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F74" w:rsidRPr="002D0A0B" w:rsidRDefault="002E0F74" w:rsidP="00127DA9">
      <w:pPr>
        <w:spacing w:line="300" w:lineRule="exact"/>
        <w:jc w:val="both"/>
      </w:pPr>
      <w:r w:rsidRPr="002D0A0B">
        <w:rPr>
          <w:rFonts w:ascii="Arial" w:hAnsi="Arial" w:cs="Arial"/>
          <w:b/>
          <w:bCs/>
        </w:rPr>
        <w:t>ACUERDO DEL COMITÉ DE RADIO Y TELEVISIÓN DEL INSTITUTO NACIONAL ELECTORAL POR EL QUE SE APRUEBAN LAS PAUTAS PARA LA TRANSMISIÓN EN RADIO Y TELEVISIÓN DE LOS MENSAJES DE LOS PARTIDOS POLÍT</w:t>
      </w:r>
      <w:r>
        <w:rPr>
          <w:rFonts w:ascii="Arial" w:hAnsi="Arial" w:cs="Arial"/>
          <w:b/>
          <w:bCs/>
        </w:rPr>
        <w:t>ICOS</w:t>
      </w:r>
      <w:r w:rsidRPr="002D0A0B">
        <w:rPr>
          <w:rFonts w:ascii="Arial" w:hAnsi="Arial" w:cs="Arial"/>
          <w:b/>
          <w:bCs/>
        </w:rPr>
        <w:t xml:space="preserve"> PARA LOS PERIODOS DE </w:t>
      </w:r>
      <w:proofErr w:type="spellStart"/>
      <w:r w:rsidRPr="002D0A0B">
        <w:rPr>
          <w:rFonts w:ascii="Arial" w:hAnsi="Arial" w:cs="Arial"/>
          <w:b/>
          <w:bCs/>
        </w:rPr>
        <w:t>INT</w:t>
      </w:r>
      <w:r>
        <w:rPr>
          <w:rFonts w:ascii="Arial" w:hAnsi="Arial" w:cs="Arial"/>
          <w:b/>
          <w:bCs/>
        </w:rPr>
        <w:t>ERCAMPAÑA</w:t>
      </w:r>
      <w:proofErr w:type="spellEnd"/>
      <w:r>
        <w:rPr>
          <w:rFonts w:ascii="Arial" w:hAnsi="Arial" w:cs="Arial"/>
          <w:b/>
          <w:bCs/>
        </w:rPr>
        <w:t xml:space="preserve"> Y CAMPAÑA, ASÍ COMO PARA LOS CANDIDATOS INDEPENDIENTES EN ESTE ÚLTIMO PERIODO, DEL PROCESO ELECTORAL LOCAL 2017-2018, </w:t>
      </w:r>
      <w:r w:rsidRPr="00AA51EC">
        <w:rPr>
          <w:rFonts w:ascii="Arial" w:hAnsi="Arial" w:cs="Arial"/>
          <w:b/>
          <w:bCs/>
        </w:rPr>
        <w:t xml:space="preserve">COINCIDENTE CON EL PROCESO ELECTORAL FEDERAL 2017-2018, EN EL ESTADO DE </w:t>
      </w:r>
      <w:r w:rsidR="00BB12EE" w:rsidRPr="00AA51EC">
        <w:rPr>
          <w:rFonts w:ascii="Arial" w:hAnsi="Arial" w:cs="Arial"/>
          <w:b/>
          <w:bCs/>
        </w:rPr>
        <w:t>SAN LUIS POTOSÍ</w:t>
      </w:r>
    </w:p>
    <w:p w:rsidR="002E0F74" w:rsidRDefault="002E0F74" w:rsidP="00127DA9">
      <w:pPr>
        <w:autoSpaceDE w:val="0"/>
        <w:autoSpaceDN w:val="0"/>
        <w:adjustRightInd w:val="0"/>
        <w:spacing w:line="300" w:lineRule="exact"/>
        <w:rPr>
          <w:rFonts w:ascii="Arial,Bold" w:hAnsi="Arial,Bold" w:cs="Arial,Bold"/>
          <w:b/>
          <w:bCs/>
        </w:rPr>
      </w:pPr>
    </w:p>
    <w:p w:rsidR="00BB12EE" w:rsidRDefault="00BB12EE" w:rsidP="00127DA9">
      <w:pPr>
        <w:autoSpaceDE w:val="0"/>
        <w:autoSpaceDN w:val="0"/>
        <w:adjustRightInd w:val="0"/>
        <w:spacing w:line="300" w:lineRule="exact"/>
        <w:rPr>
          <w:rFonts w:ascii="Arial,Bold" w:hAnsi="Arial,Bold" w:cs="Arial,Bold"/>
          <w:b/>
          <w:bCs/>
        </w:rPr>
      </w:pPr>
    </w:p>
    <w:p w:rsidR="002E0F74" w:rsidRDefault="002E0F74" w:rsidP="00127DA9">
      <w:pPr>
        <w:autoSpaceDE w:val="0"/>
        <w:autoSpaceDN w:val="0"/>
        <w:adjustRightInd w:val="0"/>
        <w:spacing w:line="300" w:lineRule="exact"/>
        <w:jc w:val="center"/>
        <w:rPr>
          <w:rFonts w:ascii="Arial,Bold" w:hAnsi="Arial,Bold" w:cs="Arial,Bold"/>
          <w:b/>
          <w:bCs/>
        </w:rPr>
      </w:pPr>
      <w:r w:rsidRPr="007E3336">
        <w:rPr>
          <w:rFonts w:ascii="Arial,Bold" w:hAnsi="Arial,Bold" w:cs="Arial,Bold"/>
          <w:b/>
          <w:bCs/>
        </w:rPr>
        <w:t>A n t e c e d e n t e s</w:t>
      </w:r>
    </w:p>
    <w:p w:rsidR="002E0F74" w:rsidRPr="00000334" w:rsidRDefault="002E0F74" w:rsidP="00127DA9">
      <w:pPr>
        <w:pStyle w:val="Prrafodelista"/>
        <w:spacing w:after="0" w:line="300" w:lineRule="exact"/>
        <w:ind w:left="567"/>
        <w:jc w:val="both"/>
        <w:rPr>
          <w:rFonts w:ascii="Arial" w:hAnsi="Arial" w:cs="Arial"/>
          <w:i/>
          <w:sz w:val="24"/>
          <w:szCs w:val="24"/>
        </w:rPr>
      </w:pPr>
    </w:p>
    <w:p w:rsidR="002E0F74" w:rsidRPr="009627AC" w:rsidRDefault="002E0F74" w:rsidP="00127DA9">
      <w:pPr>
        <w:pStyle w:val="Prrafodelista"/>
        <w:numPr>
          <w:ilvl w:val="0"/>
          <w:numId w:val="31"/>
        </w:numPr>
        <w:autoSpaceDE w:val="0"/>
        <w:autoSpaceDN w:val="0"/>
        <w:adjustRightInd w:val="0"/>
        <w:spacing w:after="0" w:line="300" w:lineRule="exact"/>
        <w:ind w:left="709"/>
        <w:jc w:val="both"/>
        <w:rPr>
          <w:rFonts w:ascii="Arial" w:hAnsi="Arial" w:cs="Arial"/>
          <w:sz w:val="24"/>
          <w:szCs w:val="24"/>
        </w:rPr>
      </w:pPr>
      <w:r w:rsidRPr="009627AC">
        <w:rPr>
          <w:rFonts w:ascii="Arial" w:hAnsi="Arial" w:cs="Arial"/>
          <w:b/>
          <w:sz w:val="24"/>
        </w:rPr>
        <w:t xml:space="preserve">Inicio del Proceso Electoral Federal 2017-2018. </w:t>
      </w:r>
      <w:r>
        <w:rPr>
          <w:rFonts w:ascii="Arial" w:hAnsi="Arial" w:cs="Arial"/>
          <w:sz w:val="24"/>
        </w:rPr>
        <w:t>En</w:t>
      </w:r>
      <w:r w:rsidRPr="009627AC">
        <w:rPr>
          <w:rFonts w:ascii="Arial" w:hAnsi="Arial" w:cs="Arial"/>
          <w:sz w:val="24"/>
        </w:rPr>
        <w:t xml:space="preserve"> sesión extraordinaria del Consejo General del Instituto Nacional Electoral, celebrada el ocho de septiembre de dos mil diecisiete, dio inicio formalmente el Proceso Electoral Federal 2017-2018.</w:t>
      </w:r>
    </w:p>
    <w:p w:rsidR="002E0F74" w:rsidRPr="009627AC" w:rsidRDefault="002E0F74" w:rsidP="00127DA9">
      <w:pPr>
        <w:pStyle w:val="Prrafodelista"/>
        <w:autoSpaceDE w:val="0"/>
        <w:autoSpaceDN w:val="0"/>
        <w:adjustRightInd w:val="0"/>
        <w:spacing w:after="0" w:line="300" w:lineRule="exact"/>
        <w:ind w:left="709"/>
        <w:jc w:val="both"/>
        <w:rPr>
          <w:rFonts w:ascii="Arial" w:hAnsi="Arial" w:cs="Arial"/>
          <w:sz w:val="24"/>
          <w:szCs w:val="24"/>
        </w:rPr>
      </w:pPr>
    </w:p>
    <w:p w:rsidR="002E0F74" w:rsidRDefault="002E0F74" w:rsidP="00127DA9">
      <w:pPr>
        <w:pStyle w:val="Prrafodelista"/>
        <w:numPr>
          <w:ilvl w:val="0"/>
          <w:numId w:val="31"/>
        </w:numPr>
        <w:autoSpaceDE w:val="0"/>
        <w:autoSpaceDN w:val="0"/>
        <w:adjustRightInd w:val="0"/>
        <w:spacing w:after="0" w:line="300" w:lineRule="exact"/>
        <w:ind w:left="709"/>
        <w:jc w:val="both"/>
        <w:rPr>
          <w:rFonts w:ascii="Arial" w:hAnsi="Arial" w:cs="Arial"/>
          <w:sz w:val="24"/>
          <w:szCs w:val="24"/>
        </w:rPr>
      </w:pPr>
      <w:r w:rsidRPr="009627AC">
        <w:rPr>
          <w:rFonts w:ascii="Arial" w:hAnsi="Arial" w:cs="Arial"/>
          <w:b/>
          <w:sz w:val="24"/>
          <w:szCs w:val="24"/>
        </w:rPr>
        <w:t>Aprobación del inicio y conclusión de la precampaña federal.</w:t>
      </w:r>
      <w:r w:rsidRPr="009627AC">
        <w:rPr>
          <w:rFonts w:ascii="Arial" w:hAnsi="Arial" w:cs="Arial"/>
          <w:sz w:val="24"/>
          <w:szCs w:val="24"/>
        </w:rPr>
        <w:t xml:space="preserve"> En sesión extraordinaria, celebrada el ocho de septiembre de dos mil diecisiete, el Consejo General del Instituto Nacional Electoral, aprobó el </w:t>
      </w:r>
      <w:r w:rsidRPr="009627AC">
        <w:rPr>
          <w:rFonts w:ascii="Arial" w:hAnsi="Arial" w:cs="Arial"/>
          <w:i/>
          <w:sz w:val="24"/>
          <w:szCs w:val="24"/>
        </w:rPr>
        <w:t>“Acuerdo […] por el que se establece el periodo de precampañas para el Proceso Electoral Federal 2017-2018, así como diversos criterios y plazos de procedimientos relacionados con las mismas”</w:t>
      </w:r>
      <w:r w:rsidRPr="009627AC">
        <w:rPr>
          <w:rFonts w:ascii="Arial" w:hAnsi="Arial" w:cs="Arial"/>
          <w:sz w:val="24"/>
          <w:szCs w:val="24"/>
        </w:rPr>
        <w:t xml:space="preserve"> identificado con la clave INE/</w:t>
      </w:r>
      <w:proofErr w:type="spellStart"/>
      <w:r w:rsidRPr="009627AC">
        <w:rPr>
          <w:rFonts w:ascii="Arial" w:hAnsi="Arial" w:cs="Arial"/>
          <w:sz w:val="24"/>
          <w:szCs w:val="24"/>
        </w:rPr>
        <w:t>CG427</w:t>
      </w:r>
      <w:proofErr w:type="spellEnd"/>
      <w:r w:rsidRPr="009627AC">
        <w:rPr>
          <w:rFonts w:ascii="Arial" w:hAnsi="Arial" w:cs="Arial"/>
          <w:sz w:val="24"/>
          <w:szCs w:val="24"/>
        </w:rPr>
        <w:t xml:space="preserve">/2017, en cuyo punto de acuerdo SÉPTIMO, establece que: </w:t>
      </w:r>
      <w:r w:rsidRPr="009627AC">
        <w:rPr>
          <w:rFonts w:ascii="Arial" w:hAnsi="Arial" w:cs="Arial"/>
          <w:i/>
          <w:sz w:val="24"/>
          <w:szCs w:val="24"/>
        </w:rPr>
        <w:t>“Las precampañas electorales darán inicio el día 14 de diciembre de 2017 y concluirán a más tardar el día 11 de febrero de 2018.”</w:t>
      </w:r>
      <w:r w:rsidRPr="009627AC">
        <w:rPr>
          <w:rFonts w:ascii="Arial" w:hAnsi="Arial" w:cs="Arial"/>
          <w:sz w:val="24"/>
          <w:szCs w:val="24"/>
        </w:rPr>
        <w:t xml:space="preserve"> </w:t>
      </w:r>
    </w:p>
    <w:p w:rsidR="002E0F74" w:rsidRDefault="002E0F74" w:rsidP="00127DA9">
      <w:pPr>
        <w:pStyle w:val="Prrafodelista"/>
        <w:autoSpaceDE w:val="0"/>
        <w:autoSpaceDN w:val="0"/>
        <w:adjustRightInd w:val="0"/>
        <w:spacing w:after="0" w:line="300" w:lineRule="exact"/>
        <w:ind w:left="709"/>
        <w:jc w:val="both"/>
        <w:rPr>
          <w:rFonts w:ascii="Arial" w:hAnsi="Arial" w:cs="Arial"/>
          <w:sz w:val="24"/>
          <w:szCs w:val="24"/>
        </w:rPr>
      </w:pPr>
    </w:p>
    <w:p w:rsidR="002E0F74" w:rsidRPr="009627AC" w:rsidRDefault="002E0F74" w:rsidP="00127DA9">
      <w:pPr>
        <w:pStyle w:val="Prrafodelista"/>
        <w:numPr>
          <w:ilvl w:val="0"/>
          <w:numId w:val="31"/>
        </w:numPr>
        <w:autoSpaceDE w:val="0"/>
        <w:autoSpaceDN w:val="0"/>
        <w:adjustRightInd w:val="0"/>
        <w:spacing w:after="0" w:line="300" w:lineRule="exact"/>
        <w:ind w:left="709"/>
        <w:jc w:val="both"/>
        <w:rPr>
          <w:rFonts w:ascii="Arial" w:hAnsi="Arial" w:cs="Arial"/>
          <w:sz w:val="24"/>
          <w:szCs w:val="24"/>
        </w:rPr>
      </w:pPr>
      <w:r>
        <w:rPr>
          <w:rFonts w:ascii="Arial" w:hAnsi="Arial" w:cs="Arial"/>
          <w:b/>
          <w:sz w:val="24"/>
          <w:szCs w:val="24"/>
        </w:rPr>
        <w:t xml:space="preserve">Convocatoria para registro de candidatos independientes a cargos federales. </w:t>
      </w:r>
      <w:r w:rsidRPr="009627AC">
        <w:rPr>
          <w:rFonts w:ascii="Arial" w:hAnsi="Arial" w:cs="Arial"/>
          <w:sz w:val="24"/>
          <w:szCs w:val="24"/>
        </w:rPr>
        <w:t>En sesión extraordinaria, celebrada el ocho de septiembre de dos mil diecisiete, el Consejo General del Instituto Nacional Electoral, aprobó el</w:t>
      </w:r>
      <w:r>
        <w:rPr>
          <w:rFonts w:ascii="Arial" w:hAnsi="Arial" w:cs="Arial"/>
          <w:sz w:val="24"/>
          <w:szCs w:val="24"/>
        </w:rPr>
        <w:t xml:space="preserve"> “</w:t>
      </w:r>
      <w:r>
        <w:rPr>
          <w:rFonts w:ascii="Arial" w:hAnsi="Arial" w:cs="Arial"/>
          <w:i/>
          <w:sz w:val="24"/>
          <w:szCs w:val="24"/>
        </w:rPr>
        <w:t>Acuerdo […] por el que se emite la convocatoria para el registro de candidaturas independientes a la Presidencia de la República, Senadurías o Diputaciones Federales por el principio de mayoría relativa para el proceso electoral federal 2017-2018”,</w:t>
      </w:r>
      <w:r>
        <w:rPr>
          <w:rFonts w:ascii="Arial" w:hAnsi="Arial" w:cs="Arial"/>
          <w:sz w:val="24"/>
          <w:szCs w:val="24"/>
        </w:rPr>
        <w:t xml:space="preserve"> identificado con la clave INE/</w:t>
      </w:r>
      <w:proofErr w:type="spellStart"/>
      <w:r>
        <w:rPr>
          <w:rFonts w:ascii="Arial" w:hAnsi="Arial" w:cs="Arial"/>
          <w:sz w:val="24"/>
          <w:szCs w:val="24"/>
        </w:rPr>
        <w:t>CG426</w:t>
      </w:r>
      <w:proofErr w:type="spellEnd"/>
      <w:r>
        <w:rPr>
          <w:rFonts w:ascii="Arial" w:hAnsi="Arial" w:cs="Arial"/>
          <w:sz w:val="24"/>
          <w:szCs w:val="24"/>
        </w:rPr>
        <w:t>/2017.</w:t>
      </w:r>
    </w:p>
    <w:p w:rsidR="002E0F74" w:rsidRPr="00EE7560" w:rsidRDefault="002E0F74" w:rsidP="00127DA9">
      <w:pPr>
        <w:autoSpaceDE w:val="0"/>
        <w:autoSpaceDN w:val="0"/>
        <w:adjustRightInd w:val="0"/>
        <w:spacing w:line="300" w:lineRule="exact"/>
        <w:jc w:val="both"/>
        <w:rPr>
          <w:rFonts w:ascii="Arial" w:hAnsi="Arial" w:cs="Arial"/>
        </w:rPr>
      </w:pPr>
    </w:p>
    <w:p w:rsidR="002E0F74" w:rsidRPr="00427844" w:rsidRDefault="002E0F74" w:rsidP="00127DA9">
      <w:pPr>
        <w:pStyle w:val="Prrafodelista"/>
        <w:numPr>
          <w:ilvl w:val="0"/>
          <w:numId w:val="31"/>
        </w:numPr>
        <w:autoSpaceDE w:val="0"/>
        <w:autoSpaceDN w:val="0"/>
        <w:adjustRightInd w:val="0"/>
        <w:spacing w:after="0" w:line="300" w:lineRule="exact"/>
        <w:ind w:left="709"/>
        <w:jc w:val="both"/>
        <w:rPr>
          <w:rFonts w:ascii="Arial" w:hAnsi="Arial" w:cs="Arial"/>
        </w:rPr>
      </w:pPr>
      <w:r w:rsidRPr="00427844">
        <w:rPr>
          <w:rFonts w:ascii="Arial" w:hAnsi="Arial" w:cs="Arial"/>
          <w:b/>
          <w:sz w:val="24"/>
          <w:szCs w:val="24"/>
        </w:rPr>
        <w:t>Términos y condiciones de la entrega de materiales y elaboración de órdenes de transmisión, 2018</w:t>
      </w:r>
      <w:r w:rsidRPr="00427844">
        <w:rPr>
          <w:rFonts w:ascii="Arial" w:hAnsi="Arial" w:cs="Arial"/>
          <w:sz w:val="24"/>
          <w:szCs w:val="24"/>
        </w:rPr>
        <w:t>. El doce de octub</w:t>
      </w:r>
      <w:r>
        <w:rPr>
          <w:rFonts w:ascii="Arial" w:hAnsi="Arial" w:cs="Arial"/>
          <w:sz w:val="24"/>
          <w:szCs w:val="24"/>
        </w:rPr>
        <w:t>re de dos mil diecisiete en la novena sesión o</w:t>
      </w:r>
      <w:r w:rsidRPr="00427844">
        <w:rPr>
          <w:rFonts w:ascii="Arial" w:hAnsi="Arial" w:cs="Arial"/>
          <w:sz w:val="24"/>
          <w:szCs w:val="24"/>
        </w:rPr>
        <w:t xml:space="preserve">rdinaria del Comité de Radio y Televisión, se aprobó el </w:t>
      </w:r>
      <w:r w:rsidRPr="00427844">
        <w:rPr>
          <w:rFonts w:ascii="Arial" w:hAnsi="Arial" w:cs="Arial"/>
          <w:i/>
          <w:sz w:val="24"/>
          <w:szCs w:val="24"/>
        </w:rPr>
        <w:t>“Acuerdo […] por el que se establecen los términos y condiciones para la entrega y recepción electrónica de materiales, así como para la elaboración de las órdenes de transmisión en el Proceso Electoral Federal, los Procesos Electorales Locales y el Periodo Ordinario que transcurrirán durante 2017-2018”</w:t>
      </w:r>
      <w:r w:rsidRPr="00427844">
        <w:rPr>
          <w:rFonts w:ascii="Arial" w:hAnsi="Arial" w:cs="Arial"/>
          <w:sz w:val="24"/>
          <w:szCs w:val="24"/>
        </w:rPr>
        <w:t>, identificado como INE/</w:t>
      </w:r>
      <w:proofErr w:type="spellStart"/>
      <w:r w:rsidRPr="00427844">
        <w:rPr>
          <w:rFonts w:ascii="Arial" w:hAnsi="Arial" w:cs="Arial"/>
          <w:sz w:val="24"/>
          <w:szCs w:val="24"/>
        </w:rPr>
        <w:t>ACRT</w:t>
      </w:r>
      <w:proofErr w:type="spellEnd"/>
      <w:r w:rsidRPr="00427844">
        <w:rPr>
          <w:rFonts w:ascii="Arial" w:hAnsi="Arial" w:cs="Arial"/>
          <w:sz w:val="24"/>
          <w:szCs w:val="24"/>
        </w:rPr>
        <w:t>/22/2017.</w:t>
      </w:r>
    </w:p>
    <w:p w:rsidR="002E0F74" w:rsidRPr="00D35B91" w:rsidRDefault="002E0F74" w:rsidP="002E0F74">
      <w:pPr>
        <w:autoSpaceDE w:val="0"/>
        <w:autoSpaceDN w:val="0"/>
        <w:adjustRightInd w:val="0"/>
        <w:jc w:val="both"/>
        <w:rPr>
          <w:rFonts w:ascii="Arial" w:hAnsi="Arial" w:cs="Arial"/>
        </w:rPr>
      </w:pPr>
    </w:p>
    <w:p w:rsidR="002E0F74" w:rsidRDefault="002E0F74" w:rsidP="002E0F74">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D35B91">
        <w:rPr>
          <w:rFonts w:ascii="Arial" w:hAnsi="Arial" w:cs="Arial"/>
          <w:b/>
          <w:sz w:val="24"/>
          <w:szCs w:val="24"/>
        </w:rPr>
        <w:lastRenderedPageBreak/>
        <w:t>Sorteo para determinar orden de asignación.</w:t>
      </w:r>
      <w:r w:rsidRPr="00D35B91">
        <w:rPr>
          <w:rFonts w:ascii="Arial" w:hAnsi="Arial" w:cs="Arial"/>
          <w:sz w:val="24"/>
          <w:szCs w:val="24"/>
        </w:rPr>
        <w:t xml:space="preserve"> El doce de octubr</w:t>
      </w:r>
      <w:r>
        <w:rPr>
          <w:rFonts w:ascii="Arial" w:hAnsi="Arial" w:cs="Arial"/>
          <w:sz w:val="24"/>
          <w:szCs w:val="24"/>
        </w:rPr>
        <w:t>e de dos mil diecisiete, en la novena sesión o</w:t>
      </w:r>
      <w:r w:rsidRPr="00D35B91">
        <w:rPr>
          <w:rFonts w:ascii="Arial" w:hAnsi="Arial" w:cs="Arial"/>
          <w:sz w:val="24"/>
          <w:szCs w:val="24"/>
        </w:rPr>
        <w:t xml:space="preserve">rdinaria del Comité de Radio y Televisión, se realizó el sorteo para determinar el orden de asignación de los partidos políticos nacionales en las pautas correspondientes al Proceso Electoral Federal 2017-2018, con vigencia del catorce de diciembre de dos mil diecisiete al veintisiete de junio de dos mil dieciocho. </w:t>
      </w:r>
    </w:p>
    <w:p w:rsidR="002E0F74" w:rsidRDefault="002E0F74" w:rsidP="002E0F74">
      <w:pPr>
        <w:pStyle w:val="Prrafodelista"/>
        <w:autoSpaceDE w:val="0"/>
        <w:autoSpaceDN w:val="0"/>
        <w:adjustRightInd w:val="0"/>
        <w:spacing w:after="0" w:line="240" w:lineRule="auto"/>
        <w:ind w:left="709"/>
        <w:jc w:val="both"/>
        <w:rPr>
          <w:rFonts w:ascii="Arial" w:hAnsi="Arial" w:cs="Arial"/>
          <w:sz w:val="24"/>
          <w:szCs w:val="24"/>
        </w:rPr>
      </w:pPr>
    </w:p>
    <w:p w:rsidR="002E0F74" w:rsidRPr="009627AC" w:rsidRDefault="002E0F74" w:rsidP="002E0F74">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9627AC">
        <w:rPr>
          <w:rFonts w:ascii="Arial" w:hAnsi="Arial" w:cs="Arial"/>
          <w:b/>
          <w:sz w:val="24"/>
          <w:szCs w:val="24"/>
        </w:rPr>
        <w:t>Aprobación de pautas de autoridades electorales del Proceso Electoral Federal 2017-2018 y locales coincidentes</w:t>
      </w:r>
      <w:r w:rsidRPr="009627AC">
        <w:rPr>
          <w:rFonts w:ascii="Arial" w:hAnsi="Arial" w:cs="Arial"/>
          <w:sz w:val="24"/>
          <w:szCs w:val="24"/>
        </w:rPr>
        <w:t xml:space="preserve">. El dieciocho de octubre de dos mil diecisiete, en sesión extraordinaria de la Junta General Ejecutiva del Instituto Nacional Electoral, se aprobó el </w:t>
      </w:r>
      <w:r w:rsidRPr="009627AC">
        <w:rPr>
          <w:rFonts w:ascii="Arial" w:hAnsi="Arial" w:cs="Arial"/>
          <w:i/>
          <w:sz w:val="24"/>
          <w:szCs w:val="24"/>
        </w:rPr>
        <w:t>“Acuerdo […] por el que se aprueban los modelos de distribución y las pautas para la transmisión en radio y televisión de los mensajes del Instituto Nacional Electoral, así como de otras autoridades electorales, en el periodo de precampaña del Proceso Electoral Federal 2017-2018, así como de los procesos electorales locales con Jornada Comicial Coincidente con la Federal en 2018”</w:t>
      </w:r>
      <w:r w:rsidRPr="009627AC">
        <w:rPr>
          <w:rFonts w:ascii="Arial" w:hAnsi="Arial" w:cs="Arial"/>
          <w:sz w:val="24"/>
          <w:szCs w:val="24"/>
        </w:rPr>
        <w:t>, identificado como INE/</w:t>
      </w:r>
      <w:proofErr w:type="spellStart"/>
      <w:r w:rsidRPr="009627AC">
        <w:rPr>
          <w:rFonts w:ascii="Arial" w:hAnsi="Arial" w:cs="Arial"/>
          <w:sz w:val="24"/>
          <w:szCs w:val="24"/>
        </w:rPr>
        <w:t>JGE177</w:t>
      </w:r>
      <w:proofErr w:type="spellEnd"/>
      <w:r w:rsidRPr="009627AC">
        <w:rPr>
          <w:rFonts w:ascii="Arial" w:hAnsi="Arial" w:cs="Arial"/>
          <w:sz w:val="24"/>
          <w:szCs w:val="24"/>
        </w:rPr>
        <w:t>/2017.</w:t>
      </w:r>
    </w:p>
    <w:p w:rsidR="002E0F74" w:rsidRPr="00EE7560" w:rsidRDefault="002E0F74" w:rsidP="002E0F74">
      <w:pPr>
        <w:rPr>
          <w:rFonts w:ascii="Arial" w:hAnsi="Arial" w:cs="Arial"/>
        </w:rPr>
      </w:pPr>
    </w:p>
    <w:p w:rsidR="002E0F74" w:rsidRDefault="002E0F74" w:rsidP="002E0F74">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D35B91">
        <w:rPr>
          <w:rFonts w:ascii="Arial" w:hAnsi="Arial" w:cs="Arial"/>
          <w:b/>
          <w:sz w:val="24"/>
          <w:szCs w:val="24"/>
        </w:rPr>
        <w:t>Aprobación de criterios de asignación de tiempos a las autoridades electorales.</w:t>
      </w:r>
      <w:r w:rsidRPr="00D35B91">
        <w:rPr>
          <w:rFonts w:ascii="Arial" w:hAnsi="Arial" w:cs="Arial"/>
          <w:sz w:val="24"/>
          <w:szCs w:val="24"/>
        </w:rPr>
        <w:t xml:space="preserve"> El veinte de octubre de dos mil diecisiete, en sesión extraordinaria del Consejo General del Instituto Nacional Electoral, se emitió el </w:t>
      </w:r>
      <w:r w:rsidRPr="00D35B91">
        <w:rPr>
          <w:rFonts w:ascii="Arial" w:hAnsi="Arial" w:cs="Arial"/>
          <w:i/>
          <w:iCs/>
          <w:sz w:val="24"/>
          <w:szCs w:val="24"/>
        </w:rPr>
        <w:t>“Acuerdo […] por el que se aprueban los criterios relativos a la asignación de tiempos en radio y televisión a las autoridades electorales locales</w:t>
      </w:r>
      <w:r>
        <w:rPr>
          <w:rFonts w:ascii="Arial" w:hAnsi="Arial" w:cs="Arial"/>
          <w:i/>
          <w:iCs/>
          <w:sz w:val="24"/>
          <w:szCs w:val="24"/>
        </w:rPr>
        <w:t xml:space="preserve"> y federales</w:t>
      </w:r>
      <w:r w:rsidRPr="00D35B91">
        <w:rPr>
          <w:rFonts w:ascii="Arial" w:hAnsi="Arial" w:cs="Arial"/>
          <w:i/>
          <w:iCs/>
          <w:sz w:val="24"/>
          <w:szCs w:val="24"/>
        </w:rPr>
        <w:t xml:space="preserve"> para las etapas de Precampaña, </w:t>
      </w:r>
      <w:proofErr w:type="spellStart"/>
      <w:r w:rsidRPr="00D35B91">
        <w:rPr>
          <w:rFonts w:ascii="Arial" w:hAnsi="Arial" w:cs="Arial"/>
          <w:i/>
          <w:iCs/>
          <w:sz w:val="24"/>
          <w:szCs w:val="24"/>
        </w:rPr>
        <w:t>Intercampaña</w:t>
      </w:r>
      <w:proofErr w:type="spellEnd"/>
      <w:r w:rsidRPr="00D35B91">
        <w:rPr>
          <w:rFonts w:ascii="Arial" w:hAnsi="Arial" w:cs="Arial"/>
          <w:i/>
          <w:iCs/>
          <w:sz w:val="24"/>
          <w:szCs w:val="24"/>
        </w:rPr>
        <w:t>, Campaña, Periodo de Reflexión y Jornada Electoral en el Proceso Electoral Federal 2017-2018; así como en los Procesos Electorales Locales Ordinarios con Jornada Comicial coincidente con la federal”</w:t>
      </w:r>
      <w:r w:rsidRPr="00D35B91">
        <w:rPr>
          <w:rFonts w:ascii="Arial" w:hAnsi="Arial" w:cs="Arial"/>
          <w:sz w:val="24"/>
          <w:szCs w:val="24"/>
        </w:rPr>
        <w:t>, identific</w:t>
      </w:r>
      <w:r>
        <w:rPr>
          <w:rFonts w:ascii="Arial" w:hAnsi="Arial" w:cs="Arial"/>
          <w:sz w:val="24"/>
          <w:szCs w:val="24"/>
        </w:rPr>
        <w:t>ado con la clave INE/</w:t>
      </w:r>
      <w:proofErr w:type="spellStart"/>
      <w:r>
        <w:rPr>
          <w:rFonts w:ascii="Arial" w:hAnsi="Arial" w:cs="Arial"/>
          <w:sz w:val="24"/>
          <w:szCs w:val="24"/>
        </w:rPr>
        <w:t>CG458</w:t>
      </w:r>
      <w:proofErr w:type="spellEnd"/>
      <w:r>
        <w:rPr>
          <w:rFonts w:ascii="Arial" w:hAnsi="Arial" w:cs="Arial"/>
          <w:sz w:val="24"/>
          <w:szCs w:val="24"/>
        </w:rPr>
        <w:t>/2017</w:t>
      </w:r>
      <w:r w:rsidRPr="00D35B91">
        <w:rPr>
          <w:rFonts w:ascii="Arial" w:hAnsi="Arial" w:cs="Arial"/>
          <w:sz w:val="24"/>
          <w:szCs w:val="24"/>
        </w:rPr>
        <w:t>.</w:t>
      </w:r>
    </w:p>
    <w:p w:rsidR="002E0F74" w:rsidRDefault="002E0F74" w:rsidP="002E0F74">
      <w:pPr>
        <w:pStyle w:val="Prrafodelista"/>
        <w:autoSpaceDE w:val="0"/>
        <w:autoSpaceDN w:val="0"/>
        <w:adjustRightInd w:val="0"/>
        <w:spacing w:after="0" w:line="240" w:lineRule="auto"/>
        <w:ind w:left="709"/>
        <w:jc w:val="both"/>
        <w:rPr>
          <w:rFonts w:ascii="Arial" w:hAnsi="Arial" w:cs="Arial"/>
          <w:sz w:val="24"/>
          <w:szCs w:val="24"/>
        </w:rPr>
      </w:pPr>
    </w:p>
    <w:p w:rsidR="002E0F74" w:rsidRDefault="002E0F74" w:rsidP="002E0F74">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6F007A">
        <w:rPr>
          <w:rFonts w:ascii="Arial" w:hAnsi="Arial" w:cs="Arial"/>
          <w:b/>
          <w:sz w:val="24"/>
          <w:szCs w:val="24"/>
        </w:rPr>
        <w:t>Catálogo Nacional de Emisoras</w:t>
      </w:r>
      <w:r w:rsidRPr="006F007A">
        <w:rPr>
          <w:rFonts w:ascii="Arial" w:hAnsi="Arial" w:cs="Arial"/>
          <w:sz w:val="24"/>
          <w:szCs w:val="24"/>
        </w:rPr>
        <w:t xml:space="preserve"> El veintiséis de octub</w:t>
      </w:r>
      <w:r>
        <w:rPr>
          <w:rFonts w:ascii="Arial" w:hAnsi="Arial" w:cs="Arial"/>
          <w:sz w:val="24"/>
          <w:szCs w:val="24"/>
        </w:rPr>
        <w:t>re de dos mil diecisiete en la décima sesión o</w:t>
      </w:r>
      <w:r w:rsidRPr="006F007A">
        <w:rPr>
          <w:rFonts w:ascii="Arial" w:hAnsi="Arial" w:cs="Arial"/>
          <w:sz w:val="24"/>
          <w:szCs w:val="24"/>
        </w:rPr>
        <w:t xml:space="preserve">rdinaria del Comité de Radio y Televisión del Instituto Nacional Electoral, se aprobó el </w:t>
      </w:r>
      <w:r w:rsidRPr="006F007A">
        <w:rPr>
          <w:rFonts w:ascii="Arial" w:hAnsi="Arial" w:cs="Arial"/>
          <w:i/>
          <w:sz w:val="24"/>
          <w:szCs w:val="24"/>
        </w:rPr>
        <w:t xml:space="preserve">“Acuerdo […] por el </w:t>
      </w:r>
      <w:r>
        <w:rPr>
          <w:rFonts w:ascii="Arial" w:hAnsi="Arial" w:cs="Arial"/>
          <w:i/>
          <w:sz w:val="24"/>
          <w:szCs w:val="24"/>
        </w:rPr>
        <w:t>que se declara la vigencia del marco geográfico e</w:t>
      </w:r>
      <w:r w:rsidRPr="006F007A">
        <w:rPr>
          <w:rFonts w:ascii="Arial" w:hAnsi="Arial" w:cs="Arial"/>
          <w:i/>
          <w:sz w:val="24"/>
          <w:szCs w:val="24"/>
        </w:rPr>
        <w:t>lectoral relativo a los map</w:t>
      </w:r>
      <w:r>
        <w:rPr>
          <w:rFonts w:ascii="Arial" w:hAnsi="Arial" w:cs="Arial"/>
          <w:i/>
          <w:sz w:val="24"/>
          <w:szCs w:val="24"/>
        </w:rPr>
        <w:t>as de cobertura, se aprueba el catálogo n</w:t>
      </w:r>
      <w:r w:rsidRPr="006F007A">
        <w:rPr>
          <w:rFonts w:ascii="Arial" w:hAnsi="Arial" w:cs="Arial"/>
          <w:i/>
          <w:sz w:val="24"/>
          <w:szCs w:val="24"/>
        </w:rPr>
        <w:t>acional de estaciones de radio y canales de televisión que participarán en la cobertura del Proceso Electoral Federal 2017-2018, de los Procesos Elector</w:t>
      </w:r>
      <w:r>
        <w:rPr>
          <w:rFonts w:ascii="Arial" w:hAnsi="Arial" w:cs="Arial"/>
          <w:i/>
          <w:sz w:val="24"/>
          <w:szCs w:val="24"/>
        </w:rPr>
        <w:t>ales Locales coincidentes y el periodo o</w:t>
      </w:r>
      <w:r w:rsidRPr="006F007A">
        <w:rPr>
          <w:rFonts w:ascii="Arial" w:hAnsi="Arial" w:cs="Arial"/>
          <w:i/>
          <w:sz w:val="24"/>
          <w:szCs w:val="24"/>
        </w:rPr>
        <w:t xml:space="preserve">rdinario durante dos mil dieciocho, para dar cumplimiento al artículo 173, numeral 5 de la Ley General de Instituciones y Procedimientos Electorales y se actualiza el </w:t>
      </w:r>
      <w:r>
        <w:rPr>
          <w:rFonts w:ascii="Arial" w:hAnsi="Arial" w:cs="Arial"/>
          <w:i/>
          <w:sz w:val="24"/>
          <w:szCs w:val="24"/>
        </w:rPr>
        <w:t>c</w:t>
      </w:r>
      <w:r w:rsidRPr="006F007A">
        <w:rPr>
          <w:rFonts w:ascii="Arial" w:hAnsi="Arial" w:cs="Arial"/>
          <w:i/>
          <w:sz w:val="24"/>
          <w:szCs w:val="24"/>
        </w:rPr>
        <w:t>a</w:t>
      </w:r>
      <w:r>
        <w:rPr>
          <w:rFonts w:ascii="Arial" w:hAnsi="Arial" w:cs="Arial"/>
          <w:i/>
          <w:sz w:val="24"/>
          <w:szCs w:val="24"/>
        </w:rPr>
        <w:t>tálogo de c</w:t>
      </w:r>
      <w:r w:rsidRPr="006F007A">
        <w:rPr>
          <w:rFonts w:ascii="Arial" w:hAnsi="Arial" w:cs="Arial"/>
          <w:i/>
          <w:sz w:val="24"/>
          <w:szCs w:val="24"/>
        </w:rPr>
        <w:t xml:space="preserve">oncesionarios autorizados para transmitir en idiomas distinto al nacional y de aquellos que transmiten en lenguas indígenas que notifiquen el aviso de traducción a dichas lenguas”, </w:t>
      </w:r>
      <w:r w:rsidRPr="006F007A">
        <w:rPr>
          <w:rFonts w:ascii="Arial" w:hAnsi="Arial" w:cs="Arial"/>
          <w:sz w:val="24"/>
          <w:szCs w:val="24"/>
        </w:rPr>
        <w:t>identificado como INE/</w:t>
      </w:r>
      <w:proofErr w:type="spellStart"/>
      <w:r w:rsidRPr="006F007A">
        <w:rPr>
          <w:rFonts w:ascii="Arial" w:hAnsi="Arial" w:cs="Arial"/>
          <w:sz w:val="24"/>
          <w:szCs w:val="24"/>
        </w:rPr>
        <w:t>ACRT</w:t>
      </w:r>
      <w:proofErr w:type="spellEnd"/>
      <w:r>
        <w:rPr>
          <w:rFonts w:ascii="Arial" w:hAnsi="Arial" w:cs="Arial"/>
          <w:sz w:val="24"/>
          <w:szCs w:val="24"/>
        </w:rPr>
        <w:t>/</w:t>
      </w:r>
      <w:r w:rsidRPr="006F007A">
        <w:rPr>
          <w:rFonts w:ascii="Arial" w:hAnsi="Arial" w:cs="Arial"/>
          <w:sz w:val="24"/>
          <w:szCs w:val="24"/>
        </w:rPr>
        <w:t>23/2017.</w:t>
      </w:r>
    </w:p>
    <w:p w:rsidR="002E0F74" w:rsidRDefault="002E0F74" w:rsidP="002E0F74">
      <w:pPr>
        <w:pStyle w:val="Prrafodelista"/>
        <w:autoSpaceDE w:val="0"/>
        <w:autoSpaceDN w:val="0"/>
        <w:adjustRightInd w:val="0"/>
        <w:spacing w:after="0" w:line="240" w:lineRule="auto"/>
        <w:ind w:left="709"/>
        <w:jc w:val="both"/>
        <w:rPr>
          <w:rFonts w:ascii="Arial" w:hAnsi="Arial" w:cs="Arial"/>
          <w:sz w:val="24"/>
          <w:szCs w:val="24"/>
        </w:rPr>
      </w:pPr>
    </w:p>
    <w:p w:rsidR="002E0F74" w:rsidRDefault="002E0F74" w:rsidP="002E0F74">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6F007A">
        <w:rPr>
          <w:rFonts w:ascii="Arial" w:hAnsi="Arial" w:cs="Arial"/>
          <w:b/>
          <w:sz w:val="24"/>
          <w:szCs w:val="24"/>
        </w:rPr>
        <w:t>Aprobación de pautas de partidos políticos del Proceso Electoral Federal 2017-2018</w:t>
      </w:r>
      <w:r w:rsidRPr="006F007A">
        <w:rPr>
          <w:rFonts w:ascii="Arial" w:hAnsi="Arial" w:cs="Arial"/>
          <w:sz w:val="24"/>
          <w:szCs w:val="24"/>
        </w:rPr>
        <w:t>. El veintiséis de octubr</w:t>
      </w:r>
      <w:r>
        <w:rPr>
          <w:rFonts w:ascii="Arial" w:hAnsi="Arial" w:cs="Arial"/>
          <w:sz w:val="24"/>
          <w:szCs w:val="24"/>
        </w:rPr>
        <w:t>e de dos mil diecisiete, en la décima sesión o</w:t>
      </w:r>
      <w:r w:rsidRPr="006F007A">
        <w:rPr>
          <w:rFonts w:ascii="Arial" w:hAnsi="Arial" w:cs="Arial"/>
          <w:sz w:val="24"/>
          <w:szCs w:val="24"/>
        </w:rPr>
        <w:t xml:space="preserve">rdinaria del Comité de Radio y Televisión del Instituto Nacional Electoral, se aprobó el </w:t>
      </w:r>
      <w:r w:rsidRPr="006F007A">
        <w:rPr>
          <w:rFonts w:ascii="Arial" w:hAnsi="Arial" w:cs="Arial"/>
          <w:i/>
          <w:sz w:val="24"/>
          <w:szCs w:val="24"/>
        </w:rPr>
        <w:t>“Acuerdo […] por el que se aprueban las pautas para la transmisión en radio y televisión de los mensajes de los partidos políticos para el periodo de precampaña del Proceso Electoral Federal 2017-2018”</w:t>
      </w:r>
      <w:r w:rsidRPr="006F007A">
        <w:rPr>
          <w:rFonts w:ascii="Arial" w:hAnsi="Arial" w:cs="Arial"/>
          <w:sz w:val="24"/>
          <w:szCs w:val="24"/>
        </w:rPr>
        <w:t>, identificado como INE/</w:t>
      </w:r>
      <w:proofErr w:type="spellStart"/>
      <w:r w:rsidRPr="006F007A">
        <w:rPr>
          <w:rFonts w:ascii="Arial" w:hAnsi="Arial" w:cs="Arial"/>
          <w:sz w:val="24"/>
          <w:szCs w:val="24"/>
        </w:rPr>
        <w:t>ACRT</w:t>
      </w:r>
      <w:proofErr w:type="spellEnd"/>
      <w:r>
        <w:rPr>
          <w:rFonts w:ascii="Arial" w:hAnsi="Arial" w:cs="Arial"/>
          <w:sz w:val="24"/>
          <w:szCs w:val="24"/>
        </w:rPr>
        <w:t>/</w:t>
      </w:r>
      <w:r w:rsidRPr="006F007A">
        <w:rPr>
          <w:rFonts w:ascii="Arial" w:hAnsi="Arial" w:cs="Arial"/>
          <w:sz w:val="24"/>
          <w:szCs w:val="24"/>
        </w:rPr>
        <w:t>24/2017.</w:t>
      </w:r>
    </w:p>
    <w:p w:rsidR="002E0F74" w:rsidRPr="005B2C17" w:rsidRDefault="002E0F74" w:rsidP="005B2C17">
      <w:pPr>
        <w:autoSpaceDE w:val="0"/>
        <w:autoSpaceDN w:val="0"/>
        <w:adjustRightInd w:val="0"/>
        <w:ind w:left="-11"/>
        <w:jc w:val="both"/>
        <w:rPr>
          <w:rFonts w:ascii="Arial" w:hAnsi="Arial" w:cs="Arial"/>
        </w:rPr>
      </w:pPr>
    </w:p>
    <w:p w:rsidR="005B2C17" w:rsidRPr="00AA51EC" w:rsidRDefault="002E0F74" w:rsidP="005B2C17">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Pr>
          <w:rFonts w:ascii="Arial" w:hAnsi="Arial" w:cs="Arial"/>
          <w:b/>
          <w:sz w:val="24"/>
          <w:szCs w:val="24"/>
        </w:rPr>
        <w:t xml:space="preserve">Ampliación de plazos para recabar apoyo ciudadano. </w:t>
      </w:r>
      <w:r>
        <w:rPr>
          <w:rFonts w:ascii="Arial" w:hAnsi="Arial" w:cs="Arial"/>
          <w:sz w:val="24"/>
          <w:szCs w:val="24"/>
        </w:rPr>
        <w:t>En sesión extraordinaria del Consejo General, celebrada el ocho de noviembre de dos mil diecisiete, se aprobó el “</w:t>
      </w:r>
      <w:r>
        <w:rPr>
          <w:rFonts w:ascii="Arial" w:hAnsi="Arial" w:cs="Arial"/>
          <w:i/>
          <w:sz w:val="24"/>
          <w:szCs w:val="24"/>
        </w:rPr>
        <w:t>Acuerdo […] por el que se modifican los diversos INE/</w:t>
      </w:r>
      <w:proofErr w:type="spellStart"/>
      <w:r>
        <w:rPr>
          <w:rFonts w:ascii="Arial" w:hAnsi="Arial" w:cs="Arial"/>
          <w:i/>
          <w:sz w:val="24"/>
          <w:szCs w:val="24"/>
        </w:rPr>
        <w:t>CG387</w:t>
      </w:r>
      <w:proofErr w:type="spellEnd"/>
      <w:r>
        <w:rPr>
          <w:rFonts w:ascii="Arial" w:hAnsi="Arial" w:cs="Arial"/>
          <w:i/>
          <w:sz w:val="24"/>
          <w:szCs w:val="24"/>
        </w:rPr>
        <w:t>/2017 e INE/</w:t>
      </w:r>
      <w:proofErr w:type="spellStart"/>
      <w:r>
        <w:rPr>
          <w:rFonts w:ascii="Arial" w:hAnsi="Arial" w:cs="Arial"/>
          <w:i/>
          <w:sz w:val="24"/>
          <w:szCs w:val="24"/>
        </w:rPr>
        <w:t>CG455</w:t>
      </w:r>
      <w:proofErr w:type="spellEnd"/>
      <w:r>
        <w:rPr>
          <w:rFonts w:ascii="Arial" w:hAnsi="Arial" w:cs="Arial"/>
          <w:i/>
          <w:sz w:val="24"/>
          <w:szCs w:val="24"/>
        </w:rPr>
        <w:t xml:space="preserve">/2017 relacionados con la obtención del porcentaje de apoyo ciudadano y se da </w:t>
      </w:r>
      <w:r w:rsidRPr="00AA51EC">
        <w:rPr>
          <w:rFonts w:ascii="Arial" w:hAnsi="Arial" w:cs="Arial"/>
          <w:i/>
          <w:sz w:val="24"/>
          <w:szCs w:val="24"/>
        </w:rPr>
        <w:t>respuesta a los escritos presentados por Aspirantes”</w:t>
      </w:r>
      <w:r w:rsidRPr="00AA51EC">
        <w:rPr>
          <w:rFonts w:ascii="Arial" w:hAnsi="Arial" w:cs="Arial"/>
          <w:sz w:val="24"/>
          <w:szCs w:val="24"/>
        </w:rPr>
        <w:t xml:space="preserve"> identificado como INE/</w:t>
      </w:r>
      <w:proofErr w:type="spellStart"/>
      <w:r w:rsidRPr="00AA51EC">
        <w:rPr>
          <w:rFonts w:ascii="Arial" w:hAnsi="Arial" w:cs="Arial"/>
          <w:sz w:val="24"/>
          <w:szCs w:val="24"/>
        </w:rPr>
        <w:t>CG514</w:t>
      </w:r>
      <w:proofErr w:type="spellEnd"/>
      <w:r w:rsidRPr="00AA51EC">
        <w:rPr>
          <w:rFonts w:ascii="Arial" w:hAnsi="Arial" w:cs="Arial"/>
          <w:sz w:val="24"/>
          <w:szCs w:val="24"/>
        </w:rPr>
        <w:t>/2017.</w:t>
      </w:r>
    </w:p>
    <w:p w:rsidR="00BB12EE" w:rsidRPr="00AA51EC" w:rsidRDefault="00BB12EE" w:rsidP="00BB12EE">
      <w:pPr>
        <w:pStyle w:val="Prrafodelista"/>
        <w:rPr>
          <w:rFonts w:ascii="Arial" w:hAnsi="Arial" w:cs="Arial"/>
          <w:sz w:val="24"/>
          <w:szCs w:val="24"/>
        </w:rPr>
      </w:pPr>
    </w:p>
    <w:p w:rsidR="002E0F74" w:rsidRPr="00AA51EC" w:rsidRDefault="00BB12EE" w:rsidP="00BB12EE">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AA51EC">
        <w:rPr>
          <w:rFonts w:ascii="Arial" w:hAnsi="Arial" w:cs="Arial"/>
          <w:b/>
          <w:sz w:val="24"/>
          <w:szCs w:val="24"/>
        </w:rPr>
        <w:t xml:space="preserve">Aprobación de propuesta de pautado por parte del </w:t>
      </w:r>
      <w:proofErr w:type="spellStart"/>
      <w:r w:rsidRPr="00AA51EC">
        <w:rPr>
          <w:rFonts w:ascii="Arial" w:hAnsi="Arial" w:cs="Arial"/>
          <w:b/>
          <w:sz w:val="24"/>
          <w:szCs w:val="24"/>
        </w:rPr>
        <w:t>OPLE</w:t>
      </w:r>
      <w:proofErr w:type="spellEnd"/>
      <w:r w:rsidRPr="00AA51EC">
        <w:rPr>
          <w:rFonts w:ascii="Arial" w:hAnsi="Arial" w:cs="Arial"/>
          <w:b/>
          <w:sz w:val="24"/>
          <w:szCs w:val="24"/>
        </w:rPr>
        <w:t xml:space="preserve">. </w:t>
      </w:r>
      <w:r w:rsidRPr="00AA51EC">
        <w:rPr>
          <w:rFonts w:ascii="Arial" w:hAnsi="Arial" w:cs="Arial"/>
          <w:sz w:val="24"/>
          <w:szCs w:val="24"/>
        </w:rPr>
        <w:t xml:space="preserve">El veintinueve de noviembre de dos mil diecisiete, el </w:t>
      </w:r>
      <w:r w:rsidRPr="00AA51EC">
        <w:rPr>
          <w:rFonts w:ascii="Arial" w:hAnsi="Arial" w:cs="Arial"/>
          <w:color w:val="000000"/>
          <w:sz w:val="24"/>
          <w:szCs w:val="24"/>
        </w:rPr>
        <w:t>Consejo Estatal Electoral y de Participación Ciudadana de San Luis Potosí</w:t>
      </w:r>
      <w:r w:rsidRPr="00AA51EC">
        <w:rPr>
          <w:rFonts w:ascii="Arial" w:hAnsi="Arial" w:cs="Arial"/>
          <w:i/>
          <w:sz w:val="24"/>
          <w:szCs w:val="24"/>
        </w:rPr>
        <w:t xml:space="preserve">, </w:t>
      </w:r>
      <w:r w:rsidRPr="00AA51EC">
        <w:rPr>
          <w:rFonts w:ascii="Arial" w:hAnsi="Arial" w:cs="Arial"/>
          <w:sz w:val="24"/>
          <w:szCs w:val="24"/>
        </w:rPr>
        <w:t xml:space="preserve">aprobó el </w:t>
      </w:r>
      <w:r w:rsidRPr="00AA51EC">
        <w:rPr>
          <w:rFonts w:ascii="Arial" w:hAnsi="Arial" w:cs="Arial"/>
          <w:i/>
          <w:sz w:val="24"/>
          <w:szCs w:val="24"/>
        </w:rPr>
        <w:t xml:space="preserve">“Acuerdo […] por medio del cual se aprueba el modelo de pauta para la transmisión, en radio y televisión, de los promocionales de los partidos políticos y candidatos en las etapas de precampaña, </w:t>
      </w:r>
      <w:proofErr w:type="spellStart"/>
      <w:r w:rsidRPr="00AA51EC">
        <w:rPr>
          <w:rFonts w:ascii="Arial" w:hAnsi="Arial" w:cs="Arial"/>
          <w:i/>
          <w:sz w:val="24"/>
          <w:szCs w:val="24"/>
        </w:rPr>
        <w:t>intercampaña</w:t>
      </w:r>
      <w:proofErr w:type="spellEnd"/>
      <w:r w:rsidRPr="00AA51EC">
        <w:rPr>
          <w:rFonts w:ascii="Arial" w:hAnsi="Arial" w:cs="Arial"/>
          <w:i/>
          <w:sz w:val="24"/>
          <w:szCs w:val="24"/>
        </w:rPr>
        <w:t>, y campaña del Proceso Electoral Local 2017-2018 en el estado de San Luis Potosí”</w:t>
      </w:r>
      <w:r w:rsidRPr="00AA51EC">
        <w:rPr>
          <w:rFonts w:ascii="Arial" w:hAnsi="Arial" w:cs="Arial"/>
          <w:sz w:val="24"/>
          <w:szCs w:val="24"/>
        </w:rPr>
        <w:t>.</w:t>
      </w:r>
    </w:p>
    <w:p w:rsidR="00BB12EE" w:rsidRPr="00AA51EC" w:rsidRDefault="00BB12EE" w:rsidP="00BB12EE">
      <w:pPr>
        <w:pStyle w:val="Prrafodelista"/>
        <w:rPr>
          <w:rFonts w:ascii="Arial" w:hAnsi="Arial" w:cs="Arial"/>
          <w:sz w:val="24"/>
          <w:szCs w:val="24"/>
        </w:rPr>
      </w:pPr>
    </w:p>
    <w:p w:rsidR="00BB12EE" w:rsidRPr="00AA51EC" w:rsidRDefault="00BB12EE" w:rsidP="00BB12EE">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AA51EC">
        <w:rPr>
          <w:rFonts w:ascii="Arial" w:hAnsi="Arial" w:cs="Arial"/>
          <w:b/>
          <w:sz w:val="24"/>
          <w:szCs w:val="24"/>
        </w:rPr>
        <w:t>Aprobación de pautas de partidos políticos para el Proceso Electoral Local Coincidente con el Federal, en el estado de San Luis Potosí</w:t>
      </w:r>
      <w:r w:rsidRPr="00AA51EC">
        <w:rPr>
          <w:rFonts w:ascii="Arial" w:hAnsi="Arial" w:cs="Arial"/>
          <w:sz w:val="24"/>
          <w:szCs w:val="24"/>
        </w:rPr>
        <w:t xml:space="preserve">. El cinco de diciembre de dos mil diecisiete en la </w:t>
      </w:r>
      <w:r w:rsidR="00845C78" w:rsidRPr="00AA51EC">
        <w:rPr>
          <w:rFonts w:ascii="Arial" w:hAnsi="Arial" w:cs="Arial"/>
          <w:sz w:val="24"/>
          <w:szCs w:val="24"/>
        </w:rPr>
        <w:t>d</w:t>
      </w:r>
      <w:r w:rsidRPr="00AA51EC">
        <w:rPr>
          <w:rFonts w:ascii="Arial" w:hAnsi="Arial" w:cs="Arial"/>
          <w:sz w:val="24"/>
          <w:szCs w:val="24"/>
        </w:rPr>
        <w:t xml:space="preserve">écima </w:t>
      </w:r>
      <w:r w:rsidR="00845C78" w:rsidRPr="00AA51EC">
        <w:rPr>
          <w:rFonts w:ascii="Arial" w:hAnsi="Arial" w:cs="Arial"/>
          <w:sz w:val="24"/>
          <w:szCs w:val="24"/>
        </w:rPr>
        <w:t>o</w:t>
      </w:r>
      <w:r w:rsidRPr="00AA51EC">
        <w:rPr>
          <w:rFonts w:ascii="Arial" w:hAnsi="Arial" w:cs="Arial"/>
          <w:sz w:val="24"/>
          <w:szCs w:val="24"/>
        </w:rPr>
        <w:t xml:space="preserve">ctava </w:t>
      </w:r>
      <w:r w:rsidR="00845C78" w:rsidRPr="00AA51EC">
        <w:rPr>
          <w:rFonts w:ascii="Arial" w:hAnsi="Arial" w:cs="Arial"/>
          <w:sz w:val="24"/>
          <w:szCs w:val="24"/>
        </w:rPr>
        <w:t>s</w:t>
      </w:r>
      <w:r w:rsidRPr="00AA51EC">
        <w:rPr>
          <w:rFonts w:ascii="Arial" w:hAnsi="Arial" w:cs="Arial"/>
          <w:sz w:val="24"/>
          <w:szCs w:val="24"/>
        </w:rPr>
        <w:t xml:space="preserve">esión </w:t>
      </w:r>
      <w:r w:rsidR="00845C78" w:rsidRPr="00AA51EC">
        <w:rPr>
          <w:rFonts w:ascii="Arial" w:hAnsi="Arial" w:cs="Arial"/>
          <w:sz w:val="24"/>
          <w:szCs w:val="24"/>
        </w:rPr>
        <w:t>e</w:t>
      </w:r>
      <w:r w:rsidRPr="00AA51EC">
        <w:rPr>
          <w:rFonts w:ascii="Arial" w:hAnsi="Arial" w:cs="Arial"/>
          <w:sz w:val="24"/>
          <w:szCs w:val="24"/>
        </w:rPr>
        <w:t xml:space="preserve">special del Comité de Radio y Televisión del Instituto Nacional Electoral, se aprobó el </w:t>
      </w:r>
      <w:r w:rsidRPr="00AA51EC">
        <w:rPr>
          <w:rFonts w:ascii="Arial" w:hAnsi="Arial" w:cs="Arial"/>
          <w:i/>
          <w:sz w:val="24"/>
          <w:szCs w:val="24"/>
        </w:rPr>
        <w:t>“Acuerdo […] por el que se modifica el Acuerdo identificado como INE/</w:t>
      </w:r>
      <w:proofErr w:type="spellStart"/>
      <w:r w:rsidRPr="00AA51EC">
        <w:rPr>
          <w:rFonts w:ascii="Arial" w:hAnsi="Arial" w:cs="Arial"/>
          <w:i/>
          <w:sz w:val="24"/>
          <w:szCs w:val="24"/>
        </w:rPr>
        <w:t>ACRT</w:t>
      </w:r>
      <w:proofErr w:type="spellEnd"/>
      <w:r w:rsidRPr="00AA51EC">
        <w:rPr>
          <w:rFonts w:ascii="Arial" w:hAnsi="Arial" w:cs="Arial"/>
          <w:i/>
          <w:sz w:val="24"/>
          <w:szCs w:val="24"/>
        </w:rPr>
        <w:t xml:space="preserve">/24/2017, y se aprueban las pautas para la transmisión en radio y televisión de los mensajes de los partidos políticos para el periodo de precampaña del Proceso Electoral Local 2017-2018 con motivo de la coincidencia con el Proceso Electoral Federal 2017-2018, en el estado de San Luis Potosí”, </w:t>
      </w:r>
      <w:r w:rsidRPr="00AA51EC">
        <w:rPr>
          <w:rFonts w:ascii="Arial" w:hAnsi="Arial" w:cs="Arial"/>
          <w:sz w:val="24"/>
          <w:szCs w:val="24"/>
        </w:rPr>
        <w:t>identificado como INE/</w:t>
      </w:r>
      <w:proofErr w:type="spellStart"/>
      <w:r w:rsidRPr="00AA51EC">
        <w:rPr>
          <w:rFonts w:ascii="Arial" w:hAnsi="Arial" w:cs="Arial"/>
          <w:sz w:val="24"/>
          <w:szCs w:val="24"/>
        </w:rPr>
        <w:t>ACRT</w:t>
      </w:r>
      <w:proofErr w:type="spellEnd"/>
      <w:r w:rsidRPr="00AA51EC">
        <w:rPr>
          <w:rFonts w:ascii="Arial" w:hAnsi="Arial" w:cs="Arial"/>
          <w:sz w:val="24"/>
          <w:szCs w:val="24"/>
        </w:rPr>
        <w:t>/50/2017.</w:t>
      </w:r>
    </w:p>
    <w:p w:rsidR="00BB12EE" w:rsidRPr="00BB12EE" w:rsidRDefault="00BB12EE" w:rsidP="00BB12EE">
      <w:pPr>
        <w:autoSpaceDE w:val="0"/>
        <w:autoSpaceDN w:val="0"/>
        <w:adjustRightInd w:val="0"/>
        <w:jc w:val="both"/>
        <w:rPr>
          <w:rFonts w:ascii="Arial" w:hAnsi="Arial" w:cs="Arial"/>
        </w:rPr>
      </w:pPr>
    </w:p>
    <w:p w:rsidR="005B2C17" w:rsidRPr="005B2C17" w:rsidRDefault="002E0F74" w:rsidP="005B2C17">
      <w:pPr>
        <w:pStyle w:val="Prrafodelista"/>
        <w:numPr>
          <w:ilvl w:val="0"/>
          <w:numId w:val="31"/>
        </w:numPr>
        <w:autoSpaceDE w:val="0"/>
        <w:autoSpaceDN w:val="0"/>
        <w:adjustRightInd w:val="0"/>
        <w:spacing w:after="0" w:line="240" w:lineRule="auto"/>
        <w:ind w:left="709"/>
        <w:jc w:val="both"/>
        <w:rPr>
          <w:rFonts w:ascii="Arial" w:hAnsi="Arial" w:cs="Arial"/>
          <w:sz w:val="28"/>
          <w:szCs w:val="24"/>
        </w:rPr>
      </w:pPr>
      <w:r w:rsidRPr="00197C48">
        <w:rPr>
          <w:rFonts w:ascii="Arial" w:hAnsi="Arial" w:cs="Arial"/>
          <w:b/>
          <w:sz w:val="24"/>
        </w:rPr>
        <w:t>Aprobación de pautas de autoridades electorales del Proceso Electoral Federal 2017-2018 y locales coincidentes</w:t>
      </w:r>
      <w:r w:rsidRPr="00197C48">
        <w:rPr>
          <w:rFonts w:ascii="Arial" w:hAnsi="Arial" w:cs="Arial"/>
          <w:sz w:val="24"/>
        </w:rPr>
        <w:t xml:space="preserve">. El once de diciembre dos mil diecisiete, en sesión ordinaria de la Junta General Ejecutiva del Instituto Nacional Electoral, se aprobó el </w:t>
      </w:r>
      <w:r w:rsidRPr="00197C48">
        <w:rPr>
          <w:rFonts w:ascii="Arial" w:hAnsi="Arial" w:cs="Arial"/>
          <w:i/>
          <w:sz w:val="24"/>
        </w:rPr>
        <w:t xml:space="preserve">“Acuerdo […] por el que se aprueban los modelos de distribución y las pautas para la transmisión en radio y televisión de los mensajes del Instituto Nacional Electoral, así como de otras autoridades electorales, en los periodos de </w:t>
      </w:r>
      <w:proofErr w:type="spellStart"/>
      <w:r w:rsidRPr="00197C48">
        <w:rPr>
          <w:rFonts w:ascii="Arial" w:hAnsi="Arial" w:cs="Arial"/>
          <w:i/>
          <w:sz w:val="24"/>
        </w:rPr>
        <w:t>intercampaña</w:t>
      </w:r>
      <w:proofErr w:type="spellEnd"/>
      <w:r w:rsidRPr="00197C48">
        <w:rPr>
          <w:rFonts w:ascii="Arial" w:hAnsi="Arial" w:cs="Arial"/>
          <w:i/>
          <w:sz w:val="24"/>
        </w:rPr>
        <w:t>, campaña, reflexión y jornada electoral del Proceso Electoral Federal 2017-2018, así como de los Procesos Electorales Locales con jornada comicial coincidente con la federal”</w:t>
      </w:r>
      <w:r w:rsidRPr="00197C48">
        <w:rPr>
          <w:rFonts w:ascii="Arial" w:hAnsi="Arial" w:cs="Arial"/>
          <w:sz w:val="24"/>
        </w:rPr>
        <w:t>, identificado como INE/</w:t>
      </w:r>
      <w:proofErr w:type="spellStart"/>
      <w:r w:rsidRPr="00197C48">
        <w:rPr>
          <w:rFonts w:ascii="Arial" w:hAnsi="Arial" w:cs="Arial"/>
          <w:sz w:val="24"/>
        </w:rPr>
        <w:t>JGE231</w:t>
      </w:r>
      <w:proofErr w:type="spellEnd"/>
      <w:r w:rsidRPr="00197C48">
        <w:rPr>
          <w:rFonts w:ascii="Arial" w:hAnsi="Arial" w:cs="Arial"/>
          <w:sz w:val="24"/>
        </w:rPr>
        <w:t>/2017.</w:t>
      </w:r>
    </w:p>
    <w:p w:rsidR="002E0F74" w:rsidRPr="00BB12EE" w:rsidRDefault="002E0F74" w:rsidP="00BB12EE">
      <w:pPr>
        <w:autoSpaceDE w:val="0"/>
        <w:autoSpaceDN w:val="0"/>
        <w:adjustRightInd w:val="0"/>
        <w:jc w:val="both"/>
        <w:rPr>
          <w:rFonts w:ascii="Arial" w:hAnsi="Arial" w:cs="Arial"/>
          <w:sz w:val="28"/>
        </w:rPr>
      </w:pPr>
    </w:p>
    <w:p w:rsidR="002E0F74" w:rsidRPr="00197C48" w:rsidRDefault="002E0F74" w:rsidP="002E0F74">
      <w:pPr>
        <w:pStyle w:val="Prrafodelista"/>
        <w:numPr>
          <w:ilvl w:val="0"/>
          <w:numId w:val="31"/>
        </w:numPr>
        <w:autoSpaceDE w:val="0"/>
        <w:autoSpaceDN w:val="0"/>
        <w:adjustRightInd w:val="0"/>
        <w:spacing w:after="0" w:line="240" w:lineRule="auto"/>
        <w:ind w:left="709"/>
        <w:jc w:val="both"/>
        <w:rPr>
          <w:rFonts w:ascii="Arial" w:hAnsi="Arial" w:cs="Arial"/>
          <w:sz w:val="28"/>
          <w:szCs w:val="24"/>
        </w:rPr>
      </w:pPr>
      <w:r w:rsidRPr="00197C48">
        <w:rPr>
          <w:rFonts w:ascii="Arial" w:hAnsi="Arial" w:cs="Arial"/>
          <w:b/>
          <w:sz w:val="24"/>
        </w:rPr>
        <w:t>Aprobación del orden de distribución de promocionales</w:t>
      </w:r>
      <w:r w:rsidRPr="00197C48">
        <w:rPr>
          <w:rFonts w:ascii="Arial" w:hAnsi="Arial" w:cs="Arial"/>
          <w:sz w:val="24"/>
        </w:rPr>
        <w:t>. El veinte de diciembr</w:t>
      </w:r>
      <w:r>
        <w:rPr>
          <w:rFonts w:ascii="Arial" w:hAnsi="Arial" w:cs="Arial"/>
          <w:sz w:val="24"/>
        </w:rPr>
        <w:t>e de dos mil diecisiete, en la d</w:t>
      </w:r>
      <w:r w:rsidRPr="00197C48">
        <w:rPr>
          <w:rFonts w:ascii="Arial" w:hAnsi="Arial" w:cs="Arial"/>
          <w:sz w:val="24"/>
        </w:rPr>
        <w:t xml:space="preserve">écima </w:t>
      </w:r>
      <w:r>
        <w:rPr>
          <w:rFonts w:ascii="Arial" w:hAnsi="Arial" w:cs="Arial"/>
          <w:sz w:val="24"/>
        </w:rPr>
        <w:t>segunda sesión o</w:t>
      </w:r>
      <w:r w:rsidRPr="00197C48">
        <w:rPr>
          <w:rFonts w:ascii="Arial" w:hAnsi="Arial" w:cs="Arial"/>
          <w:sz w:val="24"/>
        </w:rPr>
        <w:t xml:space="preserve">rdinaria del Comité de Radio y Televisión del Instituto Nacional Electoral, se aprobó el </w:t>
      </w:r>
      <w:r w:rsidRPr="00197C48">
        <w:rPr>
          <w:rFonts w:ascii="Arial" w:hAnsi="Arial" w:cs="Arial"/>
          <w:i/>
          <w:sz w:val="24"/>
        </w:rPr>
        <w:t xml:space="preserve">“Acuerdo […] por el que se determina el orden de distribución de los promocionales de partidos políticos y autoridades electorales en los periodos electorales federal y locales con jornada comicial en 2018 durante las etapas de </w:t>
      </w:r>
      <w:proofErr w:type="spellStart"/>
      <w:r w:rsidRPr="00197C48">
        <w:rPr>
          <w:rFonts w:ascii="Arial" w:hAnsi="Arial" w:cs="Arial"/>
          <w:i/>
          <w:sz w:val="24"/>
        </w:rPr>
        <w:t>intercampaña</w:t>
      </w:r>
      <w:proofErr w:type="spellEnd"/>
      <w:r w:rsidRPr="00197C48">
        <w:rPr>
          <w:rFonts w:ascii="Arial" w:hAnsi="Arial" w:cs="Arial"/>
          <w:i/>
          <w:sz w:val="24"/>
        </w:rPr>
        <w:t xml:space="preserve"> y campaña”</w:t>
      </w:r>
      <w:r w:rsidRPr="00197C48">
        <w:rPr>
          <w:rFonts w:ascii="Arial" w:hAnsi="Arial" w:cs="Arial"/>
          <w:sz w:val="24"/>
        </w:rPr>
        <w:t>, identificado como INE/</w:t>
      </w:r>
      <w:proofErr w:type="spellStart"/>
      <w:r w:rsidRPr="00197C48">
        <w:rPr>
          <w:rFonts w:ascii="Arial" w:hAnsi="Arial" w:cs="Arial"/>
          <w:sz w:val="24"/>
        </w:rPr>
        <w:t>ACRT</w:t>
      </w:r>
      <w:proofErr w:type="spellEnd"/>
      <w:r w:rsidRPr="00197C48">
        <w:rPr>
          <w:rFonts w:ascii="Arial" w:hAnsi="Arial" w:cs="Arial"/>
          <w:sz w:val="24"/>
        </w:rPr>
        <w:t>/62/2017.</w:t>
      </w:r>
    </w:p>
    <w:p w:rsidR="002E0F74" w:rsidRPr="00197C48" w:rsidRDefault="002E0F74" w:rsidP="002E0F74">
      <w:pPr>
        <w:pStyle w:val="Prrafodelista"/>
        <w:autoSpaceDE w:val="0"/>
        <w:autoSpaceDN w:val="0"/>
        <w:adjustRightInd w:val="0"/>
        <w:spacing w:after="0" w:line="240" w:lineRule="auto"/>
        <w:ind w:left="709"/>
        <w:jc w:val="both"/>
        <w:rPr>
          <w:rFonts w:ascii="Arial" w:hAnsi="Arial" w:cs="Arial"/>
          <w:sz w:val="28"/>
          <w:szCs w:val="24"/>
        </w:rPr>
      </w:pPr>
    </w:p>
    <w:p w:rsidR="00BB12EE" w:rsidRPr="00BB12EE" w:rsidRDefault="002E0F74" w:rsidP="00BB12EE">
      <w:pPr>
        <w:pStyle w:val="Prrafodelista"/>
        <w:numPr>
          <w:ilvl w:val="0"/>
          <w:numId w:val="31"/>
        </w:numPr>
        <w:autoSpaceDE w:val="0"/>
        <w:autoSpaceDN w:val="0"/>
        <w:adjustRightInd w:val="0"/>
        <w:spacing w:after="0" w:line="240" w:lineRule="auto"/>
        <w:ind w:left="709"/>
        <w:jc w:val="both"/>
        <w:rPr>
          <w:rFonts w:ascii="Arial" w:hAnsi="Arial" w:cs="Arial"/>
          <w:sz w:val="28"/>
          <w:szCs w:val="24"/>
        </w:rPr>
      </w:pPr>
      <w:r w:rsidRPr="00197C48">
        <w:rPr>
          <w:rFonts w:ascii="Arial" w:hAnsi="Arial" w:cs="Arial"/>
          <w:b/>
          <w:sz w:val="24"/>
          <w:szCs w:val="24"/>
        </w:rPr>
        <w:lastRenderedPageBreak/>
        <w:t xml:space="preserve">Aprobación de pautas de partidos políticos </w:t>
      </w:r>
      <w:r>
        <w:rPr>
          <w:rFonts w:ascii="Arial" w:hAnsi="Arial" w:cs="Arial"/>
          <w:b/>
          <w:sz w:val="24"/>
          <w:szCs w:val="24"/>
        </w:rPr>
        <w:t>para el Proceso Electoral</w:t>
      </w:r>
      <w:r w:rsidRPr="00197C48">
        <w:rPr>
          <w:rFonts w:ascii="Arial" w:hAnsi="Arial" w:cs="Arial"/>
          <w:b/>
          <w:sz w:val="24"/>
          <w:szCs w:val="24"/>
        </w:rPr>
        <w:t xml:space="preserve"> F</w:t>
      </w:r>
      <w:r>
        <w:rPr>
          <w:rFonts w:ascii="Arial" w:hAnsi="Arial" w:cs="Arial"/>
          <w:b/>
          <w:sz w:val="24"/>
          <w:szCs w:val="24"/>
        </w:rPr>
        <w:t>ederal</w:t>
      </w:r>
      <w:r w:rsidRPr="00197C48">
        <w:rPr>
          <w:rFonts w:ascii="Arial" w:hAnsi="Arial" w:cs="Arial"/>
          <w:b/>
          <w:sz w:val="24"/>
          <w:szCs w:val="24"/>
        </w:rPr>
        <w:t>.</w:t>
      </w:r>
      <w:r w:rsidRPr="00197C48">
        <w:rPr>
          <w:rFonts w:ascii="Arial" w:hAnsi="Arial" w:cs="Arial"/>
          <w:sz w:val="24"/>
          <w:szCs w:val="24"/>
        </w:rPr>
        <w:t xml:space="preserve"> El once de enero de dos mil dieciocho, en la Primera Sesión Especial del Comité de Radio y Televisión del Instituto Nacional Electoral, se aprobó el </w:t>
      </w:r>
      <w:r w:rsidRPr="00197C48">
        <w:rPr>
          <w:rFonts w:ascii="Arial" w:hAnsi="Arial" w:cs="Arial"/>
          <w:i/>
          <w:sz w:val="24"/>
          <w:szCs w:val="24"/>
        </w:rPr>
        <w:t xml:space="preserve">“Acuerdo […] por el que se aprueban las pautas para la transmisión en radio y televisión de los mensajes de los partidos políticos para el periodo de </w:t>
      </w:r>
      <w:proofErr w:type="spellStart"/>
      <w:r w:rsidRPr="00197C48">
        <w:rPr>
          <w:rFonts w:ascii="Arial" w:hAnsi="Arial" w:cs="Arial"/>
          <w:i/>
          <w:sz w:val="24"/>
          <w:szCs w:val="24"/>
        </w:rPr>
        <w:t>intercampaña</w:t>
      </w:r>
      <w:proofErr w:type="spellEnd"/>
      <w:r w:rsidRPr="00197C48">
        <w:rPr>
          <w:rFonts w:ascii="Arial" w:hAnsi="Arial" w:cs="Arial"/>
          <w:i/>
          <w:sz w:val="24"/>
          <w:szCs w:val="24"/>
        </w:rPr>
        <w:t xml:space="preserve"> del </w:t>
      </w:r>
      <w:r>
        <w:rPr>
          <w:rFonts w:ascii="Arial" w:hAnsi="Arial" w:cs="Arial"/>
          <w:i/>
          <w:sz w:val="24"/>
          <w:szCs w:val="24"/>
        </w:rPr>
        <w:t>Proceso Electoral Federal 2017-2018</w:t>
      </w:r>
      <w:r w:rsidRPr="00197C48">
        <w:rPr>
          <w:rFonts w:ascii="Arial" w:hAnsi="Arial" w:cs="Arial"/>
          <w:i/>
          <w:sz w:val="24"/>
          <w:szCs w:val="24"/>
        </w:rPr>
        <w:t>”</w:t>
      </w:r>
      <w:r>
        <w:rPr>
          <w:rFonts w:ascii="Arial" w:hAnsi="Arial" w:cs="Arial"/>
          <w:sz w:val="24"/>
          <w:szCs w:val="24"/>
        </w:rPr>
        <w:t>, identificado como INE/</w:t>
      </w:r>
      <w:proofErr w:type="spellStart"/>
      <w:r>
        <w:rPr>
          <w:rFonts w:ascii="Arial" w:hAnsi="Arial" w:cs="Arial"/>
          <w:sz w:val="24"/>
          <w:szCs w:val="24"/>
        </w:rPr>
        <w:t>ACRT</w:t>
      </w:r>
      <w:proofErr w:type="spellEnd"/>
      <w:r>
        <w:rPr>
          <w:rFonts w:ascii="Arial" w:hAnsi="Arial" w:cs="Arial"/>
          <w:sz w:val="24"/>
          <w:szCs w:val="24"/>
        </w:rPr>
        <w:t>/02</w:t>
      </w:r>
      <w:r w:rsidRPr="00197C48">
        <w:rPr>
          <w:rFonts w:ascii="Arial" w:hAnsi="Arial" w:cs="Arial"/>
          <w:sz w:val="24"/>
          <w:szCs w:val="24"/>
        </w:rPr>
        <w:t>/2018.</w:t>
      </w:r>
    </w:p>
    <w:p w:rsidR="00BB12EE" w:rsidRPr="00BB12EE" w:rsidRDefault="00BB12EE" w:rsidP="00BB12EE">
      <w:pPr>
        <w:pStyle w:val="Prrafodelista"/>
        <w:rPr>
          <w:rFonts w:ascii="Arial" w:hAnsi="Arial" w:cs="Arial"/>
          <w:b/>
          <w:bCs/>
          <w:sz w:val="24"/>
          <w:szCs w:val="24"/>
          <w:lang w:val="es-ES"/>
        </w:rPr>
      </w:pPr>
    </w:p>
    <w:p w:rsidR="00BB12EE" w:rsidRPr="00AA51EC" w:rsidRDefault="00BB12EE" w:rsidP="00BB12EE">
      <w:pPr>
        <w:pStyle w:val="Prrafodelista"/>
        <w:numPr>
          <w:ilvl w:val="0"/>
          <w:numId w:val="31"/>
        </w:numPr>
        <w:autoSpaceDE w:val="0"/>
        <w:autoSpaceDN w:val="0"/>
        <w:adjustRightInd w:val="0"/>
        <w:spacing w:after="0" w:line="240" w:lineRule="auto"/>
        <w:ind w:left="709"/>
        <w:jc w:val="both"/>
        <w:rPr>
          <w:rFonts w:ascii="Arial" w:hAnsi="Arial" w:cs="Arial"/>
          <w:sz w:val="28"/>
          <w:szCs w:val="24"/>
        </w:rPr>
      </w:pPr>
      <w:r w:rsidRPr="00AA51EC">
        <w:rPr>
          <w:rFonts w:ascii="Arial" w:hAnsi="Arial" w:cs="Arial"/>
          <w:b/>
          <w:bCs/>
          <w:sz w:val="24"/>
          <w:szCs w:val="24"/>
          <w:lang w:val="es-ES"/>
        </w:rPr>
        <w:t xml:space="preserve">Aprobación de pauta de </w:t>
      </w:r>
      <w:proofErr w:type="spellStart"/>
      <w:r w:rsidRPr="00AA51EC">
        <w:rPr>
          <w:rFonts w:ascii="Arial" w:hAnsi="Arial" w:cs="Arial"/>
          <w:b/>
          <w:bCs/>
          <w:sz w:val="24"/>
          <w:szCs w:val="24"/>
          <w:lang w:val="es-ES"/>
        </w:rPr>
        <w:t>intercampaña</w:t>
      </w:r>
      <w:proofErr w:type="spellEnd"/>
      <w:r w:rsidRPr="00AA51EC">
        <w:rPr>
          <w:rFonts w:ascii="Arial" w:hAnsi="Arial" w:cs="Arial"/>
          <w:b/>
          <w:bCs/>
          <w:sz w:val="24"/>
          <w:szCs w:val="24"/>
          <w:lang w:val="es-ES"/>
        </w:rPr>
        <w:t xml:space="preserve"> del Proceso Electoral Local</w:t>
      </w:r>
      <w:r w:rsidRPr="00AA51EC">
        <w:rPr>
          <w:rFonts w:ascii="Arial" w:hAnsi="Arial" w:cs="Arial"/>
          <w:sz w:val="24"/>
          <w:szCs w:val="24"/>
          <w:lang w:val="es-ES"/>
        </w:rPr>
        <w:t xml:space="preserve">. El once de enero de dos mil dieciocho, en la </w:t>
      </w:r>
      <w:r w:rsidR="00845C78" w:rsidRPr="00AA51EC">
        <w:rPr>
          <w:rFonts w:ascii="Arial" w:hAnsi="Arial" w:cs="Arial"/>
          <w:sz w:val="24"/>
          <w:szCs w:val="24"/>
          <w:lang w:val="es-ES"/>
        </w:rPr>
        <w:t>p</w:t>
      </w:r>
      <w:r w:rsidRPr="00AA51EC">
        <w:rPr>
          <w:rFonts w:ascii="Arial" w:hAnsi="Arial" w:cs="Arial"/>
          <w:sz w:val="24"/>
          <w:szCs w:val="24"/>
          <w:lang w:val="es-ES"/>
        </w:rPr>
        <w:t xml:space="preserve">rimera </w:t>
      </w:r>
      <w:r w:rsidR="00845C78" w:rsidRPr="00AA51EC">
        <w:rPr>
          <w:rFonts w:ascii="Arial" w:hAnsi="Arial" w:cs="Arial"/>
          <w:sz w:val="24"/>
          <w:szCs w:val="24"/>
          <w:lang w:val="es-ES"/>
        </w:rPr>
        <w:t>s</w:t>
      </w:r>
      <w:r w:rsidRPr="00AA51EC">
        <w:rPr>
          <w:rFonts w:ascii="Arial" w:hAnsi="Arial" w:cs="Arial"/>
          <w:sz w:val="24"/>
          <w:szCs w:val="24"/>
          <w:lang w:val="es-ES"/>
        </w:rPr>
        <w:t xml:space="preserve">esión </w:t>
      </w:r>
      <w:r w:rsidR="00845C78" w:rsidRPr="00AA51EC">
        <w:rPr>
          <w:rFonts w:ascii="Arial" w:hAnsi="Arial" w:cs="Arial"/>
          <w:sz w:val="24"/>
          <w:szCs w:val="24"/>
          <w:lang w:val="es-ES"/>
        </w:rPr>
        <w:t>e</w:t>
      </w:r>
      <w:r w:rsidRPr="00AA51EC">
        <w:rPr>
          <w:rFonts w:ascii="Arial" w:hAnsi="Arial" w:cs="Arial"/>
          <w:sz w:val="24"/>
          <w:szCs w:val="24"/>
          <w:lang w:val="es-ES"/>
        </w:rPr>
        <w:t>special del Comité de Radio y Televisión del Instituto Nacional Electoral, se aprobó el </w:t>
      </w:r>
      <w:r w:rsidRPr="00AA51EC">
        <w:rPr>
          <w:rFonts w:ascii="Arial" w:hAnsi="Arial" w:cs="Arial"/>
          <w:i/>
          <w:iCs/>
          <w:sz w:val="24"/>
          <w:szCs w:val="24"/>
          <w:lang w:val="es-ES"/>
        </w:rPr>
        <w:t xml:space="preserve">“Acuerdo […] por el que se aprueban las pautas para la transmisión en radio y televisión de los mensajes de los partidos políticos para el periodo de </w:t>
      </w:r>
      <w:proofErr w:type="spellStart"/>
      <w:r w:rsidRPr="00AA51EC">
        <w:rPr>
          <w:rFonts w:ascii="Arial" w:hAnsi="Arial" w:cs="Arial"/>
          <w:i/>
          <w:iCs/>
          <w:sz w:val="24"/>
          <w:szCs w:val="24"/>
          <w:lang w:val="es-ES"/>
        </w:rPr>
        <w:t>intercampaña</w:t>
      </w:r>
      <w:proofErr w:type="spellEnd"/>
      <w:r w:rsidRPr="00AA51EC">
        <w:rPr>
          <w:rFonts w:ascii="Arial" w:hAnsi="Arial" w:cs="Arial"/>
          <w:i/>
          <w:iCs/>
          <w:sz w:val="24"/>
          <w:szCs w:val="24"/>
          <w:lang w:val="es-ES"/>
        </w:rPr>
        <w:t xml:space="preserve"> del Proceso Electoral Local 2017-2018, coincidente con el Proceso Electoral Federal 2017-2018, en el estado de San Luis Potosí”, </w:t>
      </w:r>
      <w:r w:rsidRPr="00AA51EC">
        <w:rPr>
          <w:rFonts w:ascii="Arial" w:hAnsi="Arial" w:cs="Arial"/>
          <w:iCs/>
          <w:sz w:val="24"/>
          <w:szCs w:val="24"/>
          <w:lang w:val="es-ES"/>
        </w:rPr>
        <w:t>identificado como INE/</w:t>
      </w:r>
      <w:proofErr w:type="spellStart"/>
      <w:r w:rsidRPr="00AA51EC">
        <w:rPr>
          <w:rFonts w:ascii="Arial" w:hAnsi="Arial" w:cs="Arial"/>
          <w:iCs/>
          <w:sz w:val="24"/>
          <w:szCs w:val="24"/>
          <w:lang w:val="es-ES"/>
        </w:rPr>
        <w:t>ACRT</w:t>
      </w:r>
      <w:proofErr w:type="spellEnd"/>
      <w:r w:rsidRPr="00AA51EC">
        <w:rPr>
          <w:rFonts w:ascii="Arial" w:hAnsi="Arial" w:cs="Arial"/>
          <w:iCs/>
          <w:sz w:val="24"/>
          <w:szCs w:val="24"/>
          <w:lang w:val="es-ES"/>
        </w:rPr>
        <w:t>/23/2018.</w:t>
      </w:r>
    </w:p>
    <w:p w:rsidR="002E0F74" w:rsidRDefault="002E0F74" w:rsidP="00BB12EE">
      <w:pPr>
        <w:autoSpaceDE w:val="0"/>
        <w:autoSpaceDN w:val="0"/>
        <w:adjustRightInd w:val="0"/>
        <w:spacing w:line="260" w:lineRule="exact"/>
        <w:jc w:val="both"/>
        <w:rPr>
          <w:rFonts w:ascii="Arial" w:hAnsi="Arial" w:cs="Arial"/>
          <w:spacing w:val="20"/>
        </w:rPr>
      </w:pPr>
    </w:p>
    <w:p w:rsidR="002E0F74" w:rsidRDefault="002E0F74" w:rsidP="002E0F74">
      <w:pPr>
        <w:tabs>
          <w:tab w:val="left" w:pos="1134"/>
        </w:tabs>
        <w:autoSpaceDE w:val="0"/>
        <w:autoSpaceDN w:val="0"/>
        <w:adjustRightInd w:val="0"/>
        <w:spacing w:line="260" w:lineRule="exact"/>
        <w:ind w:right="474"/>
        <w:jc w:val="center"/>
        <w:rPr>
          <w:rFonts w:ascii="Arial" w:hAnsi="Arial" w:cs="Arial"/>
          <w:b/>
        </w:rPr>
      </w:pPr>
      <w:r>
        <w:rPr>
          <w:rFonts w:ascii="Arial" w:hAnsi="Arial" w:cs="Arial"/>
          <w:b/>
        </w:rPr>
        <w:t xml:space="preserve">C o n s i </w:t>
      </w:r>
      <w:proofErr w:type="spellStart"/>
      <w:r>
        <w:rPr>
          <w:rFonts w:ascii="Arial" w:hAnsi="Arial" w:cs="Arial"/>
          <w:b/>
        </w:rPr>
        <w:t>d e</w:t>
      </w:r>
      <w:proofErr w:type="spellEnd"/>
      <w:r>
        <w:rPr>
          <w:rFonts w:ascii="Arial" w:hAnsi="Arial" w:cs="Arial"/>
          <w:b/>
        </w:rPr>
        <w:t xml:space="preserve"> r a c i o n e s</w:t>
      </w:r>
    </w:p>
    <w:p w:rsidR="002E0F74" w:rsidRDefault="002E0F74" w:rsidP="002E0F74">
      <w:pPr>
        <w:tabs>
          <w:tab w:val="left" w:pos="1134"/>
        </w:tabs>
        <w:autoSpaceDE w:val="0"/>
        <w:autoSpaceDN w:val="0"/>
        <w:adjustRightInd w:val="0"/>
        <w:spacing w:line="260" w:lineRule="exact"/>
        <w:ind w:right="474"/>
        <w:jc w:val="center"/>
        <w:rPr>
          <w:rFonts w:ascii="Arial" w:hAnsi="Arial" w:cs="Arial"/>
          <w:b/>
        </w:rPr>
      </w:pPr>
    </w:p>
    <w:p w:rsidR="002E0F74" w:rsidRPr="008A44C1" w:rsidRDefault="002E0F74" w:rsidP="002E0F74">
      <w:pPr>
        <w:tabs>
          <w:tab w:val="left" w:pos="1134"/>
        </w:tabs>
        <w:autoSpaceDE w:val="0"/>
        <w:autoSpaceDN w:val="0"/>
        <w:adjustRightInd w:val="0"/>
        <w:spacing w:line="260" w:lineRule="exact"/>
        <w:ind w:right="474"/>
        <w:jc w:val="both"/>
        <w:rPr>
          <w:rFonts w:ascii="Arial" w:hAnsi="Arial" w:cs="Arial"/>
          <w:b/>
          <w:i/>
        </w:rPr>
      </w:pPr>
      <w:r w:rsidRPr="008A44C1">
        <w:rPr>
          <w:rFonts w:ascii="Arial" w:hAnsi="Arial" w:cs="Arial"/>
          <w:b/>
          <w:i/>
        </w:rPr>
        <w:t>Competencia en materia de administración de tiempos de radio y televisión</w:t>
      </w:r>
    </w:p>
    <w:p w:rsidR="002E0F74" w:rsidRPr="002D0A0B" w:rsidRDefault="002E0F74" w:rsidP="002E0F74">
      <w:pPr>
        <w:tabs>
          <w:tab w:val="left" w:pos="1134"/>
        </w:tabs>
        <w:autoSpaceDE w:val="0"/>
        <w:autoSpaceDN w:val="0"/>
        <w:adjustRightInd w:val="0"/>
        <w:spacing w:line="260" w:lineRule="exact"/>
        <w:ind w:right="474"/>
        <w:jc w:val="both"/>
        <w:rPr>
          <w:rFonts w:ascii="Arial" w:hAnsi="Arial" w:cs="Arial"/>
        </w:rPr>
      </w:pPr>
    </w:p>
    <w:p w:rsidR="002E0F74" w:rsidRPr="00BB4677" w:rsidRDefault="002E0F74" w:rsidP="002E0F74">
      <w:pPr>
        <w:numPr>
          <w:ilvl w:val="0"/>
          <w:numId w:val="2"/>
        </w:numPr>
        <w:spacing w:line="260" w:lineRule="exact"/>
        <w:ind w:left="567" w:hanging="567"/>
        <w:jc w:val="both"/>
        <w:rPr>
          <w:rFonts w:ascii="Arial" w:hAnsi="Arial" w:cs="Arial"/>
          <w:color w:val="000000"/>
          <w:spacing w:val="-2"/>
        </w:rPr>
      </w:pPr>
      <w:r w:rsidRPr="00BB4677">
        <w:rPr>
          <w:rFonts w:ascii="Arial" w:hAnsi="Arial" w:cs="Arial"/>
          <w:color w:val="000000"/>
          <w:spacing w:val="-2"/>
        </w:rPr>
        <w:t>De conformidad con lo dispuesto por los artículos 41, base III, apartados A y B de la Constitución Política de los Estados Unidos Mexicanos; y 30, numeral 1, inciso h); 159, numeral 2, 160, numeral 1 de la Ley General de Instituciones y Proced</w:t>
      </w:r>
      <w:r>
        <w:rPr>
          <w:rFonts w:ascii="Arial" w:hAnsi="Arial" w:cs="Arial"/>
          <w:color w:val="000000"/>
          <w:spacing w:val="-2"/>
        </w:rPr>
        <w:t>imientos Electorales; y 4, numeral 1 del Reglamento de Radio y Televisión en Materia Electoral</w:t>
      </w:r>
      <w:r w:rsidRPr="00BB4677">
        <w:rPr>
          <w:rFonts w:ascii="Arial" w:hAnsi="Arial" w:cs="Arial"/>
          <w:color w:val="000000"/>
          <w:spacing w:val="-2"/>
        </w:rPr>
        <w:t xml:space="preserve"> el Instituto Nacional Electoral es la autoridad única encargada de la administración de los tiempos del estado en radio y televisión correspondientes a la prerrogativa de los partidos políticos y candidatos/as independientes, así como la asignación de tiempos para las demás autoridades electorales.</w:t>
      </w:r>
    </w:p>
    <w:p w:rsidR="002E0F74" w:rsidRPr="00BB4677" w:rsidRDefault="002E0F74" w:rsidP="002E0F74">
      <w:pPr>
        <w:spacing w:line="160" w:lineRule="exact"/>
        <w:ind w:left="567"/>
        <w:jc w:val="both"/>
        <w:rPr>
          <w:rFonts w:ascii="Arial" w:hAnsi="Arial" w:cs="Arial"/>
          <w:color w:val="000000"/>
          <w:spacing w:val="-2"/>
        </w:rPr>
      </w:pPr>
    </w:p>
    <w:p w:rsidR="002E0F74" w:rsidRPr="00BB4677" w:rsidRDefault="002E0F74" w:rsidP="002E0F74">
      <w:pPr>
        <w:numPr>
          <w:ilvl w:val="0"/>
          <w:numId w:val="2"/>
        </w:numPr>
        <w:spacing w:line="260" w:lineRule="exact"/>
        <w:ind w:left="567" w:hanging="567"/>
        <w:jc w:val="both"/>
        <w:rPr>
          <w:rFonts w:ascii="Arial" w:hAnsi="Arial" w:cs="Arial"/>
          <w:color w:val="000000"/>
          <w:spacing w:val="-4"/>
        </w:rPr>
      </w:pPr>
      <w:r w:rsidRPr="00BB4677">
        <w:rPr>
          <w:rFonts w:ascii="Arial" w:hAnsi="Arial" w:cs="Arial"/>
          <w:color w:val="000000"/>
          <w:spacing w:val="-4"/>
        </w:rPr>
        <w:t xml:space="preserve">Los artículos 160, numeral 2 de la Ley General de Instituciones y Procedimientos Electorales, 23, numeral 1, inciso d); 26, numeral 1, inciso a) y 49 de la Ley General de Partidos Políticos, señalan que el Instituto garantizará a los partidos políticos el uso de sus prerrogativas constitucionales en materia de radio y televisión y establecerá las pautas para la asignación de los mensajes que tengan derecho a difundir durante los periodos que comprendan los procesos electorales y fuera de ellos. </w:t>
      </w:r>
    </w:p>
    <w:p w:rsidR="002E0F74" w:rsidRPr="00BB4677" w:rsidRDefault="002E0F74" w:rsidP="002E0F74">
      <w:pPr>
        <w:spacing w:line="160" w:lineRule="exact"/>
        <w:ind w:left="567"/>
        <w:jc w:val="both"/>
        <w:rPr>
          <w:rFonts w:ascii="Arial" w:hAnsi="Arial" w:cs="Arial"/>
          <w:color w:val="000000"/>
        </w:rPr>
      </w:pPr>
    </w:p>
    <w:p w:rsidR="002E0F74" w:rsidRPr="00BB4677" w:rsidRDefault="002E0F74" w:rsidP="002E0F74">
      <w:pPr>
        <w:numPr>
          <w:ilvl w:val="0"/>
          <w:numId w:val="2"/>
        </w:numPr>
        <w:spacing w:line="260" w:lineRule="exact"/>
        <w:ind w:left="567" w:hanging="567"/>
        <w:jc w:val="both"/>
        <w:rPr>
          <w:rFonts w:ascii="Arial" w:hAnsi="Arial" w:cs="Arial"/>
          <w:color w:val="000000"/>
        </w:rPr>
      </w:pPr>
      <w:r w:rsidRPr="00BB4677">
        <w:rPr>
          <w:rFonts w:ascii="Arial" w:hAnsi="Arial" w:cs="Arial"/>
          <w:color w:val="000000"/>
        </w:rPr>
        <w:t>Como lo señala el artículo 1, numeral 1 del Reglamento de Radio y Televisión en Materia Electoral, dicho ordenamiento tiene por objeto establecer las normas conforme a las cuales se instrumentarán las disposiciones de la Ley General de Instituciones y Procedimientos Electorales, relativas al ejercicio de las prerrogativas que la Constitución Política de los Estados Unidos Mexicanos y que la propia Ley otorgan a los partidos políticos y a los/las candidatos/as independientes en materia de acceso a la radio y a la televisión, la administración de los tiempos destinados en dichos medios a los fines propios del Instituto Nacional Electoral y los de otras autoridades electorales; así como a las prohibiciones que en dichos ordenamientos se establecen en materia de radio y televisión.</w:t>
      </w:r>
    </w:p>
    <w:p w:rsidR="002E0F74" w:rsidRPr="00BB4677" w:rsidRDefault="002E0F74" w:rsidP="002E0F74">
      <w:pPr>
        <w:spacing w:line="260" w:lineRule="exact"/>
        <w:ind w:left="567"/>
        <w:jc w:val="both"/>
        <w:rPr>
          <w:rFonts w:ascii="Arial" w:hAnsi="Arial" w:cs="Arial"/>
          <w:color w:val="000000"/>
        </w:rPr>
      </w:pPr>
    </w:p>
    <w:p w:rsidR="002E0F74" w:rsidRPr="00BB4677" w:rsidRDefault="002E0F74" w:rsidP="002E0F74">
      <w:pPr>
        <w:numPr>
          <w:ilvl w:val="0"/>
          <w:numId w:val="2"/>
        </w:numPr>
        <w:ind w:left="567" w:hanging="567"/>
        <w:jc w:val="both"/>
        <w:rPr>
          <w:rFonts w:ascii="Arial" w:hAnsi="Arial" w:cs="Arial"/>
          <w:color w:val="000000"/>
        </w:rPr>
      </w:pPr>
      <w:r w:rsidRPr="00BB4677">
        <w:rPr>
          <w:rFonts w:ascii="Arial" w:hAnsi="Arial" w:cs="Arial"/>
          <w:color w:val="000000"/>
        </w:rPr>
        <w:t>En los Procesos Electorales Federales, el Instituto administrará los tiempos que correspondan al Estado en cada estación de radio y canal de televisión en la entidad de que se trate. Los cuarenta y ocho minutos de que dispondrá el Instituto se utilizarán desde el inicio de la precampaña y hasta el término de la jornada electoral, de conformidad con lo establecido en el artículo 165 numeral 1 de la Ley General de Instituciones y Procedimientos Electorales.</w:t>
      </w:r>
    </w:p>
    <w:p w:rsidR="002E0F74" w:rsidRDefault="002E0F74" w:rsidP="002E0F74">
      <w:pPr>
        <w:jc w:val="both"/>
        <w:rPr>
          <w:rFonts w:ascii="Arial" w:hAnsi="Arial" w:cs="Arial"/>
          <w:color w:val="000000"/>
        </w:rPr>
      </w:pPr>
    </w:p>
    <w:p w:rsidR="002E0F74" w:rsidRPr="008A44C1" w:rsidRDefault="002E0F74" w:rsidP="002E0F74">
      <w:pPr>
        <w:jc w:val="both"/>
        <w:rPr>
          <w:rFonts w:ascii="Arial" w:hAnsi="Arial" w:cs="Arial"/>
          <w:b/>
          <w:bCs/>
          <w:i/>
          <w:color w:val="000000"/>
        </w:rPr>
      </w:pPr>
      <w:r w:rsidRPr="008A44C1">
        <w:rPr>
          <w:rFonts w:ascii="Arial" w:hAnsi="Arial" w:cs="Arial"/>
          <w:b/>
          <w:bCs/>
          <w:i/>
          <w:color w:val="000000"/>
        </w:rPr>
        <w:t xml:space="preserve">Competencia específica </w:t>
      </w:r>
      <w:r w:rsidRPr="008A44C1">
        <w:rPr>
          <w:rFonts w:ascii="Arial" w:hAnsi="Arial" w:cs="Arial"/>
          <w:b/>
          <w:i/>
          <w:color w:val="000000"/>
        </w:rPr>
        <w:t>del Comité de Radio y Televisión</w:t>
      </w:r>
    </w:p>
    <w:p w:rsidR="002E0F74" w:rsidRDefault="002E0F74" w:rsidP="002E0F74">
      <w:pPr>
        <w:jc w:val="both"/>
        <w:rPr>
          <w:rFonts w:ascii="Arial" w:hAnsi="Arial" w:cs="Arial"/>
          <w:b/>
          <w:bCs/>
          <w:color w:val="000000"/>
        </w:rPr>
      </w:pPr>
    </w:p>
    <w:p w:rsidR="002E0F74" w:rsidRPr="00BE2FAB" w:rsidRDefault="002E0F74" w:rsidP="002E0F74">
      <w:pPr>
        <w:numPr>
          <w:ilvl w:val="0"/>
          <w:numId w:val="2"/>
        </w:numPr>
        <w:ind w:left="567" w:hanging="567"/>
        <w:jc w:val="both"/>
        <w:rPr>
          <w:rFonts w:ascii="Arial" w:hAnsi="Arial" w:cs="Arial"/>
          <w:color w:val="000000"/>
        </w:rPr>
      </w:pPr>
      <w:r w:rsidRPr="00BE2FAB">
        <w:rPr>
          <w:rFonts w:ascii="Arial" w:hAnsi="Arial" w:cs="Arial"/>
          <w:color w:val="000000"/>
        </w:rPr>
        <w:t>Los artículos 162, de la Ley General de Instituciones y Procedimientos Electorales; y 4, numeral 2 del Reglamento de Radio y Televisión en Materia Electoral disponen que el Instituto ejercerá sus facultades en materia de radio y televisión a través del Consejo General; de la Junta General Ejecutiva; de la Dirección Ejecutiva de Prerrogativas y Partidos Políticos; del Comité de Radio y Televisión; de la Comisión de Quejas y Denuncias; y de los vocales ejecutivos y juntas ejecutivas en los órganos desconcentrados, locales y distritales.</w:t>
      </w:r>
    </w:p>
    <w:p w:rsidR="002E0F74" w:rsidRPr="00BE2FAB" w:rsidRDefault="002E0F74" w:rsidP="002E0F74">
      <w:pPr>
        <w:jc w:val="both"/>
        <w:rPr>
          <w:rFonts w:ascii="Arial" w:hAnsi="Arial" w:cs="Arial"/>
          <w:color w:val="000000"/>
        </w:rPr>
      </w:pPr>
    </w:p>
    <w:p w:rsidR="00762117" w:rsidRPr="00AA51EC" w:rsidRDefault="00762117" w:rsidP="00762117">
      <w:pPr>
        <w:numPr>
          <w:ilvl w:val="0"/>
          <w:numId w:val="38"/>
        </w:numPr>
        <w:ind w:left="567" w:hanging="567"/>
        <w:jc w:val="both"/>
        <w:rPr>
          <w:rFonts w:ascii="Arial" w:hAnsi="Arial" w:cs="Arial"/>
          <w:color w:val="000000"/>
        </w:rPr>
      </w:pPr>
      <w:r>
        <w:rPr>
          <w:rFonts w:ascii="Arial" w:hAnsi="Arial" w:cs="Arial"/>
          <w:color w:val="000000"/>
        </w:rPr>
        <w:t xml:space="preserve">De conformidad con el artículo 170, numeral 2 de la Ley General de Instituciones y Procedimientos Electorales, los mensajes de campaña de los partidos políticos y, en su caso, candidatos independientes, </w:t>
      </w:r>
      <w:r w:rsidRPr="00AA51EC">
        <w:rPr>
          <w:rFonts w:ascii="Arial" w:hAnsi="Arial" w:cs="Arial"/>
          <w:color w:val="000000"/>
        </w:rPr>
        <w:t>serán transmitidos de acuerdo a la pauta que apruebe el Comité de Radio y Televisión del Instituto.</w:t>
      </w:r>
    </w:p>
    <w:p w:rsidR="00762117" w:rsidRPr="00AA51EC" w:rsidRDefault="00762117" w:rsidP="00762117">
      <w:pPr>
        <w:tabs>
          <w:tab w:val="left" w:pos="2278"/>
        </w:tabs>
        <w:ind w:left="567"/>
        <w:jc w:val="both"/>
        <w:rPr>
          <w:rFonts w:ascii="Arial" w:hAnsi="Arial" w:cs="Arial"/>
          <w:color w:val="000000"/>
        </w:rPr>
      </w:pPr>
      <w:r w:rsidRPr="00AA51EC">
        <w:rPr>
          <w:rFonts w:ascii="Arial" w:hAnsi="Arial" w:cs="Arial"/>
          <w:color w:val="000000"/>
        </w:rPr>
        <w:tab/>
      </w:r>
    </w:p>
    <w:p w:rsidR="00762117" w:rsidRPr="00AA51EC" w:rsidRDefault="00762117" w:rsidP="00762117">
      <w:pPr>
        <w:numPr>
          <w:ilvl w:val="0"/>
          <w:numId w:val="38"/>
        </w:numPr>
        <w:ind w:left="567" w:hanging="567"/>
        <w:jc w:val="both"/>
        <w:rPr>
          <w:rFonts w:ascii="Arial" w:hAnsi="Arial" w:cs="Arial"/>
          <w:color w:val="000000"/>
        </w:rPr>
      </w:pPr>
      <w:r w:rsidRPr="00AA51EC">
        <w:rPr>
          <w:rFonts w:ascii="Arial" w:hAnsi="Arial" w:cs="Arial"/>
          <w:color w:val="000000"/>
        </w:rPr>
        <w:t>De conformidad con los artículos 162, numeral 1, inciso d); 184, numeral 1, inciso a) de la Ley en la materia; y 4, numeral 2, inciso d) del Reglamento de Radio y Televisión en Materia Electoral, el Instituto ejercerá sus atribuciones en materia de radio y televisión a través del Comité de Radio y Televisión, el cual será responsable de conocer y aprobar las pautas de transmisión correspondientes a los mensajes de los partidos políticos y candidatos independientes, así como los demás asuntos que en la materia conciernan en forma directa a los propios partidos.</w:t>
      </w:r>
    </w:p>
    <w:p w:rsidR="002E0F74" w:rsidRPr="00AA51EC" w:rsidRDefault="002E0F74" w:rsidP="002E0F74">
      <w:pPr>
        <w:ind w:left="567"/>
        <w:jc w:val="both"/>
        <w:rPr>
          <w:rFonts w:ascii="Arial" w:hAnsi="Arial" w:cs="Arial"/>
          <w:color w:val="000000"/>
        </w:rPr>
      </w:pPr>
    </w:p>
    <w:p w:rsidR="002E0F74" w:rsidRPr="00AA51EC" w:rsidRDefault="002E0F74" w:rsidP="002E0F74">
      <w:pPr>
        <w:ind w:left="567"/>
        <w:jc w:val="both"/>
        <w:rPr>
          <w:rFonts w:ascii="Arial" w:hAnsi="Arial" w:cs="Arial"/>
          <w:color w:val="000000"/>
        </w:rPr>
      </w:pPr>
      <w:r w:rsidRPr="00AA51EC">
        <w:rPr>
          <w:rFonts w:ascii="Arial" w:hAnsi="Arial" w:cs="Arial"/>
          <w:color w:val="000000"/>
        </w:rPr>
        <w:t>Para efectos de lo anterior, este Comité de Radio y Televisión aprobará las pautas que la Dirección Ejecutiva de Prerrogativas y Partidos Políticos, elabore a propuesta del Organismo Público Local Electoral, ello de conformidad con los artículos 55, numeral 1, inciso h) de la Ley General de Instituciones y Procedimientos Electorales; 6, numerales 2, inciso a) y 4, inciso a); 25, numerales 1 y 2; así como 34, numerales 1, inciso c) y 3 del Reglamento de la materia.</w:t>
      </w:r>
    </w:p>
    <w:p w:rsidR="002E0F74" w:rsidRPr="00AA51EC" w:rsidRDefault="002E0F74" w:rsidP="002E0F74">
      <w:pPr>
        <w:ind w:left="567"/>
        <w:jc w:val="both"/>
        <w:rPr>
          <w:rFonts w:ascii="Arial" w:hAnsi="Arial" w:cs="Arial"/>
          <w:color w:val="000000"/>
        </w:rPr>
      </w:pPr>
    </w:p>
    <w:p w:rsidR="002E0F74" w:rsidRPr="00AA51EC" w:rsidRDefault="002E0F74" w:rsidP="002E0F74">
      <w:pPr>
        <w:ind w:left="567"/>
        <w:jc w:val="both"/>
        <w:rPr>
          <w:rFonts w:ascii="Arial" w:hAnsi="Arial" w:cs="Arial"/>
          <w:color w:val="000000"/>
        </w:rPr>
      </w:pPr>
      <w:r w:rsidRPr="00AA51EC">
        <w:rPr>
          <w:rFonts w:ascii="Arial" w:hAnsi="Arial" w:cs="Arial"/>
          <w:color w:val="000000"/>
        </w:rPr>
        <w:t>Sobre el particular, la propu</w:t>
      </w:r>
      <w:r w:rsidR="00BB12EE" w:rsidRPr="00AA51EC">
        <w:rPr>
          <w:rFonts w:ascii="Arial" w:hAnsi="Arial" w:cs="Arial"/>
          <w:color w:val="000000"/>
        </w:rPr>
        <w:t xml:space="preserve">esta de pauta presentada por </w:t>
      </w:r>
      <w:r w:rsidR="00BB12EE" w:rsidRPr="00AA51EC">
        <w:rPr>
          <w:rFonts w:ascii="Arial" w:hAnsi="Arial" w:cs="Arial"/>
        </w:rPr>
        <w:t xml:space="preserve">el </w:t>
      </w:r>
      <w:r w:rsidR="00BB12EE" w:rsidRPr="00AA51EC">
        <w:rPr>
          <w:rFonts w:ascii="Arial" w:hAnsi="Arial" w:cs="Arial"/>
          <w:color w:val="000000"/>
        </w:rPr>
        <w:t xml:space="preserve">Consejo Estatal Electoral y de Participación Ciudadana de San Luis Potosí, </w:t>
      </w:r>
      <w:r w:rsidRPr="00AA51EC">
        <w:rPr>
          <w:rFonts w:ascii="Arial" w:hAnsi="Arial" w:cs="Arial"/>
          <w:color w:val="000000"/>
        </w:rPr>
        <w:t>cumple con lo establecido por el artículo 41, Base III, Apartado B, incisos b) y c) de la Constitución Política de los Estados Unidos Mexicanos; y 165, numeral 1 de la Ley de la materia.</w:t>
      </w:r>
    </w:p>
    <w:p w:rsidR="002E0F74" w:rsidRPr="00AA51EC" w:rsidRDefault="002E0F74" w:rsidP="002E0F74">
      <w:pPr>
        <w:jc w:val="both"/>
        <w:rPr>
          <w:rFonts w:ascii="Arial" w:hAnsi="Arial" w:cs="Arial"/>
          <w:b/>
        </w:rPr>
      </w:pPr>
    </w:p>
    <w:p w:rsidR="002E0F74" w:rsidRPr="008A44C1" w:rsidRDefault="002E0F74" w:rsidP="002E0F74">
      <w:pPr>
        <w:jc w:val="both"/>
        <w:rPr>
          <w:rFonts w:ascii="Arial" w:hAnsi="Arial" w:cs="Arial"/>
          <w:b/>
          <w:bCs/>
          <w:i/>
        </w:rPr>
      </w:pPr>
      <w:r w:rsidRPr="00AA51EC">
        <w:rPr>
          <w:rFonts w:ascii="Arial" w:hAnsi="Arial" w:cs="Arial"/>
          <w:b/>
          <w:bCs/>
          <w:i/>
        </w:rPr>
        <w:t xml:space="preserve">Inicio de las etapas de </w:t>
      </w:r>
      <w:proofErr w:type="spellStart"/>
      <w:r w:rsidRPr="00AA51EC">
        <w:rPr>
          <w:rFonts w:ascii="Arial" w:hAnsi="Arial" w:cs="Arial"/>
          <w:b/>
          <w:bCs/>
          <w:i/>
        </w:rPr>
        <w:t>intercampaña</w:t>
      </w:r>
      <w:proofErr w:type="spellEnd"/>
      <w:r w:rsidRPr="00AA51EC">
        <w:rPr>
          <w:rFonts w:ascii="Arial" w:hAnsi="Arial" w:cs="Arial"/>
          <w:b/>
          <w:bCs/>
          <w:i/>
        </w:rPr>
        <w:t xml:space="preserve"> y campaña del Proceso Electoral Local 2017-2018 coincidente con el Federal, en el estado de </w:t>
      </w:r>
      <w:r w:rsidR="00BB12EE" w:rsidRPr="00127DA9">
        <w:rPr>
          <w:rFonts w:ascii="Arial" w:hAnsi="Arial" w:cs="Arial"/>
          <w:b/>
          <w:bCs/>
          <w:i/>
        </w:rPr>
        <w:t>San Luis Potosí</w:t>
      </w:r>
    </w:p>
    <w:p w:rsidR="002E0F74" w:rsidRPr="00BE2FAB" w:rsidRDefault="002E0F74" w:rsidP="002E0F74">
      <w:pPr>
        <w:jc w:val="both"/>
        <w:rPr>
          <w:rFonts w:ascii="Arial" w:hAnsi="Arial" w:cs="Arial"/>
          <w:b/>
          <w:bCs/>
        </w:rPr>
      </w:pPr>
    </w:p>
    <w:p w:rsidR="002E0F74" w:rsidRPr="00BE2FAB" w:rsidRDefault="002E0F74" w:rsidP="00127DA9">
      <w:pPr>
        <w:numPr>
          <w:ilvl w:val="0"/>
          <w:numId w:val="2"/>
        </w:numPr>
        <w:spacing w:line="300" w:lineRule="exact"/>
        <w:ind w:left="567" w:hanging="567"/>
        <w:jc w:val="both"/>
        <w:rPr>
          <w:rFonts w:ascii="Arial" w:hAnsi="Arial" w:cs="Arial"/>
          <w:color w:val="000000"/>
        </w:rPr>
      </w:pPr>
      <w:r w:rsidRPr="00BE2FAB">
        <w:rPr>
          <w:rFonts w:ascii="Arial" w:hAnsi="Arial" w:cs="Arial"/>
          <w:color w:val="000000"/>
        </w:rPr>
        <w:t xml:space="preserve">De </w:t>
      </w:r>
      <w:r w:rsidRPr="00BE2FAB">
        <w:rPr>
          <w:rFonts w:ascii="Arial" w:eastAsia="Arial" w:hAnsi="Arial" w:cs="Arial"/>
        </w:rPr>
        <w:t>conformidad con lo dispuesto en el artículo Décimo Primero transitorio de la Ley General de Instituciones y Procedimientos Electorales, las elecciones ordinarias federales y locales que se verifiquen en el año 2018 se llevarán a cabo el primer domingo de julio.</w:t>
      </w:r>
    </w:p>
    <w:p w:rsidR="002E0F74" w:rsidRPr="00BE2FAB" w:rsidRDefault="002E0F74" w:rsidP="00127DA9">
      <w:pPr>
        <w:spacing w:line="300" w:lineRule="exact"/>
        <w:jc w:val="both"/>
        <w:rPr>
          <w:rFonts w:ascii="Arial" w:hAnsi="Arial" w:cs="Arial"/>
          <w:color w:val="000000"/>
        </w:rPr>
      </w:pPr>
    </w:p>
    <w:p w:rsidR="002E0F74" w:rsidRPr="00BE2FAB" w:rsidRDefault="002E0F74" w:rsidP="00127DA9">
      <w:pPr>
        <w:numPr>
          <w:ilvl w:val="0"/>
          <w:numId w:val="2"/>
        </w:numPr>
        <w:spacing w:line="300" w:lineRule="exact"/>
        <w:ind w:left="567" w:hanging="567"/>
        <w:jc w:val="both"/>
        <w:rPr>
          <w:rFonts w:ascii="Arial" w:hAnsi="Arial" w:cs="Arial"/>
          <w:color w:val="000000"/>
        </w:rPr>
      </w:pPr>
      <w:r w:rsidRPr="00BE2FAB">
        <w:rPr>
          <w:rFonts w:ascii="Arial" w:hAnsi="Arial" w:cs="Arial"/>
          <w:color w:val="000000"/>
        </w:rPr>
        <w:t xml:space="preserve">En este sentido, el artículo 41, base III, apartado B, inciso a) de la Constitución Política de los Estados Unidos Mexicanos; y 170, numeral 3 de la Ley General de Instituciones y Procedimientos Electorales, señalan que existirá coincidencia de procesos electorales cuando la jornada comicial se desarrolle en el mismo mes o año. Por tanto, toda vez que la jornada correspondiente tanto al Proceso Electoral Federal como al local se llevará a cabo el primer </w:t>
      </w:r>
      <w:r w:rsidRPr="00AA51EC">
        <w:rPr>
          <w:rFonts w:ascii="Arial" w:hAnsi="Arial" w:cs="Arial"/>
          <w:color w:val="000000"/>
        </w:rPr>
        <w:t xml:space="preserve">domingo de julio de dos mil dieciocho, se colige que el Proceso Electoral Local de </w:t>
      </w:r>
      <w:r w:rsidR="00BB12EE" w:rsidRPr="00AA51EC">
        <w:rPr>
          <w:rFonts w:ascii="Arial" w:hAnsi="Arial" w:cs="Arial"/>
          <w:color w:val="000000"/>
        </w:rPr>
        <w:t>San Luis Potosí</w:t>
      </w:r>
      <w:r w:rsidRPr="00AA51EC">
        <w:rPr>
          <w:rFonts w:ascii="Arial" w:hAnsi="Arial" w:cs="Arial"/>
          <w:color w:val="000000"/>
        </w:rPr>
        <w:t xml:space="preserve"> es coincidente, por lo que le resultan aplicables las reglas establecidas</w:t>
      </w:r>
      <w:r w:rsidRPr="00BE2FAB">
        <w:rPr>
          <w:rFonts w:ascii="Arial" w:hAnsi="Arial" w:cs="Arial"/>
          <w:color w:val="000000"/>
        </w:rPr>
        <w:t xml:space="preserve"> para tal supuesto en los ordenamientos citados. </w:t>
      </w:r>
    </w:p>
    <w:p w:rsidR="002E0F74" w:rsidRPr="00BE2FAB" w:rsidRDefault="002E0F74" w:rsidP="00127DA9">
      <w:pPr>
        <w:spacing w:line="300" w:lineRule="exact"/>
        <w:ind w:left="567"/>
        <w:jc w:val="both"/>
        <w:rPr>
          <w:rFonts w:ascii="Arial" w:hAnsi="Arial" w:cs="Arial"/>
          <w:color w:val="000000"/>
        </w:rPr>
      </w:pPr>
    </w:p>
    <w:p w:rsidR="002E0F74" w:rsidRPr="0056052E" w:rsidRDefault="002E0F74" w:rsidP="00127DA9">
      <w:pPr>
        <w:numPr>
          <w:ilvl w:val="0"/>
          <w:numId w:val="2"/>
        </w:numPr>
        <w:spacing w:line="300" w:lineRule="exact"/>
        <w:ind w:left="567" w:hanging="567"/>
        <w:jc w:val="both"/>
        <w:rPr>
          <w:rFonts w:ascii="Arial" w:hAnsi="Arial" w:cs="Arial"/>
          <w:color w:val="000000"/>
        </w:rPr>
      </w:pPr>
      <w:r w:rsidRPr="0056052E">
        <w:rPr>
          <w:rFonts w:ascii="Arial" w:hAnsi="Arial" w:cs="Arial"/>
          <w:color w:val="000000"/>
        </w:rPr>
        <w:t>De conformidad con lo anterior, las etapas del Proceso Electoral Federal 2017-2018, tendrán verificativo en las siguientes fechas:</w:t>
      </w:r>
    </w:p>
    <w:p w:rsidR="002E0F74" w:rsidRDefault="002E0F74" w:rsidP="002E0F74">
      <w:pPr>
        <w:jc w:val="both"/>
        <w:rPr>
          <w:rFonts w:ascii="Arial" w:hAnsi="Arial" w:cs="Arial"/>
          <w:color w:val="000000"/>
        </w:rPr>
      </w:pPr>
    </w:p>
    <w:tbl>
      <w:tblPr>
        <w:tblW w:w="8931" w:type="dxa"/>
        <w:jc w:val="center"/>
        <w:tblLayout w:type="fixed"/>
        <w:tblCellMar>
          <w:left w:w="70" w:type="dxa"/>
          <w:right w:w="70" w:type="dxa"/>
        </w:tblCellMar>
        <w:tblLook w:val="04A0" w:firstRow="1" w:lastRow="0" w:firstColumn="1" w:lastColumn="0" w:noHBand="0" w:noVBand="1"/>
      </w:tblPr>
      <w:tblGrid>
        <w:gridCol w:w="2268"/>
        <w:gridCol w:w="2410"/>
        <w:gridCol w:w="2552"/>
        <w:gridCol w:w="1701"/>
      </w:tblGrid>
      <w:tr w:rsidR="002E0F74" w:rsidRPr="0061361F" w:rsidTr="005B2C17">
        <w:trPr>
          <w:trHeight w:val="330"/>
          <w:jc w:val="center"/>
        </w:trPr>
        <w:tc>
          <w:tcPr>
            <w:tcW w:w="2268" w:type="dxa"/>
            <w:tcBorders>
              <w:top w:val="nil"/>
              <w:left w:val="nil"/>
              <w:bottom w:val="nil"/>
              <w:right w:val="nil"/>
            </w:tcBorders>
            <w:shd w:val="clear" w:color="000000" w:fill="C00000"/>
            <w:vAlign w:val="center"/>
            <w:hideMark/>
          </w:tcPr>
          <w:p w:rsidR="002E0F74" w:rsidRPr="0061361F" w:rsidRDefault="002E0F74" w:rsidP="005B2C17">
            <w:pPr>
              <w:jc w:val="center"/>
              <w:rPr>
                <w:rFonts w:ascii="Arial" w:hAnsi="Arial" w:cs="Arial"/>
                <w:b/>
                <w:bCs/>
                <w:color w:val="FFFFFF"/>
                <w:sz w:val="20"/>
                <w:szCs w:val="20"/>
                <w:lang w:eastAsia="es-MX"/>
              </w:rPr>
            </w:pPr>
            <w:r w:rsidRPr="0061361F">
              <w:rPr>
                <w:rFonts w:ascii="Arial" w:hAnsi="Arial" w:cs="Arial"/>
                <w:b/>
                <w:bCs/>
                <w:color w:val="FFFFFF"/>
                <w:sz w:val="20"/>
                <w:szCs w:val="20"/>
                <w:lang w:eastAsia="es-MX"/>
              </w:rPr>
              <w:t>ETAPA</w:t>
            </w:r>
          </w:p>
        </w:tc>
        <w:tc>
          <w:tcPr>
            <w:tcW w:w="2410" w:type="dxa"/>
            <w:tcBorders>
              <w:top w:val="nil"/>
              <w:left w:val="nil"/>
              <w:bottom w:val="nil"/>
              <w:right w:val="nil"/>
            </w:tcBorders>
            <w:shd w:val="clear" w:color="000000" w:fill="C00000"/>
            <w:vAlign w:val="center"/>
            <w:hideMark/>
          </w:tcPr>
          <w:p w:rsidR="002E0F74" w:rsidRPr="0061361F" w:rsidRDefault="002E0F74" w:rsidP="005B2C17">
            <w:pPr>
              <w:jc w:val="center"/>
              <w:rPr>
                <w:rFonts w:ascii="Arial" w:hAnsi="Arial" w:cs="Arial"/>
                <w:b/>
                <w:bCs/>
                <w:color w:val="FFFFFF"/>
                <w:sz w:val="20"/>
                <w:szCs w:val="20"/>
                <w:lang w:eastAsia="es-MX"/>
              </w:rPr>
            </w:pPr>
            <w:r w:rsidRPr="0061361F">
              <w:rPr>
                <w:rFonts w:ascii="Arial" w:hAnsi="Arial" w:cs="Arial"/>
                <w:b/>
                <w:bCs/>
                <w:color w:val="FFFFFF"/>
                <w:sz w:val="20"/>
                <w:szCs w:val="20"/>
                <w:lang w:eastAsia="es-MX"/>
              </w:rPr>
              <w:t>INICIO</w:t>
            </w:r>
          </w:p>
        </w:tc>
        <w:tc>
          <w:tcPr>
            <w:tcW w:w="2552" w:type="dxa"/>
            <w:tcBorders>
              <w:top w:val="nil"/>
              <w:left w:val="nil"/>
              <w:bottom w:val="nil"/>
              <w:right w:val="nil"/>
            </w:tcBorders>
            <w:shd w:val="clear" w:color="000000" w:fill="C00000"/>
            <w:vAlign w:val="center"/>
            <w:hideMark/>
          </w:tcPr>
          <w:p w:rsidR="002E0F74" w:rsidRPr="0061361F" w:rsidRDefault="002E0F74" w:rsidP="005B2C17">
            <w:pPr>
              <w:jc w:val="center"/>
              <w:rPr>
                <w:rFonts w:ascii="Arial" w:hAnsi="Arial" w:cs="Arial"/>
                <w:b/>
                <w:bCs/>
                <w:color w:val="FFFFFF"/>
                <w:sz w:val="20"/>
                <w:szCs w:val="20"/>
                <w:lang w:eastAsia="es-MX"/>
              </w:rPr>
            </w:pPr>
            <w:r w:rsidRPr="0061361F">
              <w:rPr>
                <w:rFonts w:ascii="Arial" w:hAnsi="Arial" w:cs="Arial"/>
                <w:b/>
                <w:bCs/>
                <w:color w:val="FFFFFF"/>
                <w:sz w:val="20"/>
                <w:szCs w:val="20"/>
                <w:lang w:eastAsia="es-MX"/>
              </w:rPr>
              <w:t>CONCLUSIÓN</w:t>
            </w:r>
          </w:p>
        </w:tc>
        <w:tc>
          <w:tcPr>
            <w:tcW w:w="1701" w:type="dxa"/>
            <w:tcBorders>
              <w:top w:val="nil"/>
              <w:left w:val="nil"/>
              <w:bottom w:val="nil"/>
              <w:right w:val="nil"/>
            </w:tcBorders>
            <w:shd w:val="clear" w:color="000000" w:fill="C00000"/>
            <w:vAlign w:val="center"/>
            <w:hideMark/>
          </w:tcPr>
          <w:p w:rsidR="002E0F74" w:rsidRPr="0061361F" w:rsidRDefault="002E0F74" w:rsidP="005B2C17">
            <w:pPr>
              <w:jc w:val="center"/>
              <w:rPr>
                <w:rFonts w:ascii="Arial" w:hAnsi="Arial" w:cs="Arial"/>
                <w:b/>
                <w:bCs/>
                <w:color w:val="FFFFFF"/>
                <w:sz w:val="20"/>
                <w:szCs w:val="20"/>
                <w:lang w:eastAsia="es-MX"/>
              </w:rPr>
            </w:pPr>
            <w:r w:rsidRPr="0061361F">
              <w:rPr>
                <w:rFonts w:ascii="Arial" w:hAnsi="Arial" w:cs="Arial"/>
                <w:b/>
                <w:bCs/>
                <w:color w:val="FFFFFF"/>
                <w:sz w:val="20"/>
                <w:szCs w:val="20"/>
                <w:lang w:eastAsia="es-MX"/>
              </w:rPr>
              <w:t>DURACIÓN</w:t>
            </w:r>
          </w:p>
        </w:tc>
      </w:tr>
      <w:tr w:rsidR="002E0F74" w:rsidRPr="0061361F" w:rsidTr="005B2C17">
        <w:trPr>
          <w:trHeight w:val="330"/>
          <w:jc w:val="center"/>
        </w:trPr>
        <w:tc>
          <w:tcPr>
            <w:tcW w:w="2268" w:type="dxa"/>
            <w:tcBorders>
              <w:top w:val="nil"/>
              <w:left w:val="nil"/>
              <w:bottom w:val="nil"/>
              <w:right w:val="nil"/>
            </w:tcBorders>
            <w:shd w:val="clear" w:color="auto" w:fill="auto"/>
            <w:noWrap/>
            <w:vAlign w:val="center"/>
            <w:hideMark/>
          </w:tcPr>
          <w:p w:rsidR="002E0F74" w:rsidRPr="00D67B9B" w:rsidRDefault="002E0F74" w:rsidP="005B2C17">
            <w:pPr>
              <w:jc w:val="center"/>
              <w:rPr>
                <w:rFonts w:ascii="Calibri" w:hAnsi="Calibri"/>
                <w:b/>
                <w:bCs/>
                <w:color w:val="000000"/>
                <w:lang w:eastAsia="es-MX"/>
              </w:rPr>
            </w:pPr>
            <w:r>
              <w:rPr>
                <w:rFonts w:ascii="Calibri" w:hAnsi="Calibri"/>
                <w:b/>
                <w:bCs/>
                <w:color w:val="000000"/>
                <w:lang w:eastAsia="es-MX"/>
              </w:rPr>
              <w:t>Campaña</w:t>
            </w:r>
          </w:p>
        </w:tc>
        <w:tc>
          <w:tcPr>
            <w:tcW w:w="2410" w:type="dxa"/>
            <w:tcBorders>
              <w:top w:val="nil"/>
              <w:left w:val="nil"/>
              <w:bottom w:val="nil"/>
              <w:right w:val="nil"/>
            </w:tcBorders>
            <w:shd w:val="clear" w:color="auto" w:fill="auto"/>
            <w:noWrap/>
            <w:vAlign w:val="center"/>
            <w:hideMark/>
          </w:tcPr>
          <w:p w:rsidR="002E0F74" w:rsidRPr="00D67B9B" w:rsidRDefault="002E0F74" w:rsidP="005B2C17">
            <w:pPr>
              <w:jc w:val="center"/>
              <w:rPr>
                <w:rFonts w:ascii="Calibri" w:hAnsi="Calibri"/>
                <w:color w:val="000000"/>
                <w:lang w:eastAsia="es-MX"/>
              </w:rPr>
            </w:pPr>
            <w:r>
              <w:rPr>
                <w:rFonts w:ascii="Calibri" w:hAnsi="Calibri"/>
                <w:color w:val="000000"/>
                <w:lang w:eastAsia="es-MX"/>
              </w:rPr>
              <w:t>30 de marzo de 2018</w:t>
            </w:r>
          </w:p>
        </w:tc>
        <w:tc>
          <w:tcPr>
            <w:tcW w:w="2552" w:type="dxa"/>
            <w:tcBorders>
              <w:top w:val="nil"/>
              <w:left w:val="nil"/>
              <w:bottom w:val="nil"/>
              <w:right w:val="nil"/>
            </w:tcBorders>
            <w:shd w:val="clear" w:color="auto" w:fill="auto"/>
            <w:noWrap/>
            <w:vAlign w:val="center"/>
            <w:hideMark/>
          </w:tcPr>
          <w:p w:rsidR="002E0F74" w:rsidRPr="00D67B9B" w:rsidRDefault="002E0F74" w:rsidP="005B2C17">
            <w:pPr>
              <w:jc w:val="center"/>
              <w:rPr>
                <w:rFonts w:ascii="Calibri" w:hAnsi="Calibri"/>
                <w:color w:val="000000"/>
                <w:lang w:eastAsia="es-MX"/>
              </w:rPr>
            </w:pPr>
            <w:r>
              <w:rPr>
                <w:rFonts w:ascii="Calibri" w:hAnsi="Calibri"/>
                <w:color w:val="000000"/>
                <w:lang w:eastAsia="es-MX"/>
              </w:rPr>
              <w:t>27 de junio de 2018</w:t>
            </w:r>
          </w:p>
        </w:tc>
        <w:tc>
          <w:tcPr>
            <w:tcW w:w="1701" w:type="dxa"/>
            <w:tcBorders>
              <w:top w:val="nil"/>
              <w:left w:val="nil"/>
              <w:bottom w:val="nil"/>
              <w:right w:val="nil"/>
            </w:tcBorders>
            <w:shd w:val="clear" w:color="auto" w:fill="auto"/>
            <w:noWrap/>
            <w:vAlign w:val="center"/>
            <w:hideMark/>
          </w:tcPr>
          <w:p w:rsidR="002E0F74" w:rsidRPr="00D67B9B" w:rsidRDefault="002E0F74" w:rsidP="005B2C17">
            <w:pPr>
              <w:jc w:val="center"/>
              <w:rPr>
                <w:rFonts w:ascii="Calibri" w:hAnsi="Calibri"/>
                <w:color w:val="000000"/>
                <w:lang w:eastAsia="es-MX"/>
              </w:rPr>
            </w:pPr>
            <w:r>
              <w:rPr>
                <w:rFonts w:ascii="Calibri" w:hAnsi="Calibri"/>
                <w:color w:val="000000"/>
                <w:lang w:eastAsia="es-MX"/>
              </w:rPr>
              <w:t>90</w:t>
            </w:r>
            <w:r w:rsidRPr="00D67B9B">
              <w:rPr>
                <w:rFonts w:ascii="Calibri" w:hAnsi="Calibri"/>
                <w:color w:val="000000"/>
                <w:lang w:eastAsia="es-MX"/>
              </w:rPr>
              <w:t xml:space="preserve"> días</w:t>
            </w:r>
          </w:p>
        </w:tc>
      </w:tr>
      <w:tr w:rsidR="002E0F74" w:rsidRPr="0061361F" w:rsidTr="005B2C17">
        <w:trPr>
          <w:trHeight w:val="330"/>
          <w:jc w:val="center"/>
        </w:trPr>
        <w:tc>
          <w:tcPr>
            <w:tcW w:w="2268" w:type="dxa"/>
            <w:tcBorders>
              <w:top w:val="nil"/>
              <w:left w:val="nil"/>
              <w:bottom w:val="nil"/>
              <w:right w:val="nil"/>
            </w:tcBorders>
            <w:shd w:val="clear" w:color="auto" w:fill="D9D9D9" w:themeFill="background1" w:themeFillShade="D9"/>
            <w:noWrap/>
            <w:vAlign w:val="center"/>
            <w:hideMark/>
          </w:tcPr>
          <w:p w:rsidR="002E0F74" w:rsidRPr="0061361F" w:rsidRDefault="002E0F74" w:rsidP="005B2C17">
            <w:pPr>
              <w:jc w:val="center"/>
              <w:rPr>
                <w:rFonts w:ascii="Calibri" w:hAnsi="Calibri"/>
                <w:b/>
                <w:bCs/>
                <w:color w:val="000000"/>
                <w:lang w:eastAsia="es-MX"/>
              </w:rPr>
            </w:pPr>
            <w:r w:rsidRPr="0061361F">
              <w:rPr>
                <w:rFonts w:ascii="Calibri" w:hAnsi="Calibri"/>
                <w:b/>
                <w:bCs/>
                <w:color w:val="000000"/>
                <w:lang w:eastAsia="es-MX"/>
              </w:rPr>
              <w:t>Periodo de Reflexión</w:t>
            </w:r>
          </w:p>
        </w:tc>
        <w:tc>
          <w:tcPr>
            <w:tcW w:w="2410" w:type="dxa"/>
            <w:tcBorders>
              <w:top w:val="nil"/>
              <w:left w:val="nil"/>
              <w:bottom w:val="nil"/>
              <w:right w:val="nil"/>
            </w:tcBorders>
            <w:shd w:val="clear" w:color="auto" w:fill="D9D9D9" w:themeFill="background1" w:themeFillShade="D9"/>
            <w:noWrap/>
            <w:vAlign w:val="center"/>
            <w:hideMark/>
          </w:tcPr>
          <w:p w:rsidR="002E0F74" w:rsidRPr="0061361F" w:rsidRDefault="002E0F74" w:rsidP="005B2C17">
            <w:pPr>
              <w:jc w:val="center"/>
              <w:rPr>
                <w:rFonts w:ascii="Calibri" w:hAnsi="Calibri"/>
                <w:color w:val="000000"/>
                <w:lang w:eastAsia="es-MX"/>
              </w:rPr>
            </w:pPr>
            <w:r w:rsidRPr="0061361F">
              <w:rPr>
                <w:rFonts w:ascii="Calibri" w:hAnsi="Calibri"/>
                <w:color w:val="000000"/>
                <w:lang w:eastAsia="es-MX"/>
              </w:rPr>
              <w:t>2</w:t>
            </w:r>
            <w:r>
              <w:rPr>
                <w:rFonts w:ascii="Calibri" w:hAnsi="Calibri"/>
                <w:color w:val="000000"/>
                <w:lang w:eastAsia="es-MX"/>
              </w:rPr>
              <w:t>8 de junio de 2018</w:t>
            </w:r>
          </w:p>
        </w:tc>
        <w:tc>
          <w:tcPr>
            <w:tcW w:w="2552" w:type="dxa"/>
            <w:tcBorders>
              <w:top w:val="nil"/>
              <w:left w:val="nil"/>
              <w:bottom w:val="nil"/>
              <w:right w:val="nil"/>
            </w:tcBorders>
            <w:shd w:val="clear" w:color="auto" w:fill="D9D9D9" w:themeFill="background1" w:themeFillShade="D9"/>
            <w:noWrap/>
            <w:vAlign w:val="center"/>
            <w:hideMark/>
          </w:tcPr>
          <w:p w:rsidR="002E0F74" w:rsidRPr="0061361F" w:rsidRDefault="002E0F74" w:rsidP="005B2C17">
            <w:pPr>
              <w:jc w:val="center"/>
              <w:rPr>
                <w:rFonts w:ascii="Calibri" w:hAnsi="Calibri"/>
                <w:color w:val="000000"/>
                <w:lang w:eastAsia="es-MX"/>
              </w:rPr>
            </w:pPr>
            <w:r>
              <w:rPr>
                <w:rFonts w:ascii="Calibri" w:hAnsi="Calibri"/>
                <w:color w:val="000000"/>
                <w:lang w:eastAsia="es-MX"/>
              </w:rPr>
              <w:t>30 de junio de 2018</w:t>
            </w:r>
          </w:p>
        </w:tc>
        <w:tc>
          <w:tcPr>
            <w:tcW w:w="1701" w:type="dxa"/>
            <w:tcBorders>
              <w:top w:val="nil"/>
              <w:left w:val="nil"/>
              <w:bottom w:val="nil"/>
              <w:right w:val="nil"/>
            </w:tcBorders>
            <w:shd w:val="clear" w:color="auto" w:fill="D9D9D9" w:themeFill="background1" w:themeFillShade="D9"/>
            <w:noWrap/>
            <w:vAlign w:val="center"/>
            <w:hideMark/>
          </w:tcPr>
          <w:p w:rsidR="002E0F74" w:rsidRPr="0061361F" w:rsidRDefault="002E0F74" w:rsidP="005B2C17">
            <w:pPr>
              <w:jc w:val="center"/>
              <w:rPr>
                <w:rFonts w:ascii="Calibri" w:hAnsi="Calibri"/>
                <w:color w:val="000000"/>
                <w:lang w:eastAsia="es-MX"/>
              </w:rPr>
            </w:pPr>
            <w:r>
              <w:rPr>
                <w:rFonts w:ascii="Calibri" w:hAnsi="Calibri"/>
                <w:color w:val="000000"/>
                <w:lang w:eastAsia="es-MX"/>
              </w:rPr>
              <w:t xml:space="preserve">3 </w:t>
            </w:r>
            <w:r w:rsidRPr="0061361F">
              <w:rPr>
                <w:rFonts w:ascii="Calibri" w:hAnsi="Calibri"/>
                <w:color w:val="000000"/>
                <w:lang w:eastAsia="es-MX"/>
              </w:rPr>
              <w:t>días</w:t>
            </w:r>
          </w:p>
        </w:tc>
      </w:tr>
      <w:tr w:rsidR="002E0F74" w:rsidRPr="0061361F" w:rsidTr="005B2C17">
        <w:trPr>
          <w:trHeight w:val="330"/>
          <w:jc w:val="center"/>
        </w:trPr>
        <w:tc>
          <w:tcPr>
            <w:tcW w:w="2268" w:type="dxa"/>
            <w:tcBorders>
              <w:top w:val="nil"/>
              <w:left w:val="nil"/>
              <w:bottom w:val="nil"/>
              <w:right w:val="nil"/>
            </w:tcBorders>
            <w:shd w:val="clear" w:color="auto" w:fill="auto"/>
            <w:noWrap/>
            <w:vAlign w:val="center"/>
          </w:tcPr>
          <w:p w:rsidR="002E0F74" w:rsidRPr="0061361F" w:rsidRDefault="002E0F74" w:rsidP="005B2C17">
            <w:pPr>
              <w:jc w:val="center"/>
              <w:rPr>
                <w:rFonts w:ascii="Calibri" w:hAnsi="Calibri"/>
                <w:b/>
                <w:bCs/>
                <w:color w:val="000000"/>
                <w:lang w:eastAsia="es-MX"/>
              </w:rPr>
            </w:pPr>
            <w:r w:rsidRPr="0061361F">
              <w:rPr>
                <w:rFonts w:ascii="Calibri" w:hAnsi="Calibri"/>
                <w:b/>
                <w:bCs/>
                <w:color w:val="000000"/>
                <w:lang w:eastAsia="es-MX"/>
              </w:rPr>
              <w:t>Jornada Electoral</w:t>
            </w:r>
          </w:p>
        </w:tc>
        <w:tc>
          <w:tcPr>
            <w:tcW w:w="4962" w:type="dxa"/>
            <w:gridSpan w:val="2"/>
            <w:tcBorders>
              <w:top w:val="nil"/>
              <w:left w:val="nil"/>
              <w:bottom w:val="nil"/>
              <w:right w:val="nil"/>
            </w:tcBorders>
            <w:shd w:val="clear" w:color="auto" w:fill="auto"/>
            <w:noWrap/>
            <w:vAlign w:val="center"/>
          </w:tcPr>
          <w:p w:rsidR="002E0F74" w:rsidRPr="0061361F" w:rsidRDefault="002E0F74" w:rsidP="005B2C17">
            <w:pPr>
              <w:jc w:val="center"/>
              <w:rPr>
                <w:rFonts w:ascii="Calibri" w:hAnsi="Calibri"/>
                <w:color w:val="000000"/>
                <w:lang w:eastAsia="es-MX"/>
              </w:rPr>
            </w:pPr>
            <w:r>
              <w:rPr>
                <w:rFonts w:ascii="Calibri" w:hAnsi="Calibri"/>
                <w:color w:val="000000"/>
                <w:lang w:eastAsia="es-MX"/>
              </w:rPr>
              <w:t>1 de julio de 2018</w:t>
            </w:r>
          </w:p>
        </w:tc>
        <w:tc>
          <w:tcPr>
            <w:tcW w:w="1701" w:type="dxa"/>
            <w:tcBorders>
              <w:top w:val="nil"/>
              <w:left w:val="nil"/>
              <w:bottom w:val="nil"/>
              <w:right w:val="nil"/>
            </w:tcBorders>
            <w:shd w:val="clear" w:color="auto" w:fill="auto"/>
            <w:noWrap/>
            <w:vAlign w:val="center"/>
          </w:tcPr>
          <w:p w:rsidR="002E0F74" w:rsidRPr="0061361F" w:rsidRDefault="002E0F74" w:rsidP="005B2C17">
            <w:pPr>
              <w:jc w:val="center"/>
              <w:rPr>
                <w:rFonts w:ascii="Calibri" w:hAnsi="Calibri"/>
                <w:color w:val="000000"/>
                <w:lang w:eastAsia="es-MX"/>
              </w:rPr>
            </w:pPr>
          </w:p>
        </w:tc>
      </w:tr>
    </w:tbl>
    <w:p w:rsidR="002E0F74" w:rsidRDefault="002E0F74" w:rsidP="002E0F74">
      <w:pPr>
        <w:jc w:val="both"/>
        <w:rPr>
          <w:rFonts w:ascii="Arial" w:hAnsi="Arial" w:cs="Arial"/>
          <w:color w:val="000000"/>
        </w:rPr>
      </w:pPr>
    </w:p>
    <w:p w:rsidR="002E0F74" w:rsidRDefault="002E0F74" w:rsidP="00127DA9">
      <w:pPr>
        <w:numPr>
          <w:ilvl w:val="0"/>
          <w:numId w:val="2"/>
        </w:numPr>
        <w:spacing w:line="300" w:lineRule="exact"/>
        <w:ind w:left="567" w:hanging="567"/>
        <w:jc w:val="both"/>
        <w:rPr>
          <w:rFonts w:ascii="Arial" w:hAnsi="Arial" w:cs="Arial"/>
          <w:color w:val="000000"/>
        </w:rPr>
      </w:pPr>
      <w:r>
        <w:rPr>
          <w:rFonts w:ascii="Arial" w:hAnsi="Arial" w:cs="Arial"/>
          <w:color w:val="000000"/>
        </w:rPr>
        <w:t xml:space="preserve">Con base en el Acuerdo señalado en los antecedentes, se aprobó la pauta para el periodo de </w:t>
      </w:r>
      <w:proofErr w:type="spellStart"/>
      <w:r>
        <w:rPr>
          <w:rFonts w:ascii="Arial" w:hAnsi="Arial" w:cs="Arial"/>
          <w:color w:val="000000"/>
        </w:rPr>
        <w:t>intercampaña</w:t>
      </w:r>
      <w:proofErr w:type="spellEnd"/>
      <w:r>
        <w:rPr>
          <w:rFonts w:ascii="Arial" w:hAnsi="Arial" w:cs="Arial"/>
          <w:color w:val="000000"/>
        </w:rPr>
        <w:t xml:space="preserve"> en el siguiente plazo:</w:t>
      </w:r>
    </w:p>
    <w:p w:rsidR="002E0F74" w:rsidRDefault="002E0F74" w:rsidP="002E0F74">
      <w:pPr>
        <w:ind w:left="567"/>
        <w:jc w:val="both"/>
        <w:rPr>
          <w:rFonts w:ascii="Arial" w:hAnsi="Arial" w:cs="Arial"/>
          <w:color w:val="000000"/>
        </w:rPr>
      </w:pPr>
    </w:p>
    <w:tbl>
      <w:tblPr>
        <w:tblW w:w="9100" w:type="dxa"/>
        <w:jc w:val="center"/>
        <w:tblCellMar>
          <w:left w:w="70" w:type="dxa"/>
          <w:right w:w="70" w:type="dxa"/>
        </w:tblCellMar>
        <w:tblLook w:val="04A0" w:firstRow="1" w:lastRow="0" w:firstColumn="1" w:lastColumn="0" w:noHBand="0" w:noVBand="1"/>
      </w:tblPr>
      <w:tblGrid>
        <w:gridCol w:w="2380"/>
        <w:gridCol w:w="2380"/>
        <w:gridCol w:w="2380"/>
        <w:gridCol w:w="1960"/>
      </w:tblGrid>
      <w:tr w:rsidR="002E0F74" w:rsidRPr="006409CE" w:rsidTr="005B2C17">
        <w:trPr>
          <w:trHeight w:val="330"/>
          <w:jc w:val="center"/>
        </w:trPr>
        <w:tc>
          <w:tcPr>
            <w:tcW w:w="2380" w:type="dxa"/>
            <w:tcBorders>
              <w:top w:val="nil"/>
              <w:left w:val="nil"/>
              <w:bottom w:val="nil"/>
              <w:right w:val="nil"/>
            </w:tcBorders>
            <w:shd w:val="clear" w:color="000000" w:fill="C00000"/>
            <w:vAlign w:val="center"/>
            <w:hideMark/>
          </w:tcPr>
          <w:p w:rsidR="002E0F74" w:rsidRPr="006409CE" w:rsidRDefault="002E0F74" w:rsidP="005B2C17">
            <w:pPr>
              <w:jc w:val="center"/>
              <w:rPr>
                <w:rFonts w:ascii="Arial" w:hAnsi="Arial" w:cs="Arial"/>
                <w:b/>
                <w:bCs/>
                <w:color w:val="FFFFFF"/>
                <w:sz w:val="20"/>
                <w:szCs w:val="20"/>
                <w:lang w:val="es-MX" w:eastAsia="es-MX"/>
              </w:rPr>
            </w:pPr>
            <w:r w:rsidRPr="006409CE">
              <w:rPr>
                <w:rFonts w:ascii="Arial" w:hAnsi="Arial" w:cs="Arial"/>
                <w:b/>
                <w:bCs/>
                <w:color w:val="FFFFFF"/>
                <w:sz w:val="20"/>
                <w:szCs w:val="20"/>
                <w:lang w:val="es-MX" w:eastAsia="es-MX"/>
              </w:rPr>
              <w:t>ETAPA</w:t>
            </w:r>
          </w:p>
        </w:tc>
        <w:tc>
          <w:tcPr>
            <w:tcW w:w="2380" w:type="dxa"/>
            <w:tcBorders>
              <w:top w:val="nil"/>
              <w:left w:val="nil"/>
              <w:bottom w:val="nil"/>
              <w:right w:val="nil"/>
            </w:tcBorders>
            <w:shd w:val="clear" w:color="000000" w:fill="C00000"/>
            <w:vAlign w:val="center"/>
            <w:hideMark/>
          </w:tcPr>
          <w:p w:rsidR="002E0F74" w:rsidRPr="006409CE" w:rsidRDefault="002E0F74" w:rsidP="005B2C17">
            <w:pPr>
              <w:jc w:val="center"/>
              <w:rPr>
                <w:rFonts w:ascii="Arial" w:hAnsi="Arial" w:cs="Arial"/>
                <w:b/>
                <w:bCs/>
                <w:color w:val="FFFFFF"/>
                <w:sz w:val="20"/>
                <w:szCs w:val="20"/>
                <w:lang w:val="es-MX" w:eastAsia="es-MX"/>
              </w:rPr>
            </w:pPr>
            <w:r w:rsidRPr="006409CE">
              <w:rPr>
                <w:rFonts w:ascii="Arial" w:hAnsi="Arial" w:cs="Arial"/>
                <w:b/>
                <w:bCs/>
                <w:color w:val="FFFFFF"/>
                <w:sz w:val="20"/>
                <w:szCs w:val="20"/>
                <w:lang w:val="es-MX" w:eastAsia="es-MX"/>
              </w:rPr>
              <w:t>INICIO</w:t>
            </w:r>
          </w:p>
        </w:tc>
        <w:tc>
          <w:tcPr>
            <w:tcW w:w="2380" w:type="dxa"/>
            <w:tcBorders>
              <w:top w:val="nil"/>
              <w:left w:val="nil"/>
              <w:bottom w:val="nil"/>
              <w:right w:val="nil"/>
            </w:tcBorders>
            <w:shd w:val="clear" w:color="000000" w:fill="C00000"/>
            <w:vAlign w:val="center"/>
            <w:hideMark/>
          </w:tcPr>
          <w:p w:rsidR="002E0F74" w:rsidRPr="006409CE" w:rsidRDefault="002E0F74" w:rsidP="005B2C17">
            <w:pPr>
              <w:jc w:val="center"/>
              <w:rPr>
                <w:rFonts w:ascii="Arial" w:hAnsi="Arial" w:cs="Arial"/>
                <w:b/>
                <w:bCs/>
                <w:color w:val="FFFFFF"/>
                <w:sz w:val="20"/>
                <w:szCs w:val="20"/>
                <w:lang w:val="es-MX" w:eastAsia="es-MX"/>
              </w:rPr>
            </w:pPr>
            <w:r w:rsidRPr="006409CE">
              <w:rPr>
                <w:rFonts w:ascii="Arial" w:hAnsi="Arial" w:cs="Arial"/>
                <w:b/>
                <w:bCs/>
                <w:color w:val="FFFFFF"/>
                <w:sz w:val="20"/>
                <w:szCs w:val="20"/>
                <w:lang w:val="es-MX" w:eastAsia="es-MX"/>
              </w:rPr>
              <w:t>CONCLUSIÓN</w:t>
            </w:r>
          </w:p>
        </w:tc>
        <w:tc>
          <w:tcPr>
            <w:tcW w:w="1960" w:type="dxa"/>
            <w:tcBorders>
              <w:top w:val="nil"/>
              <w:left w:val="nil"/>
              <w:bottom w:val="nil"/>
              <w:right w:val="nil"/>
            </w:tcBorders>
            <w:shd w:val="clear" w:color="000000" w:fill="C00000"/>
            <w:vAlign w:val="center"/>
            <w:hideMark/>
          </w:tcPr>
          <w:p w:rsidR="002E0F74" w:rsidRPr="006409CE" w:rsidRDefault="002E0F74" w:rsidP="005B2C17">
            <w:pPr>
              <w:jc w:val="center"/>
              <w:rPr>
                <w:rFonts w:ascii="Arial" w:hAnsi="Arial" w:cs="Arial"/>
                <w:b/>
                <w:bCs/>
                <w:color w:val="FFFFFF"/>
                <w:sz w:val="20"/>
                <w:szCs w:val="20"/>
                <w:lang w:val="es-MX" w:eastAsia="es-MX"/>
              </w:rPr>
            </w:pPr>
            <w:r w:rsidRPr="006409CE">
              <w:rPr>
                <w:rFonts w:ascii="Arial" w:hAnsi="Arial" w:cs="Arial"/>
                <w:b/>
                <w:bCs/>
                <w:color w:val="FFFFFF"/>
                <w:sz w:val="20"/>
                <w:szCs w:val="20"/>
                <w:lang w:val="es-MX" w:eastAsia="es-MX"/>
              </w:rPr>
              <w:t>DURACIÓN</w:t>
            </w:r>
          </w:p>
        </w:tc>
      </w:tr>
      <w:tr w:rsidR="002E0F74" w:rsidRPr="006409CE" w:rsidTr="005B2C17">
        <w:trPr>
          <w:trHeight w:val="330"/>
          <w:jc w:val="center"/>
        </w:trPr>
        <w:tc>
          <w:tcPr>
            <w:tcW w:w="2380" w:type="dxa"/>
            <w:tcBorders>
              <w:top w:val="nil"/>
              <w:left w:val="nil"/>
              <w:bottom w:val="nil"/>
              <w:right w:val="nil"/>
            </w:tcBorders>
            <w:shd w:val="clear" w:color="000000" w:fill="F2F2F2"/>
            <w:noWrap/>
            <w:vAlign w:val="center"/>
            <w:hideMark/>
          </w:tcPr>
          <w:p w:rsidR="002E0F74" w:rsidRPr="006409CE" w:rsidRDefault="002E0F74" w:rsidP="005B2C17">
            <w:pPr>
              <w:jc w:val="center"/>
              <w:rPr>
                <w:rFonts w:ascii="Calibri" w:hAnsi="Calibri"/>
                <w:b/>
                <w:bCs/>
                <w:color w:val="000000"/>
                <w:sz w:val="22"/>
                <w:szCs w:val="22"/>
                <w:lang w:val="es-MX" w:eastAsia="es-MX"/>
              </w:rPr>
            </w:pPr>
            <w:proofErr w:type="spellStart"/>
            <w:r w:rsidRPr="006409CE">
              <w:rPr>
                <w:rFonts w:ascii="Calibri" w:hAnsi="Calibri"/>
                <w:b/>
                <w:bCs/>
                <w:color w:val="000000"/>
                <w:sz w:val="22"/>
                <w:szCs w:val="22"/>
                <w:lang w:val="es-MX" w:eastAsia="es-MX"/>
              </w:rPr>
              <w:t>Intercampaña</w:t>
            </w:r>
            <w:proofErr w:type="spellEnd"/>
            <w:r w:rsidRPr="006409CE">
              <w:rPr>
                <w:rFonts w:ascii="Calibri" w:hAnsi="Calibri"/>
                <w:b/>
                <w:bCs/>
                <w:color w:val="000000"/>
                <w:sz w:val="22"/>
                <w:szCs w:val="22"/>
                <w:lang w:val="es-MX" w:eastAsia="es-MX"/>
              </w:rPr>
              <w:t xml:space="preserve"> </w:t>
            </w:r>
          </w:p>
          <w:p w:rsidR="002E0F74" w:rsidRPr="006409CE" w:rsidRDefault="002E0F74" w:rsidP="005B2C17">
            <w:pPr>
              <w:jc w:val="center"/>
              <w:rPr>
                <w:rFonts w:ascii="Calibri" w:hAnsi="Calibri"/>
                <w:b/>
                <w:bCs/>
                <w:color w:val="000000"/>
                <w:sz w:val="22"/>
                <w:szCs w:val="22"/>
                <w:lang w:val="es-MX" w:eastAsia="es-MX"/>
              </w:rPr>
            </w:pPr>
            <w:r w:rsidRPr="006409CE">
              <w:rPr>
                <w:rFonts w:ascii="Calibri" w:hAnsi="Calibri"/>
                <w:b/>
                <w:bCs/>
                <w:color w:val="000000"/>
                <w:sz w:val="22"/>
                <w:szCs w:val="22"/>
                <w:lang w:val="es-MX" w:eastAsia="es-MX"/>
              </w:rPr>
              <w:t>Federal y local</w:t>
            </w:r>
          </w:p>
        </w:tc>
        <w:tc>
          <w:tcPr>
            <w:tcW w:w="2380" w:type="dxa"/>
            <w:tcBorders>
              <w:top w:val="nil"/>
              <w:left w:val="nil"/>
              <w:bottom w:val="nil"/>
              <w:right w:val="nil"/>
            </w:tcBorders>
            <w:shd w:val="clear" w:color="000000" w:fill="F2F2F2"/>
            <w:noWrap/>
            <w:vAlign w:val="center"/>
            <w:hideMark/>
          </w:tcPr>
          <w:p w:rsidR="002E0F74" w:rsidRPr="006409CE" w:rsidRDefault="002E0F74" w:rsidP="005B2C17">
            <w:pPr>
              <w:jc w:val="center"/>
              <w:rPr>
                <w:rFonts w:ascii="Calibri" w:hAnsi="Calibri"/>
                <w:color w:val="000000"/>
                <w:sz w:val="22"/>
                <w:szCs w:val="22"/>
                <w:lang w:val="es-MX" w:eastAsia="es-MX"/>
              </w:rPr>
            </w:pPr>
            <w:r w:rsidRPr="006409CE">
              <w:rPr>
                <w:rFonts w:ascii="Calibri" w:hAnsi="Calibri"/>
                <w:color w:val="000000"/>
                <w:sz w:val="22"/>
                <w:szCs w:val="22"/>
                <w:lang w:val="es-MX" w:eastAsia="es-MX"/>
              </w:rPr>
              <w:t>12 de febrero de 2018</w:t>
            </w:r>
          </w:p>
        </w:tc>
        <w:tc>
          <w:tcPr>
            <w:tcW w:w="2380" w:type="dxa"/>
            <w:tcBorders>
              <w:top w:val="nil"/>
              <w:left w:val="nil"/>
              <w:bottom w:val="nil"/>
              <w:right w:val="nil"/>
            </w:tcBorders>
            <w:shd w:val="clear" w:color="000000" w:fill="F2F2F2"/>
            <w:noWrap/>
            <w:vAlign w:val="center"/>
            <w:hideMark/>
          </w:tcPr>
          <w:p w:rsidR="002E0F74" w:rsidRPr="006409CE" w:rsidRDefault="002E0F74" w:rsidP="005B2C17">
            <w:pPr>
              <w:jc w:val="center"/>
              <w:rPr>
                <w:rFonts w:ascii="Calibri" w:hAnsi="Calibri"/>
                <w:color w:val="000000"/>
                <w:sz w:val="22"/>
                <w:szCs w:val="22"/>
                <w:lang w:val="es-MX" w:eastAsia="es-MX"/>
              </w:rPr>
            </w:pPr>
            <w:r w:rsidRPr="006409CE">
              <w:rPr>
                <w:rFonts w:ascii="Calibri" w:hAnsi="Calibri"/>
                <w:color w:val="000000"/>
                <w:sz w:val="22"/>
                <w:szCs w:val="22"/>
                <w:lang w:val="es-MX" w:eastAsia="es-MX"/>
              </w:rPr>
              <w:t>29 de marzo de 2018</w:t>
            </w:r>
          </w:p>
        </w:tc>
        <w:tc>
          <w:tcPr>
            <w:tcW w:w="1960" w:type="dxa"/>
            <w:tcBorders>
              <w:top w:val="nil"/>
              <w:left w:val="nil"/>
              <w:bottom w:val="nil"/>
              <w:right w:val="nil"/>
            </w:tcBorders>
            <w:shd w:val="clear" w:color="000000" w:fill="F2F2F2"/>
            <w:noWrap/>
            <w:vAlign w:val="center"/>
            <w:hideMark/>
          </w:tcPr>
          <w:p w:rsidR="002E0F74" w:rsidRPr="006409CE" w:rsidRDefault="002E0F74" w:rsidP="005B2C17">
            <w:pPr>
              <w:jc w:val="center"/>
              <w:rPr>
                <w:rFonts w:ascii="Calibri" w:hAnsi="Calibri"/>
                <w:color w:val="000000"/>
                <w:sz w:val="22"/>
                <w:szCs w:val="22"/>
                <w:lang w:val="es-MX" w:eastAsia="es-MX"/>
              </w:rPr>
            </w:pPr>
            <w:r w:rsidRPr="006409CE">
              <w:rPr>
                <w:rFonts w:ascii="Calibri" w:hAnsi="Calibri"/>
                <w:color w:val="000000"/>
                <w:sz w:val="22"/>
                <w:szCs w:val="22"/>
                <w:lang w:val="es-MX" w:eastAsia="es-MX"/>
              </w:rPr>
              <w:t>46 días</w:t>
            </w:r>
          </w:p>
        </w:tc>
      </w:tr>
    </w:tbl>
    <w:p w:rsidR="002E0F74" w:rsidRDefault="002E0F74" w:rsidP="002E0F74">
      <w:pPr>
        <w:ind w:left="567"/>
        <w:jc w:val="both"/>
        <w:rPr>
          <w:rFonts w:ascii="Arial" w:hAnsi="Arial" w:cs="Arial"/>
          <w:color w:val="000000"/>
        </w:rPr>
      </w:pPr>
    </w:p>
    <w:p w:rsidR="002E0F74" w:rsidRDefault="002E0F74" w:rsidP="00127DA9">
      <w:pPr>
        <w:numPr>
          <w:ilvl w:val="0"/>
          <w:numId w:val="2"/>
        </w:numPr>
        <w:spacing w:line="300" w:lineRule="exact"/>
        <w:ind w:left="567" w:hanging="567"/>
        <w:jc w:val="both"/>
        <w:rPr>
          <w:rFonts w:ascii="Arial" w:hAnsi="Arial" w:cs="Arial"/>
          <w:color w:val="000000"/>
        </w:rPr>
      </w:pPr>
      <w:r>
        <w:rPr>
          <w:rFonts w:ascii="Arial" w:hAnsi="Arial" w:cs="Arial"/>
          <w:color w:val="000000"/>
        </w:rPr>
        <w:t xml:space="preserve">Con </w:t>
      </w:r>
      <w:r w:rsidRPr="00BE2FAB">
        <w:rPr>
          <w:rFonts w:ascii="Arial" w:hAnsi="Arial" w:cs="Arial"/>
          <w:color w:val="000000"/>
        </w:rPr>
        <w:t xml:space="preserve">base en el Acuerdo señalado en los </w:t>
      </w:r>
      <w:r w:rsidRPr="00AA51EC">
        <w:rPr>
          <w:rFonts w:ascii="Arial" w:hAnsi="Arial" w:cs="Arial"/>
          <w:color w:val="000000"/>
        </w:rPr>
        <w:t>antecedent</w:t>
      </w:r>
      <w:r w:rsidR="00BB12EE" w:rsidRPr="00AA51EC">
        <w:rPr>
          <w:rFonts w:ascii="Arial" w:hAnsi="Arial" w:cs="Arial"/>
          <w:color w:val="000000"/>
        </w:rPr>
        <w:t xml:space="preserve">es del presente instrumento, </w:t>
      </w:r>
      <w:r w:rsidR="00BB12EE" w:rsidRPr="00AA51EC">
        <w:rPr>
          <w:rFonts w:ascii="Arial" w:hAnsi="Arial" w:cs="Arial"/>
        </w:rPr>
        <w:t xml:space="preserve">el </w:t>
      </w:r>
      <w:r w:rsidR="00BB12EE" w:rsidRPr="00AA51EC">
        <w:rPr>
          <w:rFonts w:ascii="Arial" w:hAnsi="Arial" w:cs="Arial"/>
          <w:color w:val="000000"/>
        </w:rPr>
        <w:t>Consejo Estatal Electoral y de Participación Ciudadana de San Luis Potosí</w:t>
      </w:r>
      <w:r w:rsidRPr="00AA51EC">
        <w:rPr>
          <w:rFonts w:ascii="Arial" w:hAnsi="Arial" w:cs="Arial"/>
          <w:color w:val="000000"/>
        </w:rPr>
        <w:t>, informó al Instituto Nacional Electoral que aprobó el siguiente calendario para los cargos a contenderse durante el proceso electoral local</w:t>
      </w:r>
      <w:r w:rsidRPr="00BE2FAB">
        <w:rPr>
          <w:rFonts w:ascii="Arial" w:hAnsi="Arial" w:cs="Arial"/>
          <w:color w:val="000000"/>
        </w:rPr>
        <w:t xml:space="preserve"> que se llevará a cabo en dicha entidad, de conformidad con lo siguiente:</w:t>
      </w:r>
    </w:p>
    <w:p w:rsidR="005B2C17" w:rsidRPr="00BE2FAB" w:rsidRDefault="005B2C17" w:rsidP="005B2C17">
      <w:pPr>
        <w:ind w:left="567"/>
        <w:jc w:val="both"/>
        <w:rPr>
          <w:rFonts w:ascii="Arial" w:hAnsi="Arial" w:cs="Arial"/>
          <w:color w:val="000000"/>
        </w:rPr>
      </w:pPr>
    </w:p>
    <w:tbl>
      <w:tblPr>
        <w:tblW w:w="9100" w:type="dxa"/>
        <w:jc w:val="center"/>
        <w:tblCellMar>
          <w:left w:w="70" w:type="dxa"/>
          <w:right w:w="70" w:type="dxa"/>
        </w:tblCellMar>
        <w:tblLook w:val="04A0" w:firstRow="1" w:lastRow="0" w:firstColumn="1" w:lastColumn="0" w:noHBand="0" w:noVBand="1"/>
      </w:tblPr>
      <w:tblGrid>
        <w:gridCol w:w="2380"/>
        <w:gridCol w:w="2380"/>
        <w:gridCol w:w="2380"/>
        <w:gridCol w:w="1960"/>
      </w:tblGrid>
      <w:tr w:rsidR="00D62EE2" w:rsidRPr="00D62EE2" w:rsidTr="00D62EE2">
        <w:trPr>
          <w:trHeight w:val="330"/>
          <w:tblHeader/>
          <w:jc w:val="center"/>
        </w:trPr>
        <w:tc>
          <w:tcPr>
            <w:tcW w:w="2380" w:type="dxa"/>
            <w:tcBorders>
              <w:top w:val="nil"/>
              <w:left w:val="nil"/>
              <w:bottom w:val="nil"/>
              <w:right w:val="nil"/>
            </w:tcBorders>
            <w:shd w:val="clear" w:color="000000" w:fill="C00000"/>
            <w:vAlign w:val="center"/>
            <w:hideMark/>
          </w:tcPr>
          <w:p w:rsidR="00D62EE2" w:rsidRPr="00D62EE2" w:rsidRDefault="00D62EE2" w:rsidP="00D62EE2">
            <w:pPr>
              <w:jc w:val="center"/>
              <w:rPr>
                <w:rFonts w:ascii="Arial" w:hAnsi="Arial" w:cs="Arial"/>
                <w:b/>
                <w:bCs/>
                <w:color w:val="FFFFFF"/>
                <w:sz w:val="20"/>
                <w:szCs w:val="20"/>
                <w:lang w:val="es-MX" w:eastAsia="es-MX"/>
              </w:rPr>
            </w:pPr>
            <w:r w:rsidRPr="00D62EE2">
              <w:rPr>
                <w:rFonts w:ascii="Arial" w:hAnsi="Arial" w:cs="Arial"/>
                <w:b/>
                <w:bCs/>
                <w:color w:val="FFFFFF"/>
                <w:sz w:val="20"/>
                <w:szCs w:val="20"/>
                <w:lang w:val="es-MX" w:eastAsia="es-MX"/>
              </w:rPr>
              <w:lastRenderedPageBreak/>
              <w:t>ETAPA</w:t>
            </w:r>
          </w:p>
        </w:tc>
        <w:tc>
          <w:tcPr>
            <w:tcW w:w="2380" w:type="dxa"/>
            <w:tcBorders>
              <w:top w:val="nil"/>
              <w:left w:val="nil"/>
              <w:bottom w:val="nil"/>
              <w:right w:val="nil"/>
            </w:tcBorders>
            <w:shd w:val="clear" w:color="000000" w:fill="C00000"/>
            <w:vAlign w:val="center"/>
            <w:hideMark/>
          </w:tcPr>
          <w:p w:rsidR="00D62EE2" w:rsidRPr="00D62EE2" w:rsidRDefault="00D62EE2" w:rsidP="00D62EE2">
            <w:pPr>
              <w:jc w:val="center"/>
              <w:rPr>
                <w:rFonts w:ascii="Arial" w:hAnsi="Arial" w:cs="Arial"/>
                <w:b/>
                <w:bCs/>
                <w:color w:val="FFFFFF"/>
                <w:sz w:val="20"/>
                <w:szCs w:val="20"/>
                <w:lang w:val="es-MX" w:eastAsia="es-MX"/>
              </w:rPr>
            </w:pPr>
            <w:r w:rsidRPr="00D62EE2">
              <w:rPr>
                <w:rFonts w:ascii="Arial" w:hAnsi="Arial" w:cs="Arial"/>
                <w:b/>
                <w:bCs/>
                <w:color w:val="FFFFFF"/>
                <w:sz w:val="20"/>
                <w:szCs w:val="20"/>
                <w:lang w:val="es-MX" w:eastAsia="es-MX"/>
              </w:rPr>
              <w:t>INICIO</w:t>
            </w:r>
          </w:p>
        </w:tc>
        <w:tc>
          <w:tcPr>
            <w:tcW w:w="2380" w:type="dxa"/>
            <w:tcBorders>
              <w:top w:val="nil"/>
              <w:left w:val="nil"/>
              <w:bottom w:val="nil"/>
              <w:right w:val="nil"/>
            </w:tcBorders>
            <w:shd w:val="clear" w:color="000000" w:fill="C00000"/>
            <w:vAlign w:val="center"/>
            <w:hideMark/>
          </w:tcPr>
          <w:p w:rsidR="00D62EE2" w:rsidRPr="00D62EE2" w:rsidRDefault="00D62EE2" w:rsidP="00D62EE2">
            <w:pPr>
              <w:jc w:val="center"/>
              <w:rPr>
                <w:rFonts w:ascii="Arial" w:hAnsi="Arial" w:cs="Arial"/>
                <w:b/>
                <w:bCs/>
                <w:color w:val="FFFFFF"/>
                <w:sz w:val="20"/>
                <w:szCs w:val="20"/>
                <w:lang w:val="es-MX" w:eastAsia="es-MX"/>
              </w:rPr>
            </w:pPr>
            <w:r w:rsidRPr="00D62EE2">
              <w:rPr>
                <w:rFonts w:ascii="Arial" w:hAnsi="Arial" w:cs="Arial"/>
                <w:b/>
                <w:bCs/>
                <w:color w:val="FFFFFF"/>
                <w:sz w:val="20"/>
                <w:szCs w:val="20"/>
                <w:lang w:val="es-MX" w:eastAsia="es-MX"/>
              </w:rPr>
              <w:t>CONCLUSIÓN</w:t>
            </w:r>
          </w:p>
        </w:tc>
        <w:tc>
          <w:tcPr>
            <w:tcW w:w="1960" w:type="dxa"/>
            <w:tcBorders>
              <w:top w:val="nil"/>
              <w:left w:val="nil"/>
              <w:bottom w:val="nil"/>
              <w:right w:val="nil"/>
            </w:tcBorders>
            <w:shd w:val="clear" w:color="000000" w:fill="C00000"/>
            <w:vAlign w:val="center"/>
            <w:hideMark/>
          </w:tcPr>
          <w:p w:rsidR="00D62EE2" w:rsidRPr="00D62EE2" w:rsidRDefault="00D62EE2" w:rsidP="00D62EE2">
            <w:pPr>
              <w:jc w:val="center"/>
              <w:rPr>
                <w:rFonts w:ascii="Arial" w:hAnsi="Arial" w:cs="Arial"/>
                <w:b/>
                <w:bCs/>
                <w:color w:val="FFFFFF"/>
                <w:sz w:val="20"/>
                <w:szCs w:val="20"/>
                <w:lang w:val="es-MX" w:eastAsia="es-MX"/>
              </w:rPr>
            </w:pPr>
            <w:r w:rsidRPr="00D62EE2">
              <w:rPr>
                <w:rFonts w:ascii="Arial" w:hAnsi="Arial" w:cs="Arial"/>
                <w:b/>
                <w:bCs/>
                <w:color w:val="FFFFFF"/>
                <w:sz w:val="20"/>
                <w:szCs w:val="20"/>
                <w:lang w:val="es-MX" w:eastAsia="es-MX"/>
              </w:rPr>
              <w:t>DURACIÓN</w:t>
            </w:r>
          </w:p>
        </w:tc>
      </w:tr>
      <w:tr w:rsidR="00D62EE2" w:rsidRPr="00D62EE2" w:rsidTr="00D62EE2">
        <w:trPr>
          <w:trHeight w:val="330"/>
          <w:jc w:val="center"/>
        </w:trPr>
        <w:tc>
          <w:tcPr>
            <w:tcW w:w="2380" w:type="dxa"/>
            <w:tcBorders>
              <w:top w:val="nil"/>
              <w:left w:val="nil"/>
              <w:bottom w:val="nil"/>
              <w:right w:val="nil"/>
            </w:tcBorders>
            <w:shd w:val="clear" w:color="000000" w:fill="D9D9D9"/>
            <w:noWrap/>
            <w:vAlign w:val="center"/>
            <w:hideMark/>
          </w:tcPr>
          <w:p w:rsidR="00D62EE2" w:rsidRPr="00D62EE2" w:rsidRDefault="00D62EE2" w:rsidP="00D62EE2">
            <w:pPr>
              <w:jc w:val="center"/>
              <w:rPr>
                <w:rFonts w:ascii="Calibri" w:hAnsi="Calibri"/>
                <w:b/>
                <w:bCs/>
                <w:color w:val="000000"/>
                <w:sz w:val="22"/>
                <w:szCs w:val="22"/>
                <w:lang w:val="es-MX" w:eastAsia="es-MX"/>
              </w:rPr>
            </w:pPr>
            <w:proofErr w:type="spellStart"/>
            <w:r w:rsidRPr="00D62EE2">
              <w:rPr>
                <w:rFonts w:ascii="Calibri" w:hAnsi="Calibri"/>
                <w:b/>
                <w:bCs/>
                <w:color w:val="000000"/>
                <w:sz w:val="22"/>
                <w:szCs w:val="22"/>
                <w:lang w:val="es-MX" w:eastAsia="es-MX"/>
              </w:rPr>
              <w:t>Intercampaña</w:t>
            </w:r>
            <w:proofErr w:type="spellEnd"/>
          </w:p>
        </w:tc>
        <w:tc>
          <w:tcPr>
            <w:tcW w:w="2380" w:type="dxa"/>
            <w:tcBorders>
              <w:top w:val="nil"/>
              <w:left w:val="nil"/>
              <w:bottom w:val="nil"/>
              <w:right w:val="nil"/>
            </w:tcBorders>
            <w:shd w:val="clear" w:color="000000" w:fill="D9D9D9"/>
            <w:noWrap/>
            <w:vAlign w:val="center"/>
            <w:hideMark/>
          </w:tcPr>
          <w:p w:rsidR="00D62EE2" w:rsidRPr="00D62EE2" w:rsidRDefault="00D62EE2" w:rsidP="00D62EE2">
            <w:pPr>
              <w:jc w:val="center"/>
              <w:rPr>
                <w:rFonts w:ascii="Calibri" w:hAnsi="Calibri"/>
                <w:color w:val="000000"/>
                <w:sz w:val="22"/>
                <w:szCs w:val="22"/>
                <w:lang w:val="es-MX" w:eastAsia="es-MX"/>
              </w:rPr>
            </w:pPr>
            <w:r w:rsidRPr="00D62EE2">
              <w:rPr>
                <w:rFonts w:ascii="Calibri" w:hAnsi="Calibri"/>
                <w:color w:val="000000"/>
                <w:sz w:val="22"/>
                <w:szCs w:val="22"/>
                <w:lang w:val="es-MX" w:eastAsia="es-MX"/>
              </w:rPr>
              <w:t>12 de febrero de 2018</w:t>
            </w:r>
          </w:p>
        </w:tc>
        <w:tc>
          <w:tcPr>
            <w:tcW w:w="2380" w:type="dxa"/>
            <w:tcBorders>
              <w:top w:val="nil"/>
              <w:left w:val="nil"/>
              <w:bottom w:val="nil"/>
              <w:right w:val="nil"/>
            </w:tcBorders>
            <w:shd w:val="clear" w:color="000000" w:fill="D9D9D9"/>
            <w:noWrap/>
            <w:vAlign w:val="center"/>
            <w:hideMark/>
          </w:tcPr>
          <w:p w:rsidR="00D62EE2" w:rsidRPr="00D62EE2" w:rsidRDefault="00D62EE2" w:rsidP="00D62EE2">
            <w:pPr>
              <w:jc w:val="center"/>
              <w:rPr>
                <w:rFonts w:ascii="Calibri" w:hAnsi="Calibri"/>
                <w:color w:val="000000"/>
                <w:sz w:val="22"/>
                <w:szCs w:val="22"/>
                <w:lang w:val="es-MX" w:eastAsia="es-MX"/>
              </w:rPr>
            </w:pPr>
            <w:r w:rsidRPr="00D62EE2">
              <w:rPr>
                <w:rFonts w:ascii="Calibri" w:hAnsi="Calibri"/>
                <w:color w:val="000000"/>
                <w:sz w:val="22"/>
                <w:szCs w:val="22"/>
                <w:lang w:val="es-MX" w:eastAsia="es-MX"/>
              </w:rPr>
              <w:t>28 de abril de 2018</w:t>
            </w:r>
          </w:p>
        </w:tc>
        <w:tc>
          <w:tcPr>
            <w:tcW w:w="1960" w:type="dxa"/>
            <w:tcBorders>
              <w:top w:val="nil"/>
              <w:left w:val="nil"/>
              <w:bottom w:val="nil"/>
              <w:right w:val="nil"/>
            </w:tcBorders>
            <w:shd w:val="clear" w:color="000000" w:fill="D9D9D9"/>
            <w:noWrap/>
            <w:vAlign w:val="center"/>
            <w:hideMark/>
          </w:tcPr>
          <w:p w:rsidR="00D62EE2" w:rsidRPr="00D62EE2" w:rsidRDefault="00D62EE2" w:rsidP="00D62EE2">
            <w:pPr>
              <w:jc w:val="center"/>
              <w:rPr>
                <w:rFonts w:ascii="Calibri" w:hAnsi="Calibri"/>
                <w:color w:val="000000"/>
                <w:sz w:val="22"/>
                <w:szCs w:val="22"/>
                <w:lang w:val="es-MX" w:eastAsia="es-MX"/>
              </w:rPr>
            </w:pPr>
            <w:r w:rsidRPr="00D62EE2">
              <w:rPr>
                <w:rFonts w:ascii="Calibri" w:hAnsi="Calibri"/>
                <w:color w:val="000000"/>
                <w:sz w:val="22"/>
                <w:szCs w:val="22"/>
                <w:lang w:val="es-MX" w:eastAsia="es-MX"/>
              </w:rPr>
              <w:t>76 días</w:t>
            </w:r>
          </w:p>
        </w:tc>
      </w:tr>
      <w:tr w:rsidR="00D62EE2" w:rsidRPr="00D62EE2" w:rsidTr="00D62EE2">
        <w:trPr>
          <w:trHeight w:val="330"/>
          <w:jc w:val="center"/>
        </w:trPr>
        <w:tc>
          <w:tcPr>
            <w:tcW w:w="2380" w:type="dxa"/>
            <w:tcBorders>
              <w:top w:val="nil"/>
              <w:left w:val="nil"/>
              <w:bottom w:val="nil"/>
              <w:right w:val="nil"/>
            </w:tcBorders>
            <w:shd w:val="clear" w:color="000000" w:fill="F2F2F2"/>
            <w:noWrap/>
            <w:vAlign w:val="center"/>
            <w:hideMark/>
          </w:tcPr>
          <w:p w:rsidR="00D62EE2" w:rsidRPr="00D62EE2" w:rsidRDefault="00D62EE2" w:rsidP="00D62EE2">
            <w:pPr>
              <w:jc w:val="center"/>
              <w:rPr>
                <w:rFonts w:ascii="Calibri" w:hAnsi="Calibri"/>
                <w:b/>
                <w:bCs/>
                <w:color w:val="000000"/>
                <w:sz w:val="22"/>
                <w:szCs w:val="22"/>
                <w:lang w:val="es-MX" w:eastAsia="es-MX"/>
              </w:rPr>
            </w:pPr>
            <w:r w:rsidRPr="00D62EE2">
              <w:rPr>
                <w:rFonts w:ascii="Calibri" w:hAnsi="Calibri"/>
                <w:b/>
                <w:bCs/>
                <w:color w:val="000000"/>
                <w:sz w:val="22"/>
                <w:szCs w:val="22"/>
                <w:lang w:val="es-MX" w:eastAsia="es-MX"/>
              </w:rPr>
              <w:t>Campaña</w:t>
            </w:r>
            <w:r w:rsidR="00762117">
              <w:rPr>
                <w:rFonts w:ascii="Calibri" w:hAnsi="Calibri"/>
                <w:b/>
                <w:bCs/>
                <w:color w:val="000000"/>
                <w:sz w:val="22"/>
                <w:szCs w:val="22"/>
                <w:lang w:val="es-MX" w:eastAsia="es-MX"/>
              </w:rPr>
              <w:t xml:space="preserve"> Diputados y Ayuntamientos</w:t>
            </w:r>
          </w:p>
        </w:tc>
        <w:tc>
          <w:tcPr>
            <w:tcW w:w="2380" w:type="dxa"/>
            <w:tcBorders>
              <w:top w:val="nil"/>
              <w:left w:val="nil"/>
              <w:bottom w:val="nil"/>
              <w:right w:val="nil"/>
            </w:tcBorders>
            <w:shd w:val="clear" w:color="000000" w:fill="F2F2F2"/>
            <w:noWrap/>
            <w:vAlign w:val="center"/>
            <w:hideMark/>
          </w:tcPr>
          <w:p w:rsidR="00D62EE2" w:rsidRPr="00D62EE2" w:rsidRDefault="00D62EE2" w:rsidP="00D62EE2">
            <w:pPr>
              <w:jc w:val="center"/>
              <w:rPr>
                <w:rFonts w:ascii="Calibri" w:hAnsi="Calibri"/>
                <w:color w:val="000000"/>
                <w:sz w:val="22"/>
                <w:szCs w:val="22"/>
                <w:lang w:val="es-MX" w:eastAsia="es-MX"/>
              </w:rPr>
            </w:pPr>
            <w:r w:rsidRPr="00D62EE2">
              <w:rPr>
                <w:rFonts w:ascii="Calibri" w:hAnsi="Calibri"/>
                <w:color w:val="000000"/>
                <w:sz w:val="22"/>
                <w:szCs w:val="22"/>
                <w:lang w:val="es-MX" w:eastAsia="es-MX"/>
              </w:rPr>
              <w:t>29 de abril de 2018</w:t>
            </w:r>
          </w:p>
        </w:tc>
        <w:tc>
          <w:tcPr>
            <w:tcW w:w="2380" w:type="dxa"/>
            <w:tcBorders>
              <w:top w:val="nil"/>
              <w:left w:val="nil"/>
              <w:bottom w:val="nil"/>
              <w:right w:val="nil"/>
            </w:tcBorders>
            <w:shd w:val="clear" w:color="000000" w:fill="F2F2F2"/>
            <w:noWrap/>
            <w:vAlign w:val="center"/>
            <w:hideMark/>
          </w:tcPr>
          <w:p w:rsidR="00D62EE2" w:rsidRPr="00D62EE2" w:rsidRDefault="00D62EE2" w:rsidP="00D62EE2">
            <w:pPr>
              <w:jc w:val="center"/>
              <w:rPr>
                <w:rFonts w:ascii="Calibri" w:hAnsi="Calibri"/>
                <w:color w:val="000000"/>
                <w:sz w:val="22"/>
                <w:szCs w:val="22"/>
                <w:lang w:val="es-MX" w:eastAsia="es-MX"/>
              </w:rPr>
            </w:pPr>
            <w:r w:rsidRPr="00D62EE2">
              <w:rPr>
                <w:rFonts w:ascii="Calibri" w:hAnsi="Calibri"/>
                <w:color w:val="000000"/>
                <w:sz w:val="22"/>
                <w:szCs w:val="22"/>
                <w:lang w:val="es-MX" w:eastAsia="es-MX"/>
              </w:rPr>
              <w:t>27 de junio de 2018</w:t>
            </w:r>
          </w:p>
        </w:tc>
        <w:tc>
          <w:tcPr>
            <w:tcW w:w="1960" w:type="dxa"/>
            <w:tcBorders>
              <w:top w:val="nil"/>
              <w:left w:val="nil"/>
              <w:bottom w:val="nil"/>
              <w:right w:val="nil"/>
            </w:tcBorders>
            <w:shd w:val="clear" w:color="000000" w:fill="F2F2F2"/>
            <w:noWrap/>
            <w:vAlign w:val="center"/>
            <w:hideMark/>
          </w:tcPr>
          <w:p w:rsidR="00D62EE2" w:rsidRPr="00D62EE2" w:rsidRDefault="00D62EE2" w:rsidP="00D62EE2">
            <w:pPr>
              <w:jc w:val="center"/>
              <w:rPr>
                <w:rFonts w:ascii="Calibri" w:hAnsi="Calibri"/>
                <w:color w:val="000000"/>
                <w:sz w:val="22"/>
                <w:szCs w:val="22"/>
                <w:lang w:val="es-MX" w:eastAsia="es-MX"/>
              </w:rPr>
            </w:pPr>
            <w:r w:rsidRPr="00D62EE2">
              <w:rPr>
                <w:rFonts w:ascii="Calibri" w:hAnsi="Calibri"/>
                <w:color w:val="000000"/>
                <w:sz w:val="22"/>
                <w:szCs w:val="22"/>
                <w:lang w:val="es-MX" w:eastAsia="es-MX"/>
              </w:rPr>
              <w:t>60 días</w:t>
            </w:r>
          </w:p>
        </w:tc>
      </w:tr>
      <w:tr w:rsidR="00D62EE2" w:rsidRPr="00D62EE2" w:rsidTr="00D62EE2">
        <w:trPr>
          <w:trHeight w:val="330"/>
          <w:jc w:val="center"/>
        </w:trPr>
        <w:tc>
          <w:tcPr>
            <w:tcW w:w="2380" w:type="dxa"/>
            <w:tcBorders>
              <w:top w:val="nil"/>
              <w:left w:val="nil"/>
              <w:bottom w:val="nil"/>
              <w:right w:val="nil"/>
            </w:tcBorders>
            <w:shd w:val="clear" w:color="000000" w:fill="D9D9D9"/>
            <w:noWrap/>
            <w:vAlign w:val="center"/>
            <w:hideMark/>
          </w:tcPr>
          <w:p w:rsidR="00D62EE2" w:rsidRPr="00D62EE2" w:rsidRDefault="00D62EE2" w:rsidP="00D62EE2">
            <w:pPr>
              <w:jc w:val="center"/>
              <w:rPr>
                <w:rFonts w:ascii="Calibri" w:hAnsi="Calibri"/>
                <w:b/>
                <w:bCs/>
                <w:color w:val="000000"/>
                <w:sz w:val="22"/>
                <w:szCs w:val="22"/>
                <w:lang w:val="es-MX" w:eastAsia="es-MX"/>
              </w:rPr>
            </w:pPr>
            <w:r w:rsidRPr="00D62EE2">
              <w:rPr>
                <w:rFonts w:ascii="Calibri" w:hAnsi="Calibri"/>
                <w:b/>
                <w:bCs/>
                <w:color w:val="000000"/>
                <w:sz w:val="22"/>
                <w:szCs w:val="22"/>
                <w:lang w:val="es-MX" w:eastAsia="es-MX"/>
              </w:rPr>
              <w:t>Periodo de Reflexión</w:t>
            </w:r>
          </w:p>
        </w:tc>
        <w:tc>
          <w:tcPr>
            <w:tcW w:w="2380" w:type="dxa"/>
            <w:tcBorders>
              <w:top w:val="nil"/>
              <w:left w:val="nil"/>
              <w:bottom w:val="nil"/>
              <w:right w:val="nil"/>
            </w:tcBorders>
            <w:shd w:val="clear" w:color="000000" w:fill="D9D9D9"/>
            <w:noWrap/>
            <w:vAlign w:val="center"/>
            <w:hideMark/>
          </w:tcPr>
          <w:p w:rsidR="00D62EE2" w:rsidRPr="00D62EE2" w:rsidRDefault="00D62EE2" w:rsidP="00D62EE2">
            <w:pPr>
              <w:jc w:val="center"/>
              <w:rPr>
                <w:rFonts w:ascii="Calibri" w:hAnsi="Calibri"/>
                <w:color w:val="000000"/>
                <w:sz w:val="22"/>
                <w:szCs w:val="22"/>
                <w:lang w:val="es-MX" w:eastAsia="es-MX"/>
              </w:rPr>
            </w:pPr>
            <w:r w:rsidRPr="00D62EE2">
              <w:rPr>
                <w:rFonts w:ascii="Calibri" w:hAnsi="Calibri"/>
                <w:color w:val="000000"/>
                <w:sz w:val="22"/>
                <w:szCs w:val="22"/>
                <w:lang w:val="es-MX" w:eastAsia="es-MX"/>
              </w:rPr>
              <w:t>28 de junio de 2018</w:t>
            </w:r>
          </w:p>
        </w:tc>
        <w:tc>
          <w:tcPr>
            <w:tcW w:w="2380" w:type="dxa"/>
            <w:tcBorders>
              <w:top w:val="nil"/>
              <w:left w:val="nil"/>
              <w:bottom w:val="nil"/>
              <w:right w:val="nil"/>
            </w:tcBorders>
            <w:shd w:val="clear" w:color="000000" w:fill="D9D9D9"/>
            <w:noWrap/>
            <w:vAlign w:val="center"/>
            <w:hideMark/>
          </w:tcPr>
          <w:p w:rsidR="00D62EE2" w:rsidRPr="00D62EE2" w:rsidRDefault="00D62EE2" w:rsidP="00D62EE2">
            <w:pPr>
              <w:jc w:val="center"/>
              <w:rPr>
                <w:rFonts w:ascii="Calibri" w:hAnsi="Calibri"/>
                <w:color w:val="000000"/>
                <w:sz w:val="22"/>
                <w:szCs w:val="22"/>
                <w:lang w:val="es-MX" w:eastAsia="es-MX"/>
              </w:rPr>
            </w:pPr>
            <w:r w:rsidRPr="00D62EE2">
              <w:rPr>
                <w:rFonts w:ascii="Calibri" w:hAnsi="Calibri"/>
                <w:color w:val="000000"/>
                <w:sz w:val="22"/>
                <w:szCs w:val="22"/>
                <w:lang w:val="es-MX" w:eastAsia="es-MX"/>
              </w:rPr>
              <w:t>30 de junio de 2018</w:t>
            </w:r>
          </w:p>
        </w:tc>
        <w:tc>
          <w:tcPr>
            <w:tcW w:w="1960" w:type="dxa"/>
            <w:tcBorders>
              <w:top w:val="nil"/>
              <w:left w:val="nil"/>
              <w:bottom w:val="nil"/>
              <w:right w:val="nil"/>
            </w:tcBorders>
            <w:shd w:val="clear" w:color="000000" w:fill="D9D9D9"/>
            <w:noWrap/>
            <w:vAlign w:val="center"/>
            <w:hideMark/>
          </w:tcPr>
          <w:p w:rsidR="00D62EE2" w:rsidRPr="00D62EE2" w:rsidRDefault="00D62EE2" w:rsidP="00D62EE2">
            <w:pPr>
              <w:jc w:val="center"/>
              <w:rPr>
                <w:rFonts w:ascii="Calibri" w:hAnsi="Calibri"/>
                <w:color w:val="000000"/>
                <w:sz w:val="22"/>
                <w:szCs w:val="22"/>
                <w:lang w:val="es-MX" w:eastAsia="es-MX"/>
              </w:rPr>
            </w:pPr>
            <w:r w:rsidRPr="00D62EE2">
              <w:rPr>
                <w:rFonts w:ascii="Calibri" w:hAnsi="Calibri"/>
                <w:color w:val="000000"/>
                <w:sz w:val="22"/>
                <w:szCs w:val="22"/>
                <w:lang w:val="es-MX" w:eastAsia="es-MX"/>
              </w:rPr>
              <w:t>3 días</w:t>
            </w:r>
          </w:p>
        </w:tc>
      </w:tr>
      <w:tr w:rsidR="00D62EE2" w:rsidRPr="00D62EE2" w:rsidTr="00D62EE2">
        <w:trPr>
          <w:trHeight w:val="330"/>
          <w:jc w:val="center"/>
        </w:trPr>
        <w:tc>
          <w:tcPr>
            <w:tcW w:w="2380" w:type="dxa"/>
            <w:tcBorders>
              <w:top w:val="nil"/>
              <w:left w:val="nil"/>
              <w:bottom w:val="nil"/>
              <w:right w:val="nil"/>
            </w:tcBorders>
            <w:shd w:val="clear" w:color="000000" w:fill="F2F2F2"/>
            <w:noWrap/>
            <w:vAlign w:val="center"/>
            <w:hideMark/>
          </w:tcPr>
          <w:p w:rsidR="00D62EE2" w:rsidRPr="00D62EE2" w:rsidRDefault="00D62EE2" w:rsidP="00D62EE2">
            <w:pPr>
              <w:jc w:val="center"/>
              <w:rPr>
                <w:rFonts w:ascii="Calibri" w:hAnsi="Calibri"/>
                <w:b/>
                <w:bCs/>
                <w:color w:val="000000"/>
                <w:sz w:val="22"/>
                <w:szCs w:val="22"/>
                <w:lang w:val="es-MX" w:eastAsia="es-MX"/>
              </w:rPr>
            </w:pPr>
            <w:r w:rsidRPr="00D62EE2">
              <w:rPr>
                <w:rFonts w:ascii="Calibri" w:hAnsi="Calibri"/>
                <w:b/>
                <w:bCs/>
                <w:color w:val="000000"/>
                <w:sz w:val="22"/>
                <w:szCs w:val="22"/>
                <w:lang w:val="es-MX" w:eastAsia="es-MX"/>
              </w:rPr>
              <w:t>Jornada Electoral</w:t>
            </w:r>
          </w:p>
        </w:tc>
        <w:tc>
          <w:tcPr>
            <w:tcW w:w="4760" w:type="dxa"/>
            <w:gridSpan w:val="2"/>
            <w:tcBorders>
              <w:top w:val="nil"/>
              <w:left w:val="nil"/>
              <w:bottom w:val="nil"/>
              <w:right w:val="nil"/>
            </w:tcBorders>
            <w:shd w:val="clear" w:color="000000" w:fill="F2F2F2"/>
            <w:noWrap/>
            <w:vAlign w:val="center"/>
            <w:hideMark/>
          </w:tcPr>
          <w:p w:rsidR="00D62EE2" w:rsidRPr="00D62EE2" w:rsidRDefault="00D62EE2" w:rsidP="00D62EE2">
            <w:pPr>
              <w:jc w:val="center"/>
              <w:rPr>
                <w:rFonts w:ascii="Calibri" w:hAnsi="Calibri"/>
                <w:color w:val="000000"/>
                <w:sz w:val="22"/>
                <w:szCs w:val="22"/>
                <w:lang w:val="es-MX" w:eastAsia="es-MX"/>
              </w:rPr>
            </w:pPr>
            <w:r w:rsidRPr="00D62EE2">
              <w:rPr>
                <w:rFonts w:ascii="Calibri" w:hAnsi="Calibri"/>
                <w:color w:val="000000"/>
                <w:sz w:val="22"/>
                <w:szCs w:val="22"/>
                <w:lang w:val="es-MX" w:eastAsia="es-MX"/>
              </w:rPr>
              <w:t>1 de julio de 2018</w:t>
            </w:r>
          </w:p>
        </w:tc>
        <w:tc>
          <w:tcPr>
            <w:tcW w:w="1960" w:type="dxa"/>
            <w:tcBorders>
              <w:top w:val="nil"/>
              <w:left w:val="nil"/>
              <w:bottom w:val="nil"/>
              <w:right w:val="nil"/>
            </w:tcBorders>
            <w:shd w:val="clear" w:color="000000" w:fill="F2F2F2"/>
            <w:noWrap/>
            <w:vAlign w:val="center"/>
            <w:hideMark/>
          </w:tcPr>
          <w:p w:rsidR="00D62EE2" w:rsidRPr="00D62EE2" w:rsidRDefault="00D62EE2" w:rsidP="00D62EE2">
            <w:pPr>
              <w:jc w:val="center"/>
              <w:rPr>
                <w:rFonts w:ascii="Calibri" w:hAnsi="Calibri"/>
                <w:color w:val="000000"/>
                <w:sz w:val="22"/>
                <w:szCs w:val="22"/>
                <w:lang w:val="es-MX" w:eastAsia="es-MX"/>
              </w:rPr>
            </w:pPr>
            <w:r w:rsidRPr="00D62EE2">
              <w:rPr>
                <w:rFonts w:ascii="Calibri" w:hAnsi="Calibri"/>
                <w:color w:val="000000"/>
                <w:sz w:val="22"/>
                <w:szCs w:val="22"/>
                <w:lang w:val="es-MX" w:eastAsia="es-MX"/>
              </w:rPr>
              <w:t> </w:t>
            </w:r>
          </w:p>
        </w:tc>
      </w:tr>
    </w:tbl>
    <w:p w:rsidR="002E0F74" w:rsidRDefault="002E0F74" w:rsidP="002E0F74">
      <w:pPr>
        <w:jc w:val="both"/>
        <w:rPr>
          <w:rFonts w:ascii="Arial" w:hAnsi="Arial" w:cs="Arial"/>
        </w:rPr>
      </w:pPr>
    </w:p>
    <w:p w:rsidR="002E0F74" w:rsidRDefault="002E0F74" w:rsidP="008F078E">
      <w:pPr>
        <w:spacing w:line="260" w:lineRule="exact"/>
        <w:ind w:left="567"/>
        <w:contextualSpacing/>
        <w:jc w:val="both"/>
        <w:rPr>
          <w:rFonts w:ascii="Arial" w:hAnsi="Arial" w:cs="Arial"/>
          <w:color w:val="000000"/>
          <w:spacing w:val="-4"/>
        </w:rPr>
      </w:pPr>
      <w:r w:rsidRPr="00484989">
        <w:rPr>
          <w:rFonts w:ascii="Arial" w:hAnsi="Arial" w:cs="Arial"/>
          <w:color w:val="000000"/>
          <w:spacing w:val="-4"/>
        </w:rPr>
        <w:t>En virtud de lo anterior, es preciso que este Comité apruebe las pautas correspondientes a la transmisión de los mensajes de partidos políticos y candidatos</w:t>
      </w:r>
      <w:r>
        <w:rPr>
          <w:rFonts w:ascii="Arial" w:hAnsi="Arial" w:cs="Arial"/>
          <w:color w:val="000000"/>
          <w:spacing w:val="-4"/>
        </w:rPr>
        <w:t xml:space="preserve"> independientes</w:t>
      </w:r>
      <w:r w:rsidRPr="00484989">
        <w:rPr>
          <w:rFonts w:ascii="Arial" w:hAnsi="Arial" w:cs="Arial"/>
          <w:color w:val="000000"/>
          <w:spacing w:val="-4"/>
        </w:rPr>
        <w:t xml:space="preserve"> que participarán en el mencionado proceso electoral local </w:t>
      </w:r>
      <w:r>
        <w:rPr>
          <w:rFonts w:ascii="Arial" w:hAnsi="Arial" w:cs="Arial"/>
          <w:color w:val="000000"/>
          <w:spacing w:val="-4"/>
        </w:rPr>
        <w:t xml:space="preserve">coincidente con el federal. </w:t>
      </w:r>
    </w:p>
    <w:p w:rsidR="002E0F74" w:rsidRDefault="002E0F74" w:rsidP="008F078E">
      <w:pPr>
        <w:spacing w:line="260" w:lineRule="exact"/>
        <w:ind w:left="567"/>
        <w:contextualSpacing/>
        <w:jc w:val="both"/>
        <w:rPr>
          <w:rFonts w:ascii="Arial" w:hAnsi="Arial" w:cs="Arial"/>
          <w:color w:val="000000"/>
          <w:spacing w:val="-4"/>
        </w:rPr>
      </w:pPr>
    </w:p>
    <w:p w:rsidR="002E0F74" w:rsidRDefault="002E0F74" w:rsidP="008F078E">
      <w:pPr>
        <w:spacing w:line="260" w:lineRule="exact"/>
        <w:ind w:left="567"/>
        <w:contextualSpacing/>
        <w:jc w:val="both"/>
        <w:rPr>
          <w:rFonts w:ascii="Arial" w:hAnsi="Arial" w:cs="Arial"/>
          <w:color w:val="000000"/>
          <w:spacing w:val="-4"/>
        </w:rPr>
      </w:pPr>
      <w:r>
        <w:rPr>
          <w:rFonts w:ascii="Arial" w:hAnsi="Arial" w:cs="Arial"/>
          <w:color w:val="000000"/>
          <w:spacing w:val="-4"/>
        </w:rPr>
        <w:t xml:space="preserve">Es preciso tomar en consideración que previamente se aprobó la pauta de </w:t>
      </w:r>
      <w:proofErr w:type="spellStart"/>
      <w:r>
        <w:rPr>
          <w:rFonts w:ascii="Arial" w:hAnsi="Arial" w:cs="Arial"/>
          <w:color w:val="000000"/>
          <w:spacing w:val="-4"/>
        </w:rPr>
        <w:t>intercampaña</w:t>
      </w:r>
      <w:proofErr w:type="spellEnd"/>
      <w:r>
        <w:rPr>
          <w:rFonts w:ascii="Arial" w:hAnsi="Arial" w:cs="Arial"/>
          <w:color w:val="000000"/>
          <w:spacing w:val="-4"/>
        </w:rPr>
        <w:t xml:space="preserve"> local exclusivamente en el periodo en que existe coincidencia con la </w:t>
      </w:r>
      <w:proofErr w:type="spellStart"/>
      <w:r>
        <w:rPr>
          <w:rFonts w:ascii="Arial" w:hAnsi="Arial" w:cs="Arial"/>
          <w:color w:val="000000"/>
          <w:spacing w:val="-4"/>
        </w:rPr>
        <w:t>intercampaña</w:t>
      </w:r>
      <w:proofErr w:type="spellEnd"/>
      <w:r>
        <w:rPr>
          <w:rFonts w:ascii="Arial" w:hAnsi="Arial" w:cs="Arial"/>
          <w:color w:val="000000"/>
          <w:spacing w:val="-4"/>
        </w:rPr>
        <w:t xml:space="preserve"> federal, </w:t>
      </w:r>
      <w:r w:rsidRPr="00AA51EC">
        <w:rPr>
          <w:rFonts w:ascii="Arial" w:hAnsi="Arial" w:cs="Arial"/>
          <w:color w:val="000000"/>
          <w:spacing w:val="-4"/>
        </w:rPr>
        <w:t xml:space="preserve">por lo que se estima oportuno que la presente pauta se apruebe a partir del treinta de marzo de dos mil dieciocho, con las coincidencias encontradas exclusivamente para el estado de </w:t>
      </w:r>
      <w:r w:rsidR="00116435" w:rsidRPr="00AA51EC">
        <w:rPr>
          <w:rFonts w:ascii="Arial" w:hAnsi="Arial" w:cs="Arial"/>
          <w:color w:val="000000"/>
          <w:spacing w:val="-4"/>
        </w:rPr>
        <w:t>San Luis Potosí</w:t>
      </w:r>
      <w:r w:rsidRPr="00AA51EC">
        <w:rPr>
          <w:rFonts w:ascii="Arial" w:hAnsi="Arial" w:cs="Arial"/>
          <w:color w:val="000000"/>
          <w:spacing w:val="-4"/>
        </w:rPr>
        <w:t>.</w:t>
      </w:r>
    </w:p>
    <w:p w:rsidR="002E0F74" w:rsidRDefault="002E0F74" w:rsidP="008F078E">
      <w:pPr>
        <w:spacing w:line="260" w:lineRule="exact"/>
        <w:ind w:left="567"/>
        <w:contextualSpacing/>
        <w:jc w:val="both"/>
        <w:rPr>
          <w:rFonts w:ascii="Arial" w:hAnsi="Arial" w:cs="Arial"/>
          <w:color w:val="000000"/>
          <w:spacing w:val="-4"/>
        </w:rPr>
      </w:pPr>
    </w:p>
    <w:tbl>
      <w:tblPr>
        <w:tblW w:w="8931" w:type="dxa"/>
        <w:jc w:val="center"/>
        <w:tblLayout w:type="fixed"/>
        <w:tblCellMar>
          <w:left w:w="70" w:type="dxa"/>
          <w:right w:w="70" w:type="dxa"/>
        </w:tblCellMar>
        <w:tblLook w:val="04A0" w:firstRow="1" w:lastRow="0" w:firstColumn="1" w:lastColumn="0" w:noHBand="0" w:noVBand="1"/>
      </w:tblPr>
      <w:tblGrid>
        <w:gridCol w:w="2268"/>
        <w:gridCol w:w="2410"/>
        <w:gridCol w:w="2552"/>
        <w:gridCol w:w="1701"/>
      </w:tblGrid>
      <w:tr w:rsidR="002E0F74" w:rsidRPr="00FD7C7C" w:rsidTr="00D62EE2">
        <w:trPr>
          <w:trHeight w:val="330"/>
          <w:jc w:val="center"/>
        </w:trPr>
        <w:tc>
          <w:tcPr>
            <w:tcW w:w="2268" w:type="dxa"/>
            <w:tcBorders>
              <w:top w:val="nil"/>
              <w:left w:val="nil"/>
              <w:bottom w:val="nil"/>
              <w:right w:val="nil"/>
            </w:tcBorders>
            <w:shd w:val="clear" w:color="000000" w:fill="C00000"/>
            <w:vAlign w:val="center"/>
            <w:hideMark/>
          </w:tcPr>
          <w:p w:rsidR="002E0F74" w:rsidRPr="00FD7C7C" w:rsidRDefault="002E0F74" w:rsidP="005B2C17">
            <w:pPr>
              <w:jc w:val="center"/>
              <w:rPr>
                <w:rFonts w:ascii="Arial" w:hAnsi="Arial" w:cs="Arial"/>
                <w:b/>
                <w:bCs/>
                <w:color w:val="FFFFFF"/>
                <w:sz w:val="20"/>
                <w:szCs w:val="20"/>
                <w:lang w:eastAsia="es-MX"/>
              </w:rPr>
            </w:pPr>
            <w:r w:rsidRPr="00FD7C7C">
              <w:rPr>
                <w:rFonts w:ascii="Arial" w:hAnsi="Arial" w:cs="Arial"/>
                <w:b/>
                <w:bCs/>
                <w:color w:val="FFFFFF"/>
                <w:sz w:val="20"/>
                <w:szCs w:val="20"/>
                <w:lang w:eastAsia="es-MX"/>
              </w:rPr>
              <w:t>ETAPA</w:t>
            </w:r>
          </w:p>
        </w:tc>
        <w:tc>
          <w:tcPr>
            <w:tcW w:w="2410" w:type="dxa"/>
            <w:tcBorders>
              <w:top w:val="nil"/>
              <w:left w:val="nil"/>
              <w:bottom w:val="nil"/>
              <w:right w:val="nil"/>
            </w:tcBorders>
            <w:shd w:val="clear" w:color="000000" w:fill="C00000"/>
            <w:vAlign w:val="center"/>
            <w:hideMark/>
          </w:tcPr>
          <w:p w:rsidR="002E0F74" w:rsidRPr="00FD7C7C" w:rsidRDefault="002E0F74" w:rsidP="005B2C17">
            <w:pPr>
              <w:jc w:val="center"/>
              <w:rPr>
                <w:rFonts w:ascii="Arial" w:hAnsi="Arial" w:cs="Arial"/>
                <w:b/>
                <w:bCs/>
                <w:color w:val="FFFFFF"/>
                <w:sz w:val="20"/>
                <w:szCs w:val="20"/>
                <w:lang w:eastAsia="es-MX"/>
              </w:rPr>
            </w:pPr>
            <w:r w:rsidRPr="00FD7C7C">
              <w:rPr>
                <w:rFonts w:ascii="Arial" w:hAnsi="Arial" w:cs="Arial"/>
                <w:b/>
                <w:bCs/>
                <w:color w:val="FFFFFF"/>
                <w:sz w:val="20"/>
                <w:szCs w:val="20"/>
                <w:lang w:eastAsia="es-MX"/>
              </w:rPr>
              <w:t>INICIO</w:t>
            </w:r>
          </w:p>
        </w:tc>
        <w:tc>
          <w:tcPr>
            <w:tcW w:w="2552" w:type="dxa"/>
            <w:tcBorders>
              <w:top w:val="nil"/>
              <w:left w:val="nil"/>
              <w:bottom w:val="nil"/>
              <w:right w:val="nil"/>
            </w:tcBorders>
            <w:shd w:val="clear" w:color="000000" w:fill="C00000"/>
            <w:vAlign w:val="center"/>
            <w:hideMark/>
          </w:tcPr>
          <w:p w:rsidR="002E0F74" w:rsidRPr="00FD7C7C" w:rsidRDefault="002E0F74" w:rsidP="005B2C17">
            <w:pPr>
              <w:jc w:val="center"/>
              <w:rPr>
                <w:rFonts w:ascii="Arial" w:hAnsi="Arial" w:cs="Arial"/>
                <w:b/>
                <w:bCs/>
                <w:color w:val="FFFFFF"/>
                <w:sz w:val="20"/>
                <w:szCs w:val="20"/>
                <w:lang w:eastAsia="es-MX"/>
              </w:rPr>
            </w:pPr>
            <w:r w:rsidRPr="00FD7C7C">
              <w:rPr>
                <w:rFonts w:ascii="Arial" w:hAnsi="Arial" w:cs="Arial"/>
                <w:b/>
                <w:bCs/>
                <w:color w:val="FFFFFF"/>
                <w:sz w:val="20"/>
                <w:szCs w:val="20"/>
                <w:lang w:eastAsia="es-MX"/>
              </w:rPr>
              <w:t>CONCLUSIÓN</w:t>
            </w:r>
          </w:p>
        </w:tc>
        <w:tc>
          <w:tcPr>
            <w:tcW w:w="1701" w:type="dxa"/>
            <w:tcBorders>
              <w:top w:val="nil"/>
              <w:left w:val="nil"/>
              <w:bottom w:val="nil"/>
              <w:right w:val="nil"/>
            </w:tcBorders>
            <w:shd w:val="clear" w:color="000000" w:fill="C00000"/>
            <w:vAlign w:val="center"/>
            <w:hideMark/>
          </w:tcPr>
          <w:p w:rsidR="002E0F74" w:rsidRPr="00FD7C7C" w:rsidRDefault="002E0F74" w:rsidP="005B2C17">
            <w:pPr>
              <w:jc w:val="center"/>
              <w:rPr>
                <w:rFonts w:ascii="Arial" w:hAnsi="Arial" w:cs="Arial"/>
                <w:b/>
                <w:bCs/>
                <w:color w:val="FFFFFF"/>
                <w:sz w:val="20"/>
                <w:szCs w:val="20"/>
                <w:lang w:eastAsia="es-MX"/>
              </w:rPr>
            </w:pPr>
            <w:r w:rsidRPr="00FD7C7C">
              <w:rPr>
                <w:rFonts w:ascii="Arial" w:hAnsi="Arial" w:cs="Arial"/>
                <w:b/>
                <w:bCs/>
                <w:color w:val="FFFFFF"/>
                <w:sz w:val="20"/>
                <w:szCs w:val="20"/>
                <w:lang w:eastAsia="es-MX"/>
              </w:rPr>
              <w:t>DURACIÓN</w:t>
            </w:r>
          </w:p>
        </w:tc>
      </w:tr>
      <w:tr w:rsidR="002E0F74" w:rsidRPr="00FD7C7C" w:rsidTr="00D62EE2">
        <w:trPr>
          <w:trHeight w:val="330"/>
          <w:jc w:val="center"/>
        </w:trPr>
        <w:tc>
          <w:tcPr>
            <w:tcW w:w="2268" w:type="dxa"/>
            <w:tcBorders>
              <w:top w:val="nil"/>
              <w:left w:val="nil"/>
              <w:bottom w:val="nil"/>
              <w:right w:val="nil"/>
            </w:tcBorders>
            <w:shd w:val="clear" w:color="auto" w:fill="auto"/>
            <w:noWrap/>
            <w:vAlign w:val="center"/>
            <w:hideMark/>
          </w:tcPr>
          <w:p w:rsidR="002E0F74" w:rsidRPr="00FD7C7C" w:rsidRDefault="002E0F74" w:rsidP="005B2C17">
            <w:pPr>
              <w:jc w:val="center"/>
              <w:rPr>
                <w:rFonts w:ascii="Calibri" w:hAnsi="Calibri"/>
                <w:b/>
                <w:bCs/>
                <w:color w:val="000000"/>
                <w:sz w:val="20"/>
                <w:szCs w:val="20"/>
                <w:lang w:eastAsia="es-MX"/>
              </w:rPr>
            </w:pPr>
            <w:r w:rsidRPr="00FD7C7C">
              <w:rPr>
                <w:rFonts w:ascii="Calibri" w:hAnsi="Calibri"/>
                <w:b/>
                <w:bCs/>
                <w:color w:val="000000"/>
                <w:sz w:val="20"/>
                <w:szCs w:val="20"/>
                <w:lang w:eastAsia="es-MX"/>
              </w:rPr>
              <w:t xml:space="preserve">Campaña federal coincidente con </w:t>
            </w:r>
            <w:proofErr w:type="spellStart"/>
            <w:r w:rsidRPr="00FD7C7C">
              <w:rPr>
                <w:rFonts w:ascii="Calibri" w:hAnsi="Calibri"/>
                <w:b/>
                <w:bCs/>
                <w:color w:val="000000"/>
                <w:sz w:val="20"/>
                <w:szCs w:val="20"/>
                <w:lang w:eastAsia="es-MX"/>
              </w:rPr>
              <w:t>intercampaña</w:t>
            </w:r>
            <w:proofErr w:type="spellEnd"/>
            <w:r w:rsidRPr="00FD7C7C">
              <w:rPr>
                <w:rFonts w:ascii="Calibri" w:hAnsi="Calibri"/>
                <w:b/>
                <w:bCs/>
                <w:color w:val="000000"/>
                <w:sz w:val="20"/>
                <w:szCs w:val="20"/>
                <w:lang w:eastAsia="es-MX"/>
              </w:rPr>
              <w:t xml:space="preserve"> local</w:t>
            </w:r>
          </w:p>
        </w:tc>
        <w:tc>
          <w:tcPr>
            <w:tcW w:w="2410" w:type="dxa"/>
            <w:tcBorders>
              <w:top w:val="nil"/>
              <w:left w:val="nil"/>
              <w:bottom w:val="nil"/>
              <w:right w:val="nil"/>
            </w:tcBorders>
            <w:shd w:val="clear" w:color="auto" w:fill="auto"/>
            <w:noWrap/>
            <w:vAlign w:val="center"/>
            <w:hideMark/>
          </w:tcPr>
          <w:p w:rsidR="002E0F74" w:rsidRPr="00FD7C7C" w:rsidRDefault="002E0F74" w:rsidP="005B2C17">
            <w:pPr>
              <w:jc w:val="center"/>
              <w:rPr>
                <w:rFonts w:ascii="Calibri" w:hAnsi="Calibri"/>
                <w:color w:val="000000"/>
                <w:sz w:val="20"/>
                <w:szCs w:val="20"/>
                <w:lang w:eastAsia="es-MX"/>
              </w:rPr>
            </w:pPr>
            <w:r w:rsidRPr="00FD7C7C">
              <w:rPr>
                <w:rFonts w:ascii="Calibri" w:hAnsi="Calibri"/>
                <w:color w:val="000000"/>
                <w:sz w:val="20"/>
                <w:szCs w:val="20"/>
                <w:lang w:eastAsia="es-MX"/>
              </w:rPr>
              <w:t>30 de marzo de 2018</w:t>
            </w:r>
          </w:p>
        </w:tc>
        <w:tc>
          <w:tcPr>
            <w:tcW w:w="2552" w:type="dxa"/>
            <w:tcBorders>
              <w:top w:val="nil"/>
              <w:left w:val="nil"/>
              <w:bottom w:val="nil"/>
              <w:right w:val="nil"/>
            </w:tcBorders>
            <w:shd w:val="clear" w:color="auto" w:fill="auto"/>
            <w:noWrap/>
            <w:vAlign w:val="center"/>
            <w:hideMark/>
          </w:tcPr>
          <w:p w:rsidR="002E0F74" w:rsidRPr="00FD7C7C" w:rsidRDefault="002E0F74" w:rsidP="005B2C17">
            <w:pPr>
              <w:jc w:val="center"/>
              <w:rPr>
                <w:rFonts w:ascii="Calibri" w:hAnsi="Calibri"/>
                <w:color w:val="000000"/>
                <w:sz w:val="20"/>
                <w:szCs w:val="20"/>
                <w:lang w:eastAsia="es-MX"/>
              </w:rPr>
            </w:pPr>
            <w:r w:rsidRPr="00FD7C7C">
              <w:rPr>
                <w:rFonts w:ascii="Calibri" w:hAnsi="Calibri"/>
                <w:color w:val="000000"/>
                <w:sz w:val="20"/>
                <w:szCs w:val="20"/>
                <w:lang w:eastAsia="es-MX"/>
              </w:rPr>
              <w:t>28 de abril de 2018</w:t>
            </w:r>
          </w:p>
        </w:tc>
        <w:tc>
          <w:tcPr>
            <w:tcW w:w="1701" w:type="dxa"/>
            <w:tcBorders>
              <w:top w:val="nil"/>
              <w:left w:val="nil"/>
              <w:bottom w:val="nil"/>
              <w:right w:val="nil"/>
            </w:tcBorders>
            <w:shd w:val="clear" w:color="auto" w:fill="auto"/>
            <w:noWrap/>
            <w:vAlign w:val="center"/>
            <w:hideMark/>
          </w:tcPr>
          <w:p w:rsidR="002E0F74" w:rsidRPr="00FD7C7C" w:rsidRDefault="002E0F74" w:rsidP="005B2C17">
            <w:pPr>
              <w:jc w:val="center"/>
              <w:rPr>
                <w:rFonts w:ascii="Calibri" w:hAnsi="Calibri"/>
                <w:color w:val="000000"/>
                <w:sz w:val="20"/>
                <w:szCs w:val="20"/>
                <w:lang w:eastAsia="es-MX"/>
              </w:rPr>
            </w:pPr>
            <w:r w:rsidRPr="00FD7C7C">
              <w:rPr>
                <w:rFonts w:ascii="Calibri" w:hAnsi="Calibri"/>
                <w:color w:val="000000"/>
                <w:sz w:val="20"/>
                <w:szCs w:val="20"/>
                <w:lang w:eastAsia="es-MX"/>
              </w:rPr>
              <w:t>30 días</w:t>
            </w:r>
          </w:p>
        </w:tc>
      </w:tr>
      <w:tr w:rsidR="002E0F74" w:rsidRPr="00FD7C7C" w:rsidTr="00D62EE2">
        <w:trPr>
          <w:trHeight w:val="330"/>
          <w:jc w:val="center"/>
        </w:trPr>
        <w:tc>
          <w:tcPr>
            <w:tcW w:w="2268" w:type="dxa"/>
            <w:tcBorders>
              <w:top w:val="nil"/>
              <w:left w:val="nil"/>
              <w:bottom w:val="nil"/>
              <w:right w:val="nil"/>
            </w:tcBorders>
            <w:shd w:val="clear" w:color="auto" w:fill="D9D9D9" w:themeFill="background1" w:themeFillShade="D9"/>
            <w:noWrap/>
            <w:vAlign w:val="center"/>
          </w:tcPr>
          <w:p w:rsidR="002E0F74" w:rsidRPr="00FD7C7C" w:rsidRDefault="002E0F74" w:rsidP="006D6750">
            <w:pPr>
              <w:jc w:val="center"/>
              <w:rPr>
                <w:rFonts w:ascii="Calibri" w:hAnsi="Calibri"/>
                <w:b/>
                <w:bCs/>
                <w:color w:val="000000"/>
                <w:sz w:val="20"/>
                <w:szCs w:val="20"/>
                <w:lang w:eastAsia="es-MX"/>
              </w:rPr>
            </w:pPr>
            <w:r w:rsidRPr="00FD7C7C">
              <w:rPr>
                <w:rFonts w:ascii="Calibri" w:hAnsi="Calibri"/>
                <w:b/>
                <w:bCs/>
                <w:color w:val="000000"/>
                <w:sz w:val="20"/>
                <w:szCs w:val="20"/>
                <w:lang w:eastAsia="es-MX"/>
              </w:rPr>
              <w:t xml:space="preserve">Campaña federal coincidente con campaña </w:t>
            </w:r>
            <w:r w:rsidR="006D6750">
              <w:rPr>
                <w:rFonts w:ascii="Calibri" w:hAnsi="Calibri"/>
                <w:b/>
                <w:bCs/>
                <w:color w:val="000000"/>
                <w:sz w:val="20"/>
                <w:szCs w:val="20"/>
                <w:lang w:eastAsia="es-MX"/>
              </w:rPr>
              <w:t>local</w:t>
            </w:r>
            <w:r w:rsidR="00762117">
              <w:rPr>
                <w:rFonts w:ascii="Calibri" w:hAnsi="Calibri"/>
                <w:b/>
                <w:bCs/>
                <w:color w:val="000000"/>
                <w:sz w:val="20"/>
                <w:szCs w:val="20"/>
                <w:lang w:eastAsia="es-MX"/>
              </w:rPr>
              <w:t xml:space="preserve"> a Diputados y Ayuntamientos</w:t>
            </w:r>
          </w:p>
        </w:tc>
        <w:tc>
          <w:tcPr>
            <w:tcW w:w="2410" w:type="dxa"/>
            <w:tcBorders>
              <w:top w:val="nil"/>
              <w:left w:val="nil"/>
              <w:bottom w:val="nil"/>
              <w:right w:val="nil"/>
            </w:tcBorders>
            <w:shd w:val="clear" w:color="auto" w:fill="D9D9D9" w:themeFill="background1" w:themeFillShade="D9"/>
            <w:noWrap/>
            <w:vAlign w:val="center"/>
          </w:tcPr>
          <w:p w:rsidR="002E0F74" w:rsidRPr="00FD7C7C" w:rsidRDefault="002E0F74" w:rsidP="005B2C17">
            <w:pPr>
              <w:jc w:val="center"/>
              <w:rPr>
                <w:rFonts w:ascii="Calibri" w:hAnsi="Calibri"/>
                <w:color w:val="000000"/>
                <w:sz w:val="20"/>
                <w:szCs w:val="20"/>
                <w:lang w:eastAsia="es-MX"/>
              </w:rPr>
            </w:pPr>
            <w:r w:rsidRPr="00FD7C7C">
              <w:rPr>
                <w:rFonts w:ascii="Calibri" w:hAnsi="Calibri"/>
                <w:color w:val="000000"/>
                <w:sz w:val="20"/>
                <w:szCs w:val="20"/>
                <w:lang w:eastAsia="es-MX"/>
              </w:rPr>
              <w:t>29 de abril de 2018</w:t>
            </w:r>
          </w:p>
        </w:tc>
        <w:tc>
          <w:tcPr>
            <w:tcW w:w="2552" w:type="dxa"/>
            <w:tcBorders>
              <w:top w:val="nil"/>
              <w:left w:val="nil"/>
              <w:bottom w:val="nil"/>
              <w:right w:val="nil"/>
            </w:tcBorders>
            <w:shd w:val="clear" w:color="auto" w:fill="D9D9D9" w:themeFill="background1" w:themeFillShade="D9"/>
            <w:noWrap/>
            <w:vAlign w:val="center"/>
          </w:tcPr>
          <w:p w:rsidR="002E0F74" w:rsidRPr="00FD7C7C" w:rsidRDefault="006D6750" w:rsidP="005B2C17">
            <w:pPr>
              <w:jc w:val="center"/>
              <w:rPr>
                <w:rFonts w:ascii="Calibri" w:hAnsi="Calibri"/>
                <w:color w:val="000000"/>
                <w:sz w:val="20"/>
                <w:szCs w:val="20"/>
                <w:lang w:eastAsia="es-MX"/>
              </w:rPr>
            </w:pPr>
            <w:r>
              <w:rPr>
                <w:rFonts w:ascii="Calibri" w:hAnsi="Calibri"/>
                <w:color w:val="000000"/>
                <w:sz w:val="20"/>
                <w:szCs w:val="20"/>
                <w:lang w:eastAsia="es-MX"/>
              </w:rPr>
              <w:t>27 de junio de</w:t>
            </w:r>
            <w:r w:rsidR="002E0F74" w:rsidRPr="00FD7C7C">
              <w:rPr>
                <w:rFonts w:ascii="Calibri" w:hAnsi="Calibri"/>
                <w:color w:val="000000"/>
                <w:sz w:val="20"/>
                <w:szCs w:val="20"/>
                <w:lang w:eastAsia="es-MX"/>
              </w:rPr>
              <w:t xml:space="preserve"> 2018</w:t>
            </w:r>
          </w:p>
        </w:tc>
        <w:tc>
          <w:tcPr>
            <w:tcW w:w="1701" w:type="dxa"/>
            <w:tcBorders>
              <w:top w:val="nil"/>
              <w:left w:val="nil"/>
              <w:bottom w:val="nil"/>
              <w:right w:val="nil"/>
            </w:tcBorders>
            <w:shd w:val="clear" w:color="auto" w:fill="D9D9D9" w:themeFill="background1" w:themeFillShade="D9"/>
            <w:noWrap/>
            <w:vAlign w:val="center"/>
          </w:tcPr>
          <w:p w:rsidR="002E0F74" w:rsidRPr="00FD7C7C" w:rsidRDefault="006D6750" w:rsidP="005B2C17">
            <w:pPr>
              <w:jc w:val="center"/>
              <w:rPr>
                <w:rFonts w:ascii="Calibri" w:hAnsi="Calibri"/>
                <w:color w:val="000000"/>
                <w:sz w:val="20"/>
                <w:szCs w:val="20"/>
                <w:lang w:eastAsia="es-MX"/>
              </w:rPr>
            </w:pPr>
            <w:r>
              <w:rPr>
                <w:rFonts w:ascii="Calibri" w:hAnsi="Calibri"/>
                <w:color w:val="000000"/>
                <w:sz w:val="20"/>
                <w:szCs w:val="20"/>
                <w:lang w:eastAsia="es-MX"/>
              </w:rPr>
              <w:t>60</w:t>
            </w:r>
            <w:r w:rsidR="002E0F74" w:rsidRPr="00FD7C7C">
              <w:rPr>
                <w:rFonts w:ascii="Calibri" w:hAnsi="Calibri"/>
                <w:color w:val="000000"/>
                <w:sz w:val="20"/>
                <w:szCs w:val="20"/>
                <w:lang w:eastAsia="es-MX"/>
              </w:rPr>
              <w:t xml:space="preserve"> días</w:t>
            </w:r>
          </w:p>
        </w:tc>
      </w:tr>
      <w:tr w:rsidR="002E0F74" w:rsidRPr="00FD7C7C" w:rsidTr="00D62EE2">
        <w:trPr>
          <w:trHeight w:val="330"/>
          <w:jc w:val="center"/>
        </w:trPr>
        <w:tc>
          <w:tcPr>
            <w:tcW w:w="2268" w:type="dxa"/>
            <w:tcBorders>
              <w:top w:val="nil"/>
              <w:left w:val="nil"/>
              <w:bottom w:val="nil"/>
              <w:right w:val="nil"/>
            </w:tcBorders>
            <w:shd w:val="clear" w:color="auto" w:fill="auto"/>
            <w:noWrap/>
            <w:vAlign w:val="center"/>
          </w:tcPr>
          <w:p w:rsidR="002E0F74" w:rsidRPr="00FD7C7C" w:rsidRDefault="002E0F74" w:rsidP="005B2C17">
            <w:pPr>
              <w:jc w:val="center"/>
              <w:rPr>
                <w:rFonts w:ascii="Calibri" w:hAnsi="Calibri"/>
                <w:b/>
                <w:bCs/>
                <w:color w:val="000000"/>
                <w:sz w:val="20"/>
                <w:szCs w:val="20"/>
                <w:lang w:eastAsia="es-MX"/>
              </w:rPr>
            </w:pPr>
            <w:r w:rsidRPr="00FD7C7C">
              <w:rPr>
                <w:rFonts w:ascii="Calibri" w:hAnsi="Calibri"/>
                <w:b/>
                <w:bCs/>
                <w:color w:val="000000"/>
                <w:sz w:val="20"/>
                <w:szCs w:val="20"/>
                <w:lang w:eastAsia="es-MX"/>
              </w:rPr>
              <w:t>Periodo de reflexión</w:t>
            </w:r>
          </w:p>
        </w:tc>
        <w:tc>
          <w:tcPr>
            <w:tcW w:w="2410" w:type="dxa"/>
            <w:tcBorders>
              <w:top w:val="nil"/>
              <w:left w:val="nil"/>
              <w:bottom w:val="nil"/>
              <w:right w:val="nil"/>
            </w:tcBorders>
            <w:shd w:val="clear" w:color="auto" w:fill="auto"/>
            <w:noWrap/>
            <w:vAlign w:val="center"/>
          </w:tcPr>
          <w:p w:rsidR="002E0F74" w:rsidRPr="00FD7C7C" w:rsidRDefault="002E0F74" w:rsidP="005B2C17">
            <w:pPr>
              <w:jc w:val="center"/>
              <w:rPr>
                <w:rFonts w:ascii="Calibri" w:hAnsi="Calibri"/>
                <w:color w:val="000000"/>
                <w:sz w:val="20"/>
                <w:szCs w:val="20"/>
                <w:lang w:eastAsia="es-MX"/>
              </w:rPr>
            </w:pPr>
            <w:r w:rsidRPr="00632B30">
              <w:rPr>
                <w:rFonts w:ascii="Calibri" w:hAnsi="Calibri"/>
                <w:color w:val="000000"/>
                <w:sz w:val="20"/>
                <w:szCs w:val="20"/>
                <w:lang w:val="es-MX" w:eastAsia="es-MX"/>
              </w:rPr>
              <w:t>28 de junio de 2018</w:t>
            </w:r>
          </w:p>
        </w:tc>
        <w:tc>
          <w:tcPr>
            <w:tcW w:w="2552" w:type="dxa"/>
            <w:tcBorders>
              <w:top w:val="nil"/>
              <w:left w:val="nil"/>
              <w:bottom w:val="nil"/>
              <w:right w:val="nil"/>
            </w:tcBorders>
            <w:shd w:val="clear" w:color="auto" w:fill="auto"/>
            <w:noWrap/>
            <w:vAlign w:val="center"/>
          </w:tcPr>
          <w:p w:rsidR="002E0F74" w:rsidRPr="00FD7C7C" w:rsidRDefault="002E0F74" w:rsidP="005B2C17">
            <w:pPr>
              <w:jc w:val="center"/>
              <w:rPr>
                <w:rFonts w:ascii="Calibri" w:hAnsi="Calibri"/>
                <w:color w:val="000000"/>
                <w:sz w:val="20"/>
                <w:szCs w:val="20"/>
                <w:lang w:eastAsia="es-MX"/>
              </w:rPr>
            </w:pPr>
            <w:r w:rsidRPr="00632B30">
              <w:rPr>
                <w:rFonts w:ascii="Calibri" w:hAnsi="Calibri"/>
                <w:color w:val="000000"/>
                <w:sz w:val="20"/>
                <w:szCs w:val="20"/>
                <w:lang w:val="es-MX" w:eastAsia="es-MX"/>
              </w:rPr>
              <w:t>30 de junio de 2018</w:t>
            </w:r>
          </w:p>
        </w:tc>
        <w:tc>
          <w:tcPr>
            <w:tcW w:w="1701" w:type="dxa"/>
            <w:tcBorders>
              <w:top w:val="nil"/>
              <w:left w:val="nil"/>
              <w:bottom w:val="nil"/>
              <w:right w:val="nil"/>
            </w:tcBorders>
            <w:shd w:val="clear" w:color="auto" w:fill="auto"/>
            <w:noWrap/>
            <w:vAlign w:val="center"/>
          </w:tcPr>
          <w:p w:rsidR="002E0F74" w:rsidRPr="00FD7C7C" w:rsidRDefault="002E0F74" w:rsidP="005B2C17">
            <w:pPr>
              <w:jc w:val="center"/>
              <w:rPr>
                <w:rFonts w:ascii="Calibri" w:hAnsi="Calibri"/>
                <w:color w:val="000000"/>
                <w:sz w:val="20"/>
                <w:szCs w:val="20"/>
                <w:lang w:eastAsia="es-MX"/>
              </w:rPr>
            </w:pPr>
            <w:r w:rsidRPr="00632B30">
              <w:rPr>
                <w:rFonts w:ascii="Calibri" w:hAnsi="Calibri"/>
                <w:color w:val="000000"/>
                <w:sz w:val="20"/>
                <w:szCs w:val="20"/>
                <w:lang w:val="es-MX" w:eastAsia="es-MX"/>
              </w:rPr>
              <w:t>3 días</w:t>
            </w:r>
          </w:p>
        </w:tc>
      </w:tr>
      <w:tr w:rsidR="002E0F74" w:rsidRPr="00FD7C7C" w:rsidTr="00D62EE2">
        <w:trPr>
          <w:trHeight w:val="330"/>
          <w:jc w:val="center"/>
        </w:trPr>
        <w:tc>
          <w:tcPr>
            <w:tcW w:w="2268" w:type="dxa"/>
            <w:tcBorders>
              <w:top w:val="nil"/>
              <w:left w:val="nil"/>
              <w:bottom w:val="nil"/>
              <w:right w:val="nil"/>
            </w:tcBorders>
            <w:shd w:val="clear" w:color="auto" w:fill="D9D9D9" w:themeFill="background1" w:themeFillShade="D9"/>
            <w:noWrap/>
            <w:vAlign w:val="center"/>
          </w:tcPr>
          <w:p w:rsidR="002E0F74" w:rsidRPr="00FD7C7C" w:rsidRDefault="002E0F74" w:rsidP="008F078E">
            <w:pPr>
              <w:spacing w:line="260" w:lineRule="exact"/>
              <w:jc w:val="center"/>
              <w:rPr>
                <w:rFonts w:ascii="Calibri" w:hAnsi="Calibri"/>
                <w:b/>
                <w:bCs/>
                <w:color w:val="000000"/>
                <w:sz w:val="20"/>
                <w:szCs w:val="20"/>
                <w:lang w:eastAsia="es-MX"/>
              </w:rPr>
            </w:pPr>
            <w:r w:rsidRPr="00FD7C7C">
              <w:rPr>
                <w:rFonts w:ascii="Calibri" w:hAnsi="Calibri"/>
                <w:b/>
                <w:bCs/>
                <w:color w:val="000000"/>
                <w:sz w:val="20"/>
                <w:szCs w:val="20"/>
                <w:lang w:eastAsia="es-MX"/>
              </w:rPr>
              <w:t>Jornada electoral</w:t>
            </w:r>
          </w:p>
        </w:tc>
        <w:tc>
          <w:tcPr>
            <w:tcW w:w="4962" w:type="dxa"/>
            <w:gridSpan w:val="2"/>
            <w:tcBorders>
              <w:top w:val="nil"/>
              <w:left w:val="nil"/>
              <w:bottom w:val="nil"/>
              <w:right w:val="nil"/>
            </w:tcBorders>
            <w:shd w:val="clear" w:color="auto" w:fill="D9D9D9" w:themeFill="background1" w:themeFillShade="D9"/>
            <w:noWrap/>
            <w:vAlign w:val="center"/>
          </w:tcPr>
          <w:p w:rsidR="002E0F74" w:rsidRPr="00FD7C7C" w:rsidRDefault="002E0F74" w:rsidP="008F078E">
            <w:pPr>
              <w:spacing w:line="260" w:lineRule="exact"/>
              <w:jc w:val="center"/>
              <w:rPr>
                <w:rFonts w:ascii="Calibri" w:hAnsi="Calibri"/>
                <w:color w:val="000000"/>
                <w:sz w:val="20"/>
                <w:szCs w:val="20"/>
                <w:lang w:eastAsia="es-MX"/>
              </w:rPr>
            </w:pPr>
            <w:r w:rsidRPr="00632B30">
              <w:rPr>
                <w:rFonts w:ascii="Calibri" w:hAnsi="Calibri"/>
                <w:color w:val="000000"/>
                <w:sz w:val="20"/>
                <w:szCs w:val="20"/>
                <w:lang w:val="es-MX" w:eastAsia="es-MX"/>
              </w:rPr>
              <w:t>1 de julio de 2018</w:t>
            </w:r>
          </w:p>
        </w:tc>
        <w:tc>
          <w:tcPr>
            <w:tcW w:w="1701" w:type="dxa"/>
            <w:tcBorders>
              <w:top w:val="nil"/>
              <w:left w:val="nil"/>
              <w:bottom w:val="nil"/>
              <w:right w:val="nil"/>
            </w:tcBorders>
            <w:shd w:val="clear" w:color="auto" w:fill="D9D9D9" w:themeFill="background1" w:themeFillShade="D9"/>
            <w:noWrap/>
            <w:vAlign w:val="center"/>
          </w:tcPr>
          <w:p w:rsidR="002E0F74" w:rsidRPr="00FD7C7C" w:rsidRDefault="002E0F74" w:rsidP="008F078E">
            <w:pPr>
              <w:spacing w:line="260" w:lineRule="exact"/>
              <w:jc w:val="center"/>
              <w:rPr>
                <w:rFonts w:ascii="Calibri" w:hAnsi="Calibri"/>
                <w:color w:val="000000"/>
                <w:sz w:val="20"/>
                <w:szCs w:val="20"/>
                <w:lang w:eastAsia="es-MX"/>
              </w:rPr>
            </w:pPr>
            <w:r w:rsidRPr="00FD7C7C">
              <w:rPr>
                <w:rFonts w:ascii="Calibri" w:hAnsi="Calibri"/>
                <w:color w:val="000000"/>
                <w:sz w:val="20"/>
                <w:szCs w:val="20"/>
                <w:lang w:eastAsia="es-MX"/>
              </w:rPr>
              <w:t>1 día</w:t>
            </w:r>
          </w:p>
        </w:tc>
      </w:tr>
    </w:tbl>
    <w:p w:rsidR="002E0F74" w:rsidRDefault="002E0F74" w:rsidP="008F078E">
      <w:pPr>
        <w:spacing w:line="260" w:lineRule="exact"/>
        <w:ind w:left="567"/>
        <w:contextualSpacing/>
        <w:jc w:val="both"/>
        <w:rPr>
          <w:rFonts w:ascii="Arial" w:hAnsi="Arial" w:cs="Arial"/>
          <w:color w:val="000000"/>
          <w:spacing w:val="-4"/>
        </w:rPr>
      </w:pPr>
    </w:p>
    <w:p w:rsidR="002E0F74" w:rsidRPr="00484989" w:rsidRDefault="002E0F74" w:rsidP="008F078E">
      <w:pPr>
        <w:spacing w:line="260" w:lineRule="exact"/>
        <w:ind w:left="567"/>
        <w:contextualSpacing/>
        <w:jc w:val="both"/>
        <w:rPr>
          <w:rFonts w:ascii="Arial" w:hAnsi="Arial" w:cs="Arial"/>
          <w:color w:val="000000"/>
          <w:spacing w:val="-4"/>
        </w:rPr>
      </w:pPr>
      <w:r>
        <w:rPr>
          <w:rFonts w:ascii="Arial" w:hAnsi="Arial" w:cs="Arial"/>
          <w:color w:val="000000"/>
          <w:spacing w:val="-4"/>
        </w:rPr>
        <w:t>En este sentido las pautas que se proponen, incluyen</w:t>
      </w:r>
      <w:r w:rsidRPr="003A2EBB">
        <w:rPr>
          <w:rFonts w:ascii="Arial" w:hAnsi="Arial" w:cs="Arial"/>
          <w:color w:val="000000"/>
          <w:spacing w:val="-4"/>
        </w:rPr>
        <w:t xml:space="preserve"> la distribución prevista en los escenarios 9 y 10 del artículo 23, numeral 3 del reglamento de la materia, es decir, la coincidencia de la campaña federal con lo que resta de la </w:t>
      </w:r>
      <w:proofErr w:type="spellStart"/>
      <w:r w:rsidRPr="003A2EBB">
        <w:rPr>
          <w:rFonts w:ascii="Arial" w:hAnsi="Arial" w:cs="Arial"/>
          <w:color w:val="000000"/>
          <w:spacing w:val="-4"/>
        </w:rPr>
        <w:t>intercampaña</w:t>
      </w:r>
      <w:proofErr w:type="spellEnd"/>
      <w:r w:rsidRPr="003A2EBB">
        <w:rPr>
          <w:rFonts w:ascii="Arial" w:hAnsi="Arial" w:cs="Arial"/>
          <w:color w:val="000000"/>
          <w:spacing w:val="-4"/>
        </w:rPr>
        <w:t xml:space="preserve"> local, así como la coincidencia de ambas campañas.</w:t>
      </w:r>
    </w:p>
    <w:p w:rsidR="002E0F74" w:rsidRPr="00484989" w:rsidRDefault="002E0F74" w:rsidP="008F078E">
      <w:pPr>
        <w:spacing w:line="260" w:lineRule="exact"/>
        <w:contextualSpacing/>
        <w:jc w:val="both"/>
        <w:rPr>
          <w:rFonts w:ascii="Arial" w:hAnsi="Arial" w:cs="Arial"/>
          <w:b/>
          <w:bCs/>
          <w:color w:val="000000"/>
        </w:rPr>
      </w:pPr>
    </w:p>
    <w:p w:rsidR="002E0F74" w:rsidRPr="008A44C1" w:rsidRDefault="002E0F74" w:rsidP="008F078E">
      <w:pPr>
        <w:spacing w:line="260" w:lineRule="exact"/>
        <w:contextualSpacing/>
        <w:jc w:val="both"/>
        <w:rPr>
          <w:rFonts w:ascii="Arial" w:hAnsi="Arial" w:cs="Arial"/>
          <w:i/>
          <w:color w:val="000000"/>
        </w:rPr>
      </w:pPr>
      <w:r w:rsidRPr="008A44C1">
        <w:rPr>
          <w:rFonts w:ascii="Arial" w:hAnsi="Arial" w:cs="Arial"/>
          <w:b/>
          <w:bCs/>
          <w:i/>
          <w:color w:val="000000"/>
        </w:rPr>
        <w:t>Tiempos a distribuir en radio y televisión de conformida</w:t>
      </w:r>
      <w:r>
        <w:rPr>
          <w:rFonts w:ascii="Arial" w:hAnsi="Arial" w:cs="Arial"/>
          <w:b/>
          <w:bCs/>
          <w:i/>
          <w:color w:val="000000"/>
        </w:rPr>
        <w:t>d con la normatividad aplicable</w:t>
      </w:r>
    </w:p>
    <w:p w:rsidR="002E0F74" w:rsidRPr="00484989" w:rsidRDefault="002E0F74" w:rsidP="008F078E">
      <w:pPr>
        <w:spacing w:line="260" w:lineRule="exact"/>
        <w:ind w:left="426" w:hanging="426"/>
        <w:jc w:val="both"/>
        <w:rPr>
          <w:rFonts w:ascii="Arial" w:hAnsi="Arial" w:cs="Arial"/>
        </w:rPr>
      </w:pPr>
    </w:p>
    <w:p w:rsidR="002E0F74" w:rsidRPr="00484989" w:rsidRDefault="002E0F74" w:rsidP="008F078E">
      <w:pPr>
        <w:numPr>
          <w:ilvl w:val="0"/>
          <w:numId w:val="2"/>
        </w:numPr>
        <w:spacing w:line="260" w:lineRule="exact"/>
        <w:ind w:left="567" w:hanging="567"/>
        <w:jc w:val="both"/>
        <w:rPr>
          <w:rFonts w:ascii="Arial" w:hAnsi="Arial" w:cs="Arial"/>
          <w:color w:val="000000"/>
        </w:rPr>
      </w:pPr>
      <w:r w:rsidRPr="00484989">
        <w:rPr>
          <w:rFonts w:ascii="Arial" w:hAnsi="Arial" w:cs="Arial"/>
          <w:color w:val="000000"/>
        </w:rPr>
        <w:t>De conformidad con los artículos 41, base III, Apartados A, inciso a) y B, inciso b) de la Constitución Política de los Estados Unidos Mexicanos; 165, numeral 1 de la Ley General de Instituciones y Procedimientos Electorales, 12, numeral 1 del Reglamento de Radio y Televisión en Materia Electoral, en los procesos electorales de carácter federal y local, a partir del inicio de las precampañas hasta el día de la jornada electoral, el Instituto tendrá a su disposición cuarenta y ocho minutos diarios en cada estación de radio y canal de televisión de la entidad de que s</w:t>
      </w:r>
      <w:r>
        <w:rPr>
          <w:rFonts w:ascii="Arial" w:hAnsi="Arial" w:cs="Arial"/>
          <w:color w:val="000000"/>
        </w:rPr>
        <w:t>e trate y por regla general se distribuye el tiempo de la siguiente manera:</w:t>
      </w:r>
    </w:p>
    <w:p w:rsidR="002E0F74" w:rsidRPr="002A73F7" w:rsidRDefault="002E0F74" w:rsidP="008F078E">
      <w:pPr>
        <w:autoSpaceDE w:val="0"/>
        <w:autoSpaceDN w:val="0"/>
        <w:adjustRightInd w:val="0"/>
        <w:spacing w:line="260" w:lineRule="exact"/>
        <w:jc w:val="both"/>
        <w:rPr>
          <w:rFonts w:ascii="Arial" w:hAnsi="Arial" w:cs="Arial"/>
        </w:rPr>
      </w:pPr>
    </w:p>
    <w:p w:rsidR="002E0F74" w:rsidRPr="00484989" w:rsidRDefault="002E0F74" w:rsidP="008F078E">
      <w:pPr>
        <w:pStyle w:val="Prrafodelista"/>
        <w:numPr>
          <w:ilvl w:val="0"/>
          <w:numId w:val="17"/>
        </w:numPr>
        <w:tabs>
          <w:tab w:val="num" w:pos="4933"/>
        </w:tabs>
        <w:autoSpaceDE w:val="0"/>
        <w:autoSpaceDN w:val="0"/>
        <w:adjustRightInd w:val="0"/>
        <w:spacing w:after="0" w:line="260" w:lineRule="exact"/>
        <w:ind w:left="567" w:hanging="283"/>
        <w:jc w:val="both"/>
        <w:rPr>
          <w:rFonts w:ascii="Arial" w:hAnsi="Arial" w:cs="Arial"/>
          <w:sz w:val="24"/>
          <w:szCs w:val="24"/>
        </w:rPr>
      </w:pPr>
      <w:proofErr w:type="spellStart"/>
      <w:r w:rsidRPr="00484989">
        <w:rPr>
          <w:rFonts w:ascii="Arial,Bold" w:hAnsi="Arial,Bold" w:cs="Arial,Bold"/>
          <w:b/>
          <w:bCs/>
          <w:sz w:val="24"/>
          <w:szCs w:val="24"/>
        </w:rPr>
        <w:t>Intercampaña</w:t>
      </w:r>
      <w:proofErr w:type="spellEnd"/>
      <w:r w:rsidRPr="00484989">
        <w:rPr>
          <w:rFonts w:ascii="Arial" w:hAnsi="Arial" w:cs="Arial"/>
          <w:sz w:val="24"/>
          <w:szCs w:val="24"/>
        </w:rPr>
        <w:t xml:space="preserve">: los artículos 41 base III, Apartados A, inciso a); B, inciso b) de la Constitución Política de los Estados Unidos Mexicanos; 19, numerales 1 y 2 del Reglamento de Radio y Televisión en Materia Electoral, disponen que en el periodo comprendido entre el fin de precampañas y el inicio de las campañas, el cincuenta por ciento de los tiempos en radio y televisión, es decir veinticuatro minutos, se destinará a la difusión de mensajes genéricos de los partidos políticos. </w:t>
      </w:r>
    </w:p>
    <w:p w:rsidR="002E0F74" w:rsidRPr="00484989" w:rsidRDefault="002E0F74" w:rsidP="008F078E">
      <w:pPr>
        <w:pStyle w:val="Prrafodelista"/>
        <w:spacing w:after="0" w:line="260" w:lineRule="exact"/>
        <w:ind w:left="567" w:hanging="283"/>
        <w:rPr>
          <w:rFonts w:ascii="Symbol" w:hAnsi="Symbol" w:cs="Symbol"/>
          <w:sz w:val="24"/>
          <w:szCs w:val="24"/>
        </w:rPr>
      </w:pPr>
    </w:p>
    <w:p w:rsidR="002E0F74" w:rsidRPr="00484989" w:rsidRDefault="002E0F74" w:rsidP="008F078E">
      <w:pPr>
        <w:pStyle w:val="Prrafodelista"/>
        <w:numPr>
          <w:ilvl w:val="0"/>
          <w:numId w:val="17"/>
        </w:numPr>
        <w:tabs>
          <w:tab w:val="num" w:pos="4933"/>
        </w:tabs>
        <w:autoSpaceDE w:val="0"/>
        <w:autoSpaceDN w:val="0"/>
        <w:adjustRightInd w:val="0"/>
        <w:spacing w:after="0" w:line="260" w:lineRule="exact"/>
        <w:ind w:left="567" w:hanging="283"/>
        <w:jc w:val="both"/>
        <w:rPr>
          <w:rFonts w:ascii="Arial" w:hAnsi="Arial" w:cs="Arial"/>
          <w:sz w:val="24"/>
          <w:szCs w:val="24"/>
        </w:rPr>
      </w:pPr>
      <w:r w:rsidRPr="00484989">
        <w:rPr>
          <w:rFonts w:ascii="Arial,Bold" w:hAnsi="Arial,Bold" w:cs="Arial,Bold"/>
          <w:b/>
          <w:bCs/>
          <w:sz w:val="24"/>
          <w:szCs w:val="24"/>
        </w:rPr>
        <w:t xml:space="preserve">Campaña: </w:t>
      </w:r>
      <w:r>
        <w:rPr>
          <w:rFonts w:ascii="Arial" w:hAnsi="Arial" w:cs="Arial"/>
          <w:sz w:val="24"/>
          <w:szCs w:val="24"/>
        </w:rPr>
        <w:t>los artículos 169, numeral 1;</w:t>
      </w:r>
      <w:r w:rsidRPr="00484989">
        <w:rPr>
          <w:rFonts w:ascii="Arial" w:hAnsi="Arial" w:cs="Arial"/>
          <w:sz w:val="24"/>
          <w:szCs w:val="24"/>
        </w:rPr>
        <w:t xml:space="preserve"> 393, numeral 1, inciso b) y 411 de la Ley General de Institucion</w:t>
      </w:r>
      <w:r>
        <w:rPr>
          <w:rFonts w:ascii="Arial" w:hAnsi="Arial" w:cs="Arial"/>
          <w:sz w:val="24"/>
          <w:szCs w:val="24"/>
        </w:rPr>
        <w:t>es y Procedimientos Electorales;</w:t>
      </w:r>
      <w:r w:rsidRPr="00484989">
        <w:rPr>
          <w:rFonts w:ascii="Arial" w:hAnsi="Arial" w:cs="Arial"/>
          <w:sz w:val="24"/>
          <w:szCs w:val="24"/>
        </w:rPr>
        <w:t xml:space="preserve"> 23, numeral 1 del Reglamento de Radio y Televisión en Materia Electoral, establecen que durante las campañas federales, los partidos políticos y candidatos independientes</w:t>
      </w:r>
      <w:r>
        <w:rPr>
          <w:rFonts w:ascii="Arial" w:hAnsi="Arial" w:cs="Arial"/>
          <w:sz w:val="24"/>
          <w:szCs w:val="24"/>
        </w:rPr>
        <w:t xml:space="preserve"> registrados</w:t>
      </w:r>
      <w:r w:rsidRPr="00484989">
        <w:rPr>
          <w:rFonts w:ascii="Arial" w:hAnsi="Arial" w:cs="Arial"/>
          <w:sz w:val="24"/>
          <w:szCs w:val="24"/>
        </w:rPr>
        <w:t xml:space="preserve"> dispondrán en conjunto de cuarenta y un minutos diarios en cada estación de radio y canal de televisión.</w:t>
      </w:r>
    </w:p>
    <w:p w:rsidR="002E0F74" w:rsidRPr="00484989" w:rsidRDefault="002E0F74" w:rsidP="008F078E">
      <w:pPr>
        <w:autoSpaceDE w:val="0"/>
        <w:autoSpaceDN w:val="0"/>
        <w:adjustRightInd w:val="0"/>
        <w:spacing w:line="260" w:lineRule="exact"/>
        <w:jc w:val="both"/>
        <w:rPr>
          <w:rFonts w:ascii="Arial" w:hAnsi="Arial" w:cs="Arial"/>
        </w:rPr>
      </w:pPr>
    </w:p>
    <w:p w:rsidR="00762117" w:rsidRDefault="00762117" w:rsidP="008F078E">
      <w:pPr>
        <w:pStyle w:val="Prrafodelista"/>
        <w:autoSpaceDE w:val="0"/>
        <w:autoSpaceDN w:val="0"/>
        <w:adjustRightInd w:val="0"/>
        <w:spacing w:after="0" w:line="260" w:lineRule="exact"/>
        <w:ind w:left="567"/>
        <w:jc w:val="both"/>
        <w:rPr>
          <w:rFonts w:ascii="Arial" w:hAnsi="Arial" w:cs="Arial"/>
          <w:sz w:val="24"/>
          <w:szCs w:val="24"/>
        </w:rPr>
      </w:pPr>
      <w:r>
        <w:rPr>
          <w:rFonts w:ascii="Arial" w:hAnsi="Arial" w:cs="Arial"/>
          <w:sz w:val="24"/>
          <w:szCs w:val="24"/>
        </w:rPr>
        <w:t xml:space="preserve">Las campañas federales de los partidos políticos iniciarán a partir del día siguiente al de la sesión de registro de candidaturas para la elección respectiva, debiendo concluir tres días antes a aquél en que se celebre la jornada electoral numerales 2 y 3 </w:t>
      </w:r>
      <w:r w:rsidR="00584AB9" w:rsidRPr="00886424">
        <w:rPr>
          <w:rFonts w:ascii="Arial" w:hAnsi="Arial" w:cs="Arial"/>
          <w:sz w:val="24"/>
          <w:szCs w:val="24"/>
        </w:rPr>
        <w:t>del artículo 251</w:t>
      </w:r>
      <w:r w:rsidR="00584AB9">
        <w:rPr>
          <w:rFonts w:ascii="Arial" w:hAnsi="Arial" w:cs="Arial"/>
        </w:rPr>
        <w:t xml:space="preserve"> </w:t>
      </w:r>
      <w:r>
        <w:rPr>
          <w:rFonts w:ascii="Arial" w:hAnsi="Arial" w:cs="Arial"/>
          <w:sz w:val="24"/>
          <w:szCs w:val="24"/>
        </w:rPr>
        <w:t>de la Ley General de Instituciones y Procedimientos Electorales.</w:t>
      </w:r>
    </w:p>
    <w:p w:rsidR="00762117" w:rsidRDefault="00762117" w:rsidP="008F078E">
      <w:pPr>
        <w:pStyle w:val="Prrafodelista"/>
        <w:autoSpaceDE w:val="0"/>
        <w:autoSpaceDN w:val="0"/>
        <w:adjustRightInd w:val="0"/>
        <w:spacing w:after="0" w:line="260" w:lineRule="exact"/>
        <w:ind w:left="567"/>
        <w:jc w:val="both"/>
        <w:rPr>
          <w:rFonts w:ascii="Arial" w:hAnsi="Arial" w:cs="Arial"/>
          <w:sz w:val="24"/>
          <w:szCs w:val="24"/>
        </w:rPr>
      </w:pPr>
    </w:p>
    <w:p w:rsidR="002E0F74" w:rsidRPr="00484989" w:rsidRDefault="002E0F74" w:rsidP="008F078E">
      <w:pPr>
        <w:pStyle w:val="Prrafodelista"/>
        <w:autoSpaceDE w:val="0"/>
        <w:autoSpaceDN w:val="0"/>
        <w:adjustRightInd w:val="0"/>
        <w:spacing w:after="0" w:line="260" w:lineRule="exact"/>
        <w:ind w:left="567"/>
        <w:jc w:val="both"/>
        <w:rPr>
          <w:rFonts w:ascii="Arial" w:hAnsi="Arial" w:cs="Arial"/>
          <w:sz w:val="24"/>
          <w:szCs w:val="24"/>
        </w:rPr>
      </w:pPr>
      <w:r w:rsidRPr="00484989">
        <w:rPr>
          <w:rFonts w:ascii="Arial" w:hAnsi="Arial" w:cs="Arial"/>
          <w:sz w:val="24"/>
          <w:szCs w:val="24"/>
        </w:rPr>
        <w:t>En atención a lo anterior, la distribución que corresponde a los partidos políticos y a las autoridades electorales en las etapas del proceso electoral local coincidente con el federal es la siguiente:</w:t>
      </w:r>
    </w:p>
    <w:p w:rsidR="002E0F74" w:rsidRPr="00484989" w:rsidRDefault="002E0F74" w:rsidP="008F078E">
      <w:pPr>
        <w:pStyle w:val="Prrafodelista"/>
        <w:autoSpaceDE w:val="0"/>
        <w:autoSpaceDN w:val="0"/>
        <w:adjustRightInd w:val="0"/>
        <w:spacing w:after="0" w:line="260" w:lineRule="exact"/>
        <w:ind w:left="567"/>
        <w:jc w:val="both"/>
        <w:rPr>
          <w:rFonts w:ascii="Arial" w:hAnsi="Arial" w:cs="Arial"/>
          <w:sz w:val="24"/>
          <w:szCs w:val="24"/>
        </w:rPr>
      </w:pPr>
    </w:p>
    <w:tbl>
      <w:tblPr>
        <w:tblW w:w="7797" w:type="dxa"/>
        <w:tblInd w:w="993" w:type="dxa"/>
        <w:tblLook w:val="04A0" w:firstRow="1" w:lastRow="0" w:firstColumn="1" w:lastColumn="0" w:noHBand="0" w:noVBand="1"/>
      </w:tblPr>
      <w:tblGrid>
        <w:gridCol w:w="2694"/>
        <w:gridCol w:w="2284"/>
        <w:gridCol w:w="2819"/>
      </w:tblGrid>
      <w:tr w:rsidR="002E0F74" w:rsidRPr="00484989" w:rsidTr="005B2C17">
        <w:trPr>
          <w:trHeight w:val="275"/>
        </w:trPr>
        <w:tc>
          <w:tcPr>
            <w:tcW w:w="2694" w:type="dxa"/>
            <w:tcBorders>
              <w:bottom w:val="single" w:sz="12" w:space="0" w:color="FFFFFF"/>
            </w:tcBorders>
            <w:shd w:val="clear" w:color="auto" w:fill="C00000"/>
            <w:vAlign w:val="center"/>
          </w:tcPr>
          <w:p w:rsidR="002E0F74" w:rsidRPr="00484989" w:rsidRDefault="002E0F74" w:rsidP="008F078E">
            <w:pPr>
              <w:spacing w:line="260" w:lineRule="exact"/>
              <w:jc w:val="center"/>
              <w:rPr>
                <w:rFonts w:ascii="Arial" w:hAnsi="Arial" w:cs="Arial"/>
                <w:b/>
                <w:bCs/>
                <w:color w:val="FFFFFF"/>
                <w:sz w:val="20"/>
                <w:szCs w:val="20"/>
                <w:lang w:eastAsia="es-MX"/>
              </w:rPr>
            </w:pPr>
            <w:r w:rsidRPr="00484989">
              <w:rPr>
                <w:rFonts w:ascii="Arial" w:hAnsi="Arial" w:cs="Arial"/>
                <w:b/>
                <w:color w:val="FFFFFF"/>
                <w:sz w:val="20"/>
                <w:szCs w:val="20"/>
                <w:lang w:eastAsia="es-MX"/>
              </w:rPr>
              <w:t>SUPUESTO</w:t>
            </w:r>
          </w:p>
        </w:tc>
        <w:tc>
          <w:tcPr>
            <w:tcW w:w="2284" w:type="dxa"/>
            <w:tcBorders>
              <w:bottom w:val="single" w:sz="12" w:space="0" w:color="FFFFFF"/>
            </w:tcBorders>
            <w:shd w:val="clear" w:color="auto" w:fill="C00000"/>
            <w:vAlign w:val="center"/>
          </w:tcPr>
          <w:p w:rsidR="002E0F74" w:rsidRPr="00484989" w:rsidRDefault="002E0F74" w:rsidP="008F078E">
            <w:pPr>
              <w:spacing w:line="260" w:lineRule="exact"/>
              <w:jc w:val="center"/>
              <w:rPr>
                <w:rFonts w:ascii="Arial" w:hAnsi="Arial" w:cs="Arial"/>
                <w:b/>
                <w:bCs/>
                <w:color w:val="FFFFFF"/>
                <w:sz w:val="20"/>
                <w:szCs w:val="20"/>
                <w:lang w:eastAsia="es-MX"/>
              </w:rPr>
            </w:pPr>
            <w:r w:rsidRPr="00484989">
              <w:rPr>
                <w:rFonts w:ascii="Arial" w:hAnsi="Arial" w:cs="Arial"/>
                <w:b/>
                <w:color w:val="FFFFFF"/>
                <w:sz w:val="20"/>
                <w:szCs w:val="20"/>
                <w:lang w:eastAsia="es-MX"/>
              </w:rPr>
              <w:t>PARTIDOS POLÍTICOS</w:t>
            </w:r>
          </w:p>
        </w:tc>
        <w:tc>
          <w:tcPr>
            <w:tcW w:w="2819" w:type="dxa"/>
            <w:tcBorders>
              <w:bottom w:val="single" w:sz="12" w:space="0" w:color="FFFFFF"/>
            </w:tcBorders>
            <w:shd w:val="clear" w:color="auto" w:fill="C00000"/>
            <w:vAlign w:val="center"/>
          </w:tcPr>
          <w:p w:rsidR="002E0F74" w:rsidRPr="00484989" w:rsidRDefault="002E0F74" w:rsidP="008F078E">
            <w:pPr>
              <w:spacing w:line="260" w:lineRule="exact"/>
              <w:jc w:val="center"/>
              <w:rPr>
                <w:rFonts w:ascii="Arial" w:hAnsi="Arial" w:cs="Arial"/>
                <w:b/>
                <w:bCs/>
                <w:color w:val="FFFFFF"/>
                <w:sz w:val="20"/>
                <w:szCs w:val="20"/>
                <w:lang w:eastAsia="es-MX"/>
              </w:rPr>
            </w:pPr>
            <w:r w:rsidRPr="00484989">
              <w:rPr>
                <w:rFonts w:ascii="Arial" w:hAnsi="Arial" w:cs="Arial"/>
                <w:b/>
                <w:color w:val="FFFFFF"/>
                <w:sz w:val="20"/>
                <w:szCs w:val="20"/>
                <w:lang w:eastAsia="es-MX"/>
              </w:rPr>
              <w:t>AUTORIDADES ELECTORALES</w:t>
            </w:r>
          </w:p>
        </w:tc>
      </w:tr>
      <w:tr w:rsidR="002E0F74" w:rsidRPr="00484989" w:rsidTr="005B2C17">
        <w:trPr>
          <w:trHeight w:val="270"/>
        </w:trPr>
        <w:tc>
          <w:tcPr>
            <w:tcW w:w="2694" w:type="dxa"/>
            <w:shd w:val="clear" w:color="auto" w:fill="E6E6E6"/>
            <w:vAlign w:val="center"/>
          </w:tcPr>
          <w:p w:rsidR="002E0F74" w:rsidRPr="00484989" w:rsidRDefault="002E0F74" w:rsidP="008F078E">
            <w:pPr>
              <w:tabs>
                <w:tab w:val="num" w:pos="851"/>
              </w:tabs>
              <w:spacing w:line="260" w:lineRule="exact"/>
              <w:ind w:left="851" w:hanging="851"/>
              <w:jc w:val="center"/>
              <w:rPr>
                <w:rFonts w:ascii="Arial" w:hAnsi="Arial" w:cs="Arial"/>
                <w:bCs/>
                <w:color w:val="000000"/>
                <w:sz w:val="20"/>
                <w:szCs w:val="20"/>
                <w:lang w:eastAsia="es-MX"/>
              </w:rPr>
            </w:pPr>
            <w:proofErr w:type="spellStart"/>
            <w:r w:rsidRPr="00484989">
              <w:rPr>
                <w:rFonts w:ascii="Arial" w:hAnsi="Arial" w:cs="Arial"/>
                <w:bCs/>
                <w:color w:val="000000"/>
                <w:sz w:val="20"/>
                <w:szCs w:val="20"/>
                <w:lang w:eastAsia="es-MX"/>
              </w:rPr>
              <w:t>Intercampaña</w:t>
            </w:r>
            <w:proofErr w:type="spellEnd"/>
          </w:p>
        </w:tc>
        <w:tc>
          <w:tcPr>
            <w:tcW w:w="2284" w:type="dxa"/>
            <w:shd w:val="clear" w:color="auto" w:fill="E6E6E6"/>
            <w:vAlign w:val="center"/>
          </w:tcPr>
          <w:p w:rsidR="002E0F74" w:rsidRPr="00484989" w:rsidRDefault="002E0F74" w:rsidP="008F078E">
            <w:pPr>
              <w:tabs>
                <w:tab w:val="num" w:pos="18"/>
              </w:tabs>
              <w:spacing w:line="260" w:lineRule="exact"/>
              <w:ind w:left="18" w:hanging="18"/>
              <w:jc w:val="center"/>
              <w:rPr>
                <w:rFonts w:ascii="Arial" w:hAnsi="Arial" w:cs="Arial"/>
                <w:color w:val="000000"/>
                <w:sz w:val="20"/>
                <w:szCs w:val="20"/>
                <w:lang w:eastAsia="es-MX"/>
              </w:rPr>
            </w:pPr>
            <w:r w:rsidRPr="00484989">
              <w:rPr>
                <w:rFonts w:ascii="Arial" w:hAnsi="Arial" w:cs="Arial"/>
                <w:color w:val="000000"/>
                <w:sz w:val="20"/>
                <w:szCs w:val="20"/>
                <w:lang w:eastAsia="es-MX"/>
              </w:rPr>
              <w:t>24</w:t>
            </w:r>
            <w:r>
              <w:rPr>
                <w:rFonts w:ascii="Arial" w:hAnsi="Arial" w:cs="Arial"/>
                <w:color w:val="000000"/>
                <w:sz w:val="20"/>
                <w:szCs w:val="20"/>
                <w:lang w:eastAsia="es-MX"/>
              </w:rPr>
              <w:t xml:space="preserve"> minutos</w:t>
            </w:r>
          </w:p>
        </w:tc>
        <w:tc>
          <w:tcPr>
            <w:tcW w:w="2819" w:type="dxa"/>
            <w:shd w:val="clear" w:color="auto" w:fill="E6E6E6"/>
            <w:vAlign w:val="center"/>
          </w:tcPr>
          <w:p w:rsidR="002E0F74" w:rsidRPr="00484989" w:rsidRDefault="002E0F74" w:rsidP="008F078E">
            <w:pPr>
              <w:tabs>
                <w:tab w:val="num" w:pos="18"/>
              </w:tabs>
              <w:spacing w:line="260" w:lineRule="exact"/>
              <w:ind w:left="18" w:hanging="18"/>
              <w:jc w:val="center"/>
              <w:rPr>
                <w:rFonts w:ascii="Arial" w:hAnsi="Arial" w:cs="Arial"/>
                <w:color w:val="000000"/>
                <w:sz w:val="20"/>
                <w:szCs w:val="20"/>
                <w:lang w:eastAsia="es-MX"/>
              </w:rPr>
            </w:pPr>
            <w:r w:rsidRPr="00484989">
              <w:rPr>
                <w:rFonts w:ascii="Arial" w:hAnsi="Arial" w:cs="Arial"/>
                <w:color w:val="000000"/>
                <w:sz w:val="20"/>
                <w:szCs w:val="20"/>
                <w:lang w:eastAsia="es-MX"/>
              </w:rPr>
              <w:t>24</w:t>
            </w:r>
            <w:r>
              <w:rPr>
                <w:rFonts w:ascii="Arial" w:hAnsi="Arial" w:cs="Arial"/>
                <w:color w:val="000000"/>
                <w:sz w:val="20"/>
                <w:szCs w:val="20"/>
                <w:lang w:eastAsia="es-MX"/>
              </w:rPr>
              <w:t xml:space="preserve"> minutos</w:t>
            </w:r>
          </w:p>
        </w:tc>
      </w:tr>
      <w:tr w:rsidR="002E0F74" w:rsidRPr="00484989" w:rsidTr="005B2C17">
        <w:trPr>
          <w:trHeight w:val="270"/>
        </w:trPr>
        <w:tc>
          <w:tcPr>
            <w:tcW w:w="2694" w:type="dxa"/>
            <w:shd w:val="clear" w:color="auto" w:fill="CCCCCC"/>
            <w:vAlign w:val="center"/>
          </w:tcPr>
          <w:p w:rsidR="002E0F74" w:rsidRPr="00484989" w:rsidRDefault="002E0F74" w:rsidP="008F078E">
            <w:pPr>
              <w:tabs>
                <w:tab w:val="num" w:pos="851"/>
              </w:tabs>
              <w:spacing w:line="260" w:lineRule="exact"/>
              <w:ind w:left="851" w:hanging="851"/>
              <w:jc w:val="center"/>
              <w:rPr>
                <w:rFonts w:ascii="Arial" w:hAnsi="Arial" w:cs="Arial"/>
                <w:bCs/>
                <w:color w:val="000000"/>
                <w:sz w:val="20"/>
                <w:szCs w:val="20"/>
                <w:lang w:eastAsia="es-MX"/>
              </w:rPr>
            </w:pPr>
            <w:r w:rsidRPr="00484989">
              <w:rPr>
                <w:rFonts w:ascii="Arial" w:hAnsi="Arial" w:cs="Arial"/>
                <w:bCs/>
                <w:color w:val="000000"/>
                <w:sz w:val="20"/>
                <w:szCs w:val="20"/>
                <w:lang w:eastAsia="es-MX"/>
              </w:rPr>
              <w:t>Campaña</w:t>
            </w:r>
          </w:p>
        </w:tc>
        <w:tc>
          <w:tcPr>
            <w:tcW w:w="2284" w:type="dxa"/>
            <w:shd w:val="clear" w:color="auto" w:fill="CCCCCC"/>
            <w:vAlign w:val="center"/>
          </w:tcPr>
          <w:p w:rsidR="002E0F74" w:rsidRPr="00484989" w:rsidRDefault="002E0F74" w:rsidP="008F078E">
            <w:pPr>
              <w:tabs>
                <w:tab w:val="num" w:pos="18"/>
              </w:tabs>
              <w:spacing w:line="260" w:lineRule="exact"/>
              <w:ind w:left="18" w:hanging="18"/>
              <w:jc w:val="center"/>
              <w:rPr>
                <w:rFonts w:ascii="Arial" w:hAnsi="Arial" w:cs="Arial"/>
                <w:color w:val="000000"/>
                <w:sz w:val="20"/>
                <w:szCs w:val="20"/>
                <w:lang w:eastAsia="es-MX"/>
              </w:rPr>
            </w:pPr>
            <w:r w:rsidRPr="00484989">
              <w:rPr>
                <w:rFonts w:ascii="Arial" w:hAnsi="Arial" w:cs="Arial"/>
                <w:color w:val="000000"/>
                <w:sz w:val="20"/>
                <w:szCs w:val="20"/>
                <w:lang w:eastAsia="es-MX"/>
              </w:rPr>
              <w:t>41</w:t>
            </w:r>
            <w:r>
              <w:rPr>
                <w:rFonts w:ascii="Arial" w:hAnsi="Arial" w:cs="Arial"/>
                <w:color w:val="000000"/>
                <w:sz w:val="20"/>
                <w:szCs w:val="20"/>
                <w:lang w:eastAsia="es-MX"/>
              </w:rPr>
              <w:t xml:space="preserve"> minutos</w:t>
            </w:r>
          </w:p>
        </w:tc>
        <w:tc>
          <w:tcPr>
            <w:tcW w:w="2819" w:type="dxa"/>
            <w:shd w:val="clear" w:color="auto" w:fill="CCCCCC"/>
            <w:vAlign w:val="center"/>
          </w:tcPr>
          <w:p w:rsidR="002E0F74" w:rsidRPr="00484989" w:rsidRDefault="002E0F74" w:rsidP="008F078E">
            <w:pPr>
              <w:tabs>
                <w:tab w:val="num" w:pos="18"/>
              </w:tabs>
              <w:spacing w:line="260" w:lineRule="exact"/>
              <w:ind w:left="18" w:hanging="18"/>
              <w:jc w:val="center"/>
              <w:rPr>
                <w:rFonts w:ascii="Arial" w:hAnsi="Arial" w:cs="Arial"/>
                <w:color w:val="000000"/>
                <w:sz w:val="20"/>
                <w:szCs w:val="20"/>
                <w:lang w:eastAsia="es-MX"/>
              </w:rPr>
            </w:pPr>
            <w:r w:rsidRPr="00484989">
              <w:rPr>
                <w:rFonts w:ascii="Arial" w:hAnsi="Arial" w:cs="Arial"/>
                <w:color w:val="000000"/>
                <w:sz w:val="20"/>
                <w:szCs w:val="20"/>
                <w:lang w:eastAsia="es-MX"/>
              </w:rPr>
              <w:t>7</w:t>
            </w:r>
            <w:r>
              <w:rPr>
                <w:rFonts w:ascii="Arial" w:hAnsi="Arial" w:cs="Arial"/>
                <w:color w:val="000000"/>
                <w:sz w:val="20"/>
                <w:szCs w:val="20"/>
                <w:lang w:eastAsia="es-MX"/>
              </w:rPr>
              <w:t xml:space="preserve"> minutos</w:t>
            </w:r>
          </w:p>
        </w:tc>
      </w:tr>
    </w:tbl>
    <w:p w:rsidR="002E0F74" w:rsidRPr="00484989" w:rsidRDefault="002E0F74" w:rsidP="008F078E">
      <w:pPr>
        <w:pStyle w:val="Prrafodelista"/>
        <w:autoSpaceDE w:val="0"/>
        <w:autoSpaceDN w:val="0"/>
        <w:adjustRightInd w:val="0"/>
        <w:spacing w:after="0" w:line="260" w:lineRule="exact"/>
        <w:ind w:left="567"/>
        <w:jc w:val="both"/>
        <w:rPr>
          <w:rFonts w:ascii="Arial" w:hAnsi="Arial" w:cs="Arial"/>
          <w:sz w:val="24"/>
          <w:szCs w:val="24"/>
        </w:rPr>
      </w:pPr>
    </w:p>
    <w:p w:rsidR="002E0F74" w:rsidRPr="008F078E" w:rsidRDefault="002E0F74" w:rsidP="008F078E">
      <w:pPr>
        <w:pStyle w:val="Prrafodelista"/>
        <w:autoSpaceDE w:val="0"/>
        <w:autoSpaceDN w:val="0"/>
        <w:adjustRightInd w:val="0"/>
        <w:spacing w:after="0" w:line="260" w:lineRule="exact"/>
        <w:ind w:left="567"/>
        <w:jc w:val="both"/>
        <w:rPr>
          <w:rFonts w:ascii="Arial" w:hAnsi="Arial" w:cs="Arial"/>
          <w:spacing w:val="-4"/>
          <w:sz w:val="24"/>
          <w:szCs w:val="24"/>
        </w:rPr>
      </w:pPr>
      <w:r w:rsidRPr="008F078E">
        <w:rPr>
          <w:rFonts w:ascii="Arial" w:hAnsi="Arial" w:cs="Arial"/>
          <w:spacing w:val="-4"/>
          <w:sz w:val="24"/>
          <w:szCs w:val="24"/>
        </w:rPr>
        <w:t>En este tenor, los artículos 173, numeral 1 de la Ley General de Instituciones y Procedimientos Electorales; 23, numeral 1 del Reglamento de Radio y Televisión en Materia Electoral, establecen que en las entidades federativas con procesos electorales locales con jornada comicial coincidente con la federal, de los cuarenta y un minutos disponibles para la campaña electoral federal, el Instituto destinará para las campañas locales de los partidos políticos y los candidatos independientes quince minutos en cada estación de radio y canal de televisión con cobertura en la entidad federativa de que se trate.</w:t>
      </w:r>
    </w:p>
    <w:p w:rsidR="002E0F74" w:rsidRPr="00484989" w:rsidRDefault="002E0F74" w:rsidP="008F078E">
      <w:pPr>
        <w:spacing w:line="260" w:lineRule="exact"/>
        <w:jc w:val="both"/>
        <w:rPr>
          <w:rFonts w:ascii="Arial" w:hAnsi="Arial" w:cs="Arial"/>
          <w:color w:val="000000"/>
        </w:rPr>
      </w:pPr>
    </w:p>
    <w:p w:rsidR="002E0F74" w:rsidRPr="00484989" w:rsidRDefault="002E0F74" w:rsidP="008F078E">
      <w:pPr>
        <w:numPr>
          <w:ilvl w:val="0"/>
          <w:numId w:val="2"/>
        </w:numPr>
        <w:spacing w:line="260" w:lineRule="exact"/>
        <w:ind w:left="567" w:hanging="567"/>
        <w:jc w:val="both"/>
        <w:rPr>
          <w:rFonts w:ascii="Arial" w:hAnsi="Arial" w:cs="Arial"/>
          <w:color w:val="000000"/>
        </w:rPr>
      </w:pPr>
      <w:r w:rsidRPr="00AA51EC">
        <w:rPr>
          <w:rFonts w:ascii="Arial" w:hAnsi="Arial" w:cs="Arial"/>
          <w:color w:val="000000"/>
        </w:rPr>
        <w:t xml:space="preserve">Sin embargo, al existir coincidencia en la jornada electoral del proceso electoral federal y el proceso electoral local en el estado de </w:t>
      </w:r>
      <w:r w:rsidR="00116435" w:rsidRPr="00AA51EC">
        <w:rPr>
          <w:rFonts w:ascii="Arial" w:hAnsi="Arial" w:cs="Arial"/>
          <w:color w:val="000000"/>
        </w:rPr>
        <w:t>San Luis Potosí,</w:t>
      </w:r>
      <w:r w:rsidRPr="00AA51EC">
        <w:rPr>
          <w:rFonts w:ascii="Arial" w:hAnsi="Arial" w:cs="Arial"/>
          <w:color w:val="000000"/>
        </w:rPr>
        <w:t xml:space="preserve"> el artículo 23, numeral 3 del Reglamento de Radio y Televisión en Materia Electoral, establece que derivado de los supuestos que se pueden presentar</w:t>
      </w:r>
      <w:r w:rsidRPr="00484989">
        <w:rPr>
          <w:rFonts w:ascii="Arial" w:hAnsi="Arial" w:cs="Arial"/>
          <w:color w:val="000000"/>
        </w:rPr>
        <w:t xml:space="preserve"> en cuanto a las fechas de celebración de las distintas etapas de los procesos electorales locales con jornada comicial coincidente con la fed</w:t>
      </w:r>
      <w:r>
        <w:rPr>
          <w:rFonts w:ascii="Arial" w:hAnsi="Arial" w:cs="Arial"/>
          <w:color w:val="000000"/>
        </w:rPr>
        <w:t>eral, la distribución de tiempo, atendiendo a la coincidencia de las mismas,</w:t>
      </w:r>
      <w:r w:rsidRPr="00484989">
        <w:rPr>
          <w:rFonts w:ascii="Arial" w:hAnsi="Arial" w:cs="Arial"/>
          <w:color w:val="000000"/>
        </w:rPr>
        <w:t xml:space="preserve"> se asignará de la siguiente manera: </w:t>
      </w:r>
    </w:p>
    <w:p w:rsidR="002E0F74" w:rsidRDefault="002E0F74" w:rsidP="008F078E">
      <w:pPr>
        <w:spacing w:line="260" w:lineRule="exact"/>
        <w:ind w:left="567"/>
        <w:jc w:val="both"/>
        <w:rPr>
          <w:rFonts w:ascii="Arial" w:hAnsi="Arial" w:cs="Arial"/>
          <w:color w:val="000000"/>
        </w:rPr>
      </w:pPr>
    </w:p>
    <w:p w:rsidR="00116435" w:rsidRDefault="00116435" w:rsidP="008F078E">
      <w:pPr>
        <w:spacing w:line="260" w:lineRule="exact"/>
        <w:ind w:left="567"/>
        <w:jc w:val="both"/>
        <w:rPr>
          <w:rFonts w:ascii="Arial" w:hAnsi="Arial" w:cs="Arial"/>
          <w:color w:val="000000"/>
        </w:rPr>
      </w:pPr>
    </w:p>
    <w:tbl>
      <w:tblPr>
        <w:tblW w:w="9634" w:type="dxa"/>
        <w:tblCellMar>
          <w:left w:w="70" w:type="dxa"/>
          <w:right w:w="70" w:type="dxa"/>
        </w:tblCellMar>
        <w:tblLook w:val="04A0" w:firstRow="1" w:lastRow="0" w:firstColumn="1" w:lastColumn="0" w:noHBand="0" w:noVBand="1"/>
      </w:tblPr>
      <w:tblGrid>
        <w:gridCol w:w="1001"/>
        <w:gridCol w:w="2822"/>
        <w:gridCol w:w="1984"/>
        <w:gridCol w:w="1985"/>
        <w:gridCol w:w="1842"/>
      </w:tblGrid>
      <w:tr w:rsidR="002E0F74" w:rsidRPr="000F3943" w:rsidTr="005B2C17">
        <w:trPr>
          <w:trHeight w:val="1215"/>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0F74" w:rsidRPr="000F3943" w:rsidRDefault="002E0F74" w:rsidP="005B2C17">
            <w:pPr>
              <w:jc w:val="center"/>
              <w:rPr>
                <w:rFonts w:ascii="Arial" w:hAnsi="Arial" w:cs="Arial"/>
                <w:b/>
                <w:bCs/>
                <w:color w:val="000000"/>
                <w:sz w:val="18"/>
                <w:szCs w:val="18"/>
                <w:lang w:val="es-MX" w:eastAsia="es-MX"/>
              </w:rPr>
            </w:pPr>
            <w:r w:rsidRPr="000F3943">
              <w:rPr>
                <w:rFonts w:ascii="Arial" w:hAnsi="Arial" w:cs="Arial"/>
                <w:b/>
                <w:bCs/>
                <w:color w:val="000000"/>
                <w:sz w:val="18"/>
                <w:szCs w:val="18"/>
                <w:lang w:val="es-MX" w:eastAsia="es-MX"/>
              </w:rPr>
              <w:lastRenderedPageBreak/>
              <w:t>Escenario</w:t>
            </w:r>
          </w:p>
        </w:tc>
        <w:tc>
          <w:tcPr>
            <w:tcW w:w="282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E0F74" w:rsidRPr="000F3943" w:rsidRDefault="002E0F74" w:rsidP="005B2C17">
            <w:pPr>
              <w:jc w:val="center"/>
              <w:rPr>
                <w:rFonts w:ascii="Arial" w:hAnsi="Arial" w:cs="Arial"/>
                <w:b/>
                <w:bCs/>
                <w:color w:val="000000"/>
                <w:sz w:val="18"/>
                <w:szCs w:val="18"/>
                <w:lang w:val="es-MX" w:eastAsia="es-MX"/>
              </w:rPr>
            </w:pPr>
            <w:r w:rsidRPr="000F3943">
              <w:rPr>
                <w:rFonts w:ascii="Arial" w:hAnsi="Arial" w:cs="Arial"/>
                <w:b/>
                <w:bCs/>
                <w:color w:val="000000"/>
                <w:sz w:val="18"/>
                <w:szCs w:val="18"/>
                <w:lang w:val="es-MX" w:eastAsia="es-MX"/>
              </w:rPr>
              <w:t>Tipo Coincidencia</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E0F74" w:rsidRPr="000F3943" w:rsidRDefault="002E0F74" w:rsidP="005B2C17">
            <w:pPr>
              <w:jc w:val="center"/>
              <w:rPr>
                <w:rFonts w:ascii="Arial" w:hAnsi="Arial" w:cs="Arial"/>
                <w:b/>
                <w:bCs/>
                <w:color w:val="000000"/>
                <w:sz w:val="18"/>
                <w:szCs w:val="18"/>
                <w:lang w:val="es-MX" w:eastAsia="es-MX"/>
              </w:rPr>
            </w:pPr>
            <w:r w:rsidRPr="000F3943">
              <w:rPr>
                <w:rFonts w:ascii="Arial" w:hAnsi="Arial" w:cs="Arial"/>
                <w:b/>
                <w:bCs/>
                <w:color w:val="000000"/>
                <w:sz w:val="18"/>
                <w:szCs w:val="18"/>
                <w:lang w:val="es-MX" w:eastAsia="es-MX"/>
              </w:rPr>
              <w:t xml:space="preserve">Proceso Electoral Local </w:t>
            </w:r>
            <w:r w:rsidRPr="000F3943">
              <w:rPr>
                <w:rFonts w:ascii="Arial" w:hAnsi="Arial" w:cs="Arial"/>
                <w:b/>
                <w:bCs/>
                <w:color w:val="000000"/>
                <w:sz w:val="18"/>
                <w:szCs w:val="18"/>
                <w:lang w:val="es-MX" w:eastAsia="es-MX"/>
              </w:rPr>
              <w:br/>
              <w:t>(Minutos para Partidos Políticos)</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E0F74" w:rsidRPr="000F3943" w:rsidRDefault="002E0F74" w:rsidP="005B2C17">
            <w:pPr>
              <w:jc w:val="center"/>
              <w:rPr>
                <w:rFonts w:ascii="Arial" w:hAnsi="Arial" w:cs="Arial"/>
                <w:b/>
                <w:bCs/>
                <w:color w:val="000000"/>
                <w:sz w:val="18"/>
                <w:szCs w:val="18"/>
                <w:lang w:val="es-MX" w:eastAsia="es-MX"/>
              </w:rPr>
            </w:pPr>
            <w:r w:rsidRPr="000F3943">
              <w:rPr>
                <w:rFonts w:ascii="Arial" w:hAnsi="Arial" w:cs="Arial"/>
                <w:b/>
                <w:bCs/>
                <w:color w:val="000000"/>
                <w:sz w:val="18"/>
                <w:szCs w:val="18"/>
                <w:lang w:val="es-MX" w:eastAsia="es-MX"/>
              </w:rPr>
              <w:t xml:space="preserve">Proceso Electoral Federal </w:t>
            </w:r>
            <w:r w:rsidRPr="000F3943">
              <w:rPr>
                <w:rFonts w:ascii="Arial" w:hAnsi="Arial" w:cs="Arial"/>
                <w:b/>
                <w:bCs/>
                <w:color w:val="000000"/>
                <w:sz w:val="18"/>
                <w:szCs w:val="18"/>
                <w:lang w:val="es-MX" w:eastAsia="es-MX"/>
              </w:rPr>
              <w:br/>
              <w:t>(Minutos para Partidos Políticos)</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E0F74" w:rsidRPr="000F3943" w:rsidRDefault="002E0F74" w:rsidP="005B2C17">
            <w:pPr>
              <w:jc w:val="center"/>
              <w:rPr>
                <w:rFonts w:ascii="Arial" w:hAnsi="Arial" w:cs="Arial"/>
                <w:b/>
                <w:bCs/>
                <w:color w:val="000000"/>
                <w:sz w:val="18"/>
                <w:szCs w:val="18"/>
                <w:lang w:val="es-MX" w:eastAsia="es-MX"/>
              </w:rPr>
            </w:pPr>
            <w:r w:rsidRPr="000F3943">
              <w:rPr>
                <w:rFonts w:ascii="Arial" w:hAnsi="Arial" w:cs="Arial"/>
                <w:b/>
                <w:bCs/>
                <w:color w:val="000000"/>
                <w:sz w:val="18"/>
                <w:szCs w:val="18"/>
                <w:lang w:val="es-MX" w:eastAsia="es-MX"/>
              </w:rPr>
              <w:t>Minutos para Autoridades Electorales</w:t>
            </w:r>
          </w:p>
        </w:tc>
      </w:tr>
      <w:tr w:rsidR="002E0F74" w:rsidRPr="000F3943" w:rsidTr="005B2C17">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E0F74" w:rsidRPr="000F3943" w:rsidRDefault="002E0F74" w:rsidP="005B2C17">
            <w:pPr>
              <w:jc w:val="center"/>
              <w:rPr>
                <w:rFonts w:ascii="Arial" w:hAnsi="Arial" w:cs="Arial"/>
                <w:color w:val="000000"/>
                <w:sz w:val="18"/>
                <w:szCs w:val="18"/>
                <w:lang w:val="es-MX" w:eastAsia="es-MX"/>
              </w:rPr>
            </w:pPr>
            <w:r w:rsidRPr="000F3943">
              <w:rPr>
                <w:rFonts w:ascii="Arial" w:hAnsi="Arial" w:cs="Arial"/>
                <w:color w:val="000000"/>
                <w:sz w:val="18"/>
                <w:szCs w:val="18"/>
                <w:lang w:val="es-MX" w:eastAsia="es-MX"/>
              </w:rPr>
              <w:t>9</w:t>
            </w:r>
          </w:p>
        </w:tc>
        <w:tc>
          <w:tcPr>
            <w:tcW w:w="2822" w:type="dxa"/>
            <w:tcBorders>
              <w:top w:val="nil"/>
              <w:left w:val="nil"/>
              <w:bottom w:val="single" w:sz="4" w:space="0" w:color="auto"/>
              <w:right w:val="single" w:sz="4" w:space="0" w:color="auto"/>
            </w:tcBorders>
            <w:shd w:val="clear" w:color="auto" w:fill="auto"/>
            <w:vAlign w:val="center"/>
            <w:hideMark/>
          </w:tcPr>
          <w:p w:rsidR="002E0F74" w:rsidRPr="0007514B" w:rsidRDefault="002E0F74" w:rsidP="005B2C17">
            <w:pPr>
              <w:jc w:val="center"/>
              <w:rPr>
                <w:rFonts w:ascii="Arial" w:hAnsi="Arial" w:cs="Arial"/>
                <w:color w:val="000000"/>
                <w:sz w:val="18"/>
                <w:szCs w:val="18"/>
                <w:lang w:val="es-MX" w:eastAsia="es-MX"/>
              </w:rPr>
            </w:pPr>
            <w:proofErr w:type="spellStart"/>
            <w:r w:rsidRPr="0007514B">
              <w:rPr>
                <w:rFonts w:ascii="Arial" w:hAnsi="Arial" w:cs="Arial"/>
                <w:color w:val="000000"/>
                <w:sz w:val="18"/>
                <w:szCs w:val="18"/>
                <w:lang w:val="es-MX" w:eastAsia="es-MX"/>
              </w:rPr>
              <w:t>Intercampaña</w:t>
            </w:r>
            <w:proofErr w:type="spellEnd"/>
            <w:r w:rsidRPr="0007514B">
              <w:rPr>
                <w:rFonts w:ascii="Arial" w:hAnsi="Arial" w:cs="Arial"/>
                <w:color w:val="000000"/>
                <w:sz w:val="18"/>
                <w:szCs w:val="18"/>
                <w:lang w:val="es-MX" w:eastAsia="es-MX"/>
              </w:rPr>
              <w:t xml:space="preserve"> Local coincidiendo con Campaña Federal</w:t>
            </w:r>
          </w:p>
        </w:tc>
        <w:tc>
          <w:tcPr>
            <w:tcW w:w="1984" w:type="dxa"/>
            <w:tcBorders>
              <w:top w:val="nil"/>
              <w:left w:val="nil"/>
              <w:bottom w:val="single" w:sz="4" w:space="0" w:color="auto"/>
              <w:right w:val="single" w:sz="4" w:space="0" w:color="auto"/>
            </w:tcBorders>
            <w:shd w:val="clear" w:color="auto" w:fill="auto"/>
            <w:vAlign w:val="center"/>
            <w:hideMark/>
          </w:tcPr>
          <w:p w:rsidR="002E0F74" w:rsidRPr="000F3943" w:rsidRDefault="002E0F74" w:rsidP="005B2C17">
            <w:pPr>
              <w:jc w:val="center"/>
              <w:rPr>
                <w:rFonts w:ascii="Arial" w:hAnsi="Arial" w:cs="Arial"/>
                <w:color w:val="000000"/>
                <w:sz w:val="18"/>
                <w:szCs w:val="18"/>
                <w:lang w:val="es-MX" w:eastAsia="es-MX"/>
              </w:rPr>
            </w:pPr>
            <w:r w:rsidRPr="000F3943">
              <w:rPr>
                <w:rFonts w:ascii="Arial" w:hAnsi="Arial" w:cs="Arial"/>
                <w:color w:val="000000"/>
                <w:sz w:val="18"/>
                <w:szCs w:val="18"/>
                <w:lang w:val="es-MX" w:eastAsia="es-MX"/>
              </w:rPr>
              <w:t>9</w:t>
            </w:r>
          </w:p>
        </w:tc>
        <w:tc>
          <w:tcPr>
            <w:tcW w:w="1985" w:type="dxa"/>
            <w:tcBorders>
              <w:top w:val="nil"/>
              <w:left w:val="nil"/>
              <w:bottom w:val="single" w:sz="4" w:space="0" w:color="auto"/>
              <w:right w:val="single" w:sz="4" w:space="0" w:color="auto"/>
            </w:tcBorders>
            <w:shd w:val="clear" w:color="auto" w:fill="auto"/>
            <w:vAlign w:val="center"/>
            <w:hideMark/>
          </w:tcPr>
          <w:p w:rsidR="002E0F74" w:rsidRPr="000F3943" w:rsidRDefault="002E0F74" w:rsidP="005B2C17">
            <w:pPr>
              <w:jc w:val="center"/>
              <w:rPr>
                <w:rFonts w:ascii="Arial" w:hAnsi="Arial" w:cs="Arial"/>
                <w:color w:val="000000"/>
                <w:sz w:val="18"/>
                <w:szCs w:val="18"/>
                <w:lang w:val="es-MX" w:eastAsia="es-MX"/>
              </w:rPr>
            </w:pPr>
            <w:r w:rsidRPr="000F3943">
              <w:rPr>
                <w:rFonts w:ascii="Arial" w:hAnsi="Arial" w:cs="Arial"/>
                <w:color w:val="000000"/>
                <w:sz w:val="18"/>
                <w:szCs w:val="18"/>
                <w:lang w:val="es-MX" w:eastAsia="es-MX"/>
              </w:rPr>
              <w:t>32</w:t>
            </w:r>
          </w:p>
        </w:tc>
        <w:tc>
          <w:tcPr>
            <w:tcW w:w="1842" w:type="dxa"/>
            <w:tcBorders>
              <w:top w:val="nil"/>
              <w:left w:val="nil"/>
              <w:bottom w:val="single" w:sz="4" w:space="0" w:color="auto"/>
              <w:right w:val="single" w:sz="4" w:space="0" w:color="auto"/>
            </w:tcBorders>
            <w:shd w:val="clear" w:color="auto" w:fill="auto"/>
            <w:vAlign w:val="center"/>
            <w:hideMark/>
          </w:tcPr>
          <w:p w:rsidR="002E0F74" w:rsidRPr="000F3943" w:rsidRDefault="002E0F74" w:rsidP="005B2C17">
            <w:pPr>
              <w:jc w:val="center"/>
              <w:rPr>
                <w:rFonts w:ascii="Arial" w:hAnsi="Arial" w:cs="Arial"/>
                <w:color w:val="000000"/>
                <w:sz w:val="18"/>
                <w:szCs w:val="18"/>
                <w:lang w:val="es-MX" w:eastAsia="es-MX"/>
              </w:rPr>
            </w:pPr>
            <w:r w:rsidRPr="000F3943">
              <w:rPr>
                <w:rFonts w:ascii="Arial" w:hAnsi="Arial" w:cs="Arial"/>
                <w:color w:val="000000"/>
                <w:sz w:val="18"/>
                <w:szCs w:val="18"/>
                <w:lang w:val="es-MX" w:eastAsia="es-MX"/>
              </w:rPr>
              <w:t>7</w:t>
            </w:r>
          </w:p>
        </w:tc>
      </w:tr>
      <w:tr w:rsidR="002E0F74" w:rsidRPr="000F3943" w:rsidTr="005B2C17">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E0F74" w:rsidRPr="000F3943" w:rsidRDefault="002E0F74" w:rsidP="005B2C17">
            <w:pPr>
              <w:jc w:val="center"/>
              <w:rPr>
                <w:rFonts w:ascii="Arial" w:hAnsi="Arial" w:cs="Arial"/>
                <w:color w:val="000000"/>
                <w:sz w:val="18"/>
                <w:szCs w:val="18"/>
                <w:lang w:val="es-MX" w:eastAsia="es-MX"/>
              </w:rPr>
            </w:pPr>
            <w:r w:rsidRPr="000F3943">
              <w:rPr>
                <w:rFonts w:ascii="Arial" w:hAnsi="Arial" w:cs="Arial"/>
                <w:color w:val="000000"/>
                <w:sz w:val="18"/>
                <w:szCs w:val="18"/>
                <w:lang w:val="es-MX" w:eastAsia="es-MX"/>
              </w:rPr>
              <w:t>10</w:t>
            </w:r>
          </w:p>
        </w:tc>
        <w:tc>
          <w:tcPr>
            <w:tcW w:w="2822" w:type="dxa"/>
            <w:tcBorders>
              <w:top w:val="nil"/>
              <w:left w:val="nil"/>
              <w:bottom w:val="single" w:sz="4" w:space="0" w:color="auto"/>
              <w:right w:val="single" w:sz="4" w:space="0" w:color="auto"/>
            </w:tcBorders>
            <w:shd w:val="clear" w:color="auto" w:fill="auto"/>
            <w:vAlign w:val="center"/>
            <w:hideMark/>
          </w:tcPr>
          <w:p w:rsidR="002E0F74" w:rsidRPr="0007514B" w:rsidRDefault="002E0F74" w:rsidP="005B2C17">
            <w:pPr>
              <w:jc w:val="center"/>
              <w:rPr>
                <w:rFonts w:ascii="Arial" w:hAnsi="Arial" w:cs="Arial"/>
                <w:color w:val="000000"/>
                <w:sz w:val="18"/>
                <w:szCs w:val="18"/>
                <w:lang w:val="es-MX" w:eastAsia="es-MX"/>
              </w:rPr>
            </w:pPr>
            <w:r w:rsidRPr="0007514B">
              <w:rPr>
                <w:rFonts w:ascii="Arial" w:hAnsi="Arial" w:cs="Arial"/>
                <w:color w:val="000000"/>
                <w:sz w:val="18"/>
                <w:szCs w:val="18"/>
                <w:lang w:val="es-MX" w:eastAsia="es-MX"/>
              </w:rPr>
              <w:t>Campaña Local coincidiendo con Campaña Federal</w:t>
            </w:r>
          </w:p>
        </w:tc>
        <w:tc>
          <w:tcPr>
            <w:tcW w:w="1984" w:type="dxa"/>
            <w:tcBorders>
              <w:top w:val="nil"/>
              <w:left w:val="nil"/>
              <w:bottom w:val="single" w:sz="4" w:space="0" w:color="auto"/>
              <w:right w:val="single" w:sz="4" w:space="0" w:color="auto"/>
            </w:tcBorders>
            <w:shd w:val="clear" w:color="auto" w:fill="auto"/>
            <w:vAlign w:val="center"/>
            <w:hideMark/>
          </w:tcPr>
          <w:p w:rsidR="002E0F74" w:rsidRPr="000F3943" w:rsidRDefault="002E0F74" w:rsidP="005B2C17">
            <w:pPr>
              <w:jc w:val="center"/>
              <w:rPr>
                <w:rFonts w:ascii="Arial" w:hAnsi="Arial" w:cs="Arial"/>
                <w:color w:val="000000"/>
                <w:sz w:val="18"/>
                <w:szCs w:val="18"/>
                <w:lang w:val="es-MX" w:eastAsia="es-MX"/>
              </w:rPr>
            </w:pPr>
            <w:r w:rsidRPr="000F3943">
              <w:rPr>
                <w:rFonts w:ascii="Arial" w:hAnsi="Arial" w:cs="Arial"/>
                <w:color w:val="000000"/>
                <w:sz w:val="18"/>
                <w:szCs w:val="18"/>
                <w:lang w:val="es-MX" w:eastAsia="es-MX"/>
              </w:rPr>
              <w:t>15</w:t>
            </w:r>
          </w:p>
        </w:tc>
        <w:tc>
          <w:tcPr>
            <w:tcW w:w="1985" w:type="dxa"/>
            <w:tcBorders>
              <w:top w:val="nil"/>
              <w:left w:val="nil"/>
              <w:bottom w:val="single" w:sz="4" w:space="0" w:color="auto"/>
              <w:right w:val="single" w:sz="4" w:space="0" w:color="auto"/>
            </w:tcBorders>
            <w:shd w:val="clear" w:color="auto" w:fill="auto"/>
            <w:vAlign w:val="center"/>
            <w:hideMark/>
          </w:tcPr>
          <w:p w:rsidR="002E0F74" w:rsidRPr="000F3943" w:rsidRDefault="002E0F74" w:rsidP="005B2C17">
            <w:pPr>
              <w:jc w:val="center"/>
              <w:rPr>
                <w:rFonts w:ascii="Arial" w:hAnsi="Arial" w:cs="Arial"/>
                <w:color w:val="000000"/>
                <w:sz w:val="18"/>
                <w:szCs w:val="18"/>
                <w:lang w:val="es-MX" w:eastAsia="es-MX"/>
              </w:rPr>
            </w:pPr>
            <w:r w:rsidRPr="000F3943">
              <w:rPr>
                <w:rFonts w:ascii="Arial" w:hAnsi="Arial" w:cs="Arial"/>
                <w:color w:val="000000"/>
                <w:sz w:val="18"/>
                <w:szCs w:val="18"/>
                <w:lang w:val="es-MX" w:eastAsia="es-MX"/>
              </w:rPr>
              <w:t>26</w:t>
            </w:r>
          </w:p>
        </w:tc>
        <w:tc>
          <w:tcPr>
            <w:tcW w:w="1842" w:type="dxa"/>
            <w:tcBorders>
              <w:top w:val="nil"/>
              <w:left w:val="nil"/>
              <w:bottom w:val="single" w:sz="4" w:space="0" w:color="auto"/>
              <w:right w:val="single" w:sz="4" w:space="0" w:color="auto"/>
            </w:tcBorders>
            <w:shd w:val="clear" w:color="auto" w:fill="auto"/>
            <w:vAlign w:val="center"/>
            <w:hideMark/>
          </w:tcPr>
          <w:p w:rsidR="002E0F74" w:rsidRPr="000F3943" w:rsidRDefault="002E0F74" w:rsidP="005B2C17">
            <w:pPr>
              <w:jc w:val="center"/>
              <w:rPr>
                <w:rFonts w:ascii="Arial" w:hAnsi="Arial" w:cs="Arial"/>
                <w:color w:val="000000"/>
                <w:sz w:val="18"/>
                <w:szCs w:val="18"/>
                <w:lang w:val="es-MX" w:eastAsia="es-MX"/>
              </w:rPr>
            </w:pPr>
            <w:r w:rsidRPr="000F3943">
              <w:rPr>
                <w:rFonts w:ascii="Arial" w:hAnsi="Arial" w:cs="Arial"/>
                <w:color w:val="000000"/>
                <w:sz w:val="18"/>
                <w:szCs w:val="18"/>
                <w:lang w:val="es-MX" w:eastAsia="es-MX"/>
              </w:rPr>
              <w:t>7</w:t>
            </w:r>
          </w:p>
        </w:tc>
      </w:tr>
    </w:tbl>
    <w:p w:rsidR="002E0F74" w:rsidRDefault="002E0F74" w:rsidP="002E0F74">
      <w:pPr>
        <w:ind w:left="567"/>
        <w:jc w:val="both"/>
        <w:rPr>
          <w:rFonts w:ascii="Arial" w:hAnsi="Arial" w:cs="Arial"/>
          <w:color w:val="000000"/>
        </w:rPr>
      </w:pPr>
    </w:p>
    <w:p w:rsidR="002E0F74" w:rsidRDefault="002E0F74" w:rsidP="002E0F74">
      <w:pPr>
        <w:jc w:val="both"/>
        <w:rPr>
          <w:rFonts w:ascii="Arial" w:hAnsi="Arial" w:cs="Arial"/>
        </w:rPr>
      </w:pPr>
    </w:p>
    <w:p w:rsidR="002E0F74" w:rsidRPr="008A44C1" w:rsidRDefault="002E0F74" w:rsidP="002E0F74">
      <w:pPr>
        <w:tabs>
          <w:tab w:val="left" w:pos="1134"/>
        </w:tabs>
        <w:autoSpaceDE w:val="0"/>
        <w:autoSpaceDN w:val="0"/>
        <w:adjustRightInd w:val="0"/>
        <w:ind w:right="474"/>
        <w:jc w:val="both"/>
        <w:rPr>
          <w:rFonts w:ascii="Arial" w:hAnsi="Arial" w:cs="Arial"/>
          <w:b/>
          <w:i/>
        </w:rPr>
      </w:pPr>
      <w:r w:rsidRPr="008A44C1">
        <w:rPr>
          <w:rFonts w:ascii="Arial" w:hAnsi="Arial" w:cs="Arial"/>
          <w:b/>
          <w:i/>
        </w:rPr>
        <w:t>Reglas aplicables al periodo de Campaña con Candidatos Independientes</w:t>
      </w:r>
    </w:p>
    <w:p w:rsidR="002E0F74" w:rsidRDefault="002E0F74" w:rsidP="002E0F74">
      <w:pPr>
        <w:tabs>
          <w:tab w:val="left" w:pos="1134"/>
        </w:tabs>
        <w:autoSpaceDE w:val="0"/>
        <w:autoSpaceDN w:val="0"/>
        <w:adjustRightInd w:val="0"/>
        <w:ind w:right="474"/>
        <w:jc w:val="both"/>
        <w:rPr>
          <w:rFonts w:ascii="Arial" w:hAnsi="Arial" w:cs="Arial"/>
          <w:b/>
        </w:rPr>
      </w:pPr>
    </w:p>
    <w:p w:rsidR="002E0F74" w:rsidRPr="00484989" w:rsidRDefault="002E0F74" w:rsidP="002E0F74">
      <w:pPr>
        <w:numPr>
          <w:ilvl w:val="0"/>
          <w:numId w:val="2"/>
        </w:numPr>
        <w:ind w:left="567" w:hanging="567"/>
        <w:jc w:val="both"/>
        <w:rPr>
          <w:rFonts w:ascii="Arial" w:hAnsi="Arial" w:cs="Arial"/>
        </w:rPr>
      </w:pPr>
      <w:r w:rsidRPr="00484989">
        <w:rPr>
          <w:rFonts w:ascii="Arial" w:hAnsi="Arial" w:cs="Arial"/>
        </w:rPr>
        <w:t>De acuerdo con los artículos, 159, numeral 3 y 393, numeral 1, inciso b) de la Ley General de Instituciones y Procedimientos Electorales y 15, numeral 3 del Reglamento de Radio y Televisión en Materia Electoral, es una prerrogativa de los candidatos independientes registrados, tener acceso a los tiempos de radio y televisión como si se tratara de un partido político de nuevo registro, pero en forma proporcional al tipo de elección de que se trate, únicamente en la etapa de las campañas electorales.</w:t>
      </w:r>
    </w:p>
    <w:p w:rsidR="002E0F74" w:rsidRPr="00484989" w:rsidRDefault="002E0F74" w:rsidP="002E0F74">
      <w:pPr>
        <w:ind w:left="709" w:hanging="709"/>
        <w:jc w:val="both"/>
        <w:rPr>
          <w:rFonts w:ascii="Arial" w:hAnsi="Arial" w:cs="Arial"/>
          <w:color w:val="000000"/>
        </w:rPr>
      </w:pPr>
    </w:p>
    <w:p w:rsidR="002E0F74" w:rsidRDefault="002E0F74" w:rsidP="002E0F74">
      <w:pPr>
        <w:numPr>
          <w:ilvl w:val="0"/>
          <w:numId w:val="2"/>
        </w:numPr>
        <w:ind w:left="567" w:hanging="567"/>
        <w:jc w:val="both"/>
        <w:rPr>
          <w:rFonts w:ascii="Arial" w:hAnsi="Arial" w:cs="Arial"/>
        </w:rPr>
      </w:pPr>
      <w:r>
        <w:rPr>
          <w:rFonts w:ascii="Arial" w:hAnsi="Arial" w:cs="Arial"/>
        </w:rPr>
        <w:t>Atendiendo a lo dispuesto por el artículo 35, numeral 2, incisos c) e i) del Reglamento de Radio y Televisión en Materia Electoral, para el periodo de campaña electoral el treinta por ciento del tiempo que se divide entre los partidos políticos de forma igualitaria, se distribuirá entre el número total de partidos políticos nacionales y el conjunto de candidatos independientes, aun cuando al momento de elaborar la pauta no se contara con el registro de ningún candidato independiente.</w:t>
      </w:r>
    </w:p>
    <w:p w:rsidR="002E0F74" w:rsidRDefault="002E0F74" w:rsidP="002E0F74">
      <w:pPr>
        <w:ind w:left="567"/>
        <w:jc w:val="both"/>
        <w:rPr>
          <w:rFonts w:ascii="Arial" w:hAnsi="Arial" w:cs="Arial"/>
        </w:rPr>
      </w:pPr>
    </w:p>
    <w:p w:rsidR="002E0F74" w:rsidRDefault="002E0F74" w:rsidP="002E0F74">
      <w:pPr>
        <w:numPr>
          <w:ilvl w:val="0"/>
          <w:numId w:val="2"/>
        </w:numPr>
        <w:ind w:left="567" w:hanging="567"/>
        <w:jc w:val="both"/>
        <w:rPr>
          <w:rFonts w:ascii="Arial" w:hAnsi="Arial" w:cs="Arial"/>
        </w:rPr>
      </w:pPr>
      <w:r>
        <w:rPr>
          <w:rFonts w:ascii="Arial" w:hAnsi="Arial" w:cs="Arial"/>
        </w:rPr>
        <w:t xml:space="preserve">El artículo 15, numeral 4 del Reglamento de Radio y Televisión en Materia Electoral establece que en periodo de campaña para la elección de Presidente de los Estados Unidos Mexicanos, Senadores/as y Diputados/as al Congreso de la Unión, el tiempo asignado a los/las candidatos/as independientes en los términos del párrafo 2 del mismo precepto, se distribuirá de la siguiente manera </w:t>
      </w:r>
      <w:r w:rsidRPr="00FD7C7C">
        <w:rPr>
          <w:rFonts w:ascii="Arial" w:hAnsi="Arial" w:cs="Arial"/>
          <w:u w:val="single"/>
        </w:rPr>
        <w:t>en cada una de las entidades federativas</w:t>
      </w:r>
      <w:r>
        <w:rPr>
          <w:rFonts w:ascii="Arial" w:hAnsi="Arial" w:cs="Arial"/>
        </w:rPr>
        <w:t>:</w:t>
      </w:r>
    </w:p>
    <w:p w:rsidR="002E0F74" w:rsidRDefault="002E0F74" w:rsidP="002E0F74">
      <w:pPr>
        <w:ind w:left="567"/>
        <w:jc w:val="both"/>
        <w:rPr>
          <w:rFonts w:ascii="Arial" w:hAnsi="Arial" w:cs="Arial"/>
        </w:rPr>
      </w:pPr>
    </w:p>
    <w:p w:rsidR="002E0F74" w:rsidRDefault="002E0F74" w:rsidP="002E0F74">
      <w:pPr>
        <w:ind w:left="1134" w:hanging="567"/>
        <w:jc w:val="both"/>
        <w:rPr>
          <w:rFonts w:ascii="Arial" w:hAnsi="Arial" w:cs="Arial"/>
        </w:rPr>
      </w:pPr>
      <w:r>
        <w:rPr>
          <w:rFonts w:ascii="Arial" w:hAnsi="Arial" w:cs="Arial"/>
        </w:rPr>
        <w:t>a)</w:t>
      </w:r>
      <w:r>
        <w:rPr>
          <w:rFonts w:ascii="Arial" w:hAnsi="Arial" w:cs="Arial"/>
        </w:rPr>
        <w:tab/>
      </w:r>
      <w:r w:rsidRPr="00FD7C7C">
        <w:rPr>
          <w:rFonts w:ascii="Arial" w:hAnsi="Arial" w:cs="Arial"/>
        </w:rPr>
        <w:t xml:space="preserve">33.33 por ciento del tiempo se distribuirá, por partes iguales, entre todos/as los/as candidatos/as </w:t>
      </w:r>
      <w:r>
        <w:rPr>
          <w:rFonts w:ascii="Arial" w:hAnsi="Arial" w:cs="Arial"/>
        </w:rPr>
        <w:t>al cargo de Presidente de los Estados Unidos Mexicanos.</w:t>
      </w:r>
    </w:p>
    <w:p w:rsidR="002E0F74" w:rsidRDefault="002E0F74" w:rsidP="002E0F74">
      <w:pPr>
        <w:ind w:left="1134" w:hanging="567"/>
        <w:jc w:val="both"/>
        <w:rPr>
          <w:rFonts w:ascii="Arial" w:hAnsi="Arial" w:cs="Arial"/>
        </w:rPr>
      </w:pPr>
    </w:p>
    <w:p w:rsidR="002E0F74" w:rsidRDefault="002E0F74" w:rsidP="002E0F74">
      <w:pPr>
        <w:ind w:left="1134" w:hanging="567"/>
        <w:jc w:val="both"/>
        <w:rPr>
          <w:rFonts w:ascii="Arial" w:hAnsi="Arial" w:cs="Arial"/>
        </w:rPr>
      </w:pPr>
      <w:r>
        <w:rPr>
          <w:rFonts w:ascii="Arial" w:hAnsi="Arial" w:cs="Arial"/>
        </w:rPr>
        <w:t xml:space="preserve">b) </w:t>
      </w:r>
      <w:r>
        <w:rPr>
          <w:rFonts w:ascii="Arial" w:hAnsi="Arial" w:cs="Arial"/>
        </w:rPr>
        <w:tab/>
        <w:t>33.33 por ciento del tiempo se distribuirá, por partes iguales entre todos/as los/las candidatos/as independientes al cargo de Senador/a, y</w:t>
      </w:r>
    </w:p>
    <w:p w:rsidR="002E0F74" w:rsidRDefault="002E0F74" w:rsidP="002E0F74">
      <w:pPr>
        <w:ind w:left="1134" w:hanging="567"/>
        <w:jc w:val="both"/>
        <w:rPr>
          <w:rFonts w:ascii="Arial" w:hAnsi="Arial" w:cs="Arial"/>
        </w:rPr>
      </w:pPr>
    </w:p>
    <w:p w:rsidR="002E0F74" w:rsidRDefault="002E0F74" w:rsidP="002E0F74">
      <w:pPr>
        <w:ind w:left="1134" w:hanging="567"/>
        <w:jc w:val="both"/>
        <w:rPr>
          <w:rFonts w:ascii="Arial" w:hAnsi="Arial" w:cs="Arial"/>
        </w:rPr>
      </w:pPr>
      <w:r>
        <w:rPr>
          <w:rFonts w:ascii="Arial" w:hAnsi="Arial" w:cs="Arial"/>
        </w:rPr>
        <w:t xml:space="preserve">c) </w:t>
      </w:r>
      <w:r>
        <w:rPr>
          <w:rFonts w:ascii="Arial" w:hAnsi="Arial" w:cs="Arial"/>
        </w:rPr>
        <w:tab/>
        <w:t>33.33 por ciento del tiempo se distribuirá, por partes iguales, entre todos/as los/las candidatos/as independientes al cargo de Diputado/a.</w:t>
      </w:r>
    </w:p>
    <w:p w:rsidR="002E0F74" w:rsidRDefault="002E0F74" w:rsidP="002E0F74">
      <w:pPr>
        <w:ind w:left="1134" w:hanging="567"/>
        <w:jc w:val="both"/>
        <w:rPr>
          <w:rFonts w:ascii="Arial" w:hAnsi="Arial" w:cs="Arial"/>
        </w:rPr>
      </w:pPr>
    </w:p>
    <w:p w:rsidR="002E0F74" w:rsidRPr="00FD7C7C" w:rsidRDefault="002E0F74" w:rsidP="002E0F74">
      <w:pPr>
        <w:numPr>
          <w:ilvl w:val="0"/>
          <w:numId w:val="2"/>
        </w:numPr>
        <w:ind w:left="567" w:hanging="567"/>
        <w:jc w:val="both"/>
        <w:rPr>
          <w:rFonts w:ascii="Arial" w:hAnsi="Arial" w:cs="Arial"/>
        </w:rPr>
      </w:pPr>
      <w:r w:rsidRPr="00FD7C7C">
        <w:rPr>
          <w:rFonts w:ascii="Arial" w:hAnsi="Arial" w:cs="Arial"/>
        </w:rPr>
        <w:lastRenderedPageBreak/>
        <w:t>En las entidades con elección local serán aplicadas las mismas reglas señaladas en el artículo 15</w:t>
      </w:r>
      <w:r>
        <w:rPr>
          <w:rFonts w:ascii="Arial" w:hAnsi="Arial" w:cs="Arial"/>
        </w:rPr>
        <w:t>, numeral 4</w:t>
      </w:r>
      <w:r w:rsidRPr="00FD7C7C">
        <w:rPr>
          <w:rFonts w:ascii="Arial" w:hAnsi="Arial" w:cs="Arial"/>
        </w:rPr>
        <w:t xml:space="preserve"> del Reglamento de Radio y Televisión en lo que corresponda para Gobernador/a, Diputados/as locales y Ayuntamientos, de conformidad con el numeral 10 del citado precepto.</w:t>
      </w:r>
    </w:p>
    <w:p w:rsidR="002E0F74" w:rsidRPr="00484989" w:rsidRDefault="002E0F74" w:rsidP="002E0F74">
      <w:pPr>
        <w:ind w:left="709" w:hanging="709"/>
        <w:jc w:val="both"/>
        <w:rPr>
          <w:rFonts w:ascii="Arial" w:hAnsi="Arial" w:cs="Arial"/>
        </w:rPr>
      </w:pPr>
    </w:p>
    <w:p w:rsidR="002E0F74" w:rsidRDefault="002E0F74" w:rsidP="002E0F74">
      <w:pPr>
        <w:numPr>
          <w:ilvl w:val="0"/>
          <w:numId w:val="2"/>
        </w:numPr>
        <w:ind w:left="567" w:hanging="567"/>
        <w:jc w:val="both"/>
        <w:rPr>
          <w:rFonts w:ascii="Arial" w:hAnsi="Arial" w:cs="Arial"/>
        </w:rPr>
      </w:pPr>
      <w:r w:rsidRPr="00484989">
        <w:rPr>
          <w:rFonts w:ascii="Arial" w:hAnsi="Arial" w:cs="Arial"/>
        </w:rPr>
        <w:t>De conformidad con lo dispuesto por el artículo 35, numeral 2, inciso j) del Reglamento de Radio y Televisión en Materia Electoral, en caso de que no se registre ningún candidato independiente al concluir el plazo legal para su registro, el tiempo que corresponde a los candidatos independientes se distribuirá entre los partidos político</w:t>
      </w:r>
      <w:r>
        <w:rPr>
          <w:rFonts w:ascii="Arial" w:hAnsi="Arial" w:cs="Arial"/>
        </w:rPr>
        <w:t>s de forma igualitaria; sin embargo, en caso de que sí se registren, es dicho acto constitutivo el que determina el acceso a la prerrogativa de acceso a los tiempos en radio y televisión.</w:t>
      </w:r>
    </w:p>
    <w:p w:rsidR="002E0F74" w:rsidRDefault="002E0F74" w:rsidP="002E0F74">
      <w:pPr>
        <w:ind w:left="567"/>
        <w:jc w:val="both"/>
        <w:rPr>
          <w:rFonts w:ascii="Arial" w:hAnsi="Arial" w:cs="Arial"/>
        </w:rPr>
      </w:pPr>
    </w:p>
    <w:p w:rsidR="002E0F74" w:rsidRDefault="002E0F74" w:rsidP="002E0F74">
      <w:pPr>
        <w:ind w:left="567"/>
        <w:jc w:val="both"/>
        <w:rPr>
          <w:rFonts w:ascii="Arial" w:hAnsi="Arial" w:cs="Arial"/>
        </w:rPr>
      </w:pPr>
      <w:r>
        <w:rPr>
          <w:rFonts w:ascii="Arial" w:hAnsi="Arial" w:cs="Arial"/>
        </w:rPr>
        <w:t>Sobre el particular se debe señalar la jurisprudencia 15/2016 de la Sala Superior del Tribunal Electoral del Poder Judicial de la Federación cuyo rubro y texto a la letra dicen:</w:t>
      </w:r>
    </w:p>
    <w:p w:rsidR="002E0F74" w:rsidRDefault="002E0F74" w:rsidP="002E0F74">
      <w:pPr>
        <w:ind w:left="567"/>
        <w:jc w:val="both"/>
        <w:rPr>
          <w:rFonts w:ascii="Arial" w:hAnsi="Arial" w:cs="Arial"/>
        </w:rPr>
      </w:pPr>
    </w:p>
    <w:p w:rsidR="002E0F74" w:rsidRPr="00A74AAE" w:rsidRDefault="002E0F74" w:rsidP="002E0F74">
      <w:pPr>
        <w:ind w:left="567"/>
        <w:jc w:val="both"/>
        <w:rPr>
          <w:rFonts w:ascii="Arial" w:hAnsi="Arial" w:cs="Arial"/>
          <w:i/>
        </w:rPr>
      </w:pPr>
      <w:r w:rsidRPr="00A74AAE">
        <w:rPr>
          <w:rFonts w:ascii="Arial" w:hAnsi="Arial" w:cs="Arial"/>
          <w:b/>
          <w:i/>
        </w:rPr>
        <w:t>CANDIDATURAS INDEPENDIENTES. EL DERECHO A LAS PRERROGATIVAS DE RADIO Y TELEVISIÓN SE GENERA A PARTIR DE SU REGISTRO FORMAL, POR LO QUE ES IMPROCEDENTE REPONERLAS ANTE REGISTROS SUPERVENIENTES.-</w:t>
      </w:r>
      <w:r w:rsidRPr="00A74AAE">
        <w:rPr>
          <w:rFonts w:ascii="Arial" w:hAnsi="Arial" w:cs="Arial"/>
          <w:i/>
        </w:rPr>
        <w:t xml:space="preserve"> De la interpretación sistemática de los artículos 35, fracción II, 41 fracciones III y V, de la Constitución Política de los Estados Unidos Mexicanos; 160, párrafo 2, 184, párrafo 1, inciso a), 366 a 370, 383 a 385, 388, 389, 393, 411 y 412, de la Ley General de Instituciones y Procedimientos Electorales, se advierte que para tener acceso a las prerrogativas a que tienen derecho quienes accedan a una candidatura independiente, debe existir un acto administrativo mediante el cual la autoridad competente verifique el cumplimiento de las exigencias establecidas en la normativa aplicable y, de ser el caso, otorgue el registro correspondiente. A partir de ese acto administrativo electoral constitutivo, entendido como registro, el aspirante adquiere la categoría jurídica de candidato independiente y, por tanto, el derecho a las prerrogativas que prevé el ordenamiento. En ese sentido, por regla general, cuando se otorgue el registro de una candidatura independiente con posterioridad a la fecha en que inició el periodo de campañas, no resulta procedente reponer el tiempo en radio y televisión que pudo haber utilizado quien participe en el proceso a través de una candidatura independiente desde que inició el periodo de campañas y hasta la fecha en que obtuvo su registro, en virtud de que es a partir del acto administrativo electoral constitutivo de registro cuando se genera el derecho a las prerrogativas, debido a la naturaleza de ese acto y no antes de éste. Lo anterior, tomando en consideración que en la normativa aplicable no se prevé la existencia de efectos retroactivos respecto del acto de registro; que la reposición de tales tiempos podría afectar a otras candidaturas y participantes en la contienda electoral, y que la modificación a los tiempos pautados para la autoridad electoral podría implicar, a su vez, la vulneración a los derechos de la ciudadanía en general, ya que esos tiempos del Estado se utilizan con la finalidad constitucional de informar a la ciudadanía respecto de sus derechos político-electorales y de las circunstancias de la jornada electoral.</w:t>
      </w:r>
    </w:p>
    <w:p w:rsidR="002E0F74" w:rsidRDefault="002E0F74" w:rsidP="002E0F74">
      <w:pPr>
        <w:jc w:val="both"/>
        <w:rPr>
          <w:rFonts w:ascii="Arial" w:hAnsi="Arial" w:cs="Arial"/>
        </w:rPr>
      </w:pPr>
    </w:p>
    <w:p w:rsidR="002E0F74" w:rsidRDefault="002E0F74" w:rsidP="008F078E">
      <w:pPr>
        <w:numPr>
          <w:ilvl w:val="0"/>
          <w:numId w:val="2"/>
        </w:numPr>
        <w:spacing w:line="300" w:lineRule="exact"/>
        <w:ind w:left="567" w:hanging="567"/>
        <w:jc w:val="both"/>
        <w:rPr>
          <w:rFonts w:ascii="Arial" w:hAnsi="Arial" w:cs="Arial"/>
        </w:rPr>
      </w:pPr>
      <w:r>
        <w:rPr>
          <w:rFonts w:ascii="Arial" w:hAnsi="Arial" w:cs="Arial"/>
        </w:rPr>
        <w:t>De conformidad con lo dispuesto por el artículo 15, numeral 6, en relación con el artículo 15, numerales 10 y 13 del Reglamento de Radio y Televisión en Materia Electoral, en el supuesto de que un solo candidato/a independiente obtenga su registro para cualquiera de los cargos a nivel federal (Presidente de la República, Diputados/as o Senadores/as) o a nivel local (Gobernador(a), Diputados/as locales o Ayuntamientos) no podrá recibir más del cincuenta por ciento de la totalidad del tiempo correspondiente a los/las candidatos independientes. La porción del tiempo restante será utilizada por los partidos políticos mediante una distribución igualitaria.</w:t>
      </w:r>
    </w:p>
    <w:p w:rsidR="002E0F74" w:rsidRDefault="002E0F74" w:rsidP="008F078E">
      <w:pPr>
        <w:spacing w:line="300" w:lineRule="exact"/>
        <w:ind w:left="567"/>
        <w:jc w:val="both"/>
        <w:rPr>
          <w:rFonts w:ascii="Arial" w:hAnsi="Arial" w:cs="Arial"/>
        </w:rPr>
      </w:pPr>
    </w:p>
    <w:p w:rsidR="002E0F74" w:rsidRPr="007E34B4" w:rsidRDefault="002E0F74" w:rsidP="008F078E">
      <w:pPr>
        <w:numPr>
          <w:ilvl w:val="0"/>
          <w:numId w:val="2"/>
        </w:numPr>
        <w:spacing w:line="300" w:lineRule="exact"/>
        <w:ind w:left="567" w:hanging="567"/>
        <w:jc w:val="both"/>
        <w:rPr>
          <w:rFonts w:ascii="Arial" w:hAnsi="Arial" w:cs="Arial"/>
        </w:rPr>
      </w:pPr>
      <w:r w:rsidRPr="007E34B4">
        <w:rPr>
          <w:rFonts w:ascii="Arial" w:hAnsi="Arial" w:cs="Arial"/>
        </w:rPr>
        <w:t>En atención a lo señalado en el artículo 15, numeral 7, en relación con los numerales 10 y 13 del mismo artículo del Reglamento de la materia, en el supuesto que no se registren candidatos/as independientes para cualquiera de los cargos a nivel federal o local, antes señalados, la porción del tiempo correspondiente será distribuido entre los/las candidatos/as independientes registrados/as para las otras dos elecciones en una proporción del cincuenta por ciento por tipo de elección o, en su caso, entre la totalidad de los/las candidatos/as independientes registrados/as para un solo tipo de elección, sin perjuicio de lo previsto en el párrafo anterior.</w:t>
      </w:r>
    </w:p>
    <w:p w:rsidR="002E0F74" w:rsidRDefault="002E0F74" w:rsidP="008F078E">
      <w:pPr>
        <w:spacing w:line="300" w:lineRule="exact"/>
        <w:ind w:left="567"/>
        <w:jc w:val="both"/>
        <w:rPr>
          <w:rFonts w:ascii="Arial" w:hAnsi="Arial" w:cs="Arial"/>
        </w:rPr>
      </w:pPr>
    </w:p>
    <w:p w:rsidR="002E0F74" w:rsidRDefault="002E0F74" w:rsidP="008F078E">
      <w:pPr>
        <w:numPr>
          <w:ilvl w:val="0"/>
          <w:numId w:val="2"/>
        </w:numPr>
        <w:spacing w:line="300" w:lineRule="exact"/>
        <w:ind w:left="567" w:hanging="567"/>
        <w:jc w:val="both"/>
        <w:rPr>
          <w:rFonts w:ascii="Arial" w:hAnsi="Arial" w:cs="Arial"/>
        </w:rPr>
      </w:pPr>
      <w:r>
        <w:rPr>
          <w:rFonts w:ascii="Arial" w:hAnsi="Arial" w:cs="Arial"/>
        </w:rPr>
        <w:t>Es importante señalar que, respecto del uso de los tiempos del Estado para cada elección sea esta, federal o local la Sala Superior del Tribunal Electoral del Poder Judicial de la Federación al aprobar la jurisprudencia 33/2016 dejó de manifiesto lo que a la letra se transcribe:</w:t>
      </w:r>
    </w:p>
    <w:p w:rsidR="002E0F74" w:rsidRDefault="002E0F74" w:rsidP="008F078E">
      <w:pPr>
        <w:spacing w:line="300" w:lineRule="exact"/>
        <w:ind w:left="567"/>
        <w:jc w:val="both"/>
        <w:rPr>
          <w:rFonts w:ascii="Arial" w:hAnsi="Arial" w:cs="Arial"/>
        </w:rPr>
      </w:pPr>
    </w:p>
    <w:p w:rsidR="002E0F74" w:rsidRPr="00C65D4A" w:rsidRDefault="002E0F74" w:rsidP="008F078E">
      <w:pPr>
        <w:spacing w:line="300" w:lineRule="exact"/>
        <w:ind w:left="567"/>
        <w:jc w:val="both"/>
        <w:rPr>
          <w:rFonts w:ascii="Arial" w:hAnsi="Arial" w:cs="Arial"/>
          <w:i/>
        </w:rPr>
      </w:pPr>
      <w:r w:rsidRPr="00C65D4A">
        <w:rPr>
          <w:rFonts w:ascii="Arial" w:hAnsi="Arial" w:cs="Arial"/>
          <w:b/>
          <w:i/>
        </w:rPr>
        <w:t>RADIO Y TELEVISIÓN. LOS TIEMPOS DE LOS PARTIDOS POLÍTICOS DEBEN DESTINARSE EXCLUSIVAMENTE A LAS ELECCIONES A QUE FUERON ASIGNADOS.-</w:t>
      </w:r>
      <w:r w:rsidRPr="00C65D4A">
        <w:rPr>
          <w:rFonts w:ascii="Arial" w:hAnsi="Arial" w:cs="Arial"/>
          <w:i/>
        </w:rPr>
        <w:t xml:space="preserve"> De la interpretación sistemática y funcional de los artículos 41, Apartados A y B, de la Constitución Política de los Estados Unidos Mexicanos; 49, 56, 59, 60, 61 y 63, del Código Federal de Instituciones y Procedimientos Electorales; se advierte que los partidos políticos tienen derecho al uso de los medios de comunicación social y a decidir sobre la difusión de promocionales en radio y televisión durante los procesos electorales, para lo cual, deben disponer de tiempos para promocionar a sus candidatos en las campañas electorales locales. En ese contexto, cuando las elecciones de las entidades federativas sean concurrentes con la federal, los partidos políticos deben usar los tiempos asignados para cada elección en particular; por tanto, en las pautas locales no se pueden transmitir promocionales relacionados con el proceso electoral federal; pues de lo contrario, existiría un mayor posicionamiento de candidatos a cargos de elección popular del ámbito federal, en detrimento de quienes participan en comicios estatales, lo cual contravendría el principio de equidad que debe prevalecer en las contiendas electorales.</w:t>
      </w:r>
    </w:p>
    <w:p w:rsidR="002E0F74" w:rsidRDefault="002E0F74" w:rsidP="002E0F74">
      <w:pPr>
        <w:ind w:left="567"/>
        <w:jc w:val="both"/>
        <w:rPr>
          <w:rFonts w:ascii="Arial" w:hAnsi="Arial" w:cs="Arial"/>
        </w:rPr>
      </w:pPr>
    </w:p>
    <w:p w:rsidR="002E0F74" w:rsidRDefault="002E0F74" w:rsidP="002E0F74">
      <w:pPr>
        <w:numPr>
          <w:ilvl w:val="0"/>
          <w:numId w:val="2"/>
        </w:numPr>
        <w:ind w:left="567" w:hanging="567"/>
        <w:jc w:val="both"/>
        <w:rPr>
          <w:rFonts w:ascii="Arial" w:hAnsi="Arial" w:cs="Arial"/>
        </w:rPr>
      </w:pPr>
      <w:r>
        <w:rPr>
          <w:rFonts w:ascii="Arial" w:hAnsi="Arial" w:cs="Arial"/>
        </w:rPr>
        <w:t xml:space="preserve">Lo anterior implica que tanto para partidos políticos como para candidatos independientes se deben utilizar los tiempos asignados para cada elección en particular; por ello, durante la coincidencia de </w:t>
      </w:r>
      <w:proofErr w:type="spellStart"/>
      <w:r>
        <w:rPr>
          <w:rFonts w:ascii="Arial" w:hAnsi="Arial" w:cs="Arial"/>
        </w:rPr>
        <w:t>intercampaña</w:t>
      </w:r>
      <w:proofErr w:type="spellEnd"/>
      <w:r>
        <w:rPr>
          <w:rFonts w:ascii="Arial" w:hAnsi="Arial" w:cs="Arial"/>
        </w:rPr>
        <w:t xml:space="preserve"> local con campaña federal y posteriormente campaña federal con local, se debe realizar el siguiente cálculo:</w:t>
      </w:r>
    </w:p>
    <w:p w:rsidR="002E0F74" w:rsidRDefault="002E0F74" w:rsidP="002E0F74">
      <w:pPr>
        <w:ind w:left="567"/>
        <w:jc w:val="both"/>
        <w:rPr>
          <w:rFonts w:ascii="Arial" w:hAnsi="Arial" w:cs="Arial"/>
        </w:rPr>
      </w:pPr>
    </w:p>
    <w:p w:rsidR="002E0F74" w:rsidRPr="007A5AEE" w:rsidRDefault="002E0F74" w:rsidP="002E0F74">
      <w:pPr>
        <w:pStyle w:val="Prrafodelista"/>
        <w:numPr>
          <w:ilvl w:val="0"/>
          <w:numId w:val="35"/>
        </w:numPr>
        <w:jc w:val="both"/>
        <w:rPr>
          <w:rFonts w:ascii="Arial" w:hAnsi="Arial" w:cs="Arial"/>
        </w:rPr>
      </w:pPr>
      <w:r w:rsidRPr="007A5AEE">
        <w:rPr>
          <w:rFonts w:ascii="Arial" w:hAnsi="Arial" w:cs="Arial"/>
          <w:i/>
          <w:sz w:val="24"/>
          <w:szCs w:val="24"/>
        </w:rPr>
        <w:t xml:space="preserve">Durante la coincidencia de </w:t>
      </w:r>
      <w:proofErr w:type="spellStart"/>
      <w:r w:rsidRPr="007A5AEE">
        <w:rPr>
          <w:rFonts w:ascii="Arial" w:hAnsi="Arial" w:cs="Arial"/>
          <w:i/>
          <w:sz w:val="24"/>
          <w:szCs w:val="24"/>
        </w:rPr>
        <w:t>intercampaña</w:t>
      </w:r>
      <w:proofErr w:type="spellEnd"/>
      <w:r w:rsidRPr="007A5AEE">
        <w:rPr>
          <w:rFonts w:ascii="Arial" w:hAnsi="Arial" w:cs="Arial"/>
          <w:i/>
          <w:sz w:val="24"/>
          <w:szCs w:val="24"/>
        </w:rPr>
        <w:t xml:space="preserve"> local con campaña federal</w:t>
      </w:r>
      <w:r w:rsidRPr="007A5AEE">
        <w:rPr>
          <w:rFonts w:ascii="Arial" w:hAnsi="Arial" w:cs="Arial"/>
          <w:sz w:val="24"/>
          <w:szCs w:val="24"/>
        </w:rPr>
        <w:t>:</w:t>
      </w:r>
    </w:p>
    <w:p w:rsidR="002E0F74" w:rsidRPr="007A5AEE" w:rsidRDefault="002E0F74" w:rsidP="002E0F74">
      <w:pPr>
        <w:pStyle w:val="Prrafodelista"/>
        <w:ind w:left="927"/>
        <w:jc w:val="both"/>
        <w:rPr>
          <w:rFonts w:ascii="Arial" w:hAnsi="Arial" w:cs="Arial"/>
        </w:rPr>
      </w:pPr>
      <w:r w:rsidRPr="007A5AEE">
        <w:rPr>
          <w:rFonts w:ascii="Arial" w:hAnsi="Arial" w:cs="Arial"/>
          <w:sz w:val="24"/>
          <w:szCs w:val="24"/>
        </w:rPr>
        <w:t>Del tiempo correspondiente a la campaña federal (32 minutos) se debe calcular el número de partidos políticos y, en caso de que se registrasen candidatos independientes, agregarse una distribución adicional como si fuera un partido político de nueva creación.</w:t>
      </w:r>
    </w:p>
    <w:p w:rsidR="002E0F74" w:rsidRPr="00E87580" w:rsidRDefault="002E0F74" w:rsidP="002E0F74">
      <w:pPr>
        <w:ind w:left="567"/>
        <w:jc w:val="both"/>
        <w:rPr>
          <w:rFonts w:ascii="Arial" w:hAnsi="Arial" w:cs="Arial"/>
        </w:rPr>
      </w:pPr>
    </w:p>
    <w:p w:rsidR="002E0F74" w:rsidRPr="00E004D5" w:rsidRDefault="002E0F74" w:rsidP="002E0F74">
      <w:pPr>
        <w:pStyle w:val="Prrafodelista"/>
        <w:numPr>
          <w:ilvl w:val="0"/>
          <w:numId w:val="35"/>
        </w:numPr>
        <w:spacing w:after="0"/>
        <w:ind w:left="924" w:hanging="357"/>
        <w:jc w:val="both"/>
        <w:rPr>
          <w:rFonts w:ascii="Arial" w:hAnsi="Arial" w:cs="Arial"/>
          <w:i/>
        </w:rPr>
      </w:pPr>
      <w:r w:rsidRPr="007A5AEE">
        <w:rPr>
          <w:rFonts w:ascii="Arial" w:hAnsi="Arial" w:cs="Arial"/>
          <w:i/>
          <w:sz w:val="24"/>
          <w:szCs w:val="24"/>
        </w:rPr>
        <w:t>Durante la coincidencia de la campaña local con la federal:</w:t>
      </w:r>
    </w:p>
    <w:p w:rsidR="002E0F74" w:rsidRDefault="002E0F74" w:rsidP="002E0F74">
      <w:pPr>
        <w:ind w:left="993"/>
        <w:jc w:val="both"/>
        <w:rPr>
          <w:rFonts w:ascii="Arial" w:hAnsi="Arial" w:cs="Arial"/>
        </w:rPr>
      </w:pPr>
      <w:r>
        <w:rPr>
          <w:rFonts w:ascii="Arial" w:hAnsi="Arial" w:cs="Arial"/>
        </w:rPr>
        <w:t>Del tiempo correspondiente a la campaña federal (26 minutos) se debe calcular el número de partidos políticos y, en caso de registrarse candidatos independientes a nivel federal agregar una distribución adicional como si se tratara de un partido político de nueva creación.</w:t>
      </w:r>
    </w:p>
    <w:p w:rsidR="002E0F74" w:rsidRDefault="002E0F74" w:rsidP="002E0F74">
      <w:pPr>
        <w:ind w:left="993"/>
        <w:jc w:val="both"/>
        <w:rPr>
          <w:rFonts w:ascii="Arial" w:hAnsi="Arial" w:cs="Arial"/>
        </w:rPr>
      </w:pPr>
      <w:r>
        <w:rPr>
          <w:rFonts w:ascii="Arial" w:hAnsi="Arial" w:cs="Arial"/>
        </w:rPr>
        <w:t>Del tiempo correspondiente a la campaña local (15 minutos), se debe calcular el número de partidos políticos con registro local y en caso de que se registrasen candidatos independientes a nivel local, se deberá agregar una distribución adicional como si fuera un partido político de nueva creación.</w:t>
      </w:r>
    </w:p>
    <w:p w:rsidR="002E0F74" w:rsidRDefault="002E0F74" w:rsidP="002E0F74">
      <w:pPr>
        <w:jc w:val="both"/>
        <w:rPr>
          <w:rFonts w:ascii="Arial" w:hAnsi="Arial" w:cs="Arial"/>
        </w:rPr>
      </w:pPr>
    </w:p>
    <w:p w:rsidR="008F078E" w:rsidRDefault="008F078E" w:rsidP="002E0F74">
      <w:pPr>
        <w:jc w:val="both"/>
        <w:rPr>
          <w:rFonts w:ascii="Arial" w:hAnsi="Arial" w:cs="Arial"/>
        </w:rPr>
      </w:pPr>
    </w:p>
    <w:p w:rsidR="002E0F74" w:rsidRPr="008A44C1" w:rsidRDefault="002E0F74" w:rsidP="002E0F74">
      <w:pPr>
        <w:ind w:left="567"/>
        <w:jc w:val="both"/>
        <w:rPr>
          <w:rFonts w:ascii="Arial" w:hAnsi="Arial" w:cs="Arial"/>
          <w:b/>
          <w:i/>
        </w:rPr>
      </w:pPr>
      <w:r w:rsidRPr="008A44C1">
        <w:rPr>
          <w:rFonts w:ascii="Arial" w:hAnsi="Arial" w:cs="Arial"/>
          <w:b/>
          <w:i/>
        </w:rPr>
        <w:t>CANDIDATURAS INDEPENDIENTES FEDERALES</w:t>
      </w:r>
    </w:p>
    <w:p w:rsidR="002E0F74" w:rsidRDefault="002E0F74" w:rsidP="002E0F74">
      <w:pPr>
        <w:ind w:left="567"/>
        <w:jc w:val="both"/>
        <w:rPr>
          <w:rFonts w:ascii="Arial" w:hAnsi="Arial" w:cs="Arial"/>
        </w:rPr>
      </w:pPr>
    </w:p>
    <w:p w:rsidR="002E0F74" w:rsidRPr="00142FD3" w:rsidRDefault="002E0F74" w:rsidP="002E0F74">
      <w:pPr>
        <w:numPr>
          <w:ilvl w:val="0"/>
          <w:numId w:val="2"/>
        </w:numPr>
        <w:ind w:left="567" w:hanging="567"/>
        <w:jc w:val="both"/>
        <w:rPr>
          <w:rFonts w:ascii="Arial" w:hAnsi="Arial" w:cs="Arial"/>
        </w:rPr>
      </w:pPr>
      <w:r w:rsidRPr="00B931B9">
        <w:rPr>
          <w:rFonts w:ascii="Arial" w:hAnsi="Arial" w:cs="Arial"/>
        </w:rPr>
        <w:t xml:space="preserve">De conformidad con lo dispuesto por el artículo 366, numeral 1  de la Ley General de Instituciones y Procedimientos Electorales, </w:t>
      </w:r>
      <w:r w:rsidRPr="00142FD3">
        <w:rPr>
          <w:rFonts w:ascii="Arial" w:hAnsi="Arial" w:cs="Arial"/>
        </w:rPr>
        <w:t>el proceso de registro de los candidatos independientes se divide en cuatro etapas:</w:t>
      </w:r>
    </w:p>
    <w:p w:rsidR="002E0F74" w:rsidRDefault="002E0F74" w:rsidP="002E0F74">
      <w:pPr>
        <w:tabs>
          <w:tab w:val="left" w:pos="2100"/>
        </w:tabs>
        <w:autoSpaceDE w:val="0"/>
        <w:autoSpaceDN w:val="0"/>
        <w:adjustRightInd w:val="0"/>
        <w:rPr>
          <w:rFonts w:ascii="Arial" w:eastAsiaTheme="minorHAnsi" w:hAnsi="Arial" w:cs="Arial"/>
          <w:lang w:val="es-MX" w:eastAsia="en-US"/>
        </w:rPr>
      </w:pPr>
      <w:r>
        <w:rPr>
          <w:rFonts w:ascii="Arial" w:eastAsiaTheme="minorHAnsi" w:hAnsi="Arial" w:cs="Arial"/>
          <w:lang w:val="es-MX" w:eastAsia="en-US"/>
        </w:rPr>
        <w:tab/>
      </w:r>
    </w:p>
    <w:p w:rsidR="002E0F74" w:rsidRDefault="002E0F74" w:rsidP="002E0F74">
      <w:pPr>
        <w:autoSpaceDE w:val="0"/>
        <w:autoSpaceDN w:val="0"/>
        <w:adjustRightInd w:val="0"/>
        <w:ind w:firstLine="567"/>
        <w:rPr>
          <w:rFonts w:ascii="Arial" w:eastAsiaTheme="minorHAnsi" w:hAnsi="Arial" w:cs="Arial"/>
          <w:lang w:val="es-MX" w:eastAsia="en-US"/>
        </w:rPr>
      </w:pPr>
      <w:r>
        <w:rPr>
          <w:rFonts w:ascii="Arial" w:eastAsiaTheme="minorHAnsi" w:hAnsi="Arial" w:cs="Arial"/>
          <w:lang w:val="es-MX" w:eastAsia="en-US"/>
        </w:rPr>
        <w:t>a) De la Convocatoria;</w:t>
      </w:r>
    </w:p>
    <w:p w:rsidR="002E0F74" w:rsidRDefault="002E0F74" w:rsidP="002E0F74">
      <w:pPr>
        <w:autoSpaceDE w:val="0"/>
        <w:autoSpaceDN w:val="0"/>
        <w:adjustRightInd w:val="0"/>
        <w:ind w:firstLine="567"/>
        <w:rPr>
          <w:rFonts w:ascii="Arial" w:eastAsiaTheme="minorHAnsi" w:hAnsi="Arial" w:cs="Arial"/>
          <w:lang w:val="es-MX" w:eastAsia="en-US"/>
        </w:rPr>
      </w:pPr>
      <w:r>
        <w:rPr>
          <w:rFonts w:ascii="Arial" w:eastAsiaTheme="minorHAnsi" w:hAnsi="Arial" w:cs="Arial"/>
          <w:lang w:val="es-MX" w:eastAsia="en-US"/>
        </w:rPr>
        <w:t>b) De los actos previos al registro de Candidatos Independientes;</w:t>
      </w:r>
    </w:p>
    <w:p w:rsidR="002E0F74" w:rsidRDefault="002E0F74" w:rsidP="002E0F74">
      <w:pPr>
        <w:autoSpaceDE w:val="0"/>
        <w:autoSpaceDN w:val="0"/>
        <w:adjustRightInd w:val="0"/>
        <w:ind w:firstLine="567"/>
        <w:rPr>
          <w:rFonts w:ascii="Arial" w:eastAsiaTheme="minorHAnsi" w:hAnsi="Arial" w:cs="Arial"/>
          <w:lang w:val="es-MX" w:eastAsia="en-US"/>
        </w:rPr>
      </w:pPr>
      <w:r>
        <w:rPr>
          <w:rFonts w:ascii="Arial" w:eastAsiaTheme="minorHAnsi" w:hAnsi="Arial" w:cs="Arial"/>
          <w:lang w:val="es-MX" w:eastAsia="en-US"/>
        </w:rPr>
        <w:t>c) De la obtención del apoyo ciudadano, y</w:t>
      </w:r>
    </w:p>
    <w:p w:rsidR="002E0F74" w:rsidRDefault="002E0F74" w:rsidP="002E0F74">
      <w:pPr>
        <w:ind w:firstLine="567"/>
        <w:jc w:val="both"/>
        <w:rPr>
          <w:rFonts w:ascii="Arial" w:eastAsiaTheme="minorHAnsi" w:hAnsi="Arial" w:cs="Arial"/>
          <w:lang w:val="es-MX" w:eastAsia="en-US"/>
        </w:rPr>
      </w:pPr>
      <w:r>
        <w:rPr>
          <w:rFonts w:ascii="Arial" w:eastAsiaTheme="minorHAnsi" w:hAnsi="Arial" w:cs="Arial"/>
          <w:lang w:val="es-MX" w:eastAsia="en-US"/>
        </w:rPr>
        <w:t>d) Del registro de Candidatos Independientes.</w:t>
      </w:r>
    </w:p>
    <w:p w:rsidR="002E0F74" w:rsidRDefault="002E0F74" w:rsidP="002E0F74">
      <w:pPr>
        <w:jc w:val="both"/>
        <w:rPr>
          <w:rFonts w:ascii="Arial" w:hAnsi="Arial" w:cs="Arial"/>
        </w:rPr>
      </w:pPr>
    </w:p>
    <w:p w:rsidR="002E0F74" w:rsidRPr="008622B6" w:rsidRDefault="002E0F74" w:rsidP="002E0F74">
      <w:pPr>
        <w:numPr>
          <w:ilvl w:val="0"/>
          <w:numId w:val="2"/>
        </w:numPr>
        <w:ind w:left="567" w:hanging="567"/>
        <w:jc w:val="both"/>
        <w:rPr>
          <w:rFonts w:ascii="Arial" w:hAnsi="Arial" w:cs="Arial"/>
        </w:rPr>
      </w:pPr>
      <w:r w:rsidRPr="008622B6">
        <w:rPr>
          <w:rFonts w:ascii="Arial" w:hAnsi="Arial" w:cs="Arial"/>
        </w:rPr>
        <w:t>De conformidad</w:t>
      </w:r>
      <w:r>
        <w:rPr>
          <w:rFonts w:ascii="Arial" w:hAnsi="Arial" w:cs="Arial"/>
        </w:rPr>
        <w:t xml:space="preserve"> con el artículo 368, numeral 1 de la Ley General de Instituciones y Procedimientos Electorales, los ciudadanos que pretendan postular su candidatura independiente a un cargo de elección popular a nivel federal, deberán hacerlo del conocimiento del Instituto Nacional Electoral por escrito en el formato que para ello se determine.</w:t>
      </w:r>
    </w:p>
    <w:p w:rsidR="002E0F74" w:rsidRPr="006D0C6D" w:rsidRDefault="002E0F74" w:rsidP="002E0F74">
      <w:pPr>
        <w:ind w:left="567"/>
        <w:jc w:val="both"/>
        <w:rPr>
          <w:rFonts w:ascii="Arial" w:hAnsi="Arial" w:cs="Arial"/>
        </w:rPr>
      </w:pPr>
    </w:p>
    <w:p w:rsidR="002E0F74" w:rsidRPr="00142FD3" w:rsidRDefault="002E0F74" w:rsidP="008F078E">
      <w:pPr>
        <w:numPr>
          <w:ilvl w:val="0"/>
          <w:numId w:val="2"/>
        </w:numPr>
        <w:spacing w:line="300" w:lineRule="exact"/>
        <w:ind w:left="567" w:hanging="567"/>
        <w:jc w:val="both"/>
        <w:rPr>
          <w:rFonts w:ascii="Arial" w:hAnsi="Arial" w:cs="Arial"/>
          <w:i/>
        </w:rPr>
      </w:pPr>
      <w:r w:rsidRPr="00142FD3">
        <w:rPr>
          <w:rFonts w:ascii="Arial" w:hAnsi="Arial" w:cs="Arial"/>
        </w:rPr>
        <w:lastRenderedPageBreak/>
        <w:t>De acuerdo a lo señalado en la base CUARTA de la “</w:t>
      </w:r>
      <w:r w:rsidRPr="00142FD3">
        <w:rPr>
          <w:rFonts w:ascii="Arial" w:hAnsi="Arial" w:cs="Arial"/>
          <w:i/>
        </w:rPr>
        <w:t xml:space="preserve">Convocatoria a las ciudadanas y los ciudadanos con interés en postularse como candidatas o candidatos independientes a la Presidencia de la República, Senadurías o Diputaciones Federales por el principio de mayoría relativa” </w:t>
      </w:r>
      <w:r w:rsidRPr="00142FD3">
        <w:rPr>
          <w:rFonts w:ascii="Arial" w:hAnsi="Arial" w:cs="Arial"/>
        </w:rPr>
        <w:t>el periodo para informar al Instituto Nacional Electoral sobre la intención de postularse como candidata o candidato independiente fue a partir de las 11 de septiembre de 2017 y hasta las siguientes fechas:</w:t>
      </w:r>
    </w:p>
    <w:p w:rsidR="002E0F74" w:rsidRDefault="002E0F74" w:rsidP="008F078E">
      <w:pPr>
        <w:spacing w:line="300" w:lineRule="exact"/>
        <w:ind w:left="567"/>
        <w:jc w:val="both"/>
        <w:rPr>
          <w:rFonts w:ascii="Arial" w:hAnsi="Arial" w:cs="Arial"/>
          <w:highlight w:val="yellow"/>
        </w:rPr>
      </w:pPr>
    </w:p>
    <w:tbl>
      <w:tblPr>
        <w:tblStyle w:val="Tablaconcuadrcula"/>
        <w:tblW w:w="0" w:type="auto"/>
        <w:tblInd w:w="567" w:type="dxa"/>
        <w:tblLook w:val="04A0" w:firstRow="1" w:lastRow="0" w:firstColumn="1" w:lastColumn="0" w:noHBand="0" w:noVBand="1"/>
      </w:tblPr>
      <w:tblGrid>
        <w:gridCol w:w="3131"/>
        <w:gridCol w:w="3131"/>
        <w:gridCol w:w="3132"/>
      </w:tblGrid>
      <w:tr w:rsidR="002E0F74" w:rsidTr="005B2C17">
        <w:tc>
          <w:tcPr>
            <w:tcW w:w="3131" w:type="dxa"/>
          </w:tcPr>
          <w:p w:rsidR="002E0F74" w:rsidRPr="00142FD3" w:rsidRDefault="002E0F74" w:rsidP="005B2C17">
            <w:pPr>
              <w:jc w:val="center"/>
              <w:rPr>
                <w:rFonts w:ascii="Arial" w:hAnsi="Arial" w:cs="Arial"/>
                <w:b/>
                <w:i/>
              </w:rPr>
            </w:pPr>
            <w:r w:rsidRPr="00142FD3">
              <w:rPr>
                <w:rFonts w:ascii="Arial" w:hAnsi="Arial" w:cs="Arial"/>
                <w:b/>
                <w:i/>
              </w:rPr>
              <w:t>Cargo</w:t>
            </w:r>
          </w:p>
        </w:tc>
        <w:tc>
          <w:tcPr>
            <w:tcW w:w="3131" w:type="dxa"/>
          </w:tcPr>
          <w:p w:rsidR="002E0F74" w:rsidRPr="00142FD3" w:rsidRDefault="002E0F74" w:rsidP="005B2C17">
            <w:pPr>
              <w:jc w:val="center"/>
              <w:rPr>
                <w:rFonts w:ascii="Arial" w:hAnsi="Arial" w:cs="Arial"/>
                <w:b/>
                <w:i/>
              </w:rPr>
            </w:pPr>
            <w:r w:rsidRPr="00142FD3">
              <w:rPr>
                <w:rFonts w:ascii="Arial" w:hAnsi="Arial" w:cs="Arial"/>
                <w:b/>
                <w:i/>
              </w:rPr>
              <w:t>Instancia</w:t>
            </w:r>
          </w:p>
        </w:tc>
        <w:tc>
          <w:tcPr>
            <w:tcW w:w="3132" w:type="dxa"/>
          </w:tcPr>
          <w:p w:rsidR="002E0F74" w:rsidRPr="00142FD3" w:rsidRDefault="002E0F74" w:rsidP="005B2C17">
            <w:pPr>
              <w:jc w:val="center"/>
              <w:rPr>
                <w:rFonts w:ascii="Arial" w:hAnsi="Arial" w:cs="Arial"/>
                <w:b/>
                <w:i/>
              </w:rPr>
            </w:pPr>
            <w:r w:rsidRPr="00142FD3">
              <w:rPr>
                <w:rFonts w:ascii="Arial" w:hAnsi="Arial" w:cs="Arial"/>
                <w:b/>
                <w:i/>
              </w:rPr>
              <w:t>Fecha límite</w:t>
            </w:r>
          </w:p>
        </w:tc>
      </w:tr>
      <w:tr w:rsidR="002E0F74" w:rsidTr="005B2C17">
        <w:tc>
          <w:tcPr>
            <w:tcW w:w="3131" w:type="dxa"/>
          </w:tcPr>
          <w:p w:rsidR="002E0F74" w:rsidRPr="00142FD3" w:rsidRDefault="002E0F74" w:rsidP="005B2C17">
            <w:pPr>
              <w:jc w:val="both"/>
              <w:rPr>
                <w:rFonts w:ascii="Arial" w:hAnsi="Arial" w:cs="Arial"/>
                <w:i/>
              </w:rPr>
            </w:pPr>
            <w:r w:rsidRPr="00142FD3">
              <w:rPr>
                <w:rFonts w:ascii="Arial" w:hAnsi="Arial" w:cs="Arial"/>
                <w:i/>
              </w:rPr>
              <w:t>Presidenta o Presidente</w:t>
            </w:r>
          </w:p>
        </w:tc>
        <w:tc>
          <w:tcPr>
            <w:tcW w:w="3131" w:type="dxa"/>
          </w:tcPr>
          <w:p w:rsidR="002E0F74" w:rsidRPr="00142FD3" w:rsidRDefault="002E0F74" w:rsidP="005B2C17">
            <w:pPr>
              <w:jc w:val="both"/>
              <w:rPr>
                <w:rFonts w:ascii="Arial" w:hAnsi="Arial" w:cs="Arial"/>
                <w:i/>
              </w:rPr>
            </w:pPr>
            <w:r w:rsidRPr="00142FD3">
              <w:rPr>
                <w:rFonts w:ascii="Arial" w:hAnsi="Arial" w:cs="Arial"/>
                <w:i/>
              </w:rPr>
              <w:t>Secretaría Ejecutiva</w:t>
            </w:r>
          </w:p>
        </w:tc>
        <w:tc>
          <w:tcPr>
            <w:tcW w:w="3132" w:type="dxa"/>
          </w:tcPr>
          <w:p w:rsidR="002E0F74" w:rsidRPr="00142FD3" w:rsidRDefault="002E0F74" w:rsidP="005B2C17">
            <w:pPr>
              <w:jc w:val="both"/>
              <w:rPr>
                <w:rFonts w:ascii="Arial" w:hAnsi="Arial" w:cs="Arial"/>
                <w:i/>
              </w:rPr>
            </w:pPr>
            <w:r w:rsidRPr="00142FD3">
              <w:rPr>
                <w:rFonts w:ascii="Arial" w:hAnsi="Arial" w:cs="Arial"/>
                <w:i/>
              </w:rPr>
              <w:t>8 de octubre de 2017</w:t>
            </w:r>
          </w:p>
        </w:tc>
      </w:tr>
      <w:tr w:rsidR="002E0F74" w:rsidTr="005B2C17">
        <w:tc>
          <w:tcPr>
            <w:tcW w:w="3131" w:type="dxa"/>
          </w:tcPr>
          <w:p w:rsidR="002E0F74" w:rsidRPr="00142FD3" w:rsidRDefault="002E0F74" w:rsidP="005B2C17">
            <w:pPr>
              <w:jc w:val="both"/>
              <w:rPr>
                <w:rFonts w:ascii="Arial" w:hAnsi="Arial" w:cs="Arial"/>
                <w:i/>
              </w:rPr>
            </w:pPr>
            <w:r w:rsidRPr="00142FD3">
              <w:rPr>
                <w:rFonts w:ascii="Arial" w:hAnsi="Arial" w:cs="Arial"/>
                <w:i/>
              </w:rPr>
              <w:t>Senador o Senadora</w:t>
            </w:r>
          </w:p>
        </w:tc>
        <w:tc>
          <w:tcPr>
            <w:tcW w:w="3131" w:type="dxa"/>
          </w:tcPr>
          <w:p w:rsidR="002E0F74" w:rsidRPr="00142FD3" w:rsidRDefault="002E0F74" w:rsidP="005B2C17">
            <w:pPr>
              <w:jc w:val="both"/>
              <w:rPr>
                <w:rFonts w:ascii="Arial" w:hAnsi="Arial" w:cs="Arial"/>
                <w:i/>
              </w:rPr>
            </w:pPr>
            <w:r w:rsidRPr="00142FD3">
              <w:rPr>
                <w:rFonts w:ascii="Arial" w:hAnsi="Arial" w:cs="Arial"/>
                <w:i/>
              </w:rPr>
              <w:t>Vocalía Ejecutiva de Junta Local que corresponda</w:t>
            </w:r>
          </w:p>
        </w:tc>
        <w:tc>
          <w:tcPr>
            <w:tcW w:w="3132" w:type="dxa"/>
          </w:tcPr>
          <w:p w:rsidR="002E0F74" w:rsidRPr="00142FD3" w:rsidRDefault="002E0F74" w:rsidP="005B2C17">
            <w:pPr>
              <w:jc w:val="both"/>
              <w:rPr>
                <w:rFonts w:ascii="Arial" w:hAnsi="Arial" w:cs="Arial"/>
                <w:i/>
              </w:rPr>
            </w:pPr>
            <w:r w:rsidRPr="00142FD3">
              <w:rPr>
                <w:rFonts w:ascii="Arial" w:hAnsi="Arial" w:cs="Arial"/>
                <w:i/>
              </w:rPr>
              <w:t>9 de octubre de 2017</w:t>
            </w:r>
          </w:p>
        </w:tc>
      </w:tr>
      <w:tr w:rsidR="002E0F74" w:rsidRPr="004D3B30" w:rsidTr="005B2C17">
        <w:tc>
          <w:tcPr>
            <w:tcW w:w="3131" w:type="dxa"/>
          </w:tcPr>
          <w:p w:rsidR="002E0F74" w:rsidRPr="00142FD3" w:rsidRDefault="002E0F74" w:rsidP="005B2C17">
            <w:pPr>
              <w:jc w:val="both"/>
              <w:rPr>
                <w:rFonts w:ascii="Arial" w:hAnsi="Arial" w:cs="Arial"/>
                <w:i/>
              </w:rPr>
            </w:pPr>
            <w:r w:rsidRPr="00142FD3">
              <w:rPr>
                <w:rFonts w:ascii="Arial" w:hAnsi="Arial" w:cs="Arial"/>
                <w:i/>
              </w:rPr>
              <w:t>Diputado o Diputada</w:t>
            </w:r>
          </w:p>
        </w:tc>
        <w:tc>
          <w:tcPr>
            <w:tcW w:w="3131" w:type="dxa"/>
          </w:tcPr>
          <w:p w:rsidR="002E0F74" w:rsidRPr="00142FD3" w:rsidRDefault="002E0F74" w:rsidP="005B2C17">
            <w:pPr>
              <w:jc w:val="both"/>
              <w:rPr>
                <w:rFonts w:ascii="Arial" w:hAnsi="Arial" w:cs="Arial"/>
                <w:i/>
              </w:rPr>
            </w:pPr>
            <w:r w:rsidRPr="00142FD3">
              <w:rPr>
                <w:rFonts w:ascii="Arial" w:hAnsi="Arial" w:cs="Arial"/>
                <w:i/>
              </w:rPr>
              <w:t>Vocalía Ejecutiva de Junta Distrital que corresponda</w:t>
            </w:r>
          </w:p>
        </w:tc>
        <w:tc>
          <w:tcPr>
            <w:tcW w:w="3132" w:type="dxa"/>
          </w:tcPr>
          <w:p w:rsidR="002E0F74" w:rsidRPr="00142FD3" w:rsidRDefault="002E0F74" w:rsidP="005B2C17">
            <w:pPr>
              <w:jc w:val="both"/>
              <w:rPr>
                <w:rFonts w:ascii="Arial" w:hAnsi="Arial" w:cs="Arial"/>
                <w:i/>
              </w:rPr>
            </w:pPr>
            <w:r w:rsidRPr="00142FD3">
              <w:rPr>
                <w:rFonts w:ascii="Arial" w:hAnsi="Arial" w:cs="Arial"/>
                <w:i/>
              </w:rPr>
              <w:t>4 de octubre de 2017</w:t>
            </w:r>
          </w:p>
        </w:tc>
      </w:tr>
    </w:tbl>
    <w:p w:rsidR="002E0F74" w:rsidRDefault="002E0F74" w:rsidP="002E0F74">
      <w:pPr>
        <w:ind w:left="567"/>
        <w:jc w:val="both"/>
        <w:rPr>
          <w:rFonts w:ascii="Arial" w:hAnsi="Arial" w:cs="Arial"/>
          <w:highlight w:val="yellow"/>
        </w:rPr>
      </w:pPr>
    </w:p>
    <w:p w:rsidR="002E0F74" w:rsidRDefault="002E0F74" w:rsidP="008F078E">
      <w:pPr>
        <w:numPr>
          <w:ilvl w:val="0"/>
          <w:numId w:val="2"/>
        </w:numPr>
        <w:spacing w:line="300" w:lineRule="exact"/>
        <w:ind w:left="567" w:hanging="567"/>
        <w:jc w:val="both"/>
        <w:rPr>
          <w:rFonts w:ascii="Arial" w:hAnsi="Arial" w:cs="Arial"/>
        </w:rPr>
      </w:pPr>
      <w:r>
        <w:rPr>
          <w:rFonts w:ascii="Arial" w:hAnsi="Arial" w:cs="Arial"/>
        </w:rPr>
        <w:t>En atención a lo señalado por el artículo 368, numeral 3 de la Ley General de Instituciones y Procedimientos Electorales, en caso de que se hubieren cumplido los requisitos que al efecto establezca la convocatoria correspondiente, el Instituto Nacional Electoral emitiría la constancia de aspirante de conformidad con los siguientes plazos, dependiendo si la constancia, hubiera sido emitida con posterioridad a la fecha indicada, de conformidad con el Acuerdo INE/</w:t>
      </w:r>
      <w:proofErr w:type="spellStart"/>
      <w:r>
        <w:rPr>
          <w:rFonts w:ascii="Arial" w:hAnsi="Arial" w:cs="Arial"/>
        </w:rPr>
        <w:t>CG514</w:t>
      </w:r>
      <w:proofErr w:type="spellEnd"/>
      <w:r>
        <w:rPr>
          <w:rFonts w:ascii="Arial" w:hAnsi="Arial" w:cs="Arial"/>
        </w:rPr>
        <w:t>/2017:</w:t>
      </w:r>
    </w:p>
    <w:p w:rsidR="002E0F74" w:rsidRDefault="002E0F74" w:rsidP="002E0F74">
      <w:pPr>
        <w:ind w:left="567"/>
        <w:jc w:val="both"/>
        <w:rPr>
          <w:rFonts w:ascii="Arial" w:hAnsi="Arial" w:cs="Arial"/>
        </w:rPr>
      </w:pPr>
    </w:p>
    <w:tbl>
      <w:tblPr>
        <w:tblStyle w:val="Tablaconcuadrcula"/>
        <w:tblW w:w="0" w:type="auto"/>
        <w:jc w:val="center"/>
        <w:tblLook w:val="04A0" w:firstRow="1" w:lastRow="0" w:firstColumn="1" w:lastColumn="0" w:noHBand="0" w:noVBand="1"/>
      </w:tblPr>
      <w:tblGrid>
        <w:gridCol w:w="2830"/>
        <w:gridCol w:w="2835"/>
        <w:gridCol w:w="2694"/>
      </w:tblGrid>
      <w:tr w:rsidR="002E0F74" w:rsidTr="005828D3">
        <w:trPr>
          <w:jc w:val="center"/>
        </w:trPr>
        <w:tc>
          <w:tcPr>
            <w:tcW w:w="2830" w:type="dxa"/>
          </w:tcPr>
          <w:p w:rsidR="002E0F74" w:rsidRPr="00142FD3" w:rsidRDefault="002E0F74" w:rsidP="005B2C17">
            <w:pPr>
              <w:jc w:val="center"/>
              <w:rPr>
                <w:rFonts w:ascii="Arial" w:hAnsi="Arial" w:cs="Arial"/>
                <w:b/>
                <w:i/>
              </w:rPr>
            </w:pPr>
            <w:r>
              <w:rPr>
                <w:rFonts w:ascii="Arial" w:hAnsi="Arial" w:cs="Arial"/>
                <w:b/>
                <w:i/>
              </w:rPr>
              <w:t>Cargo</w:t>
            </w:r>
          </w:p>
        </w:tc>
        <w:tc>
          <w:tcPr>
            <w:tcW w:w="2835" w:type="dxa"/>
          </w:tcPr>
          <w:p w:rsidR="002E0F74" w:rsidRDefault="002E0F74" w:rsidP="005B2C17">
            <w:pPr>
              <w:jc w:val="center"/>
              <w:rPr>
                <w:rFonts w:ascii="Arial" w:hAnsi="Arial" w:cs="Arial"/>
                <w:b/>
                <w:i/>
              </w:rPr>
            </w:pPr>
            <w:r>
              <w:rPr>
                <w:rFonts w:ascii="Arial" w:hAnsi="Arial" w:cs="Arial"/>
                <w:b/>
                <w:i/>
              </w:rPr>
              <w:t>Fecha límite de manifestación de intención</w:t>
            </w:r>
          </w:p>
        </w:tc>
        <w:tc>
          <w:tcPr>
            <w:tcW w:w="2694" w:type="dxa"/>
          </w:tcPr>
          <w:p w:rsidR="002E0F74" w:rsidRPr="00142FD3" w:rsidRDefault="002E0F74" w:rsidP="005B2C17">
            <w:pPr>
              <w:jc w:val="center"/>
              <w:rPr>
                <w:rFonts w:ascii="Arial" w:hAnsi="Arial" w:cs="Arial"/>
                <w:b/>
                <w:i/>
              </w:rPr>
            </w:pPr>
            <w:r>
              <w:rPr>
                <w:rFonts w:ascii="Arial" w:hAnsi="Arial" w:cs="Arial"/>
                <w:b/>
                <w:i/>
              </w:rPr>
              <w:t>Fecha de expedición de constancia</w:t>
            </w:r>
          </w:p>
        </w:tc>
      </w:tr>
      <w:tr w:rsidR="002E0F74" w:rsidTr="005828D3">
        <w:trPr>
          <w:jc w:val="center"/>
        </w:trPr>
        <w:tc>
          <w:tcPr>
            <w:tcW w:w="2830" w:type="dxa"/>
          </w:tcPr>
          <w:p w:rsidR="002E0F74" w:rsidRPr="00142FD3" w:rsidRDefault="002E0F74" w:rsidP="005B2C17">
            <w:pPr>
              <w:jc w:val="both"/>
              <w:rPr>
                <w:rFonts w:ascii="Arial" w:hAnsi="Arial" w:cs="Arial"/>
                <w:i/>
              </w:rPr>
            </w:pPr>
            <w:r w:rsidRPr="00142FD3">
              <w:rPr>
                <w:rFonts w:ascii="Arial" w:hAnsi="Arial" w:cs="Arial"/>
                <w:i/>
              </w:rPr>
              <w:t>Presidenta o Presidente</w:t>
            </w:r>
          </w:p>
        </w:tc>
        <w:tc>
          <w:tcPr>
            <w:tcW w:w="2835" w:type="dxa"/>
          </w:tcPr>
          <w:p w:rsidR="002E0F74" w:rsidRDefault="002E0F74" w:rsidP="005B2C17">
            <w:pPr>
              <w:jc w:val="both"/>
              <w:rPr>
                <w:rFonts w:ascii="Arial" w:hAnsi="Arial" w:cs="Arial"/>
                <w:i/>
              </w:rPr>
            </w:pPr>
            <w:r>
              <w:rPr>
                <w:rFonts w:ascii="Arial" w:hAnsi="Arial" w:cs="Arial"/>
                <w:i/>
              </w:rPr>
              <w:t>14 de octubre de 2017</w:t>
            </w:r>
          </w:p>
        </w:tc>
        <w:tc>
          <w:tcPr>
            <w:tcW w:w="2694" w:type="dxa"/>
          </w:tcPr>
          <w:p w:rsidR="002E0F74" w:rsidRPr="00142FD3" w:rsidRDefault="002E0F74" w:rsidP="005B2C17">
            <w:pPr>
              <w:jc w:val="both"/>
              <w:rPr>
                <w:rFonts w:ascii="Arial" w:hAnsi="Arial" w:cs="Arial"/>
                <w:i/>
              </w:rPr>
            </w:pPr>
            <w:r>
              <w:rPr>
                <w:rFonts w:ascii="Arial" w:hAnsi="Arial" w:cs="Arial"/>
                <w:i/>
              </w:rPr>
              <w:t>15</w:t>
            </w:r>
            <w:r w:rsidRPr="00142FD3">
              <w:rPr>
                <w:rFonts w:ascii="Arial" w:hAnsi="Arial" w:cs="Arial"/>
                <w:i/>
              </w:rPr>
              <w:t xml:space="preserve"> de octubre de 2017</w:t>
            </w:r>
          </w:p>
        </w:tc>
      </w:tr>
      <w:tr w:rsidR="002E0F74" w:rsidTr="005828D3">
        <w:trPr>
          <w:jc w:val="center"/>
        </w:trPr>
        <w:tc>
          <w:tcPr>
            <w:tcW w:w="2830" w:type="dxa"/>
          </w:tcPr>
          <w:p w:rsidR="002E0F74" w:rsidRPr="00142FD3" w:rsidRDefault="002E0F74" w:rsidP="005B2C17">
            <w:pPr>
              <w:jc w:val="both"/>
              <w:rPr>
                <w:rFonts w:ascii="Arial" w:hAnsi="Arial" w:cs="Arial"/>
                <w:i/>
              </w:rPr>
            </w:pPr>
            <w:r w:rsidRPr="00142FD3">
              <w:rPr>
                <w:rFonts w:ascii="Arial" w:hAnsi="Arial" w:cs="Arial"/>
                <w:i/>
              </w:rPr>
              <w:t>Senador o Senadora</w:t>
            </w:r>
          </w:p>
        </w:tc>
        <w:tc>
          <w:tcPr>
            <w:tcW w:w="2835" w:type="dxa"/>
          </w:tcPr>
          <w:p w:rsidR="002E0F74" w:rsidRPr="00142FD3" w:rsidRDefault="002E0F74" w:rsidP="005B2C17">
            <w:pPr>
              <w:jc w:val="center"/>
              <w:rPr>
                <w:rFonts w:ascii="Arial" w:hAnsi="Arial" w:cs="Arial"/>
                <w:i/>
              </w:rPr>
            </w:pPr>
            <w:r>
              <w:rPr>
                <w:rFonts w:ascii="Arial" w:hAnsi="Arial" w:cs="Arial"/>
                <w:i/>
              </w:rPr>
              <w:t>15 de octubre de 2017</w:t>
            </w:r>
          </w:p>
        </w:tc>
        <w:tc>
          <w:tcPr>
            <w:tcW w:w="2694" w:type="dxa"/>
          </w:tcPr>
          <w:p w:rsidR="002E0F74" w:rsidRPr="00142FD3" w:rsidRDefault="002E0F74" w:rsidP="005B2C17">
            <w:pPr>
              <w:jc w:val="both"/>
              <w:rPr>
                <w:rFonts w:ascii="Arial" w:hAnsi="Arial" w:cs="Arial"/>
                <w:i/>
              </w:rPr>
            </w:pPr>
            <w:r w:rsidRPr="00142FD3">
              <w:rPr>
                <w:rFonts w:ascii="Arial" w:hAnsi="Arial" w:cs="Arial"/>
                <w:i/>
              </w:rPr>
              <w:t>1</w:t>
            </w:r>
            <w:r>
              <w:rPr>
                <w:rFonts w:ascii="Arial" w:hAnsi="Arial" w:cs="Arial"/>
                <w:i/>
              </w:rPr>
              <w:t>6</w:t>
            </w:r>
            <w:r w:rsidRPr="00142FD3">
              <w:rPr>
                <w:rFonts w:ascii="Arial" w:hAnsi="Arial" w:cs="Arial"/>
                <w:i/>
              </w:rPr>
              <w:t xml:space="preserve"> de octubre de 2017</w:t>
            </w:r>
          </w:p>
        </w:tc>
      </w:tr>
      <w:tr w:rsidR="002E0F74" w:rsidTr="005828D3">
        <w:trPr>
          <w:jc w:val="center"/>
        </w:trPr>
        <w:tc>
          <w:tcPr>
            <w:tcW w:w="2830" w:type="dxa"/>
          </w:tcPr>
          <w:p w:rsidR="002E0F74" w:rsidRPr="00142FD3" w:rsidRDefault="002E0F74" w:rsidP="005B2C17">
            <w:pPr>
              <w:jc w:val="both"/>
              <w:rPr>
                <w:rFonts w:ascii="Arial" w:hAnsi="Arial" w:cs="Arial"/>
                <w:i/>
              </w:rPr>
            </w:pPr>
            <w:r w:rsidRPr="00142FD3">
              <w:rPr>
                <w:rFonts w:ascii="Arial" w:hAnsi="Arial" w:cs="Arial"/>
                <w:i/>
              </w:rPr>
              <w:t>Diputado o Diputada</w:t>
            </w:r>
          </w:p>
        </w:tc>
        <w:tc>
          <w:tcPr>
            <w:tcW w:w="2835" w:type="dxa"/>
          </w:tcPr>
          <w:p w:rsidR="002E0F74" w:rsidRPr="00142FD3" w:rsidRDefault="002E0F74" w:rsidP="005B2C17">
            <w:pPr>
              <w:jc w:val="both"/>
              <w:rPr>
                <w:rFonts w:ascii="Arial" w:hAnsi="Arial" w:cs="Arial"/>
                <w:i/>
              </w:rPr>
            </w:pPr>
            <w:r>
              <w:rPr>
                <w:rFonts w:ascii="Arial" w:hAnsi="Arial" w:cs="Arial"/>
                <w:i/>
              </w:rPr>
              <w:t>10 de octubre de 2017</w:t>
            </w:r>
          </w:p>
        </w:tc>
        <w:tc>
          <w:tcPr>
            <w:tcW w:w="2694" w:type="dxa"/>
          </w:tcPr>
          <w:p w:rsidR="002E0F74" w:rsidRPr="00142FD3" w:rsidRDefault="002E0F74" w:rsidP="005B2C17">
            <w:pPr>
              <w:jc w:val="both"/>
              <w:rPr>
                <w:rFonts w:ascii="Arial" w:hAnsi="Arial" w:cs="Arial"/>
                <w:i/>
              </w:rPr>
            </w:pPr>
            <w:r>
              <w:rPr>
                <w:rFonts w:ascii="Arial" w:hAnsi="Arial" w:cs="Arial"/>
                <w:i/>
              </w:rPr>
              <w:t>11</w:t>
            </w:r>
            <w:r w:rsidRPr="00142FD3">
              <w:rPr>
                <w:rFonts w:ascii="Arial" w:hAnsi="Arial" w:cs="Arial"/>
                <w:i/>
              </w:rPr>
              <w:t xml:space="preserve"> de octubre de 2017</w:t>
            </w:r>
          </w:p>
        </w:tc>
      </w:tr>
      <w:tr w:rsidR="002E0F74" w:rsidTr="005828D3">
        <w:trPr>
          <w:jc w:val="center"/>
        </w:trPr>
        <w:tc>
          <w:tcPr>
            <w:tcW w:w="2830" w:type="dxa"/>
          </w:tcPr>
          <w:p w:rsidR="002E0F74" w:rsidRPr="00142FD3" w:rsidRDefault="002E0F74" w:rsidP="005B2C17">
            <w:pPr>
              <w:jc w:val="both"/>
              <w:rPr>
                <w:rFonts w:ascii="Arial" w:hAnsi="Arial" w:cs="Arial"/>
                <w:i/>
              </w:rPr>
            </w:pPr>
            <w:r>
              <w:rPr>
                <w:rFonts w:ascii="Arial" w:hAnsi="Arial" w:cs="Arial"/>
                <w:i/>
              </w:rPr>
              <w:t>Diputado o Diputada</w:t>
            </w:r>
          </w:p>
        </w:tc>
        <w:tc>
          <w:tcPr>
            <w:tcW w:w="2835" w:type="dxa"/>
          </w:tcPr>
          <w:p w:rsidR="002E0F74" w:rsidRDefault="002E0F74" w:rsidP="005B2C17">
            <w:pPr>
              <w:jc w:val="both"/>
              <w:rPr>
                <w:rFonts w:ascii="Arial" w:hAnsi="Arial" w:cs="Arial"/>
                <w:i/>
              </w:rPr>
            </w:pPr>
            <w:r>
              <w:rPr>
                <w:rFonts w:ascii="Arial" w:hAnsi="Arial" w:cs="Arial"/>
                <w:i/>
              </w:rPr>
              <w:t>04 de octubre de 2017</w:t>
            </w:r>
          </w:p>
        </w:tc>
        <w:tc>
          <w:tcPr>
            <w:tcW w:w="2694" w:type="dxa"/>
          </w:tcPr>
          <w:p w:rsidR="002E0F74" w:rsidRPr="00142FD3" w:rsidRDefault="002E0F74" w:rsidP="005B2C17">
            <w:pPr>
              <w:jc w:val="both"/>
              <w:rPr>
                <w:rFonts w:ascii="Arial" w:hAnsi="Arial" w:cs="Arial"/>
                <w:i/>
              </w:rPr>
            </w:pPr>
            <w:r>
              <w:rPr>
                <w:rFonts w:ascii="Arial" w:hAnsi="Arial" w:cs="Arial"/>
                <w:i/>
              </w:rPr>
              <w:t>05 de octubre de 2017</w:t>
            </w:r>
          </w:p>
        </w:tc>
      </w:tr>
    </w:tbl>
    <w:p w:rsidR="002E0F74" w:rsidRDefault="002E0F74" w:rsidP="002E0F74">
      <w:pPr>
        <w:ind w:left="567"/>
        <w:jc w:val="both"/>
        <w:rPr>
          <w:rFonts w:ascii="Arial" w:hAnsi="Arial" w:cs="Arial"/>
        </w:rPr>
      </w:pPr>
    </w:p>
    <w:p w:rsidR="002E0F74" w:rsidRPr="00142FD3" w:rsidRDefault="002E0F74" w:rsidP="002E0F74">
      <w:pPr>
        <w:ind w:left="567"/>
        <w:jc w:val="both"/>
        <w:rPr>
          <w:rFonts w:ascii="Arial" w:hAnsi="Arial" w:cs="Arial"/>
        </w:rPr>
      </w:pPr>
    </w:p>
    <w:p w:rsidR="002E0F74" w:rsidRDefault="002E0F74" w:rsidP="008F078E">
      <w:pPr>
        <w:numPr>
          <w:ilvl w:val="0"/>
          <w:numId w:val="2"/>
        </w:numPr>
        <w:spacing w:line="300" w:lineRule="exact"/>
        <w:ind w:left="567" w:hanging="567"/>
        <w:jc w:val="both"/>
        <w:rPr>
          <w:rFonts w:ascii="Arial" w:hAnsi="Arial" w:cs="Arial"/>
        </w:rPr>
      </w:pPr>
      <w:r>
        <w:rPr>
          <w:rFonts w:ascii="Arial" w:hAnsi="Arial" w:cs="Arial"/>
        </w:rPr>
        <w:t xml:space="preserve">De conformidad con la base QUINTA de la convocatoria referida y lo dispuesto por la Sala Superior del Tribunal Electoral del Poder Judicial de la Federación en la sentencia recaída al Juicio para la protección de los derechos político electorales del Ciudadano </w:t>
      </w:r>
      <w:proofErr w:type="spellStart"/>
      <w:r>
        <w:rPr>
          <w:rFonts w:ascii="Arial" w:hAnsi="Arial" w:cs="Arial"/>
        </w:rPr>
        <w:t>SUP</w:t>
      </w:r>
      <w:proofErr w:type="spellEnd"/>
      <w:r>
        <w:rPr>
          <w:rFonts w:ascii="Arial" w:hAnsi="Arial" w:cs="Arial"/>
        </w:rPr>
        <w:t>-</w:t>
      </w:r>
      <w:proofErr w:type="spellStart"/>
      <w:r>
        <w:rPr>
          <w:rFonts w:ascii="Arial" w:hAnsi="Arial" w:cs="Arial"/>
        </w:rPr>
        <w:t>JDC</w:t>
      </w:r>
      <w:proofErr w:type="spellEnd"/>
      <w:r>
        <w:rPr>
          <w:rFonts w:ascii="Arial" w:hAnsi="Arial" w:cs="Arial"/>
        </w:rPr>
        <w:t>-872/2017 y por el Consejo General del Instituto Nacional Electoral en el Acuerdo INE/</w:t>
      </w:r>
      <w:proofErr w:type="spellStart"/>
      <w:r>
        <w:rPr>
          <w:rFonts w:ascii="Arial" w:hAnsi="Arial" w:cs="Arial"/>
        </w:rPr>
        <w:t>CG514</w:t>
      </w:r>
      <w:proofErr w:type="spellEnd"/>
      <w:r>
        <w:rPr>
          <w:rFonts w:ascii="Arial" w:hAnsi="Arial" w:cs="Arial"/>
        </w:rPr>
        <w:t>/2017, las y los aspirantes podrán realizar actos tendentes a recabar el porcentaje de apoyo requerido por la Ley, por medios distintos a la radio y la televisión, a partir del día siguiente a la fecha en que se emita su constancia de aspirante y hasta la fecha que se indica en el cuadro siguiente:</w:t>
      </w:r>
    </w:p>
    <w:p w:rsidR="002E0F74" w:rsidRDefault="002E0F74" w:rsidP="002E0F74">
      <w:pPr>
        <w:ind w:left="567"/>
        <w:jc w:val="both"/>
        <w:rPr>
          <w:rFonts w:ascii="Arial" w:hAnsi="Arial" w:cs="Arial"/>
        </w:rPr>
      </w:pPr>
    </w:p>
    <w:p w:rsidR="001946BA" w:rsidRDefault="001946BA" w:rsidP="002E0F74">
      <w:pPr>
        <w:ind w:left="567"/>
        <w:jc w:val="both"/>
        <w:rPr>
          <w:rFonts w:ascii="Arial" w:hAnsi="Arial" w:cs="Arial"/>
        </w:rPr>
      </w:pPr>
    </w:p>
    <w:p w:rsidR="001946BA" w:rsidRDefault="001946BA" w:rsidP="002E0F74">
      <w:pPr>
        <w:ind w:left="567"/>
        <w:jc w:val="both"/>
        <w:rPr>
          <w:rFonts w:ascii="Arial" w:hAnsi="Arial" w:cs="Arial"/>
        </w:rPr>
      </w:pPr>
    </w:p>
    <w:tbl>
      <w:tblPr>
        <w:tblStyle w:val="Tablaconcuadrcula"/>
        <w:tblW w:w="8828" w:type="dxa"/>
        <w:tblInd w:w="704" w:type="dxa"/>
        <w:tblLook w:val="04A0" w:firstRow="1" w:lastRow="0" w:firstColumn="1" w:lastColumn="0" w:noHBand="0" w:noVBand="1"/>
      </w:tblPr>
      <w:tblGrid>
        <w:gridCol w:w="2614"/>
        <w:gridCol w:w="1653"/>
        <w:gridCol w:w="1262"/>
        <w:gridCol w:w="1559"/>
        <w:gridCol w:w="1740"/>
      </w:tblGrid>
      <w:tr w:rsidR="002E0F74" w:rsidTr="005B2C17">
        <w:tc>
          <w:tcPr>
            <w:tcW w:w="2618" w:type="dxa"/>
            <w:vMerge w:val="restart"/>
          </w:tcPr>
          <w:p w:rsidR="002E0F74" w:rsidRPr="007A5AEE" w:rsidRDefault="002E0F74" w:rsidP="005B2C17">
            <w:pPr>
              <w:jc w:val="center"/>
              <w:rPr>
                <w:rFonts w:ascii="Arial" w:hAnsi="Arial" w:cs="Arial"/>
                <w:b/>
                <w:i/>
                <w:sz w:val="20"/>
                <w:szCs w:val="20"/>
              </w:rPr>
            </w:pPr>
            <w:r w:rsidRPr="007A5AEE">
              <w:rPr>
                <w:rFonts w:ascii="Arial" w:hAnsi="Arial" w:cs="Arial"/>
                <w:b/>
                <w:i/>
                <w:sz w:val="20"/>
                <w:szCs w:val="20"/>
              </w:rPr>
              <w:t>Cargo</w:t>
            </w:r>
          </w:p>
        </w:tc>
        <w:tc>
          <w:tcPr>
            <w:tcW w:w="1656" w:type="dxa"/>
            <w:vMerge w:val="restart"/>
          </w:tcPr>
          <w:p w:rsidR="002E0F74" w:rsidRPr="007A5AEE" w:rsidRDefault="002E0F74" w:rsidP="005B2C17">
            <w:pPr>
              <w:jc w:val="center"/>
              <w:rPr>
                <w:rFonts w:ascii="Arial" w:hAnsi="Arial" w:cs="Arial"/>
                <w:b/>
                <w:i/>
                <w:sz w:val="20"/>
                <w:szCs w:val="20"/>
              </w:rPr>
            </w:pPr>
            <w:r w:rsidRPr="007A5AEE">
              <w:rPr>
                <w:rFonts w:ascii="Arial" w:hAnsi="Arial" w:cs="Arial"/>
                <w:b/>
                <w:i/>
                <w:sz w:val="20"/>
                <w:szCs w:val="20"/>
              </w:rPr>
              <w:t>Plazo para recabar apoyo</w:t>
            </w:r>
          </w:p>
        </w:tc>
        <w:tc>
          <w:tcPr>
            <w:tcW w:w="4554" w:type="dxa"/>
            <w:gridSpan w:val="3"/>
          </w:tcPr>
          <w:p w:rsidR="002E0F74" w:rsidRPr="007A5AEE" w:rsidRDefault="002E0F74" w:rsidP="005B2C17">
            <w:pPr>
              <w:jc w:val="center"/>
              <w:rPr>
                <w:rFonts w:ascii="Arial" w:hAnsi="Arial" w:cs="Arial"/>
                <w:b/>
                <w:i/>
                <w:sz w:val="20"/>
                <w:szCs w:val="20"/>
              </w:rPr>
            </w:pPr>
            <w:r w:rsidRPr="007A5AEE">
              <w:rPr>
                <w:rFonts w:ascii="Arial" w:hAnsi="Arial" w:cs="Arial"/>
                <w:b/>
                <w:i/>
                <w:sz w:val="20"/>
                <w:szCs w:val="20"/>
              </w:rPr>
              <w:t>Periodo para recabar apoyo</w:t>
            </w:r>
          </w:p>
        </w:tc>
      </w:tr>
      <w:tr w:rsidR="002E0F74" w:rsidTr="005B2C17">
        <w:tc>
          <w:tcPr>
            <w:tcW w:w="2618" w:type="dxa"/>
            <w:vMerge/>
          </w:tcPr>
          <w:p w:rsidR="002E0F74" w:rsidRPr="007A5AEE" w:rsidRDefault="002E0F74" w:rsidP="005B2C17">
            <w:pPr>
              <w:jc w:val="center"/>
              <w:rPr>
                <w:rFonts w:ascii="Arial" w:hAnsi="Arial" w:cs="Arial"/>
                <w:b/>
                <w:i/>
                <w:sz w:val="20"/>
                <w:szCs w:val="20"/>
              </w:rPr>
            </w:pPr>
          </w:p>
        </w:tc>
        <w:tc>
          <w:tcPr>
            <w:tcW w:w="1656" w:type="dxa"/>
            <w:vMerge/>
          </w:tcPr>
          <w:p w:rsidR="002E0F74" w:rsidRPr="007A5AEE" w:rsidRDefault="002E0F74" w:rsidP="005B2C17">
            <w:pPr>
              <w:jc w:val="center"/>
              <w:rPr>
                <w:rFonts w:ascii="Arial" w:hAnsi="Arial" w:cs="Arial"/>
                <w:b/>
                <w:i/>
                <w:sz w:val="20"/>
                <w:szCs w:val="20"/>
              </w:rPr>
            </w:pPr>
          </w:p>
        </w:tc>
        <w:tc>
          <w:tcPr>
            <w:tcW w:w="1254" w:type="dxa"/>
          </w:tcPr>
          <w:p w:rsidR="002E0F74" w:rsidRPr="007A5AEE" w:rsidRDefault="002E0F74" w:rsidP="005B2C17">
            <w:pPr>
              <w:jc w:val="center"/>
              <w:rPr>
                <w:rFonts w:ascii="Arial" w:hAnsi="Arial" w:cs="Arial"/>
                <w:b/>
                <w:i/>
                <w:sz w:val="20"/>
                <w:szCs w:val="20"/>
              </w:rPr>
            </w:pPr>
            <w:r w:rsidRPr="007A5AEE">
              <w:rPr>
                <w:rFonts w:ascii="Arial" w:hAnsi="Arial" w:cs="Arial"/>
                <w:b/>
                <w:i/>
                <w:sz w:val="20"/>
                <w:szCs w:val="20"/>
              </w:rPr>
              <w:t>Inicio</w:t>
            </w:r>
          </w:p>
        </w:tc>
        <w:tc>
          <w:tcPr>
            <w:tcW w:w="1560" w:type="dxa"/>
          </w:tcPr>
          <w:p w:rsidR="002E0F74" w:rsidRPr="007A5AEE" w:rsidRDefault="002E0F74" w:rsidP="005B2C17">
            <w:pPr>
              <w:jc w:val="center"/>
              <w:rPr>
                <w:rFonts w:ascii="Arial" w:hAnsi="Arial" w:cs="Arial"/>
                <w:b/>
                <w:i/>
                <w:sz w:val="20"/>
                <w:szCs w:val="20"/>
              </w:rPr>
            </w:pPr>
            <w:r w:rsidRPr="007A5AEE">
              <w:rPr>
                <w:rFonts w:ascii="Arial" w:hAnsi="Arial" w:cs="Arial"/>
                <w:b/>
                <w:i/>
                <w:sz w:val="20"/>
                <w:szCs w:val="20"/>
              </w:rPr>
              <w:t xml:space="preserve">Fecha límite </w:t>
            </w:r>
            <w:proofErr w:type="spellStart"/>
            <w:r w:rsidRPr="007A5AEE">
              <w:rPr>
                <w:rFonts w:ascii="Arial" w:hAnsi="Arial" w:cs="Arial"/>
                <w:b/>
                <w:i/>
                <w:sz w:val="20"/>
                <w:szCs w:val="20"/>
              </w:rPr>
              <w:t>SUP</w:t>
            </w:r>
            <w:proofErr w:type="spellEnd"/>
            <w:r w:rsidRPr="007A5AEE">
              <w:rPr>
                <w:rFonts w:ascii="Arial" w:hAnsi="Arial" w:cs="Arial"/>
                <w:b/>
                <w:i/>
                <w:sz w:val="20"/>
                <w:szCs w:val="20"/>
              </w:rPr>
              <w:t>-</w:t>
            </w:r>
            <w:proofErr w:type="spellStart"/>
            <w:r w:rsidRPr="007A5AEE">
              <w:rPr>
                <w:rFonts w:ascii="Arial" w:hAnsi="Arial" w:cs="Arial"/>
                <w:b/>
                <w:i/>
                <w:sz w:val="20"/>
                <w:szCs w:val="20"/>
              </w:rPr>
              <w:t>JDC</w:t>
            </w:r>
            <w:proofErr w:type="spellEnd"/>
            <w:r w:rsidRPr="007A5AEE">
              <w:rPr>
                <w:rFonts w:ascii="Arial" w:hAnsi="Arial" w:cs="Arial"/>
                <w:b/>
                <w:i/>
                <w:sz w:val="20"/>
                <w:szCs w:val="20"/>
              </w:rPr>
              <w:t>-872/2017</w:t>
            </w:r>
          </w:p>
        </w:tc>
        <w:tc>
          <w:tcPr>
            <w:tcW w:w="1740" w:type="dxa"/>
          </w:tcPr>
          <w:p w:rsidR="002E0F74" w:rsidRPr="007A5AEE" w:rsidRDefault="002E0F74" w:rsidP="005B2C17">
            <w:pPr>
              <w:jc w:val="center"/>
              <w:rPr>
                <w:rFonts w:ascii="Arial" w:hAnsi="Arial" w:cs="Arial"/>
                <w:b/>
                <w:i/>
                <w:sz w:val="20"/>
                <w:szCs w:val="20"/>
              </w:rPr>
            </w:pPr>
            <w:r w:rsidRPr="007A5AEE">
              <w:rPr>
                <w:rFonts w:ascii="Arial" w:hAnsi="Arial" w:cs="Arial"/>
                <w:b/>
                <w:i/>
                <w:sz w:val="20"/>
                <w:szCs w:val="20"/>
              </w:rPr>
              <w:t>Nueva fecha límite INE/</w:t>
            </w:r>
            <w:proofErr w:type="spellStart"/>
            <w:r w:rsidRPr="007A5AEE">
              <w:rPr>
                <w:rFonts w:ascii="Arial" w:hAnsi="Arial" w:cs="Arial"/>
                <w:b/>
                <w:i/>
                <w:sz w:val="20"/>
                <w:szCs w:val="20"/>
              </w:rPr>
              <w:t>CG514</w:t>
            </w:r>
            <w:proofErr w:type="spellEnd"/>
            <w:r w:rsidRPr="007A5AEE">
              <w:rPr>
                <w:rFonts w:ascii="Arial" w:hAnsi="Arial" w:cs="Arial"/>
                <w:b/>
                <w:i/>
                <w:sz w:val="20"/>
                <w:szCs w:val="20"/>
              </w:rPr>
              <w:t>/2017</w:t>
            </w:r>
          </w:p>
        </w:tc>
      </w:tr>
      <w:tr w:rsidR="002E0F74" w:rsidTr="005B2C17">
        <w:tc>
          <w:tcPr>
            <w:tcW w:w="2618" w:type="dxa"/>
          </w:tcPr>
          <w:p w:rsidR="002E0F74" w:rsidRDefault="002E0F74" w:rsidP="005B2C17">
            <w:pPr>
              <w:jc w:val="both"/>
              <w:rPr>
                <w:rFonts w:ascii="Arial" w:hAnsi="Arial" w:cs="Arial"/>
              </w:rPr>
            </w:pPr>
            <w:r>
              <w:rPr>
                <w:rFonts w:ascii="Arial" w:hAnsi="Arial" w:cs="Arial"/>
                <w:i/>
              </w:rPr>
              <w:t>Presidencia de la República</w:t>
            </w:r>
          </w:p>
        </w:tc>
        <w:tc>
          <w:tcPr>
            <w:tcW w:w="1656" w:type="dxa"/>
          </w:tcPr>
          <w:p w:rsidR="002E0F74" w:rsidRPr="00E544CF" w:rsidRDefault="002E0F74" w:rsidP="005B2C17">
            <w:pPr>
              <w:jc w:val="center"/>
              <w:rPr>
                <w:rFonts w:ascii="Arial" w:hAnsi="Arial" w:cs="Arial"/>
                <w:sz w:val="20"/>
                <w:szCs w:val="20"/>
              </w:rPr>
            </w:pPr>
            <w:r w:rsidRPr="00E544CF">
              <w:rPr>
                <w:rFonts w:ascii="Arial" w:hAnsi="Arial" w:cs="Arial"/>
                <w:sz w:val="20"/>
                <w:szCs w:val="20"/>
              </w:rPr>
              <w:t>127 días</w:t>
            </w:r>
          </w:p>
        </w:tc>
        <w:tc>
          <w:tcPr>
            <w:tcW w:w="1254" w:type="dxa"/>
          </w:tcPr>
          <w:p w:rsidR="002E0F74" w:rsidRPr="00E544CF" w:rsidRDefault="002E0F74" w:rsidP="005B2C17">
            <w:pPr>
              <w:jc w:val="center"/>
              <w:rPr>
                <w:rFonts w:ascii="Arial" w:hAnsi="Arial" w:cs="Arial"/>
                <w:sz w:val="20"/>
                <w:szCs w:val="20"/>
              </w:rPr>
            </w:pPr>
            <w:r w:rsidRPr="00E544CF">
              <w:rPr>
                <w:rFonts w:ascii="Arial" w:hAnsi="Arial" w:cs="Arial"/>
                <w:sz w:val="20"/>
                <w:szCs w:val="20"/>
              </w:rPr>
              <w:t>16/oct/2017</w:t>
            </w:r>
          </w:p>
        </w:tc>
        <w:tc>
          <w:tcPr>
            <w:tcW w:w="1560" w:type="dxa"/>
          </w:tcPr>
          <w:p w:rsidR="002E0F74" w:rsidRPr="00E544CF" w:rsidRDefault="002E0F74" w:rsidP="005B2C17">
            <w:pPr>
              <w:jc w:val="center"/>
              <w:rPr>
                <w:rFonts w:ascii="Arial" w:hAnsi="Arial" w:cs="Arial"/>
                <w:sz w:val="20"/>
                <w:szCs w:val="20"/>
              </w:rPr>
            </w:pPr>
            <w:r w:rsidRPr="00E544CF">
              <w:rPr>
                <w:rFonts w:ascii="Arial" w:hAnsi="Arial" w:cs="Arial"/>
                <w:sz w:val="20"/>
                <w:szCs w:val="20"/>
              </w:rPr>
              <w:t>12/feb/2018</w:t>
            </w:r>
          </w:p>
        </w:tc>
        <w:tc>
          <w:tcPr>
            <w:tcW w:w="1740" w:type="dxa"/>
          </w:tcPr>
          <w:p w:rsidR="002E0F74" w:rsidRPr="00E544CF" w:rsidRDefault="002E0F74" w:rsidP="005B2C17">
            <w:pPr>
              <w:jc w:val="center"/>
              <w:rPr>
                <w:rFonts w:ascii="Arial" w:hAnsi="Arial" w:cs="Arial"/>
                <w:sz w:val="20"/>
                <w:szCs w:val="20"/>
              </w:rPr>
            </w:pPr>
            <w:r w:rsidRPr="00E544CF">
              <w:rPr>
                <w:rFonts w:ascii="Arial" w:hAnsi="Arial" w:cs="Arial"/>
                <w:sz w:val="20"/>
                <w:szCs w:val="20"/>
              </w:rPr>
              <w:t>19/feb/2018</w:t>
            </w:r>
          </w:p>
        </w:tc>
      </w:tr>
      <w:tr w:rsidR="002E0F74" w:rsidTr="005B2C17">
        <w:tc>
          <w:tcPr>
            <w:tcW w:w="2618" w:type="dxa"/>
          </w:tcPr>
          <w:p w:rsidR="002E0F74" w:rsidRDefault="002E0F74" w:rsidP="005B2C17">
            <w:pPr>
              <w:jc w:val="both"/>
              <w:rPr>
                <w:rFonts w:ascii="Arial" w:hAnsi="Arial" w:cs="Arial"/>
              </w:rPr>
            </w:pPr>
            <w:r>
              <w:rPr>
                <w:rFonts w:ascii="Arial" w:hAnsi="Arial" w:cs="Arial"/>
                <w:i/>
              </w:rPr>
              <w:t>Senadurías</w:t>
            </w:r>
          </w:p>
        </w:tc>
        <w:tc>
          <w:tcPr>
            <w:tcW w:w="1656" w:type="dxa"/>
          </w:tcPr>
          <w:p w:rsidR="002E0F74" w:rsidRPr="00E544CF" w:rsidRDefault="002E0F74" w:rsidP="005B2C17">
            <w:pPr>
              <w:jc w:val="center"/>
              <w:rPr>
                <w:rFonts w:ascii="Arial" w:hAnsi="Arial" w:cs="Arial"/>
                <w:sz w:val="20"/>
                <w:szCs w:val="20"/>
              </w:rPr>
            </w:pPr>
            <w:r w:rsidRPr="00E544CF">
              <w:rPr>
                <w:rFonts w:ascii="Arial" w:hAnsi="Arial" w:cs="Arial"/>
                <w:sz w:val="20"/>
                <w:szCs w:val="20"/>
              </w:rPr>
              <w:t>97 días</w:t>
            </w:r>
          </w:p>
        </w:tc>
        <w:tc>
          <w:tcPr>
            <w:tcW w:w="1254" w:type="dxa"/>
          </w:tcPr>
          <w:p w:rsidR="002E0F74" w:rsidRPr="00E544CF" w:rsidRDefault="002E0F74" w:rsidP="005B2C17">
            <w:pPr>
              <w:jc w:val="center"/>
              <w:rPr>
                <w:rFonts w:ascii="Arial" w:hAnsi="Arial" w:cs="Arial"/>
                <w:sz w:val="20"/>
                <w:szCs w:val="20"/>
              </w:rPr>
            </w:pPr>
            <w:r w:rsidRPr="00E544CF">
              <w:rPr>
                <w:rFonts w:ascii="Arial" w:hAnsi="Arial" w:cs="Arial"/>
                <w:sz w:val="20"/>
                <w:szCs w:val="20"/>
              </w:rPr>
              <w:t>17/oct/2017</w:t>
            </w:r>
          </w:p>
        </w:tc>
        <w:tc>
          <w:tcPr>
            <w:tcW w:w="1560" w:type="dxa"/>
          </w:tcPr>
          <w:p w:rsidR="002E0F74" w:rsidRPr="00E544CF" w:rsidRDefault="002E0F74" w:rsidP="005B2C17">
            <w:pPr>
              <w:jc w:val="center"/>
              <w:rPr>
                <w:rFonts w:ascii="Arial" w:hAnsi="Arial" w:cs="Arial"/>
                <w:sz w:val="20"/>
                <w:szCs w:val="20"/>
              </w:rPr>
            </w:pPr>
            <w:r w:rsidRPr="00E544CF">
              <w:rPr>
                <w:rFonts w:ascii="Arial" w:hAnsi="Arial" w:cs="Arial"/>
                <w:sz w:val="20"/>
                <w:szCs w:val="20"/>
              </w:rPr>
              <w:t>14/ene/2018</w:t>
            </w:r>
          </w:p>
        </w:tc>
        <w:tc>
          <w:tcPr>
            <w:tcW w:w="1740" w:type="dxa"/>
          </w:tcPr>
          <w:p w:rsidR="002E0F74" w:rsidRPr="00E544CF" w:rsidRDefault="002E0F74" w:rsidP="005B2C17">
            <w:pPr>
              <w:jc w:val="center"/>
              <w:rPr>
                <w:rFonts w:ascii="Arial" w:hAnsi="Arial" w:cs="Arial"/>
                <w:sz w:val="20"/>
                <w:szCs w:val="20"/>
              </w:rPr>
            </w:pPr>
            <w:r w:rsidRPr="00E544CF">
              <w:rPr>
                <w:rFonts w:ascii="Arial" w:hAnsi="Arial" w:cs="Arial"/>
                <w:sz w:val="20"/>
                <w:szCs w:val="20"/>
              </w:rPr>
              <w:t>21/ene/2018</w:t>
            </w:r>
          </w:p>
        </w:tc>
      </w:tr>
      <w:tr w:rsidR="002E0F74" w:rsidTr="005B2C17">
        <w:tc>
          <w:tcPr>
            <w:tcW w:w="2618" w:type="dxa"/>
          </w:tcPr>
          <w:p w:rsidR="002E0F74" w:rsidRDefault="002E0F74" w:rsidP="005B2C17">
            <w:pPr>
              <w:jc w:val="both"/>
              <w:rPr>
                <w:rFonts w:ascii="Arial" w:hAnsi="Arial" w:cs="Arial"/>
              </w:rPr>
            </w:pPr>
            <w:r w:rsidRPr="008622B6">
              <w:rPr>
                <w:rFonts w:ascii="Arial" w:hAnsi="Arial" w:cs="Arial"/>
                <w:i/>
              </w:rPr>
              <w:t>Diputa</w:t>
            </w:r>
            <w:r>
              <w:rPr>
                <w:rFonts w:ascii="Arial" w:hAnsi="Arial" w:cs="Arial"/>
                <w:i/>
              </w:rPr>
              <w:t>ciones federales</w:t>
            </w:r>
          </w:p>
        </w:tc>
        <w:tc>
          <w:tcPr>
            <w:tcW w:w="1656" w:type="dxa"/>
          </w:tcPr>
          <w:p w:rsidR="002E0F74" w:rsidRPr="00E544CF" w:rsidRDefault="002E0F74" w:rsidP="005B2C17">
            <w:pPr>
              <w:jc w:val="center"/>
              <w:rPr>
                <w:rFonts w:ascii="Arial" w:hAnsi="Arial" w:cs="Arial"/>
                <w:sz w:val="20"/>
                <w:szCs w:val="20"/>
              </w:rPr>
            </w:pPr>
            <w:r w:rsidRPr="00E544CF">
              <w:rPr>
                <w:rFonts w:ascii="Arial" w:hAnsi="Arial" w:cs="Arial"/>
                <w:sz w:val="20"/>
                <w:szCs w:val="20"/>
              </w:rPr>
              <w:t>67 días</w:t>
            </w:r>
          </w:p>
        </w:tc>
        <w:tc>
          <w:tcPr>
            <w:tcW w:w="1254" w:type="dxa"/>
          </w:tcPr>
          <w:p w:rsidR="002E0F74" w:rsidRPr="00E544CF" w:rsidRDefault="002E0F74" w:rsidP="005B2C17">
            <w:pPr>
              <w:jc w:val="center"/>
              <w:rPr>
                <w:rFonts w:ascii="Arial" w:hAnsi="Arial" w:cs="Arial"/>
                <w:sz w:val="20"/>
                <w:szCs w:val="20"/>
              </w:rPr>
            </w:pPr>
            <w:r w:rsidRPr="00E544CF">
              <w:rPr>
                <w:rFonts w:ascii="Arial" w:hAnsi="Arial" w:cs="Arial"/>
                <w:sz w:val="20"/>
                <w:szCs w:val="20"/>
              </w:rPr>
              <w:t>12/oct/2017</w:t>
            </w:r>
          </w:p>
        </w:tc>
        <w:tc>
          <w:tcPr>
            <w:tcW w:w="1560" w:type="dxa"/>
          </w:tcPr>
          <w:p w:rsidR="002E0F74" w:rsidRPr="00E544CF" w:rsidRDefault="002E0F74" w:rsidP="005B2C17">
            <w:pPr>
              <w:jc w:val="center"/>
              <w:rPr>
                <w:rFonts w:ascii="Arial" w:hAnsi="Arial" w:cs="Arial"/>
                <w:sz w:val="20"/>
                <w:szCs w:val="20"/>
              </w:rPr>
            </w:pPr>
            <w:r w:rsidRPr="00E544CF">
              <w:rPr>
                <w:rFonts w:ascii="Arial" w:hAnsi="Arial" w:cs="Arial"/>
                <w:sz w:val="20"/>
                <w:szCs w:val="20"/>
              </w:rPr>
              <w:t>10/dic/2017</w:t>
            </w:r>
          </w:p>
        </w:tc>
        <w:tc>
          <w:tcPr>
            <w:tcW w:w="1740" w:type="dxa"/>
          </w:tcPr>
          <w:p w:rsidR="002E0F74" w:rsidRPr="00E544CF" w:rsidRDefault="002E0F74" w:rsidP="005B2C17">
            <w:pPr>
              <w:jc w:val="center"/>
              <w:rPr>
                <w:rFonts w:ascii="Arial" w:hAnsi="Arial" w:cs="Arial"/>
                <w:sz w:val="20"/>
                <w:szCs w:val="20"/>
              </w:rPr>
            </w:pPr>
            <w:r w:rsidRPr="00E544CF">
              <w:rPr>
                <w:rFonts w:ascii="Arial" w:hAnsi="Arial" w:cs="Arial"/>
                <w:sz w:val="20"/>
                <w:szCs w:val="20"/>
              </w:rPr>
              <w:t>17/dic/2017</w:t>
            </w:r>
          </w:p>
        </w:tc>
      </w:tr>
    </w:tbl>
    <w:p w:rsidR="002E0F74" w:rsidRDefault="002E0F74" w:rsidP="002E0F74">
      <w:pPr>
        <w:ind w:left="567"/>
        <w:jc w:val="both"/>
        <w:rPr>
          <w:rFonts w:ascii="Arial" w:hAnsi="Arial" w:cs="Arial"/>
        </w:rPr>
      </w:pPr>
    </w:p>
    <w:p w:rsidR="002E0F74" w:rsidRPr="00AA51EC" w:rsidRDefault="002E0F74" w:rsidP="002E0F74">
      <w:pPr>
        <w:ind w:left="567"/>
        <w:jc w:val="both"/>
        <w:rPr>
          <w:rFonts w:ascii="Arial" w:hAnsi="Arial" w:cs="Arial"/>
        </w:rPr>
      </w:pPr>
      <w:r>
        <w:rPr>
          <w:rFonts w:ascii="Arial" w:hAnsi="Arial" w:cs="Arial"/>
        </w:rPr>
        <w:t xml:space="preserve">No se omite señalar que, de conformidad con la convocatoria y acuerdo del Consejo General referidos, en aquellos supuestos en que la constancia de aspirante hubiera sido emitida con posterioridad a la fecha indicada, la conclusión del período para recabar el apoyo ciudadano se recorrería siete días para garantizar el cumplimiento de los plazos establecidos en la Ley; y en el caso de los aspirantes a una diputación federal de mayoría relativa con constancia emitida el cinco de octubre, el plazo para recabar apoyo ciudadano se conserva según lo establecido en la convocatoria </w:t>
      </w:r>
      <w:r w:rsidRPr="00AA51EC">
        <w:rPr>
          <w:rFonts w:ascii="Arial" w:hAnsi="Arial" w:cs="Arial"/>
        </w:rPr>
        <w:t>originalmente: del seis de octubre al cuatro de diciembre, con la ampliación del plazo a sesenta y siete días, el periodo para recabar apoyo ciudadano concluye el once de diciembre.</w:t>
      </w:r>
    </w:p>
    <w:p w:rsidR="002E0F74" w:rsidRPr="00AA51EC" w:rsidRDefault="002E0F74" w:rsidP="002E0F74">
      <w:pPr>
        <w:ind w:left="567"/>
        <w:jc w:val="both"/>
        <w:rPr>
          <w:rFonts w:ascii="Arial" w:hAnsi="Arial" w:cs="Arial"/>
        </w:rPr>
      </w:pPr>
    </w:p>
    <w:p w:rsidR="002E0F74" w:rsidRPr="00AA51EC" w:rsidRDefault="002E0F74" w:rsidP="002E0F74">
      <w:pPr>
        <w:numPr>
          <w:ilvl w:val="0"/>
          <w:numId w:val="2"/>
        </w:numPr>
        <w:ind w:left="567" w:hanging="567"/>
        <w:jc w:val="both"/>
        <w:rPr>
          <w:rFonts w:ascii="Arial" w:hAnsi="Arial" w:cs="Arial"/>
        </w:rPr>
      </w:pPr>
      <w:r w:rsidRPr="00AA51EC">
        <w:rPr>
          <w:rFonts w:ascii="Arial" w:hAnsi="Arial" w:cs="Arial"/>
        </w:rPr>
        <w:t xml:space="preserve">En el estado de </w:t>
      </w:r>
      <w:r w:rsidR="00116435" w:rsidRPr="00AA51EC">
        <w:rPr>
          <w:rFonts w:ascii="Arial" w:hAnsi="Arial" w:cs="Arial"/>
        </w:rPr>
        <w:t>San Luis Potosí</w:t>
      </w:r>
      <w:r w:rsidRPr="00AA51EC">
        <w:rPr>
          <w:rFonts w:ascii="Arial" w:hAnsi="Arial" w:cs="Arial"/>
        </w:rPr>
        <w:t xml:space="preserve">, a la fecha de corte </w:t>
      </w:r>
      <w:r w:rsidR="005828D3">
        <w:rPr>
          <w:rFonts w:ascii="Arial" w:hAnsi="Arial" w:cs="Arial"/>
        </w:rPr>
        <w:t xml:space="preserve">veintidós </w:t>
      </w:r>
      <w:r w:rsidRPr="00AA51EC">
        <w:rPr>
          <w:rFonts w:ascii="Arial" w:hAnsi="Arial" w:cs="Arial"/>
        </w:rPr>
        <w:t>de febrero de dos mil dieciocho obtuvieron constancia como aspirantes a una candidatura independiente federal  el siguiente número de ciudadanos, tomando en cuenta los desistimientos presentados conforme a la siguiente tabla:</w:t>
      </w:r>
    </w:p>
    <w:p w:rsidR="002E0F74" w:rsidRPr="00AA51EC" w:rsidRDefault="002E0F74" w:rsidP="002E0F74">
      <w:pPr>
        <w:ind w:left="567"/>
        <w:jc w:val="both"/>
        <w:rPr>
          <w:rFonts w:ascii="Arial" w:hAnsi="Arial" w:cs="Arial"/>
        </w:rPr>
      </w:pPr>
    </w:p>
    <w:tbl>
      <w:tblPr>
        <w:tblStyle w:val="Tablaconcuadrcula"/>
        <w:tblW w:w="0" w:type="auto"/>
        <w:jc w:val="center"/>
        <w:tblLook w:val="04A0" w:firstRow="1" w:lastRow="0" w:firstColumn="1" w:lastColumn="0" w:noHBand="0" w:noVBand="1"/>
      </w:tblPr>
      <w:tblGrid>
        <w:gridCol w:w="2942"/>
        <w:gridCol w:w="3432"/>
      </w:tblGrid>
      <w:tr w:rsidR="002E0F74" w:rsidRPr="00AA51EC" w:rsidTr="001946BA">
        <w:trPr>
          <w:tblHeader/>
          <w:jc w:val="center"/>
        </w:trPr>
        <w:tc>
          <w:tcPr>
            <w:tcW w:w="2942" w:type="dxa"/>
            <w:shd w:val="clear" w:color="auto" w:fill="C00000"/>
            <w:vAlign w:val="center"/>
          </w:tcPr>
          <w:p w:rsidR="002E0F74" w:rsidRPr="00AA51EC" w:rsidRDefault="002E0F74" w:rsidP="005B2C17">
            <w:pPr>
              <w:jc w:val="center"/>
              <w:rPr>
                <w:rFonts w:ascii="Arial" w:hAnsi="Arial" w:cs="Arial"/>
                <w:color w:val="FFFFFF" w:themeColor="background1"/>
              </w:rPr>
            </w:pPr>
            <w:r w:rsidRPr="00AA51EC">
              <w:rPr>
                <w:rFonts w:ascii="Arial" w:hAnsi="Arial" w:cs="Arial"/>
                <w:color w:val="FFFFFF" w:themeColor="background1"/>
              </w:rPr>
              <w:t>Cargo</w:t>
            </w:r>
          </w:p>
        </w:tc>
        <w:tc>
          <w:tcPr>
            <w:tcW w:w="3432" w:type="dxa"/>
            <w:shd w:val="clear" w:color="auto" w:fill="C00000"/>
            <w:vAlign w:val="center"/>
          </w:tcPr>
          <w:p w:rsidR="002E0F74" w:rsidRPr="00AA51EC" w:rsidRDefault="002E0F74" w:rsidP="005B2C17">
            <w:pPr>
              <w:jc w:val="center"/>
              <w:rPr>
                <w:rFonts w:ascii="Arial" w:hAnsi="Arial" w:cs="Arial"/>
                <w:color w:val="FFFFFF" w:themeColor="background1"/>
              </w:rPr>
            </w:pPr>
            <w:r w:rsidRPr="00AA51EC">
              <w:rPr>
                <w:rFonts w:ascii="Arial" w:hAnsi="Arial" w:cs="Arial"/>
                <w:color w:val="FFFFFF" w:themeColor="background1"/>
              </w:rPr>
              <w:t>Número de aspirantes a una candidatura independiente</w:t>
            </w:r>
          </w:p>
        </w:tc>
      </w:tr>
      <w:tr w:rsidR="002E0F74" w:rsidRPr="00AA51EC" w:rsidTr="005B2C17">
        <w:trPr>
          <w:jc w:val="center"/>
        </w:trPr>
        <w:tc>
          <w:tcPr>
            <w:tcW w:w="2942" w:type="dxa"/>
          </w:tcPr>
          <w:p w:rsidR="002E0F74" w:rsidRPr="00AA51EC" w:rsidRDefault="002E0F74" w:rsidP="005B2C17">
            <w:pPr>
              <w:jc w:val="both"/>
              <w:rPr>
                <w:rFonts w:ascii="Arial" w:hAnsi="Arial" w:cs="Arial"/>
              </w:rPr>
            </w:pPr>
            <w:r w:rsidRPr="00AA51EC">
              <w:rPr>
                <w:rFonts w:ascii="Arial" w:hAnsi="Arial" w:cs="Arial"/>
              </w:rPr>
              <w:t>Presidente de la República</w:t>
            </w:r>
          </w:p>
        </w:tc>
        <w:tc>
          <w:tcPr>
            <w:tcW w:w="3432" w:type="dxa"/>
          </w:tcPr>
          <w:p w:rsidR="002E0F74" w:rsidRPr="00AA51EC" w:rsidRDefault="005828D3" w:rsidP="005B2C17">
            <w:pPr>
              <w:jc w:val="center"/>
              <w:rPr>
                <w:rFonts w:ascii="Arial" w:hAnsi="Arial" w:cs="Arial"/>
              </w:rPr>
            </w:pPr>
            <w:r>
              <w:rPr>
                <w:rFonts w:ascii="Arial" w:hAnsi="Arial" w:cs="Arial"/>
              </w:rPr>
              <w:t>46</w:t>
            </w:r>
          </w:p>
        </w:tc>
      </w:tr>
      <w:tr w:rsidR="002E0F74" w:rsidRPr="00AA51EC" w:rsidTr="005B2C17">
        <w:trPr>
          <w:jc w:val="center"/>
        </w:trPr>
        <w:tc>
          <w:tcPr>
            <w:tcW w:w="2942" w:type="dxa"/>
          </w:tcPr>
          <w:p w:rsidR="002E0F74" w:rsidRPr="00AA51EC" w:rsidRDefault="002E0F74" w:rsidP="005B2C17">
            <w:pPr>
              <w:jc w:val="both"/>
              <w:rPr>
                <w:rFonts w:ascii="Arial" w:hAnsi="Arial" w:cs="Arial"/>
              </w:rPr>
            </w:pPr>
            <w:r w:rsidRPr="00AA51EC">
              <w:rPr>
                <w:rFonts w:ascii="Arial" w:hAnsi="Arial" w:cs="Arial"/>
              </w:rPr>
              <w:t>Diputadas o Diputados</w:t>
            </w:r>
          </w:p>
        </w:tc>
        <w:tc>
          <w:tcPr>
            <w:tcW w:w="3432" w:type="dxa"/>
          </w:tcPr>
          <w:p w:rsidR="002E0F74" w:rsidRPr="00AA51EC" w:rsidRDefault="00D62EE2" w:rsidP="005B2C17">
            <w:pPr>
              <w:jc w:val="center"/>
              <w:rPr>
                <w:rFonts w:ascii="Arial" w:hAnsi="Arial" w:cs="Arial"/>
              </w:rPr>
            </w:pPr>
            <w:r w:rsidRPr="00AA51EC">
              <w:rPr>
                <w:rFonts w:ascii="Arial" w:hAnsi="Arial" w:cs="Arial"/>
              </w:rPr>
              <w:t>3</w:t>
            </w:r>
          </w:p>
        </w:tc>
      </w:tr>
      <w:tr w:rsidR="002E0F74" w:rsidRPr="00AA51EC" w:rsidTr="005B2C17">
        <w:trPr>
          <w:jc w:val="center"/>
        </w:trPr>
        <w:tc>
          <w:tcPr>
            <w:tcW w:w="2942" w:type="dxa"/>
          </w:tcPr>
          <w:p w:rsidR="002E0F74" w:rsidRPr="00AA51EC" w:rsidRDefault="002E0F74" w:rsidP="005B2C17">
            <w:pPr>
              <w:jc w:val="both"/>
              <w:rPr>
                <w:rFonts w:ascii="Arial" w:hAnsi="Arial" w:cs="Arial"/>
              </w:rPr>
            </w:pPr>
            <w:r w:rsidRPr="00AA51EC">
              <w:rPr>
                <w:rFonts w:ascii="Arial" w:hAnsi="Arial" w:cs="Arial"/>
              </w:rPr>
              <w:t>Senadoras o Senadores</w:t>
            </w:r>
          </w:p>
        </w:tc>
        <w:tc>
          <w:tcPr>
            <w:tcW w:w="3432" w:type="dxa"/>
          </w:tcPr>
          <w:p w:rsidR="002E0F74" w:rsidRPr="00AA51EC" w:rsidRDefault="00D62EE2" w:rsidP="005B2C17">
            <w:pPr>
              <w:jc w:val="center"/>
              <w:rPr>
                <w:rFonts w:ascii="Arial" w:hAnsi="Arial" w:cs="Arial"/>
              </w:rPr>
            </w:pPr>
            <w:r w:rsidRPr="00AA51EC">
              <w:rPr>
                <w:rFonts w:ascii="Arial" w:hAnsi="Arial" w:cs="Arial"/>
              </w:rPr>
              <w:t>1</w:t>
            </w:r>
          </w:p>
        </w:tc>
      </w:tr>
      <w:tr w:rsidR="002E0F74" w:rsidRPr="00AA51EC" w:rsidTr="005B2C17">
        <w:trPr>
          <w:jc w:val="center"/>
        </w:trPr>
        <w:tc>
          <w:tcPr>
            <w:tcW w:w="2942" w:type="dxa"/>
          </w:tcPr>
          <w:p w:rsidR="002E0F74" w:rsidRPr="00AA51EC" w:rsidRDefault="002E0F74" w:rsidP="005B2C17">
            <w:pPr>
              <w:jc w:val="both"/>
              <w:rPr>
                <w:rFonts w:ascii="Arial" w:hAnsi="Arial" w:cs="Arial"/>
              </w:rPr>
            </w:pPr>
            <w:r w:rsidRPr="00AA51EC">
              <w:rPr>
                <w:rFonts w:ascii="Arial" w:hAnsi="Arial" w:cs="Arial"/>
              </w:rPr>
              <w:t>Total</w:t>
            </w:r>
          </w:p>
        </w:tc>
        <w:tc>
          <w:tcPr>
            <w:tcW w:w="3432" w:type="dxa"/>
          </w:tcPr>
          <w:p w:rsidR="002E0F74" w:rsidRPr="00AA51EC" w:rsidRDefault="005828D3" w:rsidP="005B2C17">
            <w:pPr>
              <w:jc w:val="center"/>
              <w:rPr>
                <w:rFonts w:ascii="Arial" w:hAnsi="Arial" w:cs="Arial"/>
              </w:rPr>
            </w:pPr>
            <w:r>
              <w:rPr>
                <w:rFonts w:ascii="Arial" w:hAnsi="Arial" w:cs="Arial"/>
              </w:rPr>
              <w:t>50</w:t>
            </w:r>
          </w:p>
        </w:tc>
      </w:tr>
    </w:tbl>
    <w:p w:rsidR="009300B3" w:rsidRPr="00AA51EC" w:rsidRDefault="009300B3" w:rsidP="002E0F74">
      <w:pPr>
        <w:ind w:left="567"/>
        <w:jc w:val="both"/>
        <w:rPr>
          <w:rFonts w:ascii="Arial" w:hAnsi="Arial" w:cs="Arial"/>
        </w:rPr>
      </w:pPr>
    </w:p>
    <w:p w:rsidR="002E0F74" w:rsidRDefault="002E0F74" w:rsidP="002E0F74">
      <w:pPr>
        <w:ind w:left="567"/>
        <w:jc w:val="both"/>
        <w:rPr>
          <w:rFonts w:ascii="Arial" w:hAnsi="Arial" w:cs="Arial"/>
        </w:rPr>
      </w:pPr>
      <w:r w:rsidRPr="00AA51EC">
        <w:rPr>
          <w:rFonts w:ascii="Arial" w:hAnsi="Arial" w:cs="Arial"/>
        </w:rPr>
        <w:t xml:space="preserve">Del mismo modo, en el estado de </w:t>
      </w:r>
      <w:r w:rsidR="00116435" w:rsidRPr="00AA51EC">
        <w:rPr>
          <w:rFonts w:ascii="Arial" w:hAnsi="Arial" w:cs="Arial"/>
        </w:rPr>
        <w:t>San Luis Potosí</w:t>
      </w:r>
      <w:r w:rsidRPr="00AA51EC">
        <w:rPr>
          <w:rFonts w:ascii="Arial" w:hAnsi="Arial" w:cs="Arial"/>
        </w:rPr>
        <w:t>, a la fecha de corte once de febrero de dos mil dieciocho obtuvieron constancia como aspirantes a una candidatura independiente local</w:t>
      </w:r>
      <w:r>
        <w:rPr>
          <w:rFonts w:ascii="Arial" w:hAnsi="Arial" w:cs="Arial"/>
        </w:rPr>
        <w:t xml:space="preserve"> el siguiente número de ciudadanos, tomando en cuenta los desistimientos presentados conforme a la siguiente tabla:</w:t>
      </w:r>
    </w:p>
    <w:p w:rsidR="002E0F74" w:rsidRDefault="002E0F74" w:rsidP="002E0F74">
      <w:pPr>
        <w:ind w:left="567"/>
        <w:jc w:val="both"/>
        <w:rPr>
          <w:rFonts w:ascii="Arial" w:hAnsi="Arial" w:cs="Arial"/>
        </w:rPr>
      </w:pPr>
    </w:p>
    <w:tbl>
      <w:tblPr>
        <w:tblStyle w:val="Tablaconcuadrcula"/>
        <w:tblW w:w="0" w:type="auto"/>
        <w:jc w:val="center"/>
        <w:tblLook w:val="04A0" w:firstRow="1" w:lastRow="0" w:firstColumn="1" w:lastColumn="0" w:noHBand="0" w:noVBand="1"/>
      </w:tblPr>
      <w:tblGrid>
        <w:gridCol w:w="2942"/>
        <w:gridCol w:w="3432"/>
      </w:tblGrid>
      <w:tr w:rsidR="002E0F74" w:rsidRPr="00AA51EC" w:rsidTr="001946BA">
        <w:trPr>
          <w:tblHeader/>
          <w:jc w:val="center"/>
        </w:trPr>
        <w:tc>
          <w:tcPr>
            <w:tcW w:w="2942" w:type="dxa"/>
            <w:shd w:val="clear" w:color="auto" w:fill="C00000"/>
            <w:vAlign w:val="center"/>
          </w:tcPr>
          <w:p w:rsidR="002E0F74" w:rsidRPr="00AA51EC" w:rsidRDefault="002E0F74" w:rsidP="005B2C17">
            <w:pPr>
              <w:jc w:val="center"/>
              <w:rPr>
                <w:rFonts w:ascii="Arial" w:hAnsi="Arial" w:cs="Arial"/>
                <w:color w:val="FFFFFF" w:themeColor="background1"/>
              </w:rPr>
            </w:pPr>
            <w:r w:rsidRPr="00AA51EC">
              <w:rPr>
                <w:rFonts w:ascii="Arial" w:hAnsi="Arial" w:cs="Arial"/>
                <w:color w:val="FFFFFF" w:themeColor="background1"/>
              </w:rPr>
              <w:lastRenderedPageBreak/>
              <w:t>Cargo</w:t>
            </w:r>
          </w:p>
        </w:tc>
        <w:tc>
          <w:tcPr>
            <w:tcW w:w="3432" w:type="dxa"/>
            <w:shd w:val="clear" w:color="auto" w:fill="C00000"/>
          </w:tcPr>
          <w:p w:rsidR="002E0F74" w:rsidRPr="00AA51EC" w:rsidRDefault="002E0F74" w:rsidP="005B2C17">
            <w:pPr>
              <w:jc w:val="center"/>
              <w:rPr>
                <w:rFonts w:ascii="Arial" w:hAnsi="Arial" w:cs="Arial"/>
                <w:color w:val="FFFFFF" w:themeColor="background1"/>
              </w:rPr>
            </w:pPr>
            <w:r w:rsidRPr="00AA51EC">
              <w:rPr>
                <w:rFonts w:ascii="Arial" w:hAnsi="Arial" w:cs="Arial"/>
                <w:color w:val="FFFFFF" w:themeColor="background1"/>
              </w:rPr>
              <w:t>Número de aspirantes a una candidatura independiente</w:t>
            </w:r>
          </w:p>
        </w:tc>
      </w:tr>
      <w:tr w:rsidR="002E0F74" w:rsidRPr="00AA51EC" w:rsidTr="005B2C17">
        <w:trPr>
          <w:jc w:val="center"/>
        </w:trPr>
        <w:tc>
          <w:tcPr>
            <w:tcW w:w="2942" w:type="dxa"/>
          </w:tcPr>
          <w:p w:rsidR="002E0F74" w:rsidRPr="00AA51EC" w:rsidRDefault="002E0F74" w:rsidP="005B2C17">
            <w:pPr>
              <w:jc w:val="both"/>
              <w:rPr>
                <w:rFonts w:ascii="Arial" w:hAnsi="Arial" w:cs="Arial"/>
              </w:rPr>
            </w:pPr>
            <w:r w:rsidRPr="00AA51EC">
              <w:rPr>
                <w:rFonts w:ascii="Arial" w:hAnsi="Arial" w:cs="Arial"/>
              </w:rPr>
              <w:t>Diputadas o Diputados  Locales</w:t>
            </w:r>
          </w:p>
        </w:tc>
        <w:tc>
          <w:tcPr>
            <w:tcW w:w="3432" w:type="dxa"/>
          </w:tcPr>
          <w:p w:rsidR="002E0F74" w:rsidRPr="00AA51EC" w:rsidRDefault="0018038A" w:rsidP="005B2C17">
            <w:pPr>
              <w:jc w:val="center"/>
              <w:rPr>
                <w:rFonts w:ascii="Arial" w:hAnsi="Arial" w:cs="Arial"/>
              </w:rPr>
            </w:pPr>
            <w:r w:rsidRPr="00AA51EC">
              <w:rPr>
                <w:rFonts w:ascii="Arial" w:hAnsi="Arial" w:cs="Arial"/>
              </w:rPr>
              <w:t>18</w:t>
            </w:r>
          </w:p>
        </w:tc>
      </w:tr>
      <w:tr w:rsidR="002E0F74" w:rsidRPr="00AA51EC" w:rsidTr="005B2C17">
        <w:trPr>
          <w:jc w:val="center"/>
        </w:trPr>
        <w:tc>
          <w:tcPr>
            <w:tcW w:w="2942" w:type="dxa"/>
          </w:tcPr>
          <w:p w:rsidR="002E0F74" w:rsidRPr="00AA51EC" w:rsidRDefault="002E0F74" w:rsidP="005B2C17">
            <w:pPr>
              <w:jc w:val="both"/>
              <w:rPr>
                <w:rFonts w:ascii="Arial" w:hAnsi="Arial" w:cs="Arial"/>
              </w:rPr>
            </w:pPr>
            <w:r w:rsidRPr="00AA51EC">
              <w:rPr>
                <w:rFonts w:ascii="Arial" w:hAnsi="Arial" w:cs="Arial"/>
              </w:rPr>
              <w:t>Ayuntamientos</w:t>
            </w:r>
          </w:p>
        </w:tc>
        <w:tc>
          <w:tcPr>
            <w:tcW w:w="3432" w:type="dxa"/>
          </w:tcPr>
          <w:p w:rsidR="002E0F74" w:rsidRPr="00AA51EC" w:rsidRDefault="0018038A" w:rsidP="005B2C17">
            <w:pPr>
              <w:jc w:val="center"/>
              <w:rPr>
                <w:rFonts w:ascii="Arial" w:hAnsi="Arial" w:cs="Arial"/>
              </w:rPr>
            </w:pPr>
            <w:r w:rsidRPr="00AA51EC">
              <w:rPr>
                <w:rFonts w:ascii="Arial" w:hAnsi="Arial" w:cs="Arial"/>
              </w:rPr>
              <w:t>20</w:t>
            </w:r>
          </w:p>
        </w:tc>
      </w:tr>
      <w:tr w:rsidR="002E0F74" w:rsidTr="005B2C17">
        <w:trPr>
          <w:jc w:val="center"/>
        </w:trPr>
        <w:tc>
          <w:tcPr>
            <w:tcW w:w="2942" w:type="dxa"/>
          </w:tcPr>
          <w:p w:rsidR="002E0F74" w:rsidRPr="00AA51EC" w:rsidRDefault="002E0F74" w:rsidP="005B2C17">
            <w:pPr>
              <w:jc w:val="both"/>
              <w:rPr>
                <w:rFonts w:ascii="Arial" w:hAnsi="Arial" w:cs="Arial"/>
              </w:rPr>
            </w:pPr>
            <w:r w:rsidRPr="00AA51EC">
              <w:rPr>
                <w:rFonts w:ascii="Arial" w:hAnsi="Arial" w:cs="Arial"/>
              </w:rPr>
              <w:t>Total</w:t>
            </w:r>
          </w:p>
        </w:tc>
        <w:tc>
          <w:tcPr>
            <w:tcW w:w="3432" w:type="dxa"/>
          </w:tcPr>
          <w:p w:rsidR="002E0F74" w:rsidRPr="00AA51EC" w:rsidRDefault="0018038A" w:rsidP="005B2C17">
            <w:pPr>
              <w:jc w:val="center"/>
              <w:rPr>
                <w:rFonts w:ascii="Arial" w:hAnsi="Arial" w:cs="Arial"/>
              </w:rPr>
            </w:pPr>
            <w:r w:rsidRPr="00AA51EC">
              <w:rPr>
                <w:rFonts w:ascii="Arial" w:hAnsi="Arial" w:cs="Arial"/>
              </w:rPr>
              <w:t>38</w:t>
            </w:r>
          </w:p>
        </w:tc>
      </w:tr>
    </w:tbl>
    <w:p w:rsidR="002E0F74" w:rsidRDefault="002E0F74" w:rsidP="002E0F74">
      <w:pPr>
        <w:ind w:left="567"/>
        <w:jc w:val="both"/>
        <w:rPr>
          <w:rFonts w:ascii="Arial" w:hAnsi="Arial" w:cs="Arial"/>
        </w:rPr>
      </w:pPr>
    </w:p>
    <w:p w:rsidR="002E0F74" w:rsidRDefault="002E0F74" w:rsidP="002E0F74">
      <w:pPr>
        <w:ind w:left="567"/>
        <w:jc w:val="both"/>
        <w:rPr>
          <w:rFonts w:ascii="Arial" w:hAnsi="Arial" w:cs="Arial"/>
        </w:rPr>
      </w:pPr>
    </w:p>
    <w:p w:rsidR="002E0F74" w:rsidRPr="00AA51EC" w:rsidRDefault="002E0F74" w:rsidP="002E0F74">
      <w:pPr>
        <w:ind w:left="567"/>
        <w:jc w:val="both"/>
        <w:rPr>
          <w:rFonts w:ascii="Arial" w:hAnsi="Arial" w:cs="Arial"/>
          <w:b/>
          <w:i/>
        </w:rPr>
      </w:pPr>
      <w:r w:rsidRPr="00AA51EC">
        <w:rPr>
          <w:rFonts w:ascii="Arial" w:hAnsi="Arial" w:cs="Arial"/>
          <w:b/>
          <w:i/>
        </w:rPr>
        <w:t>ESCENARIOS DE CANDIDATURAS INDEPENDIENTES</w:t>
      </w:r>
    </w:p>
    <w:p w:rsidR="002E0F74" w:rsidRPr="00AA51EC" w:rsidRDefault="002E0F74" w:rsidP="002E0F74">
      <w:pPr>
        <w:jc w:val="both"/>
        <w:rPr>
          <w:rFonts w:ascii="Arial" w:hAnsi="Arial" w:cs="Arial"/>
        </w:rPr>
      </w:pPr>
    </w:p>
    <w:p w:rsidR="002E0F74" w:rsidRPr="00AA51EC" w:rsidRDefault="002E0F74" w:rsidP="002E0F74">
      <w:pPr>
        <w:numPr>
          <w:ilvl w:val="0"/>
          <w:numId w:val="2"/>
        </w:numPr>
        <w:ind w:left="567" w:hanging="567"/>
        <w:jc w:val="both"/>
        <w:rPr>
          <w:rFonts w:ascii="Arial" w:hAnsi="Arial" w:cs="Arial"/>
        </w:rPr>
      </w:pPr>
      <w:r w:rsidRPr="00AA51EC">
        <w:rPr>
          <w:rFonts w:ascii="Arial" w:hAnsi="Arial" w:cs="Arial"/>
        </w:rPr>
        <w:t>Atendiendo a la normativa en materia electoral, y tomando en consideración que el registro de candidatos independientes se realizará en fecha posterior a la aprobación del presente Acuerdo, este Comité considera necesario aprobar las pautas que sean necesarias para abarcar todos los supuestos que pudiesen actualizarse desde el inicio de la campaña federal hasta el día  de la jornada electoral coincidente con el proceso electoral local, establecidos en el artículo 23, numeral 3 del Reglamento de Radio y Televisión puesto que la distribución del tiempo es distinta de acuerdo a la celebración de las distintas etapas de los procesos electorales locales.</w:t>
      </w:r>
    </w:p>
    <w:p w:rsidR="002E0F74" w:rsidRDefault="002E0F74" w:rsidP="002E0F74">
      <w:pPr>
        <w:ind w:left="567"/>
        <w:jc w:val="both"/>
        <w:rPr>
          <w:rFonts w:ascii="Arial" w:hAnsi="Arial" w:cs="Arial"/>
        </w:rPr>
      </w:pPr>
    </w:p>
    <w:p w:rsidR="009F1E99" w:rsidRDefault="009F1E99" w:rsidP="009F1E99">
      <w:pPr>
        <w:tabs>
          <w:tab w:val="left" w:pos="3299"/>
        </w:tabs>
        <w:ind w:left="567"/>
        <w:jc w:val="both"/>
        <w:rPr>
          <w:rFonts w:ascii="Arial" w:hAnsi="Arial" w:cs="Arial"/>
          <w:b/>
          <w:i/>
        </w:rPr>
      </w:pPr>
      <w:proofErr w:type="spellStart"/>
      <w:r>
        <w:rPr>
          <w:rFonts w:ascii="Arial" w:hAnsi="Arial" w:cs="Arial"/>
          <w:b/>
          <w:i/>
        </w:rPr>
        <w:t>Intercampaña</w:t>
      </w:r>
      <w:proofErr w:type="spellEnd"/>
      <w:r>
        <w:rPr>
          <w:rFonts w:ascii="Arial" w:hAnsi="Arial" w:cs="Arial"/>
          <w:b/>
          <w:i/>
        </w:rPr>
        <w:t xml:space="preserve"> local con campaña federal</w:t>
      </w:r>
    </w:p>
    <w:p w:rsidR="009F1E99" w:rsidRDefault="009F1E99" w:rsidP="002E0F74">
      <w:pPr>
        <w:ind w:left="567"/>
        <w:jc w:val="both"/>
        <w:rPr>
          <w:rFonts w:ascii="Arial" w:hAnsi="Arial" w:cs="Arial"/>
        </w:rPr>
      </w:pPr>
    </w:p>
    <w:p w:rsidR="002E0F74" w:rsidRDefault="002E0F74" w:rsidP="002E0F74">
      <w:pPr>
        <w:ind w:left="567"/>
        <w:jc w:val="both"/>
        <w:rPr>
          <w:rFonts w:ascii="Arial" w:hAnsi="Arial" w:cs="Arial"/>
        </w:rPr>
      </w:pPr>
      <w:r w:rsidRPr="00AA51EC">
        <w:rPr>
          <w:rFonts w:ascii="Arial" w:hAnsi="Arial" w:cs="Arial"/>
        </w:rPr>
        <w:t xml:space="preserve">En ese sentido, dado que en el caso particular existe una primera coincidencia de campaña federal con </w:t>
      </w:r>
      <w:proofErr w:type="spellStart"/>
      <w:r w:rsidRPr="00AA51EC">
        <w:rPr>
          <w:rFonts w:ascii="Arial" w:hAnsi="Arial" w:cs="Arial"/>
        </w:rPr>
        <w:t>intercampaña</w:t>
      </w:r>
      <w:proofErr w:type="spellEnd"/>
      <w:r w:rsidRPr="00AA51EC">
        <w:rPr>
          <w:rFonts w:ascii="Arial" w:hAnsi="Arial" w:cs="Arial"/>
        </w:rPr>
        <w:t xml:space="preserve"> local, del treinta de marzo al veintiocho de abril de dos mil dieciocho, será</w:t>
      </w:r>
      <w:r>
        <w:rPr>
          <w:rFonts w:ascii="Arial" w:hAnsi="Arial" w:cs="Arial"/>
        </w:rPr>
        <w:t xml:space="preserve"> combinada con los distintos supuestos que posteriormente se actualicen cuando coincida la campaña federal con la campaña local.</w:t>
      </w:r>
    </w:p>
    <w:p w:rsidR="002E0F74" w:rsidRDefault="002E0F74" w:rsidP="002E0F74">
      <w:pPr>
        <w:ind w:left="567"/>
        <w:jc w:val="both"/>
        <w:rPr>
          <w:rFonts w:ascii="Arial" w:hAnsi="Arial" w:cs="Arial"/>
        </w:rPr>
      </w:pPr>
    </w:p>
    <w:p w:rsidR="002E0F74" w:rsidRDefault="002E0F74" w:rsidP="002E0F74">
      <w:pPr>
        <w:ind w:left="567"/>
        <w:jc w:val="both"/>
        <w:rPr>
          <w:rFonts w:ascii="Arial" w:hAnsi="Arial" w:cs="Arial"/>
          <w:highlight w:val="yellow"/>
        </w:rPr>
      </w:pPr>
      <w:r>
        <w:rPr>
          <w:rFonts w:ascii="Arial" w:hAnsi="Arial" w:cs="Arial"/>
        </w:rPr>
        <w:t>Por ello, en primer lugar se deben considerar tres escenarios en los cuales se determine si para la campaña federal existen cero, uno o más de dos candidatos independientes registrados, en donde A equivale a cero candidatos independientes, B equivale a un candidato independiente y C equivale a más de dos candidatos independientes registrados para cualquier cargo de elección popular a nivel federal para el cual estén contendiendo. Para el proceso electoral local, dado que no existen candidatos independientes, los nueve minutos que corresponden a los partidos políticos serán distribuidos sin tomar en cuenta el posible registro de candidatos independientes a nivel local como se observa a continuación:</w:t>
      </w:r>
    </w:p>
    <w:p w:rsidR="0018207C" w:rsidRDefault="0018207C" w:rsidP="0018207C">
      <w:pPr>
        <w:jc w:val="both"/>
        <w:rPr>
          <w:rFonts w:ascii="Arial" w:hAnsi="Arial" w:cs="Arial"/>
          <w:highlight w:val="yellow"/>
        </w:rPr>
      </w:pPr>
    </w:p>
    <w:p w:rsidR="002E0F74" w:rsidRDefault="002E0F74" w:rsidP="002E0F74">
      <w:pPr>
        <w:ind w:left="567"/>
        <w:jc w:val="both"/>
        <w:rPr>
          <w:rFonts w:ascii="Arial" w:hAnsi="Arial" w:cs="Arial"/>
          <w:highlight w:val="yellow"/>
        </w:rPr>
      </w:pPr>
    </w:p>
    <w:tbl>
      <w:tblPr>
        <w:tblW w:w="8931" w:type="dxa"/>
        <w:jc w:val="center"/>
        <w:tblLayout w:type="fixed"/>
        <w:tblCellMar>
          <w:left w:w="70" w:type="dxa"/>
          <w:right w:w="70" w:type="dxa"/>
        </w:tblCellMar>
        <w:tblLook w:val="04A0" w:firstRow="1" w:lastRow="0" w:firstColumn="1" w:lastColumn="0" w:noHBand="0" w:noVBand="1"/>
      </w:tblPr>
      <w:tblGrid>
        <w:gridCol w:w="2268"/>
        <w:gridCol w:w="2410"/>
        <w:gridCol w:w="2552"/>
        <w:gridCol w:w="1701"/>
      </w:tblGrid>
      <w:tr w:rsidR="002E0F74" w:rsidRPr="00FD7C7C" w:rsidTr="005B2C17">
        <w:trPr>
          <w:trHeight w:val="330"/>
          <w:jc w:val="center"/>
        </w:trPr>
        <w:tc>
          <w:tcPr>
            <w:tcW w:w="2268" w:type="dxa"/>
            <w:tcBorders>
              <w:top w:val="nil"/>
              <w:left w:val="nil"/>
              <w:bottom w:val="nil"/>
              <w:right w:val="nil"/>
            </w:tcBorders>
            <w:shd w:val="clear" w:color="000000" w:fill="C00000"/>
            <w:vAlign w:val="center"/>
            <w:hideMark/>
          </w:tcPr>
          <w:p w:rsidR="002E0F74" w:rsidRPr="00FD7C7C" w:rsidRDefault="002E0F74" w:rsidP="005B2C17">
            <w:pPr>
              <w:jc w:val="center"/>
              <w:rPr>
                <w:rFonts w:ascii="Arial" w:hAnsi="Arial" w:cs="Arial"/>
                <w:b/>
                <w:bCs/>
                <w:color w:val="FFFFFF"/>
                <w:sz w:val="20"/>
                <w:szCs w:val="20"/>
                <w:lang w:eastAsia="es-MX"/>
              </w:rPr>
            </w:pPr>
            <w:r w:rsidRPr="00FD7C7C">
              <w:rPr>
                <w:rFonts w:ascii="Arial" w:hAnsi="Arial" w:cs="Arial"/>
                <w:b/>
                <w:bCs/>
                <w:color w:val="FFFFFF"/>
                <w:sz w:val="20"/>
                <w:szCs w:val="20"/>
                <w:lang w:eastAsia="es-MX"/>
              </w:rPr>
              <w:t>ETAPA</w:t>
            </w:r>
          </w:p>
        </w:tc>
        <w:tc>
          <w:tcPr>
            <w:tcW w:w="2410" w:type="dxa"/>
            <w:tcBorders>
              <w:top w:val="nil"/>
              <w:left w:val="nil"/>
              <w:bottom w:val="nil"/>
              <w:right w:val="nil"/>
            </w:tcBorders>
            <w:shd w:val="clear" w:color="000000" w:fill="C00000"/>
            <w:vAlign w:val="center"/>
            <w:hideMark/>
          </w:tcPr>
          <w:p w:rsidR="002E0F74" w:rsidRPr="00FD7C7C" w:rsidRDefault="002E0F74" w:rsidP="005B2C17">
            <w:pPr>
              <w:jc w:val="center"/>
              <w:rPr>
                <w:rFonts w:ascii="Arial" w:hAnsi="Arial" w:cs="Arial"/>
                <w:b/>
                <w:bCs/>
                <w:color w:val="FFFFFF"/>
                <w:sz w:val="20"/>
                <w:szCs w:val="20"/>
                <w:lang w:eastAsia="es-MX"/>
              </w:rPr>
            </w:pPr>
            <w:r w:rsidRPr="00FD7C7C">
              <w:rPr>
                <w:rFonts w:ascii="Arial" w:hAnsi="Arial" w:cs="Arial"/>
                <w:b/>
                <w:bCs/>
                <w:color w:val="FFFFFF"/>
                <w:sz w:val="20"/>
                <w:szCs w:val="20"/>
                <w:lang w:eastAsia="es-MX"/>
              </w:rPr>
              <w:t>INICIO</w:t>
            </w:r>
          </w:p>
        </w:tc>
        <w:tc>
          <w:tcPr>
            <w:tcW w:w="2552" w:type="dxa"/>
            <w:tcBorders>
              <w:top w:val="nil"/>
              <w:left w:val="nil"/>
              <w:bottom w:val="nil"/>
              <w:right w:val="nil"/>
            </w:tcBorders>
            <w:shd w:val="clear" w:color="000000" w:fill="C00000"/>
            <w:vAlign w:val="center"/>
            <w:hideMark/>
          </w:tcPr>
          <w:p w:rsidR="002E0F74" w:rsidRPr="00FD7C7C" w:rsidRDefault="002E0F74" w:rsidP="005B2C17">
            <w:pPr>
              <w:jc w:val="center"/>
              <w:rPr>
                <w:rFonts w:ascii="Arial" w:hAnsi="Arial" w:cs="Arial"/>
                <w:b/>
                <w:bCs/>
                <w:color w:val="FFFFFF"/>
                <w:sz w:val="20"/>
                <w:szCs w:val="20"/>
                <w:lang w:eastAsia="es-MX"/>
              </w:rPr>
            </w:pPr>
            <w:r w:rsidRPr="00FD7C7C">
              <w:rPr>
                <w:rFonts w:ascii="Arial" w:hAnsi="Arial" w:cs="Arial"/>
                <w:b/>
                <w:bCs/>
                <w:color w:val="FFFFFF"/>
                <w:sz w:val="20"/>
                <w:szCs w:val="20"/>
                <w:lang w:eastAsia="es-MX"/>
              </w:rPr>
              <w:t>CONCLUSIÓN</w:t>
            </w:r>
          </w:p>
        </w:tc>
        <w:tc>
          <w:tcPr>
            <w:tcW w:w="1701" w:type="dxa"/>
            <w:tcBorders>
              <w:top w:val="nil"/>
              <w:left w:val="nil"/>
              <w:bottom w:val="nil"/>
              <w:right w:val="nil"/>
            </w:tcBorders>
            <w:shd w:val="clear" w:color="000000" w:fill="C00000"/>
            <w:vAlign w:val="center"/>
            <w:hideMark/>
          </w:tcPr>
          <w:p w:rsidR="002E0F74" w:rsidRPr="00FD7C7C" w:rsidRDefault="002E0F74" w:rsidP="005B2C17">
            <w:pPr>
              <w:jc w:val="center"/>
              <w:rPr>
                <w:rFonts w:ascii="Arial" w:hAnsi="Arial" w:cs="Arial"/>
                <w:b/>
                <w:bCs/>
                <w:color w:val="FFFFFF"/>
                <w:sz w:val="20"/>
                <w:szCs w:val="20"/>
                <w:lang w:eastAsia="es-MX"/>
              </w:rPr>
            </w:pPr>
            <w:r w:rsidRPr="00FD7C7C">
              <w:rPr>
                <w:rFonts w:ascii="Arial" w:hAnsi="Arial" w:cs="Arial"/>
                <w:b/>
                <w:bCs/>
                <w:color w:val="FFFFFF"/>
                <w:sz w:val="20"/>
                <w:szCs w:val="20"/>
                <w:lang w:eastAsia="es-MX"/>
              </w:rPr>
              <w:t>DURACIÓN</w:t>
            </w:r>
          </w:p>
        </w:tc>
      </w:tr>
      <w:tr w:rsidR="002E0F74" w:rsidRPr="00FD7C7C" w:rsidTr="005B2C17">
        <w:trPr>
          <w:trHeight w:val="330"/>
          <w:jc w:val="center"/>
        </w:trPr>
        <w:tc>
          <w:tcPr>
            <w:tcW w:w="2268" w:type="dxa"/>
            <w:tcBorders>
              <w:top w:val="nil"/>
              <w:left w:val="nil"/>
              <w:bottom w:val="nil"/>
              <w:right w:val="nil"/>
            </w:tcBorders>
            <w:shd w:val="clear" w:color="auto" w:fill="auto"/>
            <w:noWrap/>
            <w:vAlign w:val="center"/>
            <w:hideMark/>
          </w:tcPr>
          <w:p w:rsidR="002E0F74" w:rsidRPr="00FD7C7C" w:rsidRDefault="002E0F74" w:rsidP="005B2C17">
            <w:pPr>
              <w:jc w:val="center"/>
              <w:rPr>
                <w:rFonts w:ascii="Calibri" w:hAnsi="Calibri"/>
                <w:b/>
                <w:bCs/>
                <w:color w:val="000000"/>
                <w:sz w:val="20"/>
                <w:szCs w:val="20"/>
                <w:lang w:eastAsia="es-MX"/>
              </w:rPr>
            </w:pPr>
            <w:r w:rsidRPr="00FD7C7C">
              <w:rPr>
                <w:rFonts w:ascii="Calibri" w:hAnsi="Calibri"/>
                <w:b/>
                <w:bCs/>
                <w:color w:val="000000"/>
                <w:sz w:val="20"/>
                <w:szCs w:val="20"/>
                <w:lang w:eastAsia="es-MX"/>
              </w:rPr>
              <w:t xml:space="preserve">Campaña federal coincidente con </w:t>
            </w:r>
            <w:proofErr w:type="spellStart"/>
            <w:r w:rsidRPr="00FD7C7C">
              <w:rPr>
                <w:rFonts w:ascii="Calibri" w:hAnsi="Calibri"/>
                <w:b/>
                <w:bCs/>
                <w:color w:val="000000"/>
                <w:sz w:val="20"/>
                <w:szCs w:val="20"/>
                <w:lang w:eastAsia="es-MX"/>
              </w:rPr>
              <w:t>intercampaña</w:t>
            </w:r>
            <w:proofErr w:type="spellEnd"/>
            <w:r w:rsidRPr="00FD7C7C">
              <w:rPr>
                <w:rFonts w:ascii="Calibri" w:hAnsi="Calibri"/>
                <w:b/>
                <w:bCs/>
                <w:color w:val="000000"/>
                <w:sz w:val="20"/>
                <w:szCs w:val="20"/>
                <w:lang w:eastAsia="es-MX"/>
              </w:rPr>
              <w:t xml:space="preserve"> local</w:t>
            </w:r>
          </w:p>
        </w:tc>
        <w:tc>
          <w:tcPr>
            <w:tcW w:w="2410" w:type="dxa"/>
            <w:tcBorders>
              <w:top w:val="nil"/>
              <w:left w:val="nil"/>
              <w:bottom w:val="nil"/>
              <w:right w:val="nil"/>
            </w:tcBorders>
            <w:shd w:val="clear" w:color="auto" w:fill="auto"/>
            <w:noWrap/>
            <w:vAlign w:val="center"/>
            <w:hideMark/>
          </w:tcPr>
          <w:p w:rsidR="002E0F74" w:rsidRPr="00FD7C7C" w:rsidRDefault="002E0F74" w:rsidP="005B2C17">
            <w:pPr>
              <w:jc w:val="center"/>
              <w:rPr>
                <w:rFonts w:ascii="Calibri" w:hAnsi="Calibri"/>
                <w:color w:val="000000"/>
                <w:sz w:val="20"/>
                <w:szCs w:val="20"/>
                <w:lang w:eastAsia="es-MX"/>
              </w:rPr>
            </w:pPr>
            <w:r w:rsidRPr="00FD7C7C">
              <w:rPr>
                <w:rFonts w:ascii="Calibri" w:hAnsi="Calibri"/>
                <w:color w:val="000000"/>
                <w:sz w:val="20"/>
                <w:szCs w:val="20"/>
                <w:lang w:eastAsia="es-MX"/>
              </w:rPr>
              <w:t>30 de marzo de 2018</w:t>
            </w:r>
          </w:p>
        </w:tc>
        <w:tc>
          <w:tcPr>
            <w:tcW w:w="2552" w:type="dxa"/>
            <w:tcBorders>
              <w:top w:val="nil"/>
              <w:left w:val="nil"/>
              <w:bottom w:val="nil"/>
              <w:right w:val="nil"/>
            </w:tcBorders>
            <w:shd w:val="clear" w:color="auto" w:fill="auto"/>
            <w:noWrap/>
            <w:vAlign w:val="center"/>
            <w:hideMark/>
          </w:tcPr>
          <w:p w:rsidR="002E0F74" w:rsidRPr="00FD7C7C" w:rsidRDefault="002E0F74" w:rsidP="005B2C17">
            <w:pPr>
              <w:jc w:val="center"/>
              <w:rPr>
                <w:rFonts w:ascii="Calibri" w:hAnsi="Calibri"/>
                <w:color w:val="000000"/>
                <w:sz w:val="20"/>
                <w:szCs w:val="20"/>
                <w:lang w:eastAsia="es-MX"/>
              </w:rPr>
            </w:pPr>
            <w:r w:rsidRPr="00FD7C7C">
              <w:rPr>
                <w:rFonts w:ascii="Calibri" w:hAnsi="Calibri"/>
                <w:color w:val="000000"/>
                <w:sz w:val="20"/>
                <w:szCs w:val="20"/>
                <w:lang w:eastAsia="es-MX"/>
              </w:rPr>
              <w:t>28 de abril de 2018</w:t>
            </w:r>
          </w:p>
        </w:tc>
        <w:tc>
          <w:tcPr>
            <w:tcW w:w="1701" w:type="dxa"/>
            <w:tcBorders>
              <w:top w:val="nil"/>
              <w:left w:val="nil"/>
              <w:bottom w:val="nil"/>
              <w:right w:val="nil"/>
            </w:tcBorders>
            <w:shd w:val="clear" w:color="auto" w:fill="auto"/>
            <w:noWrap/>
            <w:vAlign w:val="center"/>
            <w:hideMark/>
          </w:tcPr>
          <w:p w:rsidR="002E0F74" w:rsidRPr="00FD7C7C" w:rsidRDefault="002E0F74" w:rsidP="005B2C17">
            <w:pPr>
              <w:jc w:val="center"/>
              <w:rPr>
                <w:rFonts w:ascii="Calibri" w:hAnsi="Calibri"/>
                <w:color w:val="000000"/>
                <w:sz w:val="20"/>
                <w:szCs w:val="20"/>
                <w:lang w:eastAsia="es-MX"/>
              </w:rPr>
            </w:pPr>
            <w:r w:rsidRPr="00FD7C7C">
              <w:rPr>
                <w:rFonts w:ascii="Calibri" w:hAnsi="Calibri"/>
                <w:color w:val="000000"/>
                <w:sz w:val="20"/>
                <w:szCs w:val="20"/>
                <w:lang w:eastAsia="es-MX"/>
              </w:rPr>
              <w:t>30 días</w:t>
            </w:r>
          </w:p>
        </w:tc>
      </w:tr>
    </w:tbl>
    <w:p w:rsidR="002E0F74" w:rsidRDefault="002E0F74" w:rsidP="00116435">
      <w:pPr>
        <w:jc w:val="both"/>
        <w:rPr>
          <w:rFonts w:ascii="Arial" w:hAnsi="Arial" w:cs="Arial"/>
          <w:highlight w:val="yellow"/>
        </w:rPr>
      </w:pPr>
    </w:p>
    <w:tbl>
      <w:tblPr>
        <w:tblW w:w="7280" w:type="dxa"/>
        <w:jc w:val="center"/>
        <w:tblCellMar>
          <w:left w:w="70" w:type="dxa"/>
          <w:right w:w="70" w:type="dxa"/>
        </w:tblCellMar>
        <w:tblLook w:val="04A0" w:firstRow="1" w:lastRow="0" w:firstColumn="1" w:lastColumn="0" w:noHBand="0" w:noVBand="1"/>
      </w:tblPr>
      <w:tblGrid>
        <w:gridCol w:w="1911"/>
        <w:gridCol w:w="635"/>
        <w:gridCol w:w="1637"/>
        <w:gridCol w:w="3097"/>
      </w:tblGrid>
      <w:tr w:rsidR="00116435" w:rsidRPr="00116435" w:rsidTr="00116435">
        <w:trPr>
          <w:trHeight w:val="1119"/>
          <w:jc w:val="center"/>
        </w:trPr>
        <w:tc>
          <w:tcPr>
            <w:tcW w:w="7280" w:type="dxa"/>
            <w:gridSpan w:val="4"/>
            <w:tcBorders>
              <w:top w:val="nil"/>
              <w:left w:val="nil"/>
              <w:bottom w:val="single" w:sz="4" w:space="0" w:color="auto"/>
              <w:right w:val="nil"/>
            </w:tcBorders>
            <w:shd w:val="clear" w:color="auto" w:fill="auto"/>
            <w:vAlign w:val="center"/>
            <w:hideMark/>
          </w:tcPr>
          <w:p w:rsidR="00116435" w:rsidRPr="00116435" w:rsidRDefault="00116435" w:rsidP="00116435">
            <w:pPr>
              <w:jc w:val="center"/>
              <w:rPr>
                <w:rFonts w:ascii="Calibri" w:hAnsi="Calibri"/>
                <w:b/>
                <w:bCs/>
                <w:color w:val="000000"/>
                <w:lang w:val="es-MX" w:eastAsia="es-MX"/>
              </w:rPr>
            </w:pPr>
            <w:r w:rsidRPr="00116435">
              <w:rPr>
                <w:rFonts w:ascii="Calibri" w:hAnsi="Calibri"/>
                <w:b/>
                <w:bCs/>
                <w:color w:val="000000"/>
                <w:u w:val="single"/>
                <w:lang w:val="es-MX" w:eastAsia="es-MX"/>
              </w:rPr>
              <w:lastRenderedPageBreak/>
              <w:t xml:space="preserve">Escenario 9 del Art. 23 inciso 3 del </w:t>
            </w:r>
            <w:proofErr w:type="spellStart"/>
            <w:r w:rsidRPr="00116435">
              <w:rPr>
                <w:rFonts w:ascii="Calibri" w:hAnsi="Calibri"/>
                <w:b/>
                <w:bCs/>
                <w:color w:val="000000"/>
                <w:u w:val="single"/>
                <w:lang w:val="es-MX" w:eastAsia="es-MX"/>
              </w:rPr>
              <w:t>RRTV</w:t>
            </w:r>
            <w:proofErr w:type="spellEnd"/>
            <w:r w:rsidRPr="00116435">
              <w:rPr>
                <w:rFonts w:ascii="Calibri" w:hAnsi="Calibri"/>
                <w:b/>
                <w:bCs/>
                <w:color w:val="000000"/>
                <w:u w:val="single"/>
                <w:lang w:val="es-MX" w:eastAsia="es-MX"/>
              </w:rPr>
              <w:t xml:space="preserve">: </w:t>
            </w:r>
            <w:r w:rsidRPr="00116435">
              <w:rPr>
                <w:rFonts w:ascii="Calibri" w:hAnsi="Calibri"/>
                <w:b/>
                <w:bCs/>
                <w:color w:val="000000"/>
                <w:lang w:val="es-MX" w:eastAsia="es-MX"/>
              </w:rPr>
              <w:br/>
            </w:r>
            <w:proofErr w:type="spellStart"/>
            <w:r w:rsidRPr="00116435">
              <w:rPr>
                <w:rFonts w:ascii="Calibri" w:hAnsi="Calibri"/>
                <w:b/>
                <w:bCs/>
                <w:color w:val="000000"/>
                <w:lang w:val="es-MX" w:eastAsia="es-MX"/>
              </w:rPr>
              <w:t>Intercampaña</w:t>
            </w:r>
            <w:proofErr w:type="spellEnd"/>
            <w:r w:rsidRPr="00116435">
              <w:rPr>
                <w:rFonts w:ascii="Calibri" w:hAnsi="Calibri"/>
                <w:b/>
                <w:bCs/>
                <w:color w:val="000000"/>
                <w:lang w:val="es-MX" w:eastAsia="es-MX"/>
              </w:rPr>
              <w:t xml:space="preserve"> local coincidiendo con campaña federal</w:t>
            </w:r>
          </w:p>
        </w:tc>
      </w:tr>
      <w:tr w:rsidR="00116435" w:rsidRPr="00116435" w:rsidTr="00D62EE2">
        <w:trPr>
          <w:trHeight w:val="312"/>
          <w:jc w:val="center"/>
        </w:trPr>
        <w:tc>
          <w:tcPr>
            <w:tcW w:w="1911" w:type="dxa"/>
            <w:vMerge w:val="restart"/>
            <w:tcBorders>
              <w:top w:val="nil"/>
              <w:left w:val="single" w:sz="4" w:space="0" w:color="auto"/>
              <w:bottom w:val="nil"/>
              <w:right w:val="single" w:sz="4" w:space="0" w:color="auto"/>
            </w:tcBorders>
            <w:shd w:val="clear" w:color="000000" w:fill="D9D9D9"/>
            <w:noWrap/>
            <w:vAlign w:val="center"/>
            <w:hideMark/>
          </w:tcPr>
          <w:p w:rsidR="00116435" w:rsidRPr="00116435" w:rsidRDefault="00116435" w:rsidP="00116435">
            <w:pPr>
              <w:jc w:val="center"/>
              <w:rPr>
                <w:rFonts w:ascii="Arial" w:hAnsi="Arial" w:cs="Arial"/>
                <w:b/>
                <w:bCs/>
                <w:color w:val="000000"/>
                <w:sz w:val="20"/>
                <w:szCs w:val="20"/>
                <w:lang w:val="es-MX" w:eastAsia="es-MX"/>
              </w:rPr>
            </w:pPr>
            <w:r w:rsidRPr="00116435">
              <w:rPr>
                <w:rFonts w:ascii="Arial" w:hAnsi="Arial" w:cs="Arial"/>
                <w:b/>
                <w:bCs/>
                <w:color w:val="000000"/>
                <w:sz w:val="20"/>
                <w:szCs w:val="20"/>
                <w:lang w:val="es-MX" w:eastAsia="es-MX"/>
              </w:rPr>
              <w:t>N°</w:t>
            </w:r>
          </w:p>
        </w:tc>
        <w:tc>
          <w:tcPr>
            <w:tcW w:w="2272" w:type="dxa"/>
            <w:gridSpan w:val="2"/>
            <w:tcBorders>
              <w:top w:val="single" w:sz="4" w:space="0" w:color="auto"/>
              <w:left w:val="nil"/>
              <w:bottom w:val="single" w:sz="4" w:space="0" w:color="auto"/>
              <w:right w:val="single" w:sz="4" w:space="0" w:color="auto"/>
            </w:tcBorders>
            <w:shd w:val="clear" w:color="000000" w:fill="D9D9D9"/>
            <w:vAlign w:val="center"/>
            <w:hideMark/>
          </w:tcPr>
          <w:p w:rsidR="00116435" w:rsidRPr="00116435" w:rsidRDefault="00116435" w:rsidP="00116435">
            <w:pPr>
              <w:jc w:val="center"/>
              <w:rPr>
                <w:rFonts w:ascii="Arial" w:hAnsi="Arial" w:cs="Arial"/>
                <w:b/>
                <w:bCs/>
                <w:color w:val="000000"/>
                <w:sz w:val="20"/>
                <w:szCs w:val="20"/>
                <w:lang w:val="es-MX" w:eastAsia="es-MX"/>
              </w:rPr>
            </w:pPr>
            <w:r w:rsidRPr="00116435">
              <w:rPr>
                <w:rFonts w:ascii="Arial" w:hAnsi="Arial" w:cs="Arial"/>
                <w:b/>
                <w:bCs/>
                <w:color w:val="000000"/>
                <w:sz w:val="20"/>
                <w:szCs w:val="20"/>
                <w:lang w:val="es-MX" w:eastAsia="es-MX"/>
              </w:rPr>
              <w:t>Federal</w:t>
            </w:r>
          </w:p>
        </w:tc>
        <w:tc>
          <w:tcPr>
            <w:tcW w:w="3097" w:type="dxa"/>
            <w:tcBorders>
              <w:top w:val="nil"/>
              <w:left w:val="nil"/>
              <w:bottom w:val="single" w:sz="4" w:space="0" w:color="auto"/>
              <w:right w:val="single" w:sz="4" w:space="0" w:color="auto"/>
            </w:tcBorders>
            <w:shd w:val="clear" w:color="000000" w:fill="D9D9D9"/>
            <w:noWrap/>
            <w:vAlign w:val="center"/>
            <w:hideMark/>
          </w:tcPr>
          <w:p w:rsidR="00116435" w:rsidRPr="00116435" w:rsidRDefault="00116435" w:rsidP="00116435">
            <w:pPr>
              <w:jc w:val="center"/>
              <w:rPr>
                <w:rFonts w:ascii="Arial" w:hAnsi="Arial" w:cs="Arial"/>
                <w:b/>
                <w:bCs/>
                <w:color w:val="000000"/>
                <w:sz w:val="20"/>
                <w:szCs w:val="20"/>
                <w:lang w:val="es-MX" w:eastAsia="es-MX"/>
              </w:rPr>
            </w:pPr>
            <w:r w:rsidRPr="00116435">
              <w:rPr>
                <w:rFonts w:ascii="Arial" w:hAnsi="Arial" w:cs="Arial"/>
                <w:b/>
                <w:bCs/>
                <w:color w:val="000000"/>
                <w:sz w:val="20"/>
                <w:szCs w:val="20"/>
                <w:lang w:val="es-MX" w:eastAsia="es-MX"/>
              </w:rPr>
              <w:t>Local</w:t>
            </w:r>
          </w:p>
        </w:tc>
      </w:tr>
      <w:tr w:rsidR="00116435" w:rsidRPr="00116435" w:rsidTr="00D62EE2">
        <w:trPr>
          <w:trHeight w:val="408"/>
          <w:jc w:val="center"/>
        </w:trPr>
        <w:tc>
          <w:tcPr>
            <w:tcW w:w="1911" w:type="dxa"/>
            <w:vMerge/>
            <w:tcBorders>
              <w:top w:val="nil"/>
              <w:left w:val="single" w:sz="4" w:space="0" w:color="auto"/>
              <w:bottom w:val="nil"/>
              <w:right w:val="single" w:sz="4" w:space="0" w:color="auto"/>
            </w:tcBorders>
            <w:vAlign w:val="center"/>
            <w:hideMark/>
          </w:tcPr>
          <w:p w:rsidR="00116435" w:rsidRPr="00116435" w:rsidRDefault="00116435" w:rsidP="00116435">
            <w:pPr>
              <w:rPr>
                <w:rFonts w:ascii="Arial" w:hAnsi="Arial" w:cs="Arial"/>
                <w:b/>
                <w:bCs/>
                <w:color w:val="000000"/>
                <w:sz w:val="20"/>
                <w:szCs w:val="20"/>
                <w:lang w:val="es-MX" w:eastAsia="es-MX"/>
              </w:rPr>
            </w:pPr>
          </w:p>
        </w:tc>
        <w:tc>
          <w:tcPr>
            <w:tcW w:w="2272" w:type="dxa"/>
            <w:gridSpan w:val="2"/>
            <w:tcBorders>
              <w:top w:val="single" w:sz="4" w:space="0" w:color="auto"/>
              <w:left w:val="nil"/>
              <w:bottom w:val="single" w:sz="4" w:space="0" w:color="auto"/>
              <w:right w:val="single" w:sz="4" w:space="0" w:color="000000"/>
            </w:tcBorders>
            <w:shd w:val="clear" w:color="000000" w:fill="D9D9D9"/>
            <w:vAlign w:val="center"/>
            <w:hideMark/>
          </w:tcPr>
          <w:p w:rsidR="00116435" w:rsidRPr="00116435" w:rsidRDefault="00116435" w:rsidP="00116435">
            <w:pPr>
              <w:jc w:val="center"/>
              <w:rPr>
                <w:rFonts w:ascii="Arial" w:hAnsi="Arial" w:cs="Arial"/>
                <w:b/>
                <w:bCs/>
                <w:color w:val="000000"/>
                <w:sz w:val="16"/>
                <w:szCs w:val="16"/>
                <w:lang w:val="es-MX" w:eastAsia="es-MX"/>
              </w:rPr>
            </w:pPr>
            <w:r w:rsidRPr="00116435">
              <w:rPr>
                <w:rFonts w:ascii="Arial" w:hAnsi="Arial" w:cs="Arial"/>
                <w:b/>
                <w:bCs/>
                <w:color w:val="000000"/>
                <w:sz w:val="16"/>
                <w:szCs w:val="16"/>
                <w:lang w:val="es-MX" w:eastAsia="es-MX"/>
              </w:rPr>
              <w:t>30 de marzo al 28 de abril (30 días)</w:t>
            </w:r>
          </w:p>
        </w:tc>
        <w:tc>
          <w:tcPr>
            <w:tcW w:w="3097" w:type="dxa"/>
            <w:tcBorders>
              <w:top w:val="nil"/>
              <w:left w:val="nil"/>
              <w:bottom w:val="single" w:sz="4" w:space="0" w:color="auto"/>
              <w:right w:val="single" w:sz="4" w:space="0" w:color="auto"/>
            </w:tcBorders>
            <w:shd w:val="clear" w:color="000000" w:fill="D9D9D9"/>
            <w:vAlign w:val="center"/>
            <w:hideMark/>
          </w:tcPr>
          <w:p w:rsidR="00116435" w:rsidRPr="00116435" w:rsidRDefault="00116435" w:rsidP="00116435">
            <w:pPr>
              <w:jc w:val="center"/>
              <w:rPr>
                <w:rFonts w:ascii="Arial" w:hAnsi="Arial" w:cs="Arial"/>
                <w:b/>
                <w:bCs/>
                <w:color w:val="000000"/>
                <w:sz w:val="16"/>
                <w:szCs w:val="16"/>
                <w:lang w:val="es-MX" w:eastAsia="es-MX"/>
              </w:rPr>
            </w:pPr>
            <w:r w:rsidRPr="00116435">
              <w:rPr>
                <w:rFonts w:ascii="Arial" w:hAnsi="Arial" w:cs="Arial"/>
                <w:b/>
                <w:bCs/>
                <w:color w:val="000000"/>
                <w:sz w:val="16"/>
                <w:szCs w:val="16"/>
                <w:lang w:val="es-MX" w:eastAsia="es-MX"/>
              </w:rPr>
              <w:t>30 de marzo al 28 de abril (30 días)</w:t>
            </w:r>
          </w:p>
        </w:tc>
      </w:tr>
      <w:tr w:rsidR="00116435" w:rsidRPr="00116435" w:rsidTr="00D62EE2">
        <w:trPr>
          <w:trHeight w:val="408"/>
          <w:jc w:val="center"/>
        </w:trPr>
        <w:tc>
          <w:tcPr>
            <w:tcW w:w="1911" w:type="dxa"/>
            <w:vMerge/>
            <w:tcBorders>
              <w:top w:val="nil"/>
              <w:left w:val="single" w:sz="4" w:space="0" w:color="auto"/>
              <w:bottom w:val="nil"/>
              <w:right w:val="single" w:sz="4" w:space="0" w:color="auto"/>
            </w:tcBorders>
            <w:vAlign w:val="center"/>
            <w:hideMark/>
          </w:tcPr>
          <w:p w:rsidR="00116435" w:rsidRPr="00116435" w:rsidRDefault="00116435" w:rsidP="00116435">
            <w:pPr>
              <w:rPr>
                <w:rFonts w:ascii="Arial" w:hAnsi="Arial" w:cs="Arial"/>
                <w:b/>
                <w:bCs/>
                <w:color w:val="000000"/>
                <w:sz w:val="20"/>
                <w:szCs w:val="20"/>
                <w:lang w:val="es-MX" w:eastAsia="es-MX"/>
              </w:rPr>
            </w:pPr>
          </w:p>
        </w:tc>
        <w:tc>
          <w:tcPr>
            <w:tcW w:w="2272" w:type="dxa"/>
            <w:gridSpan w:val="2"/>
            <w:tcBorders>
              <w:top w:val="single" w:sz="4" w:space="0" w:color="auto"/>
              <w:left w:val="nil"/>
              <w:bottom w:val="single" w:sz="4" w:space="0" w:color="auto"/>
              <w:right w:val="single" w:sz="4" w:space="0" w:color="auto"/>
            </w:tcBorders>
            <w:shd w:val="clear" w:color="000000" w:fill="D9D9D9"/>
            <w:vAlign w:val="center"/>
            <w:hideMark/>
          </w:tcPr>
          <w:p w:rsidR="00116435" w:rsidRPr="00116435" w:rsidRDefault="00116435" w:rsidP="00116435">
            <w:pPr>
              <w:jc w:val="center"/>
              <w:rPr>
                <w:rFonts w:ascii="Arial" w:hAnsi="Arial" w:cs="Arial"/>
                <w:b/>
                <w:bCs/>
                <w:color w:val="000000"/>
                <w:sz w:val="16"/>
                <w:szCs w:val="16"/>
                <w:lang w:val="es-MX" w:eastAsia="es-MX"/>
              </w:rPr>
            </w:pPr>
            <w:r w:rsidRPr="00116435">
              <w:rPr>
                <w:rFonts w:ascii="Arial" w:hAnsi="Arial" w:cs="Arial"/>
                <w:b/>
                <w:bCs/>
                <w:color w:val="000000"/>
                <w:sz w:val="16"/>
                <w:szCs w:val="16"/>
                <w:lang w:val="es-MX" w:eastAsia="es-MX"/>
              </w:rPr>
              <w:t>Campaña</w:t>
            </w:r>
            <w:r w:rsidRPr="00116435">
              <w:rPr>
                <w:rFonts w:ascii="Arial" w:hAnsi="Arial" w:cs="Arial"/>
                <w:b/>
                <w:bCs/>
                <w:color w:val="000000"/>
                <w:sz w:val="16"/>
                <w:szCs w:val="16"/>
                <w:lang w:val="es-MX" w:eastAsia="es-MX"/>
              </w:rPr>
              <w:br/>
              <w:t>Presidente, Senadores y Diputados</w:t>
            </w:r>
          </w:p>
        </w:tc>
        <w:tc>
          <w:tcPr>
            <w:tcW w:w="3097" w:type="dxa"/>
            <w:tcBorders>
              <w:top w:val="nil"/>
              <w:left w:val="nil"/>
              <w:bottom w:val="single" w:sz="4" w:space="0" w:color="auto"/>
              <w:right w:val="single" w:sz="4" w:space="0" w:color="auto"/>
            </w:tcBorders>
            <w:shd w:val="clear" w:color="000000" w:fill="D9D9D9"/>
            <w:vAlign w:val="center"/>
            <w:hideMark/>
          </w:tcPr>
          <w:p w:rsidR="00116435" w:rsidRPr="00116435" w:rsidRDefault="00116435" w:rsidP="00116435">
            <w:pPr>
              <w:jc w:val="center"/>
              <w:rPr>
                <w:rFonts w:ascii="Arial" w:hAnsi="Arial" w:cs="Arial"/>
                <w:b/>
                <w:bCs/>
                <w:color w:val="000000"/>
                <w:sz w:val="16"/>
                <w:szCs w:val="16"/>
                <w:lang w:val="es-MX" w:eastAsia="es-MX"/>
              </w:rPr>
            </w:pPr>
            <w:r w:rsidRPr="00116435">
              <w:rPr>
                <w:rFonts w:ascii="Arial" w:hAnsi="Arial" w:cs="Arial"/>
                <w:b/>
                <w:bCs/>
                <w:color w:val="000000"/>
                <w:sz w:val="16"/>
                <w:szCs w:val="16"/>
                <w:lang w:val="es-MX" w:eastAsia="es-MX"/>
              </w:rPr>
              <w:t xml:space="preserve"> </w:t>
            </w:r>
            <w:proofErr w:type="spellStart"/>
            <w:r w:rsidRPr="00116435">
              <w:rPr>
                <w:rFonts w:ascii="Arial" w:hAnsi="Arial" w:cs="Arial"/>
                <w:b/>
                <w:bCs/>
                <w:color w:val="000000"/>
                <w:sz w:val="16"/>
                <w:szCs w:val="16"/>
                <w:lang w:val="es-MX" w:eastAsia="es-MX"/>
              </w:rPr>
              <w:t>Intercampaña</w:t>
            </w:r>
            <w:proofErr w:type="spellEnd"/>
            <w:r w:rsidRPr="00116435">
              <w:rPr>
                <w:rFonts w:ascii="Arial" w:hAnsi="Arial" w:cs="Arial"/>
                <w:b/>
                <w:bCs/>
                <w:color w:val="000000"/>
                <w:sz w:val="16"/>
                <w:szCs w:val="16"/>
                <w:lang w:val="es-MX" w:eastAsia="es-MX"/>
              </w:rPr>
              <w:t xml:space="preserve"> Local</w:t>
            </w:r>
          </w:p>
        </w:tc>
      </w:tr>
      <w:tr w:rsidR="00116435" w:rsidRPr="00116435" w:rsidTr="00D62EE2">
        <w:trPr>
          <w:trHeight w:val="300"/>
          <w:jc w:val="center"/>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435" w:rsidRPr="00116435" w:rsidRDefault="00116435" w:rsidP="00116435">
            <w:pPr>
              <w:jc w:val="center"/>
              <w:rPr>
                <w:rFonts w:ascii="Calibri" w:hAnsi="Calibri"/>
                <w:color w:val="000000"/>
                <w:sz w:val="22"/>
                <w:szCs w:val="22"/>
                <w:lang w:val="es-MX" w:eastAsia="es-MX"/>
              </w:rPr>
            </w:pPr>
            <w:r w:rsidRPr="00116435">
              <w:rPr>
                <w:rFonts w:ascii="Calibri" w:hAnsi="Calibri"/>
                <w:color w:val="000000"/>
                <w:sz w:val="22"/>
                <w:szCs w:val="22"/>
                <w:lang w:val="es-MX" w:eastAsia="es-MX"/>
              </w:rPr>
              <w:t>1</w:t>
            </w:r>
          </w:p>
        </w:tc>
        <w:tc>
          <w:tcPr>
            <w:tcW w:w="22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16435" w:rsidRPr="00116435" w:rsidRDefault="00116435" w:rsidP="00116435">
            <w:pPr>
              <w:jc w:val="center"/>
              <w:rPr>
                <w:rFonts w:ascii="Calibri" w:hAnsi="Calibri"/>
                <w:color w:val="000000"/>
                <w:sz w:val="22"/>
                <w:szCs w:val="22"/>
                <w:lang w:val="es-MX" w:eastAsia="es-MX"/>
              </w:rPr>
            </w:pPr>
            <w:r w:rsidRPr="00116435">
              <w:rPr>
                <w:rFonts w:ascii="Calibri" w:hAnsi="Calibri"/>
                <w:color w:val="000000"/>
                <w:sz w:val="22"/>
                <w:szCs w:val="22"/>
                <w:lang w:val="es-MX" w:eastAsia="es-MX"/>
              </w:rPr>
              <w:t>A</w:t>
            </w:r>
          </w:p>
        </w:tc>
        <w:tc>
          <w:tcPr>
            <w:tcW w:w="3097" w:type="dxa"/>
            <w:tcBorders>
              <w:top w:val="nil"/>
              <w:left w:val="nil"/>
              <w:bottom w:val="single" w:sz="4" w:space="0" w:color="auto"/>
              <w:right w:val="single" w:sz="4" w:space="0" w:color="auto"/>
            </w:tcBorders>
            <w:shd w:val="clear" w:color="auto" w:fill="auto"/>
            <w:noWrap/>
            <w:vAlign w:val="center"/>
            <w:hideMark/>
          </w:tcPr>
          <w:p w:rsidR="00116435" w:rsidRPr="00116435" w:rsidRDefault="00116435" w:rsidP="00116435">
            <w:pPr>
              <w:jc w:val="center"/>
              <w:rPr>
                <w:rFonts w:ascii="Calibri" w:hAnsi="Calibri"/>
                <w:color w:val="000000"/>
                <w:sz w:val="22"/>
                <w:szCs w:val="22"/>
                <w:lang w:val="es-MX" w:eastAsia="es-MX"/>
              </w:rPr>
            </w:pPr>
            <w:r w:rsidRPr="00116435">
              <w:rPr>
                <w:rFonts w:ascii="Calibri" w:hAnsi="Calibri"/>
                <w:color w:val="000000"/>
                <w:sz w:val="22"/>
                <w:szCs w:val="22"/>
                <w:lang w:val="es-MX" w:eastAsia="es-MX"/>
              </w:rPr>
              <w:t>0</w:t>
            </w:r>
          </w:p>
        </w:tc>
      </w:tr>
      <w:tr w:rsidR="00116435" w:rsidRPr="00116435" w:rsidTr="00D62EE2">
        <w:trPr>
          <w:trHeight w:val="300"/>
          <w:jc w:val="center"/>
        </w:trPr>
        <w:tc>
          <w:tcPr>
            <w:tcW w:w="1911" w:type="dxa"/>
            <w:tcBorders>
              <w:top w:val="nil"/>
              <w:left w:val="single" w:sz="4" w:space="0" w:color="auto"/>
              <w:bottom w:val="single" w:sz="4" w:space="0" w:color="auto"/>
              <w:right w:val="single" w:sz="4" w:space="0" w:color="auto"/>
            </w:tcBorders>
            <w:shd w:val="clear" w:color="auto" w:fill="auto"/>
            <w:noWrap/>
            <w:vAlign w:val="center"/>
            <w:hideMark/>
          </w:tcPr>
          <w:p w:rsidR="00116435" w:rsidRPr="00116435" w:rsidRDefault="00116435" w:rsidP="00116435">
            <w:pPr>
              <w:jc w:val="center"/>
              <w:rPr>
                <w:rFonts w:ascii="Calibri" w:hAnsi="Calibri"/>
                <w:color w:val="000000"/>
                <w:sz w:val="22"/>
                <w:szCs w:val="22"/>
                <w:lang w:val="es-MX" w:eastAsia="es-MX"/>
              </w:rPr>
            </w:pPr>
            <w:r w:rsidRPr="00116435">
              <w:rPr>
                <w:rFonts w:ascii="Calibri" w:hAnsi="Calibri"/>
                <w:color w:val="000000"/>
                <w:sz w:val="22"/>
                <w:szCs w:val="22"/>
                <w:lang w:val="es-MX" w:eastAsia="es-MX"/>
              </w:rPr>
              <w:t>2</w:t>
            </w:r>
          </w:p>
        </w:tc>
        <w:tc>
          <w:tcPr>
            <w:tcW w:w="22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16435" w:rsidRPr="00116435" w:rsidRDefault="00116435" w:rsidP="00116435">
            <w:pPr>
              <w:jc w:val="center"/>
              <w:rPr>
                <w:rFonts w:ascii="Calibri" w:hAnsi="Calibri"/>
                <w:color w:val="000000"/>
                <w:sz w:val="22"/>
                <w:szCs w:val="22"/>
                <w:lang w:val="es-MX" w:eastAsia="es-MX"/>
              </w:rPr>
            </w:pPr>
            <w:r w:rsidRPr="00116435">
              <w:rPr>
                <w:rFonts w:ascii="Calibri" w:hAnsi="Calibri"/>
                <w:color w:val="000000"/>
                <w:sz w:val="22"/>
                <w:szCs w:val="22"/>
                <w:lang w:val="es-MX" w:eastAsia="es-MX"/>
              </w:rPr>
              <w:t>B</w:t>
            </w:r>
          </w:p>
        </w:tc>
        <w:tc>
          <w:tcPr>
            <w:tcW w:w="3097" w:type="dxa"/>
            <w:tcBorders>
              <w:top w:val="nil"/>
              <w:left w:val="nil"/>
              <w:bottom w:val="single" w:sz="4" w:space="0" w:color="auto"/>
              <w:right w:val="single" w:sz="4" w:space="0" w:color="auto"/>
            </w:tcBorders>
            <w:shd w:val="clear" w:color="auto" w:fill="auto"/>
            <w:noWrap/>
            <w:vAlign w:val="center"/>
            <w:hideMark/>
          </w:tcPr>
          <w:p w:rsidR="00116435" w:rsidRPr="00116435" w:rsidRDefault="00116435" w:rsidP="00116435">
            <w:pPr>
              <w:jc w:val="center"/>
              <w:rPr>
                <w:rFonts w:ascii="Calibri" w:hAnsi="Calibri"/>
                <w:color w:val="000000"/>
                <w:sz w:val="22"/>
                <w:szCs w:val="22"/>
                <w:lang w:val="es-MX" w:eastAsia="es-MX"/>
              </w:rPr>
            </w:pPr>
            <w:r w:rsidRPr="00116435">
              <w:rPr>
                <w:rFonts w:ascii="Calibri" w:hAnsi="Calibri"/>
                <w:color w:val="000000"/>
                <w:sz w:val="22"/>
                <w:szCs w:val="22"/>
                <w:lang w:val="es-MX" w:eastAsia="es-MX"/>
              </w:rPr>
              <w:t>0</w:t>
            </w:r>
          </w:p>
        </w:tc>
      </w:tr>
      <w:tr w:rsidR="00116435" w:rsidRPr="00116435" w:rsidTr="00D62EE2">
        <w:trPr>
          <w:trHeight w:val="300"/>
          <w:jc w:val="center"/>
        </w:trPr>
        <w:tc>
          <w:tcPr>
            <w:tcW w:w="1911" w:type="dxa"/>
            <w:tcBorders>
              <w:top w:val="nil"/>
              <w:left w:val="single" w:sz="4" w:space="0" w:color="auto"/>
              <w:bottom w:val="single" w:sz="4" w:space="0" w:color="auto"/>
              <w:right w:val="single" w:sz="4" w:space="0" w:color="auto"/>
            </w:tcBorders>
            <w:shd w:val="clear" w:color="auto" w:fill="auto"/>
            <w:noWrap/>
            <w:vAlign w:val="center"/>
            <w:hideMark/>
          </w:tcPr>
          <w:p w:rsidR="00116435" w:rsidRPr="00116435" w:rsidRDefault="00116435" w:rsidP="00116435">
            <w:pPr>
              <w:jc w:val="center"/>
              <w:rPr>
                <w:rFonts w:ascii="Calibri" w:hAnsi="Calibri"/>
                <w:color w:val="000000"/>
                <w:sz w:val="22"/>
                <w:szCs w:val="22"/>
                <w:lang w:val="es-MX" w:eastAsia="es-MX"/>
              </w:rPr>
            </w:pPr>
            <w:r w:rsidRPr="00116435">
              <w:rPr>
                <w:rFonts w:ascii="Calibri" w:hAnsi="Calibri"/>
                <w:color w:val="000000"/>
                <w:sz w:val="22"/>
                <w:szCs w:val="22"/>
                <w:lang w:val="es-MX" w:eastAsia="es-MX"/>
              </w:rPr>
              <w:t>3</w:t>
            </w:r>
          </w:p>
        </w:tc>
        <w:tc>
          <w:tcPr>
            <w:tcW w:w="22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16435" w:rsidRPr="00116435" w:rsidRDefault="00116435" w:rsidP="00116435">
            <w:pPr>
              <w:jc w:val="center"/>
              <w:rPr>
                <w:rFonts w:ascii="Calibri" w:hAnsi="Calibri"/>
                <w:color w:val="000000"/>
                <w:sz w:val="22"/>
                <w:szCs w:val="22"/>
                <w:lang w:val="es-MX" w:eastAsia="es-MX"/>
              </w:rPr>
            </w:pPr>
            <w:r w:rsidRPr="00116435">
              <w:rPr>
                <w:rFonts w:ascii="Calibri" w:hAnsi="Calibri"/>
                <w:color w:val="000000"/>
                <w:sz w:val="22"/>
                <w:szCs w:val="22"/>
                <w:lang w:val="es-MX" w:eastAsia="es-MX"/>
              </w:rPr>
              <w:t>C</w:t>
            </w:r>
          </w:p>
        </w:tc>
        <w:tc>
          <w:tcPr>
            <w:tcW w:w="3097" w:type="dxa"/>
            <w:tcBorders>
              <w:top w:val="nil"/>
              <w:left w:val="nil"/>
              <w:bottom w:val="single" w:sz="4" w:space="0" w:color="auto"/>
              <w:right w:val="single" w:sz="4" w:space="0" w:color="auto"/>
            </w:tcBorders>
            <w:shd w:val="clear" w:color="auto" w:fill="auto"/>
            <w:noWrap/>
            <w:vAlign w:val="center"/>
            <w:hideMark/>
          </w:tcPr>
          <w:p w:rsidR="00116435" w:rsidRPr="00116435" w:rsidRDefault="00116435" w:rsidP="00116435">
            <w:pPr>
              <w:jc w:val="center"/>
              <w:rPr>
                <w:rFonts w:ascii="Calibri" w:hAnsi="Calibri"/>
                <w:color w:val="000000"/>
                <w:sz w:val="22"/>
                <w:szCs w:val="22"/>
                <w:lang w:val="es-MX" w:eastAsia="es-MX"/>
              </w:rPr>
            </w:pPr>
            <w:r w:rsidRPr="00116435">
              <w:rPr>
                <w:rFonts w:ascii="Calibri" w:hAnsi="Calibri"/>
                <w:color w:val="000000"/>
                <w:sz w:val="22"/>
                <w:szCs w:val="22"/>
                <w:lang w:val="es-MX" w:eastAsia="es-MX"/>
              </w:rPr>
              <w:t>0</w:t>
            </w:r>
          </w:p>
        </w:tc>
      </w:tr>
      <w:tr w:rsidR="00116435" w:rsidRPr="00116435" w:rsidTr="00D62EE2">
        <w:trPr>
          <w:trHeight w:val="300"/>
          <w:jc w:val="center"/>
        </w:trPr>
        <w:tc>
          <w:tcPr>
            <w:tcW w:w="1911" w:type="dxa"/>
            <w:tcBorders>
              <w:top w:val="nil"/>
              <w:left w:val="nil"/>
              <w:bottom w:val="nil"/>
              <w:right w:val="nil"/>
            </w:tcBorders>
            <w:shd w:val="clear" w:color="auto" w:fill="auto"/>
            <w:noWrap/>
            <w:vAlign w:val="bottom"/>
            <w:hideMark/>
          </w:tcPr>
          <w:p w:rsidR="00116435" w:rsidRPr="00116435" w:rsidRDefault="00116435" w:rsidP="00116435">
            <w:pPr>
              <w:rPr>
                <w:rFonts w:ascii="Calibri" w:hAnsi="Calibri"/>
                <w:color w:val="000000"/>
                <w:sz w:val="22"/>
                <w:szCs w:val="22"/>
                <w:lang w:val="es-MX" w:eastAsia="es-MX"/>
              </w:rPr>
            </w:pPr>
          </w:p>
        </w:tc>
        <w:tc>
          <w:tcPr>
            <w:tcW w:w="635" w:type="dxa"/>
            <w:tcBorders>
              <w:top w:val="nil"/>
              <w:left w:val="nil"/>
              <w:bottom w:val="nil"/>
              <w:right w:val="nil"/>
            </w:tcBorders>
            <w:shd w:val="clear" w:color="auto" w:fill="auto"/>
            <w:noWrap/>
            <w:vAlign w:val="bottom"/>
            <w:hideMark/>
          </w:tcPr>
          <w:p w:rsidR="00116435" w:rsidRPr="00116435" w:rsidRDefault="00116435" w:rsidP="00116435">
            <w:pPr>
              <w:rPr>
                <w:rFonts w:ascii="Calibri" w:hAnsi="Calibri"/>
                <w:color w:val="000000"/>
                <w:sz w:val="22"/>
                <w:szCs w:val="22"/>
                <w:lang w:val="es-MX" w:eastAsia="es-MX"/>
              </w:rPr>
            </w:pPr>
          </w:p>
        </w:tc>
        <w:tc>
          <w:tcPr>
            <w:tcW w:w="1637" w:type="dxa"/>
            <w:tcBorders>
              <w:top w:val="nil"/>
              <w:left w:val="nil"/>
              <w:bottom w:val="nil"/>
              <w:right w:val="nil"/>
            </w:tcBorders>
            <w:shd w:val="clear" w:color="auto" w:fill="auto"/>
            <w:noWrap/>
            <w:vAlign w:val="bottom"/>
            <w:hideMark/>
          </w:tcPr>
          <w:p w:rsidR="00116435" w:rsidRPr="00116435" w:rsidRDefault="00116435" w:rsidP="00116435">
            <w:pPr>
              <w:rPr>
                <w:rFonts w:ascii="Calibri" w:hAnsi="Calibri"/>
                <w:color w:val="000000"/>
                <w:sz w:val="22"/>
                <w:szCs w:val="22"/>
                <w:lang w:val="es-MX" w:eastAsia="es-MX"/>
              </w:rPr>
            </w:pPr>
          </w:p>
        </w:tc>
        <w:tc>
          <w:tcPr>
            <w:tcW w:w="3097" w:type="dxa"/>
            <w:tcBorders>
              <w:top w:val="nil"/>
              <w:left w:val="nil"/>
              <w:bottom w:val="nil"/>
              <w:right w:val="nil"/>
            </w:tcBorders>
            <w:shd w:val="clear" w:color="auto" w:fill="auto"/>
            <w:noWrap/>
            <w:vAlign w:val="bottom"/>
            <w:hideMark/>
          </w:tcPr>
          <w:p w:rsidR="00116435" w:rsidRPr="00116435" w:rsidRDefault="00116435" w:rsidP="00116435">
            <w:pPr>
              <w:rPr>
                <w:rFonts w:ascii="Calibri" w:hAnsi="Calibri"/>
                <w:color w:val="000000"/>
                <w:sz w:val="22"/>
                <w:szCs w:val="22"/>
                <w:lang w:val="es-MX" w:eastAsia="es-MX"/>
              </w:rPr>
            </w:pPr>
          </w:p>
        </w:tc>
      </w:tr>
      <w:tr w:rsidR="00116435" w:rsidRPr="00116435" w:rsidTr="00D62EE2">
        <w:trPr>
          <w:trHeight w:val="288"/>
          <w:jc w:val="center"/>
        </w:trPr>
        <w:tc>
          <w:tcPr>
            <w:tcW w:w="1911" w:type="dxa"/>
            <w:tcBorders>
              <w:top w:val="nil"/>
              <w:left w:val="nil"/>
              <w:bottom w:val="nil"/>
              <w:right w:val="nil"/>
            </w:tcBorders>
            <w:shd w:val="clear" w:color="auto" w:fill="auto"/>
            <w:noWrap/>
            <w:vAlign w:val="center"/>
            <w:hideMark/>
          </w:tcPr>
          <w:p w:rsidR="00116435" w:rsidRPr="00116435" w:rsidRDefault="00116435" w:rsidP="00116435">
            <w:pPr>
              <w:rPr>
                <w:rFonts w:ascii="Calibri" w:hAnsi="Calibri"/>
                <w:b/>
                <w:bCs/>
                <w:color w:val="000000"/>
                <w:sz w:val="22"/>
                <w:szCs w:val="22"/>
                <w:lang w:val="es-MX" w:eastAsia="es-MX"/>
              </w:rPr>
            </w:pPr>
            <w:r w:rsidRPr="00116435">
              <w:rPr>
                <w:rFonts w:ascii="Calibri" w:hAnsi="Calibri"/>
                <w:b/>
                <w:bCs/>
                <w:color w:val="000000"/>
                <w:sz w:val="22"/>
                <w:szCs w:val="22"/>
                <w:lang w:val="es-MX" w:eastAsia="es-MX"/>
              </w:rPr>
              <w:t xml:space="preserve">Nomenclatura </w:t>
            </w:r>
            <w:proofErr w:type="spellStart"/>
            <w:r w:rsidRPr="00116435">
              <w:rPr>
                <w:rFonts w:ascii="Calibri" w:hAnsi="Calibri"/>
                <w:b/>
                <w:bCs/>
                <w:color w:val="000000"/>
                <w:sz w:val="22"/>
                <w:szCs w:val="22"/>
                <w:lang w:val="es-MX" w:eastAsia="es-MX"/>
              </w:rPr>
              <w:t>PEF</w:t>
            </w:r>
            <w:proofErr w:type="spellEnd"/>
          </w:p>
        </w:tc>
        <w:tc>
          <w:tcPr>
            <w:tcW w:w="635" w:type="dxa"/>
            <w:tcBorders>
              <w:top w:val="nil"/>
              <w:left w:val="nil"/>
              <w:bottom w:val="nil"/>
              <w:right w:val="nil"/>
            </w:tcBorders>
            <w:shd w:val="clear" w:color="auto" w:fill="auto"/>
            <w:noWrap/>
            <w:vAlign w:val="bottom"/>
            <w:hideMark/>
          </w:tcPr>
          <w:p w:rsidR="00116435" w:rsidRPr="00116435" w:rsidRDefault="00116435" w:rsidP="00116435">
            <w:pPr>
              <w:rPr>
                <w:rFonts w:ascii="Calibri" w:hAnsi="Calibri"/>
                <w:color w:val="000000"/>
                <w:sz w:val="22"/>
                <w:szCs w:val="22"/>
                <w:lang w:val="es-MX" w:eastAsia="es-MX"/>
              </w:rPr>
            </w:pPr>
          </w:p>
        </w:tc>
        <w:tc>
          <w:tcPr>
            <w:tcW w:w="1637" w:type="dxa"/>
            <w:tcBorders>
              <w:top w:val="nil"/>
              <w:left w:val="nil"/>
              <w:bottom w:val="nil"/>
              <w:right w:val="nil"/>
            </w:tcBorders>
            <w:shd w:val="clear" w:color="auto" w:fill="auto"/>
            <w:noWrap/>
            <w:vAlign w:val="bottom"/>
            <w:hideMark/>
          </w:tcPr>
          <w:p w:rsidR="00116435" w:rsidRPr="00116435" w:rsidRDefault="00116435" w:rsidP="00116435">
            <w:pPr>
              <w:rPr>
                <w:rFonts w:ascii="Calibri" w:hAnsi="Calibri"/>
                <w:color w:val="000000"/>
                <w:sz w:val="22"/>
                <w:szCs w:val="22"/>
                <w:lang w:val="es-MX" w:eastAsia="es-MX"/>
              </w:rPr>
            </w:pPr>
          </w:p>
        </w:tc>
        <w:tc>
          <w:tcPr>
            <w:tcW w:w="3097" w:type="dxa"/>
            <w:tcBorders>
              <w:top w:val="nil"/>
              <w:left w:val="nil"/>
              <w:bottom w:val="nil"/>
              <w:right w:val="nil"/>
            </w:tcBorders>
            <w:shd w:val="clear" w:color="auto" w:fill="auto"/>
            <w:noWrap/>
            <w:vAlign w:val="bottom"/>
            <w:hideMark/>
          </w:tcPr>
          <w:p w:rsidR="00116435" w:rsidRPr="00116435" w:rsidRDefault="00116435" w:rsidP="00116435">
            <w:pPr>
              <w:rPr>
                <w:rFonts w:ascii="Calibri" w:hAnsi="Calibri"/>
                <w:color w:val="000000"/>
                <w:sz w:val="22"/>
                <w:szCs w:val="22"/>
                <w:lang w:val="es-MX" w:eastAsia="es-MX"/>
              </w:rPr>
            </w:pPr>
          </w:p>
        </w:tc>
      </w:tr>
      <w:tr w:rsidR="00116435" w:rsidRPr="00116435" w:rsidTr="00D62EE2">
        <w:trPr>
          <w:trHeight w:val="288"/>
          <w:jc w:val="center"/>
        </w:trPr>
        <w:tc>
          <w:tcPr>
            <w:tcW w:w="1911" w:type="dxa"/>
            <w:tcBorders>
              <w:top w:val="nil"/>
              <w:left w:val="nil"/>
              <w:bottom w:val="nil"/>
              <w:right w:val="nil"/>
            </w:tcBorders>
            <w:shd w:val="clear" w:color="auto" w:fill="auto"/>
            <w:noWrap/>
            <w:vAlign w:val="center"/>
            <w:hideMark/>
          </w:tcPr>
          <w:p w:rsidR="00116435" w:rsidRPr="00116435" w:rsidRDefault="00116435" w:rsidP="00116435">
            <w:pPr>
              <w:rPr>
                <w:rFonts w:ascii="Calibri" w:hAnsi="Calibri"/>
                <w:b/>
                <w:bCs/>
                <w:color w:val="000000"/>
                <w:sz w:val="22"/>
                <w:szCs w:val="22"/>
                <w:lang w:val="es-MX" w:eastAsia="es-MX"/>
              </w:rPr>
            </w:pPr>
            <w:r w:rsidRPr="00116435">
              <w:rPr>
                <w:rFonts w:ascii="Calibri" w:hAnsi="Calibri"/>
                <w:b/>
                <w:bCs/>
                <w:color w:val="000000"/>
                <w:sz w:val="22"/>
                <w:szCs w:val="22"/>
                <w:lang w:val="es-MX" w:eastAsia="es-MX"/>
              </w:rPr>
              <w:t>A= 0 CI</w:t>
            </w:r>
          </w:p>
        </w:tc>
        <w:tc>
          <w:tcPr>
            <w:tcW w:w="635" w:type="dxa"/>
            <w:tcBorders>
              <w:top w:val="nil"/>
              <w:left w:val="nil"/>
              <w:bottom w:val="nil"/>
              <w:right w:val="nil"/>
            </w:tcBorders>
            <w:shd w:val="clear" w:color="auto" w:fill="auto"/>
            <w:noWrap/>
            <w:vAlign w:val="bottom"/>
            <w:hideMark/>
          </w:tcPr>
          <w:p w:rsidR="00116435" w:rsidRPr="00116435" w:rsidRDefault="00116435" w:rsidP="00116435">
            <w:pPr>
              <w:rPr>
                <w:rFonts w:ascii="Calibri" w:hAnsi="Calibri"/>
                <w:color w:val="000000"/>
                <w:sz w:val="22"/>
                <w:szCs w:val="22"/>
                <w:lang w:val="es-MX" w:eastAsia="es-MX"/>
              </w:rPr>
            </w:pPr>
          </w:p>
        </w:tc>
        <w:tc>
          <w:tcPr>
            <w:tcW w:w="1637" w:type="dxa"/>
            <w:tcBorders>
              <w:top w:val="nil"/>
              <w:left w:val="nil"/>
              <w:bottom w:val="nil"/>
              <w:right w:val="nil"/>
            </w:tcBorders>
            <w:shd w:val="clear" w:color="auto" w:fill="auto"/>
            <w:noWrap/>
            <w:vAlign w:val="bottom"/>
            <w:hideMark/>
          </w:tcPr>
          <w:p w:rsidR="00116435" w:rsidRPr="00116435" w:rsidRDefault="00116435" w:rsidP="00116435">
            <w:pPr>
              <w:rPr>
                <w:rFonts w:ascii="Calibri" w:hAnsi="Calibri"/>
                <w:color w:val="000000"/>
                <w:sz w:val="22"/>
                <w:szCs w:val="22"/>
                <w:lang w:val="es-MX" w:eastAsia="es-MX"/>
              </w:rPr>
            </w:pPr>
          </w:p>
        </w:tc>
        <w:tc>
          <w:tcPr>
            <w:tcW w:w="3097" w:type="dxa"/>
            <w:tcBorders>
              <w:top w:val="nil"/>
              <w:left w:val="nil"/>
              <w:bottom w:val="nil"/>
              <w:right w:val="nil"/>
            </w:tcBorders>
            <w:shd w:val="clear" w:color="auto" w:fill="auto"/>
            <w:noWrap/>
            <w:vAlign w:val="bottom"/>
            <w:hideMark/>
          </w:tcPr>
          <w:p w:rsidR="00116435" w:rsidRPr="00116435" w:rsidRDefault="00116435" w:rsidP="00116435">
            <w:pPr>
              <w:rPr>
                <w:rFonts w:ascii="Calibri" w:hAnsi="Calibri"/>
                <w:color w:val="000000"/>
                <w:sz w:val="22"/>
                <w:szCs w:val="22"/>
                <w:lang w:val="es-MX" w:eastAsia="es-MX"/>
              </w:rPr>
            </w:pPr>
          </w:p>
        </w:tc>
      </w:tr>
      <w:tr w:rsidR="00116435" w:rsidRPr="00116435" w:rsidTr="00D62EE2">
        <w:trPr>
          <w:trHeight w:val="288"/>
          <w:jc w:val="center"/>
        </w:trPr>
        <w:tc>
          <w:tcPr>
            <w:tcW w:w="1911" w:type="dxa"/>
            <w:tcBorders>
              <w:top w:val="nil"/>
              <w:left w:val="nil"/>
              <w:bottom w:val="nil"/>
              <w:right w:val="nil"/>
            </w:tcBorders>
            <w:shd w:val="clear" w:color="auto" w:fill="auto"/>
            <w:noWrap/>
            <w:vAlign w:val="center"/>
            <w:hideMark/>
          </w:tcPr>
          <w:p w:rsidR="00116435" w:rsidRPr="00116435" w:rsidRDefault="00116435" w:rsidP="00116435">
            <w:pPr>
              <w:rPr>
                <w:rFonts w:ascii="Calibri" w:hAnsi="Calibri"/>
                <w:b/>
                <w:bCs/>
                <w:color w:val="000000"/>
                <w:sz w:val="22"/>
                <w:szCs w:val="22"/>
                <w:lang w:val="es-MX" w:eastAsia="es-MX"/>
              </w:rPr>
            </w:pPr>
            <w:r w:rsidRPr="00116435">
              <w:rPr>
                <w:rFonts w:ascii="Calibri" w:hAnsi="Calibri"/>
                <w:b/>
                <w:bCs/>
                <w:color w:val="000000"/>
                <w:sz w:val="22"/>
                <w:szCs w:val="22"/>
                <w:lang w:val="es-MX" w:eastAsia="es-MX"/>
              </w:rPr>
              <w:t>B= 1 CI</w:t>
            </w:r>
          </w:p>
        </w:tc>
        <w:tc>
          <w:tcPr>
            <w:tcW w:w="635" w:type="dxa"/>
            <w:tcBorders>
              <w:top w:val="nil"/>
              <w:left w:val="nil"/>
              <w:bottom w:val="nil"/>
              <w:right w:val="nil"/>
            </w:tcBorders>
            <w:shd w:val="clear" w:color="auto" w:fill="auto"/>
            <w:noWrap/>
            <w:vAlign w:val="bottom"/>
            <w:hideMark/>
          </w:tcPr>
          <w:p w:rsidR="00116435" w:rsidRPr="00116435" w:rsidRDefault="00116435" w:rsidP="00116435">
            <w:pPr>
              <w:rPr>
                <w:rFonts w:ascii="Calibri" w:hAnsi="Calibri"/>
                <w:color w:val="000000"/>
                <w:sz w:val="22"/>
                <w:szCs w:val="22"/>
                <w:lang w:val="es-MX" w:eastAsia="es-MX"/>
              </w:rPr>
            </w:pPr>
          </w:p>
        </w:tc>
        <w:tc>
          <w:tcPr>
            <w:tcW w:w="1637" w:type="dxa"/>
            <w:tcBorders>
              <w:top w:val="nil"/>
              <w:left w:val="nil"/>
              <w:bottom w:val="nil"/>
              <w:right w:val="nil"/>
            </w:tcBorders>
            <w:shd w:val="clear" w:color="auto" w:fill="auto"/>
            <w:noWrap/>
            <w:vAlign w:val="bottom"/>
            <w:hideMark/>
          </w:tcPr>
          <w:p w:rsidR="00116435" w:rsidRPr="00116435" w:rsidRDefault="00116435" w:rsidP="00116435">
            <w:pPr>
              <w:rPr>
                <w:rFonts w:ascii="Calibri" w:hAnsi="Calibri"/>
                <w:color w:val="000000"/>
                <w:sz w:val="22"/>
                <w:szCs w:val="22"/>
                <w:lang w:val="es-MX" w:eastAsia="es-MX"/>
              </w:rPr>
            </w:pPr>
          </w:p>
        </w:tc>
        <w:tc>
          <w:tcPr>
            <w:tcW w:w="3097" w:type="dxa"/>
            <w:tcBorders>
              <w:top w:val="nil"/>
              <w:left w:val="nil"/>
              <w:bottom w:val="nil"/>
              <w:right w:val="nil"/>
            </w:tcBorders>
            <w:shd w:val="clear" w:color="auto" w:fill="auto"/>
            <w:noWrap/>
            <w:vAlign w:val="bottom"/>
            <w:hideMark/>
          </w:tcPr>
          <w:p w:rsidR="00116435" w:rsidRPr="00116435" w:rsidRDefault="00116435" w:rsidP="00116435">
            <w:pPr>
              <w:rPr>
                <w:rFonts w:ascii="Calibri" w:hAnsi="Calibri"/>
                <w:color w:val="000000"/>
                <w:sz w:val="22"/>
                <w:szCs w:val="22"/>
                <w:lang w:val="es-MX" w:eastAsia="es-MX"/>
              </w:rPr>
            </w:pPr>
          </w:p>
        </w:tc>
      </w:tr>
      <w:tr w:rsidR="00116435" w:rsidRPr="00116435" w:rsidTr="00D62EE2">
        <w:trPr>
          <w:trHeight w:val="288"/>
          <w:jc w:val="center"/>
        </w:trPr>
        <w:tc>
          <w:tcPr>
            <w:tcW w:w="1911" w:type="dxa"/>
            <w:tcBorders>
              <w:top w:val="nil"/>
              <w:left w:val="nil"/>
              <w:bottom w:val="nil"/>
              <w:right w:val="nil"/>
            </w:tcBorders>
            <w:shd w:val="clear" w:color="auto" w:fill="auto"/>
            <w:noWrap/>
            <w:vAlign w:val="center"/>
            <w:hideMark/>
          </w:tcPr>
          <w:p w:rsidR="00116435" w:rsidRPr="00116435" w:rsidRDefault="00116435" w:rsidP="00116435">
            <w:pPr>
              <w:rPr>
                <w:rFonts w:ascii="Calibri" w:hAnsi="Calibri"/>
                <w:b/>
                <w:bCs/>
                <w:color w:val="000000"/>
                <w:sz w:val="22"/>
                <w:szCs w:val="22"/>
                <w:lang w:val="es-MX" w:eastAsia="es-MX"/>
              </w:rPr>
            </w:pPr>
            <w:r w:rsidRPr="00116435">
              <w:rPr>
                <w:rFonts w:ascii="Calibri" w:hAnsi="Calibri"/>
                <w:b/>
                <w:bCs/>
                <w:color w:val="000000"/>
                <w:sz w:val="22"/>
                <w:szCs w:val="22"/>
                <w:lang w:val="es-MX" w:eastAsia="es-MX"/>
              </w:rPr>
              <w:t>C= 2 CI</w:t>
            </w:r>
          </w:p>
        </w:tc>
        <w:tc>
          <w:tcPr>
            <w:tcW w:w="635" w:type="dxa"/>
            <w:tcBorders>
              <w:top w:val="nil"/>
              <w:left w:val="nil"/>
              <w:bottom w:val="nil"/>
              <w:right w:val="nil"/>
            </w:tcBorders>
            <w:shd w:val="clear" w:color="auto" w:fill="auto"/>
            <w:noWrap/>
            <w:vAlign w:val="bottom"/>
            <w:hideMark/>
          </w:tcPr>
          <w:p w:rsidR="00116435" w:rsidRPr="00116435" w:rsidRDefault="00116435" w:rsidP="00116435">
            <w:pPr>
              <w:rPr>
                <w:rFonts w:ascii="Calibri" w:hAnsi="Calibri"/>
                <w:color w:val="000000"/>
                <w:sz w:val="22"/>
                <w:szCs w:val="22"/>
                <w:lang w:val="es-MX" w:eastAsia="es-MX"/>
              </w:rPr>
            </w:pPr>
          </w:p>
        </w:tc>
        <w:tc>
          <w:tcPr>
            <w:tcW w:w="1637" w:type="dxa"/>
            <w:tcBorders>
              <w:top w:val="nil"/>
              <w:left w:val="nil"/>
              <w:bottom w:val="nil"/>
              <w:right w:val="nil"/>
            </w:tcBorders>
            <w:shd w:val="clear" w:color="auto" w:fill="auto"/>
            <w:noWrap/>
            <w:vAlign w:val="bottom"/>
            <w:hideMark/>
          </w:tcPr>
          <w:p w:rsidR="00116435" w:rsidRPr="00116435" w:rsidRDefault="00116435" w:rsidP="00116435">
            <w:pPr>
              <w:rPr>
                <w:rFonts w:ascii="Calibri" w:hAnsi="Calibri"/>
                <w:color w:val="000000"/>
                <w:sz w:val="22"/>
                <w:szCs w:val="22"/>
                <w:lang w:val="es-MX" w:eastAsia="es-MX"/>
              </w:rPr>
            </w:pPr>
          </w:p>
        </w:tc>
        <w:tc>
          <w:tcPr>
            <w:tcW w:w="3097" w:type="dxa"/>
            <w:tcBorders>
              <w:top w:val="nil"/>
              <w:left w:val="nil"/>
              <w:bottom w:val="nil"/>
              <w:right w:val="nil"/>
            </w:tcBorders>
            <w:shd w:val="clear" w:color="auto" w:fill="auto"/>
            <w:noWrap/>
            <w:vAlign w:val="bottom"/>
            <w:hideMark/>
          </w:tcPr>
          <w:p w:rsidR="00116435" w:rsidRPr="00116435" w:rsidRDefault="00116435" w:rsidP="00116435">
            <w:pPr>
              <w:rPr>
                <w:rFonts w:ascii="Calibri" w:hAnsi="Calibri"/>
                <w:color w:val="000000"/>
                <w:sz w:val="22"/>
                <w:szCs w:val="22"/>
                <w:lang w:val="es-MX" w:eastAsia="es-MX"/>
              </w:rPr>
            </w:pPr>
          </w:p>
        </w:tc>
      </w:tr>
    </w:tbl>
    <w:p w:rsidR="0018207C" w:rsidRDefault="0018207C" w:rsidP="002E0F74">
      <w:pPr>
        <w:ind w:left="567"/>
        <w:jc w:val="both"/>
        <w:rPr>
          <w:rFonts w:ascii="Arial" w:hAnsi="Arial" w:cs="Arial"/>
          <w:highlight w:val="yellow"/>
        </w:rPr>
      </w:pPr>
    </w:p>
    <w:p w:rsidR="002E0F74" w:rsidRDefault="002E0F74" w:rsidP="002E0F74">
      <w:pPr>
        <w:ind w:left="567"/>
        <w:jc w:val="both"/>
        <w:rPr>
          <w:rFonts w:ascii="Arial" w:hAnsi="Arial" w:cs="Arial"/>
        </w:rPr>
      </w:pPr>
      <w:r>
        <w:rPr>
          <w:rFonts w:ascii="Arial" w:hAnsi="Arial" w:cs="Arial"/>
        </w:rPr>
        <w:t xml:space="preserve">Una vez realizado lo anterior, los escenarios previstos en dicho periodo serán combinados con los distintos </w:t>
      </w:r>
      <w:r w:rsidRPr="00AA51EC">
        <w:rPr>
          <w:rFonts w:ascii="Arial" w:hAnsi="Arial" w:cs="Arial"/>
        </w:rPr>
        <w:t xml:space="preserve">supuestos que puedan actualizarse durante la coincidencia de la campaña federal con las campañas locales, tomando en consideración que a nivel local, los plazos de las campañas </w:t>
      </w:r>
      <w:r w:rsidR="0018207C" w:rsidRPr="00AA51EC">
        <w:rPr>
          <w:rFonts w:ascii="Arial" w:hAnsi="Arial" w:cs="Arial"/>
        </w:rPr>
        <w:t>por tipo de cargo son</w:t>
      </w:r>
      <w:r w:rsidRPr="00AA51EC">
        <w:rPr>
          <w:rFonts w:ascii="Arial" w:hAnsi="Arial" w:cs="Arial"/>
        </w:rPr>
        <w:t xml:space="preserve"> </w:t>
      </w:r>
      <w:r w:rsidR="004E37F6" w:rsidRPr="00AA51EC">
        <w:rPr>
          <w:rFonts w:ascii="Arial" w:hAnsi="Arial" w:cs="Arial"/>
        </w:rPr>
        <w:t xml:space="preserve">iguales </w:t>
      </w:r>
      <w:r w:rsidRPr="00AA51EC">
        <w:rPr>
          <w:rFonts w:ascii="Arial" w:hAnsi="Arial" w:cs="Arial"/>
        </w:rPr>
        <w:t>como se observa en el siguiente cuadro:</w:t>
      </w:r>
    </w:p>
    <w:p w:rsidR="002E0F74" w:rsidRDefault="002E0F74" w:rsidP="002E0F74">
      <w:pPr>
        <w:ind w:left="567"/>
        <w:jc w:val="both"/>
        <w:rPr>
          <w:rFonts w:ascii="Arial" w:hAnsi="Arial" w:cs="Arial"/>
        </w:rPr>
      </w:pPr>
    </w:p>
    <w:tbl>
      <w:tblPr>
        <w:tblW w:w="9041" w:type="dxa"/>
        <w:jc w:val="center"/>
        <w:tblCellMar>
          <w:left w:w="70" w:type="dxa"/>
          <w:right w:w="70" w:type="dxa"/>
        </w:tblCellMar>
        <w:tblLook w:val="04A0" w:firstRow="1" w:lastRow="0" w:firstColumn="1" w:lastColumn="0" w:noHBand="0" w:noVBand="1"/>
      </w:tblPr>
      <w:tblGrid>
        <w:gridCol w:w="1763"/>
        <w:gridCol w:w="2190"/>
        <w:gridCol w:w="2103"/>
        <w:gridCol w:w="2985"/>
      </w:tblGrid>
      <w:tr w:rsidR="00116435" w:rsidRPr="00116435" w:rsidTr="00D62EE2">
        <w:trPr>
          <w:trHeight w:val="1056"/>
          <w:tblHeader/>
          <w:jc w:val="center"/>
        </w:trPr>
        <w:tc>
          <w:tcPr>
            <w:tcW w:w="9041" w:type="dxa"/>
            <w:gridSpan w:val="4"/>
            <w:tcBorders>
              <w:top w:val="nil"/>
              <w:left w:val="nil"/>
              <w:bottom w:val="single" w:sz="4" w:space="0" w:color="auto"/>
              <w:right w:val="nil"/>
            </w:tcBorders>
            <w:shd w:val="clear" w:color="auto" w:fill="auto"/>
            <w:vAlign w:val="center"/>
            <w:hideMark/>
          </w:tcPr>
          <w:p w:rsidR="00116435" w:rsidRPr="00116435" w:rsidRDefault="00116435" w:rsidP="00116435">
            <w:pPr>
              <w:jc w:val="center"/>
              <w:rPr>
                <w:rFonts w:ascii="Calibri" w:hAnsi="Calibri"/>
                <w:b/>
                <w:bCs/>
                <w:color w:val="000000"/>
                <w:lang w:val="es-MX" w:eastAsia="es-MX"/>
              </w:rPr>
            </w:pPr>
            <w:r w:rsidRPr="00116435">
              <w:rPr>
                <w:rFonts w:ascii="Calibri" w:hAnsi="Calibri"/>
                <w:b/>
                <w:bCs/>
                <w:color w:val="000000"/>
                <w:u w:val="single"/>
                <w:lang w:val="es-MX" w:eastAsia="es-MX"/>
              </w:rPr>
              <w:t xml:space="preserve">Escenario 10 del Art. 23 inciso 3 del </w:t>
            </w:r>
            <w:proofErr w:type="spellStart"/>
            <w:r w:rsidRPr="00116435">
              <w:rPr>
                <w:rFonts w:ascii="Calibri" w:hAnsi="Calibri"/>
                <w:b/>
                <w:bCs/>
                <w:color w:val="000000"/>
                <w:u w:val="single"/>
                <w:lang w:val="es-MX" w:eastAsia="es-MX"/>
              </w:rPr>
              <w:t>RRTV</w:t>
            </w:r>
            <w:proofErr w:type="spellEnd"/>
            <w:r w:rsidRPr="00116435">
              <w:rPr>
                <w:rFonts w:ascii="Calibri" w:hAnsi="Calibri"/>
                <w:b/>
                <w:bCs/>
                <w:color w:val="000000"/>
                <w:u w:val="single"/>
                <w:lang w:val="es-MX" w:eastAsia="es-MX"/>
              </w:rPr>
              <w:t xml:space="preserve">: </w:t>
            </w:r>
            <w:r w:rsidRPr="00116435">
              <w:rPr>
                <w:rFonts w:ascii="Calibri" w:hAnsi="Calibri"/>
                <w:b/>
                <w:bCs/>
                <w:color w:val="000000"/>
                <w:lang w:val="es-MX" w:eastAsia="es-MX"/>
              </w:rPr>
              <w:br/>
              <w:t>Campaña local coincidiendo con campaña federal</w:t>
            </w:r>
          </w:p>
        </w:tc>
      </w:tr>
      <w:tr w:rsidR="00116435" w:rsidRPr="00116435" w:rsidTr="00D62EE2">
        <w:trPr>
          <w:trHeight w:val="295"/>
          <w:tblHeader/>
          <w:jc w:val="center"/>
        </w:trPr>
        <w:tc>
          <w:tcPr>
            <w:tcW w:w="1763" w:type="dxa"/>
            <w:vMerge w:val="restart"/>
            <w:tcBorders>
              <w:top w:val="nil"/>
              <w:left w:val="single" w:sz="4" w:space="0" w:color="auto"/>
              <w:bottom w:val="nil"/>
              <w:right w:val="single" w:sz="4" w:space="0" w:color="auto"/>
            </w:tcBorders>
            <w:shd w:val="clear" w:color="000000" w:fill="D9D9D9"/>
            <w:noWrap/>
            <w:vAlign w:val="center"/>
            <w:hideMark/>
          </w:tcPr>
          <w:p w:rsidR="00116435" w:rsidRPr="00116435" w:rsidRDefault="00116435" w:rsidP="00116435">
            <w:pPr>
              <w:jc w:val="center"/>
              <w:rPr>
                <w:rFonts w:ascii="Arial" w:hAnsi="Arial" w:cs="Arial"/>
                <w:b/>
                <w:bCs/>
                <w:color w:val="000000"/>
                <w:lang w:val="es-MX" w:eastAsia="es-MX"/>
              </w:rPr>
            </w:pPr>
            <w:r w:rsidRPr="00116435">
              <w:rPr>
                <w:rFonts w:ascii="Arial" w:hAnsi="Arial" w:cs="Arial"/>
                <w:b/>
                <w:bCs/>
                <w:color w:val="000000"/>
                <w:lang w:val="es-MX" w:eastAsia="es-MX"/>
              </w:rPr>
              <w:t>Escenario</w:t>
            </w:r>
          </w:p>
        </w:tc>
        <w:tc>
          <w:tcPr>
            <w:tcW w:w="4293" w:type="dxa"/>
            <w:gridSpan w:val="2"/>
            <w:tcBorders>
              <w:top w:val="single" w:sz="4" w:space="0" w:color="auto"/>
              <w:left w:val="nil"/>
              <w:bottom w:val="single" w:sz="4" w:space="0" w:color="auto"/>
              <w:right w:val="single" w:sz="4" w:space="0" w:color="auto"/>
            </w:tcBorders>
            <w:shd w:val="clear" w:color="000000" w:fill="D9D9D9"/>
            <w:vAlign w:val="center"/>
            <w:hideMark/>
          </w:tcPr>
          <w:p w:rsidR="00116435" w:rsidRPr="00116435" w:rsidRDefault="00116435" w:rsidP="00116435">
            <w:pPr>
              <w:jc w:val="center"/>
              <w:rPr>
                <w:rFonts w:ascii="Arial" w:hAnsi="Arial" w:cs="Arial"/>
                <w:b/>
                <w:bCs/>
                <w:color w:val="000000"/>
                <w:lang w:val="es-MX" w:eastAsia="es-MX"/>
              </w:rPr>
            </w:pPr>
            <w:r w:rsidRPr="00116435">
              <w:rPr>
                <w:rFonts w:ascii="Arial" w:hAnsi="Arial" w:cs="Arial"/>
                <w:b/>
                <w:bCs/>
                <w:color w:val="000000"/>
                <w:lang w:val="es-MX" w:eastAsia="es-MX"/>
              </w:rPr>
              <w:t>Federal</w:t>
            </w:r>
          </w:p>
        </w:tc>
        <w:tc>
          <w:tcPr>
            <w:tcW w:w="2985" w:type="dxa"/>
            <w:tcBorders>
              <w:top w:val="nil"/>
              <w:left w:val="nil"/>
              <w:bottom w:val="single" w:sz="4" w:space="0" w:color="auto"/>
              <w:right w:val="single" w:sz="4" w:space="0" w:color="auto"/>
            </w:tcBorders>
            <w:shd w:val="clear" w:color="000000" w:fill="D9D9D9"/>
            <w:noWrap/>
            <w:vAlign w:val="center"/>
            <w:hideMark/>
          </w:tcPr>
          <w:p w:rsidR="00116435" w:rsidRPr="00116435" w:rsidRDefault="00116435" w:rsidP="00116435">
            <w:pPr>
              <w:jc w:val="center"/>
              <w:rPr>
                <w:rFonts w:ascii="Arial" w:hAnsi="Arial" w:cs="Arial"/>
                <w:b/>
                <w:bCs/>
                <w:color w:val="000000"/>
                <w:lang w:val="es-MX" w:eastAsia="es-MX"/>
              </w:rPr>
            </w:pPr>
            <w:r w:rsidRPr="00116435">
              <w:rPr>
                <w:rFonts w:ascii="Arial" w:hAnsi="Arial" w:cs="Arial"/>
                <w:b/>
                <w:bCs/>
                <w:color w:val="000000"/>
                <w:lang w:val="es-MX" w:eastAsia="es-MX"/>
              </w:rPr>
              <w:t>Local</w:t>
            </w:r>
          </w:p>
        </w:tc>
      </w:tr>
      <w:tr w:rsidR="00116435" w:rsidRPr="00116435" w:rsidTr="00D62EE2">
        <w:trPr>
          <w:trHeight w:val="385"/>
          <w:tblHeader/>
          <w:jc w:val="center"/>
        </w:trPr>
        <w:tc>
          <w:tcPr>
            <w:tcW w:w="1763" w:type="dxa"/>
            <w:vMerge/>
            <w:tcBorders>
              <w:top w:val="nil"/>
              <w:left w:val="single" w:sz="4" w:space="0" w:color="auto"/>
              <w:bottom w:val="nil"/>
              <w:right w:val="single" w:sz="4" w:space="0" w:color="auto"/>
            </w:tcBorders>
            <w:vAlign w:val="center"/>
            <w:hideMark/>
          </w:tcPr>
          <w:p w:rsidR="00116435" w:rsidRPr="00116435" w:rsidRDefault="00116435" w:rsidP="00116435">
            <w:pPr>
              <w:rPr>
                <w:rFonts w:ascii="Arial" w:hAnsi="Arial" w:cs="Arial"/>
                <w:b/>
                <w:bCs/>
                <w:color w:val="000000"/>
                <w:lang w:val="es-MX" w:eastAsia="es-MX"/>
              </w:rPr>
            </w:pPr>
          </w:p>
        </w:tc>
        <w:tc>
          <w:tcPr>
            <w:tcW w:w="2190" w:type="dxa"/>
            <w:tcBorders>
              <w:top w:val="nil"/>
              <w:left w:val="nil"/>
              <w:bottom w:val="single" w:sz="4" w:space="0" w:color="auto"/>
              <w:right w:val="single" w:sz="4" w:space="0" w:color="auto"/>
            </w:tcBorders>
            <w:shd w:val="clear" w:color="000000" w:fill="D9D9D9"/>
            <w:vAlign w:val="center"/>
            <w:hideMark/>
          </w:tcPr>
          <w:p w:rsidR="00116435" w:rsidRPr="00116435" w:rsidRDefault="00116435" w:rsidP="00116435">
            <w:pPr>
              <w:jc w:val="center"/>
              <w:rPr>
                <w:rFonts w:ascii="Arial" w:hAnsi="Arial" w:cs="Arial"/>
                <w:b/>
                <w:bCs/>
                <w:color w:val="000000"/>
                <w:sz w:val="16"/>
                <w:szCs w:val="16"/>
                <w:lang w:val="es-MX" w:eastAsia="es-MX"/>
              </w:rPr>
            </w:pPr>
            <w:r w:rsidRPr="00116435">
              <w:rPr>
                <w:rFonts w:ascii="Arial" w:hAnsi="Arial" w:cs="Arial"/>
                <w:b/>
                <w:bCs/>
                <w:color w:val="000000"/>
                <w:sz w:val="16"/>
                <w:szCs w:val="16"/>
                <w:lang w:val="es-MX" w:eastAsia="es-MX"/>
              </w:rPr>
              <w:t>30 de marzo al 28 de abril (30 días)</w:t>
            </w:r>
          </w:p>
        </w:tc>
        <w:tc>
          <w:tcPr>
            <w:tcW w:w="2103" w:type="dxa"/>
            <w:tcBorders>
              <w:top w:val="nil"/>
              <w:left w:val="nil"/>
              <w:bottom w:val="single" w:sz="4" w:space="0" w:color="auto"/>
              <w:right w:val="single" w:sz="4" w:space="0" w:color="auto"/>
            </w:tcBorders>
            <w:shd w:val="clear" w:color="000000" w:fill="D9D9D9"/>
            <w:vAlign w:val="center"/>
            <w:hideMark/>
          </w:tcPr>
          <w:p w:rsidR="00116435" w:rsidRPr="00116435" w:rsidRDefault="00116435" w:rsidP="00116435">
            <w:pPr>
              <w:jc w:val="center"/>
              <w:rPr>
                <w:rFonts w:ascii="Arial" w:hAnsi="Arial" w:cs="Arial"/>
                <w:b/>
                <w:bCs/>
                <w:color w:val="000000"/>
                <w:sz w:val="16"/>
                <w:szCs w:val="16"/>
                <w:lang w:val="es-MX" w:eastAsia="es-MX"/>
              </w:rPr>
            </w:pPr>
            <w:r w:rsidRPr="00116435">
              <w:rPr>
                <w:rFonts w:ascii="Arial" w:hAnsi="Arial" w:cs="Arial"/>
                <w:b/>
                <w:bCs/>
                <w:color w:val="000000"/>
                <w:sz w:val="16"/>
                <w:szCs w:val="16"/>
                <w:lang w:val="es-MX" w:eastAsia="es-MX"/>
              </w:rPr>
              <w:t>29 de abril al 27 de junio (60 días)</w:t>
            </w:r>
          </w:p>
        </w:tc>
        <w:tc>
          <w:tcPr>
            <w:tcW w:w="2985" w:type="dxa"/>
            <w:tcBorders>
              <w:top w:val="nil"/>
              <w:left w:val="nil"/>
              <w:bottom w:val="single" w:sz="4" w:space="0" w:color="auto"/>
              <w:right w:val="single" w:sz="4" w:space="0" w:color="auto"/>
            </w:tcBorders>
            <w:shd w:val="clear" w:color="000000" w:fill="D9D9D9"/>
            <w:vAlign w:val="center"/>
            <w:hideMark/>
          </w:tcPr>
          <w:p w:rsidR="00116435" w:rsidRPr="00116435" w:rsidRDefault="00116435" w:rsidP="00116435">
            <w:pPr>
              <w:jc w:val="center"/>
              <w:rPr>
                <w:rFonts w:ascii="Arial" w:hAnsi="Arial" w:cs="Arial"/>
                <w:b/>
                <w:bCs/>
                <w:color w:val="000000"/>
                <w:sz w:val="16"/>
                <w:szCs w:val="16"/>
                <w:lang w:val="es-MX" w:eastAsia="es-MX"/>
              </w:rPr>
            </w:pPr>
            <w:r w:rsidRPr="00116435">
              <w:rPr>
                <w:rFonts w:ascii="Arial" w:hAnsi="Arial" w:cs="Arial"/>
                <w:b/>
                <w:bCs/>
                <w:color w:val="000000"/>
                <w:sz w:val="16"/>
                <w:szCs w:val="16"/>
                <w:lang w:val="es-MX" w:eastAsia="es-MX"/>
              </w:rPr>
              <w:t>29 de abril al 27 de junio (60 días)</w:t>
            </w:r>
          </w:p>
        </w:tc>
      </w:tr>
      <w:tr w:rsidR="00116435" w:rsidRPr="00116435" w:rsidTr="00D62EE2">
        <w:trPr>
          <w:trHeight w:val="385"/>
          <w:tblHeader/>
          <w:jc w:val="center"/>
        </w:trPr>
        <w:tc>
          <w:tcPr>
            <w:tcW w:w="1763" w:type="dxa"/>
            <w:vMerge/>
            <w:tcBorders>
              <w:top w:val="nil"/>
              <w:left w:val="single" w:sz="4" w:space="0" w:color="auto"/>
              <w:bottom w:val="nil"/>
              <w:right w:val="single" w:sz="4" w:space="0" w:color="auto"/>
            </w:tcBorders>
            <w:vAlign w:val="center"/>
            <w:hideMark/>
          </w:tcPr>
          <w:p w:rsidR="00116435" w:rsidRPr="00116435" w:rsidRDefault="00116435" w:rsidP="00116435">
            <w:pPr>
              <w:rPr>
                <w:rFonts w:ascii="Arial" w:hAnsi="Arial" w:cs="Arial"/>
                <w:b/>
                <w:bCs/>
                <w:color w:val="000000"/>
                <w:lang w:val="es-MX" w:eastAsia="es-MX"/>
              </w:rPr>
            </w:pPr>
          </w:p>
        </w:tc>
        <w:tc>
          <w:tcPr>
            <w:tcW w:w="4293" w:type="dxa"/>
            <w:gridSpan w:val="2"/>
            <w:tcBorders>
              <w:top w:val="single" w:sz="4" w:space="0" w:color="auto"/>
              <w:left w:val="nil"/>
              <w:bottom w:val="single" w:sz="4" w:space="0" w:color="auto"/>
              <w:right w:val="single" w:sz="4" w:space="0" w:color="000000"/>
            </w:tcBorders>
            <w:shd w:val="clear" w:color="000000" w:fill="D9D9D9"/>
            <w:vAlign w:val="center"/>
            <w:hideMark/>
          </w:tcPr>
          <w:p w:rsidR="00116435" w:rsidRPr="00116435" w:rsidRDefault="00116435" w:rsidP="00116435">
            <w:pPr>
              <w:jc w:val="center"/>
              <w:rPr>
                <w:rFonts w:ascii="Arial" w:hAnsi="Arial" w:cs="Arial"/>
                <w:b/>
                <w:bCs/>
                <w:color w:val="000000"/>
                <w:sz w:val="16"/>
                <w:szCs w:val="16"/>
                <w:lang w:val="es-MX" w:eastAsia="es-MX"/>
              </w:rPr>
            </w:pPr>
            <w:r w:rsidRPr="00116435">
              <w:rPr>
                <w:rFonts w:ascii="Arial" w:hAnsi="Arial" w:cs="Arial"/>
                <w:b/>
                <w:bCs/>
                <w:color w:val="000000"/>
                <w:sz w:val="16"/>
                <w:szCs w:val="16"/>
                <w:lang w:val="es-MX" w:eastAsia="es-MX"/>
              </w:rPr>
              <w:t>Campaña</w:t>
            </w:r>
            <w:r w:rsidRPr="00116435">
              <w:rPr>
                <w:rFonts w:ascii="Arial" w:hAnsi="Arial" w:cs="Arial"/>
                <w:b/>
                <w:bCs/>
                <w:color w:val="000000"/>
                <w:sz w:val="16"/>
                <w:szCs w:val="16"/>
                <w:lang w:val="es-MX" w:eastAsia="es-MX"/>
              </w:rPr>
              <w:br/>
              <w:t>Presidente, Senadores y Diputados</w:t>
            </w:r>
          </w:p>
        </w:tc>
        <w:tc>
          <w:tcPr>
            <w:tcW w:w="2985" w:type="dxa"/>
            <w:tcBorders>
              <w:top w:val="nil"/>
              <w:left w:val="nil"/>
              <w:bottom w:val="single" w:sz="4" w:space="0" w:color="auto"/>
              <w:right w:val="single" w:sz="4" w:space="0" w:color="auto"/>
            </w:tcBorders>
            <w:shd w:val="clear" w:color="000000" w:fill="D9D9D9"/>
            <w:vAlign w:val="center"/>
            <w:hideMark/>
          </w:tcPr>
          <w:p w:rsidR="00116435" w:rsidRPr="00116435" w:rsidRDefault="00116435" w:rsidP="00116435">
            <w:pPr>
              <w:jc w:val="center"/>
              <w:rPr>
                <w:rFonts w:ascii="Arial" w:hAnsi="Arial" w:cs="Arial"/>
                <w:b/>
                <w:bCs/>
                <w:color w:val="000000"/>
                <w:sz w:val="16"/>
                <w:szCs w:val="16"/>
                <w:lang w:val="es-MX" w:eastAsia="es-MX"/>
              </w:rPr>
            </w:pPr>
            <w:r w:rsidRPr="00116435">
              <w:rPr>
                <w:rFonts w:ascii="Arial" w:hAnsi="Arial" w:cs="Arial"/>
                <w:b/>
                <w:bCs/>
                <w:color w:val="000000"/>
                <w:sz w:val="16"/>
                <w:szCs w:val="16"/>
                <w:lang w:val="es-MX" w:eastAsia="es-MX"/>
              </w:rPr>
              <w:t>Campaña</w:t>
            </w:r>
            <w:r w:rsidRPr="00116435">
              <w:rPr>
                <w:rFonts w:ascii="Arial" w:hAnsi="Arial" w:cs="Arial"/>
                <w:b/>
                <w:bCs/>
                <w:color w:val="000000"/>
                <w:sz w:val="16"/>
                <w:szCs w:val="16"/>
                <w:lang w:val="es-MX" w:eastAsia="es-MX"/>
              </w:rPr>
              <w:br/>
              <w:t>Diputados, Ayuntamientos</w:t>
            </w:r>
          </w:p>
        </w:tc>
      </w:tr>
      <w:tr w:rsidR="00116435" w:rsidRPr="00116435" w:rsidTr="00D62EE2">
        <w:trPr>
          <w:trHeight w:val="283"/>
          <w:jc w:val="center"/>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435" w:rsidRPr="00116435" w:rsidRDefault="00116435" w:rsidP="00116435">
            <w:pPr>
              <w:jc w:val="center"/>
              <w:rPr>
                <w:rFonts w:ascii="Arial" w:hAnsi="Arial" w:cs="Arial"/>
                <w:color w:val="000000"/>
                <w:lang w:val="es-MX" w:eastAsia="es-MX"/>
              </w:rPr>
            </w:pPr>
            <w:r w:rsidRPr="00116435">
              <w:rPr>
                <w:rFonts w:ascii="Arial" w:hAnsi="Arial" w:cs="Arial"/>
                <w:color w:val="000000"/>
                <w:lang w:val="es-MX" w:eastAsia="es-MX"/>
              </w:rPr>
              <w:t>Escenario 1</w:t>
            </w:r>
          </w:p>
        </w:tc>
        <w:tc>
          <w:tcPr>
            <w:tcW w:w="42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16435" w:rsidRPr="00116435" w:rsidRDefault="00116435" w:rsidP="00116435">
            <w:pPr>
              <w:jc w:val="center"/>
              <w:rPr>
                <w:rFonts w:ascii="Arial" w:hAnsi="Arial" w:cs="Arial"/>
                <w:color w:val="000000"/>
                <w:lang w:val="es-MX" w:eastAsia="es-MX"/>
              </w:rPr>
            </w:pPr>
            <w:r w:rsidRPr="00116435">
              <w:rPr>
                <w:rFonts w:ascii="Arial" w:hAnsi="Arial" w:cs="Arial"/>
                <w:color w:val="000000"/>
                <w:lang w:val="es-MX" w:eastAsia="es-MX"/>
              </w:rPr>
              <w:t>A</w:t>
            </w:r>
          </w:p>
        </w:tc>
        <w:tc>
          <w:tcPr>
            <w:tcW w:w="2985" w:type="dxa"/>
            <w:tcBorders>
              <w:top w:val="nil"/>
              <w:left w:val="nil"/>
              <w:bottom w:val="single" w:sz="4" w:space="0" w:color="auto"/>
              <w:right w:val="single" w:sz="4" w:space="0" w:color="auto"/>
            </w:tcBorders>
            <w:shd w:val="clear" w:color="auto" w:fill="auto"/>
            <w:noWrap/>
            <w:vAlign w:val="center"/>
            <w:hideMark/>
          </w:tcPr>
          <w:p w:rsidR="00116435" w:rsidRPr="00116435" w:rsidRDefault="00116435" w:rsidP="00116435">
            <w:pPr>
              <w:jc w:val="center"/>
              <w:rPr>
                <w:rFonts w:ascii="Arial" w:hAnsi="Arial" w:cs="Arial"/>
                <w:color w:val="000000"/>
                <w:lang w:val="es-MX" w:eastAsia="es-MX"/>
              </w:rPr>
            </w:pPr>
            <w:r w:rsidRPr="00116435">
              <w:rPr>
                <w:rFonts w:ascii="Arial" w:hAnsi="Arial" w:cs="Arial"/>
                <w:color w:val="000000"/>
                <w:lang w:val="es-MX" w:eastAsia="es-MX"/>
              </w:rPr>
              <w:t>0</w:t>
            </w:r>
          </w:p>
        </w:tc>
      </w:tr>
      <w:tr w:rsidR="00116435" w:rsidRPr="00116435" w:rsidTr="00D62EE2">
        <w:trPr>
          <w:trHeight w:val="283"/>
          <w:jc w:val="center"/>
        </w:trPr>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116435" w:rsidRPr="00116435" w:rsidRDefault="00116435" w:rsidP="00116435">
            <w:pPr>
              <w:jc w:val="center"/>
              <w:rPr>
                <w:rFonts w:ascii="Arial" w:hAnsi="Arial" w:cs="Arial"/>
                <w:color w:val="000000"/>
                <w:lang w:val="es-MX" w:eastAsia="es-MX"/>
              </w:rPr>
            </w:pPr>
            <w:r w:rsidRPr="00116435">
              <w:rPr>
                <w:rFonts w:ascii="Arial" w:hAnsi="Arial" w:cs="Arial"/>
                <w:color w:val="000000"/>
                <w:lang w:val="es-MX" w:eastAsia="es-MX"/>
              </w:rPr>
              <w:t>Escenario 2</w:t>
            </w:r>
          </w:p>
        </w:tc>
        <w:tc>
          <w:tcPr>
            <w:tcW w:w="42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16435" w:rsidRPr="00116435" w:rsidRDefault="00116435" w:rsidP="00116435">
            <w:pPr>
              <w:jc w:val="center"/>
              <w:rPr>
                <w:rFonts w:ascii="Arial" w:hAnsi="Arial" w:cs="Arial"/>
                <w:color w:val="000000"/>
                <w:lang w:val="es-MX" w:eastAsia="es-MX"/>
              </w:rPr>
            </w:pPr>
            <w:r w:rsidRPr="00116435">
              <w:rPr>
                <w:rFonts w:ascii="Arial" w:hAnsi="Arial" w:cs="Arial"/>
                <w:color w:val="000000"/>
                <w:lang w:val="es-MX" w:eastAsia="es-MX"/>
              </w:rPr>
              <w:t>A</w:t>
            </w:r>
          </w:p>
        </w:tc>
        <w:tc>
          <w:tcPr>
            <w:tcW w:w="2985" w:type="dxa"/>
            <w:tcBorders>
              <w:top w:val="nil"/>
              <w:left w:val="nil"/>
              <w:bottom w:val="single" w:sz="4" w:space="0" w:color="auto"/>
              <w:right w:val="single" w:sz="4" w:space="0" w:color="auto"/>
            </w:tcBorders>
            <w:shd w:val="clear" w:color="auto" w:fill="auto"/>
            <w:noWrap/>
            <w:vAlign w:val="center"/>
            <w:hideMark/>
          </w:tcPr>
          <w:p w:rsidR="00116435" w:rsidRPr="00116435" w:rsidRDefault="00116435" w:rsidP="00116435">
            <w:pPr>
              <w:jc w:val="center"/>
              <w:rPr>
                <w:rFonts w:ascii="Arial" w:hAnsi="Arial" w:cs="Arial"/>
                <w:color w:val="000000"/>
                <w:lang w:val="es-MX" w:eastAsia="es-MX"/>
              </w:rPr>
            </w:pPr>
            <w:r w:rsidRPr="00116435">
              <w:rPr>
                <w:rFonts w:ascii="Arial" w:hAnsi="Arial" w:cs="Arial"/>
                <w:color w:val="000000"/>
                <w:lang w:val="es-MX" w:eastAsia="es-MX"/>
              </w:rPr>
              <w:t>1</w:t>
            </w:r>
          </w:p>
        </w:tc>
      </w:tr>
      <w:tr w:rsidR="00116435" w:rsidRPr="00116435" w:rsidTr="00D62EE2">
        <w:trPr>
          <w:trHeight w:val="283"/>
          <w:jc w:val="center"/>
        </w:trPr>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116435" w:rsidRPr="00116435" w:rsidRDefault="00116435" w:rsidP="00116435">
            <w:pPr>
              <w:jc w:val="center"/>
              <w:rPr>
                <w:rFonts w:ascii="Arial" w:hAnsi="Arial" w:cs="Arial"/>
                <w:color w:val="000000"/>
                <w:lang w:val="es-MX" w:eastAsia="es-MX"/>
              </w:rPr>
            </w:pPr>
            <w:r w:rsidRPr="00116435">
              <w:rPr>
                <w:rFonts w:ascii="Arial" w:hAnsi="Arial" w:cs="Arial"/>
                <w:color w:val="000000"/>
                <w:lang w:val="es-MX" w:eastAsia="es-MX"/>
              </w:rPr>
              <w:t>Escenario 3</w:t>
            </w:r>
          </w:p>
        </w:tc>
        <w:tc>
          <w:tcPr>
            <w:tcW w:w="42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16435" w:rsidRPr="00116435" w:rsidRDefault="00116435" w:rsidP="00116435">
            <w:pPr>
              <w:jc w:val="center"/>
              <w:rPr>
                <w:rFonts w:ascii="Arial" w:hAnsi="Arial" w:cs="Arial"/>
                <w:color w:val="000000"/>
                <w:lang w:val="es-MX" w:eastAsia="es-MX"/>
              </w:rPr>
            </w:pPr>
            <w:r w:rsidRPr="00116435">
              <w:rPr>
                <w:rFonts w:ascii="Arial" w:hAnsi="Arial" w:cs="Arial"/>
                <w:color w:val="000000"/>
                <w:lang w:val="es-MX" w:eastAsia="es-MX"/>
              </w:rPr>
              <w:t>A</w:t>
            </w:r>
          </w:p>
        </w:tc>
        <w:tc>
          <w:tcPr>
            <w:tcW w:w="2985" w:type="dxa"/>
            <w:tcBorders>
              <w:top w:val="nil"/>
              <w:left w:val="nil"/>
              <w:bottom w:val="single" w:sz="4" w:space="0" w:color="auto"/>
              <w:right w:val="single" w:sz="4" w:space="0" w:color="auto"/>
            </w:tcBorders>
            <w:shd w:val="clear" w:color="auto" w:fill="auto"/>
            <w:noWrap/>
            <w:vAlign w:val="center"/>
            <w:hideMark/>
          </w:tcPr>
          <w:p w:rsidR="00116435" w:rsidRPr="00116435" w:rsidRDefault="00116435" w:rsidP="00116435">
            <w:pPr>
              <w:jc w:val="center"/>
              <w:rPr>
                <w:rFonts w:ascii="Arial" w:hAnsi="Arial" w:cs="Arial"/>
                <w:color w:val="000000"/>
                <w:lang w:val="es-MX" w:eastAsia="es-MX"/>
              </w:rPr>
            </w:pPr>
            <w:r w:rsidRPr="00116435">
              <w:rPr>
                <w:rFonts w:ascii="Arial" w:hAnsi="Arial" w:cs="Arial"/>
                <w:color w:val="000000"/>
                <w:lang w:val="es-MX" w:eastAsia="es-MX"/>
              </w:rPr>
              <w:t>2</w:t>
            </w:r>
          </w:p>
        </w:tc>
      </w:tr>
      <w:tr w:rsidR="00116435" w:rsidRPr="00116435" w:rsidTr="00D62EE2">
        <w:trPr>
          <w:trHeight w:val="283"/>
          <w:jc w:val="center"/>
        </w:trPr>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116435" w:rsidRPr="00116435" w:rsidRDefault="00116435" w:rsidP="00116435">
            <w:pPr>
              <w:jc w:val="center"/>
              <w:rPr>
                <w:rFonts w:ascii="Arial" w:hAnsi="Arial" w:cs="Arial"/>
                <w:color w:val="000000"/>
                <w:lang w:val="es-MX" w:eastAsia="es-MX"/>
              </w:rPr>
            </w:pPr>
            <w:r w:rsidRPr="00116435">
              <w:rPr>
                <w:rFonts w:ascii="Arial" w:hAnsi="Arial" w:cs="Arial"/>
                <w:color w:val="000000"/>
                <w:lang w:val="es-MX" w:eastAsia="es-MX"/>
              </w:rPr>
              <w:t>Escenario 4</w:t>
            </w:r>
          </w:p>
        </w:tc>
        <w:tc>
          <w:tcPr>
            <w:tcW w:w="42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16435" w:rsidRPr="00116435" w:rsidRDefault="00116435" w:rsidP="00116435">
            <w:pPr>
              <w:jc w:val="center"/>
              <w:rPr>
                <w:rFonts w:ascii="Arial" w:hAnsi="Arial" w:cs="Arial"/>
                <w:color w:val="000000"/>
                <w:lang w:val="es-MX" w:eastAsia="es-MX"/>
              </w:rPr>
            </w:pPr>
            <w:r w:rsidRPr="00116435">
              <w:rPr>
                <w:rFonts w:ascii="Arial" w:hAnsi="Arial" w:cs="Arial"/>
                <w:color w:val="000000"/>
                <w:lang w:val="es-MX" w:eastAsia="es-MX"/>
              </w:rPr>
              <w:t>B</w:t>
            </w:r>
          </w:p>
        </w:tc>
        <w:tc>
          <w:tcPr>
            <w:tcW w:w="2985" w:type="dxa"/>
            <w:tcBorders>
              <w:top w:val="nil"/>
              <w:left w:val="nil"/>
              <w:bottom w:val="single" w:sz="4" w:space="0" w:color="auto"/>
              <w:right w:val="single" w:sz="4" w:space="0" w:color="auto"/>
            </w:tcBorders>
            <w:shd w:val="clear" w:color="auto" w:fill="auto"/>
            <w:noWrap/>
            <w:vAlign w:val="center"/>
            <w:hideMark/>
          </w:tcPr>
          <w:p w:rsidR="00116435" w:rsidRPr="00116435" w:rsidRDefault="00116435" w:rsidP="00116435">
            <w:pPr>
              <w:jc w:val="center"/>
              <w:rPr>
                <w:rFonts w:ascii="Arial" w:hAnsi="Arial" w:cs="Arial"/>
                <w:color w:val="000000"/>
                <w:lang w:val="es-MX" w:eastAsia="es-MX"/>
              </w:rPr>
            </w:pPr>
            <w:r w:rsidRPr="00116435">
              <w:rPr>
                <w:rFonts w:ascii="Arial" w:hAnsi="Arial" w:cs="Arial"/>
                <w:color w:val="000000"/>
                <w:lang w:val="es-MX" w:eastAsia="es-MX"/>
              </w:rPr>
              <w:t>0</w:t>
            </w:r>
          </w:p>
        </w:tc>
      </w:tr>
      <w:tr w:rsidR="00116435" w:rsidRPr="00116435" w:rsidTr="00D62EE2">
        <w:trPr>
          <w:trHeight w:val="283"/>
          <w:jc w:val="center"/>
        </w:trPr>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116435" w:rsidRPr="00116435" w:rsidRDefault="00116435" w:rsidP="00116435">
            <w:pPr>
              <w:jc w:val="center"/>
              <w:rPr>
                <w:rFonts w:ascii="Arial" w:hAnsi="Arial" w:cs="Arial"/>
                <w:color w:val="000000"/>
                <w:lang w:val="es-MX" w:eastAsia="es-MX"/>
              </w:rPr>
            </w:pPr>
            <w:r w:rsidRPr="00116435">
              <w:rPr>
                <w:rFonts w:ascii="Arial" w:hAnsi="Arial" w:cs="Arial"/>
                <w:color w:val="000000"/>
                <w:lang w:val="es-MX" w:eastAsia="es-MX"/>
              </w:rPr>
              <w:t>Escenario 5</w:t>
            </w:r>
          </w:p>
        </w:tc>
        <w:tc>
          <w:tcPr>
            <w:tcW w:w="42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16435" w:rsidRPr="00116435" w:rsidRDefault="00116435" w:rsidP="00116435">
            <w:pPr>
              <w:jc w:val="center"/>
              <w:rPr>
                <w:rFonts w:ascii="Arial" w:hAnsi="Arial" w:cs="Arial"/>
                <w:color w:val="000000"/>
                <w:lang w:val="es-MX" w:eastAsia="es-MX"/>
              </w:rPr>
            </w:pPr>
            <w:r w:rsidRPr="00116435">
              <w:rPr>
                <w:rFonts w:ascii="Arial" w:hAnsi="Arial" w:cs="Arial"/>
                <w:color w:val="000000"/>
                <w:lang w:val="es-MX" w:eastAsia="es-MX"/>
              </w:rPr>
              <w:t>B</w:t>
            </w:r>
          </w:p>
        </w:tc>
        <w:tc>
          <w:tcPr>
            <w:tcW w:w="2985" w:type="dxa"/>
            <w:tcBorders>
              <w:top w:val="nil"/>
              <w:left w:val="nil"/>
              <w:bottom w:val="single" w:sz="4" w:space="0" w:color="auto"/>
              <w:right w:val="single" w:sz="4" w:space="0" w:color="auto"/>
            </w:tcBorders>
            <w:shd w:val="clear" w:color="auto" w:fill="auto"/>
            <w:noWrap/>
            <w:vAlign w:val="center"/>
            <w:hideMark/>
          </w:tcPr>
          <w:p w:rsidR="00116435" w:rsidRPr="00116435" w:rsidRDefault="00116435" w:rsidP="00116435">
            <w:pPr>
              <w:jc w:val="center"/>
              <w:rPr>
                <w:rFonts w:ascii="Arial" w:hAnsi="Arial" w:cs="Arial"/>
                <w:color w:val="000000"/>
                <w:lang w:val="es-MX" w:eastAsia="es-MX"/>
              </w:rPr>
            </w:pPr>
            <w:r w:rsidRPr="00116435">
              <w:rPr>
                <w:rFonts w:ascii="Arial" w:hAnsi="Arial" w:cs="Arial"/>
                <w:color w:val="000000"/>
                <w:lang w:val="es-MX" w:eastAsia="es-MX"/>
              </w:rPr>
              <w:t>1</w:t>
            </w:r>
          </w:p>
        </w:tc>
      </w:tr>
      <w:tr w:rsidR="00116435" w:rsidRPr="00116435" w:rsidTr="00D62EE2">
        <w:trPr>
          <w:trHeight w:val="283"/>
          <w:jc w:val="center"/>
        </w:trPr>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116435" w:rsidRPr="00116435" w:rsidRDefault="00116435" w:rsidP="00116435">
            <w:pPr>
              <w:jc w:val="center"/>
              <w:rPr>
                <w:rFonts w:ascii="Arial" w:hAnsi="Arial" w:cs="Arial"/>
                <w:color w:val="000000"/>
                <w:lang w:val="es-MX" w:eastAsia="es-MX"/>
              </w:rPr>
            </w:pPr>
            <w:r w:rsidRPr="00116435">
              <w:rPr>
                <w:rFonts w:ascii="Arial" w:hAnsi="Arial" w:cs="Arial"/>
                <w:color w:val="000000"/>
                <w:lang w:val="es-MX" w:eastAsia="es-MX"/>
              </w:rPr>
              <w:t>Escenario 6</w:t>
            </w:r>
          </w:p>
        </w:tc>
        <w:tc>
          <w:tcPr>
            <w:tcW w:w="42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16435" w:rsidRPr="00116435" w:rsidRDefault="00116435" w:rsidP="00116435">
            <w:pPr>
              <w:jc w:val="center"/>
              <w:rPr>
                <w:rFonts w:ascii="Arial" w:hAnsi="Arial" w:cs="Arial"/>
                <w:color w:val="000000"/>
                <w:lang w:val="es-MX" w:eastAsia="es-MX"/>
              </w:rPr>
            </w:pPr>
            <w:r w:rsidRPr="00116435">
              <w:rPr>
                <w:rFonts w:ascii="Arial" w:hAnsi="Arial" w:cs="Arial"/>
                <w:color w:val="000000"/>
                <w:lang w:val="es-MX" w:eastAsia="es-MX"/>
              </w:rPr>
              <w:t>B</w:t>
            </w:r>
          </w:p>
        </w:tc>
        <w:tc>
          <w:tcPr>
            <w:tcW w:w="2985" w:type="dxa"/>
            <w:tcBorders>
              <w:top w:val="nil"/>
              <w:left w:val="nil"/>
              <w:bottom w:val="single" w:sz="4" w:space="0" w:color="auto"/>
              <w:right w:val="single" w:sz="4" w:space="0" w:color="auto"/>
            </w:tcBorders>
            <w:shd w:val="clear" w:color="auto" w:fill="auto"/>
            <w:noWrap/>
            <w:vAlign w:val="center"/>
            <w:hideMark/>
          </w:tcPr>
          <w:p w:rsidR="00116435" w:rsidRPr="00116435" w:rsidRDefault="00116435" w:rsidP="00116435">
            <w:pPr>
              <w:jc w:val="center"/>
              <w:rPr>
                <w:rFonts w:ascii="Arial" w:hAnsi="Arial" w:cs="Arial"/>
                <w:color w:val="000000"/>
                <w:lang w:val="es-MX" w:eastAsia="es-MX"/>
              </w:rPr>
            </w:pPr>
            <w:r w:rsidRPr="00116435">
              <w:rPr>
                <w:rFonts w:ascii="Arial" w:hAnsi="Arial" w:cs="Arial"/>
                <w:color w:val="000000"/>
                <w:lang w:val="es-MX" w:eastAsia="es-MX"/>
              </w:rPr>
              <w:t>2</w:t>
            </w:r>
          </w:p>
        </w:tc>
      </w:tr>
      <w:tr w:rsidR="00116435" w:rsidRPr="00116435" w:rsidTr="00D62EE2">
        <w:trPr>
          <w:trHeight w:val="283"/>
          <w:jc w:val="center"/>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435" w:rsidRPr="00116435" w:rsidRDefault="00116435" w:rsidP="00116435">
            <w:pPr>
              <w:jc w:val="center"/>
              <w:rPr>
                <w:rFonts w:ascii="Arial" w:hAnsi="Arial" w:cs="Arial"/>
                <w:color w:val="000000"/>
                <w:lang w:val="es-MX" w:eastAsia="es-MX"/>
              </w:rPr>
            </w:pPr>
            <w:r w:rsidRPr="00116435">
              <w:rPr>
                <w:rFonts w:ascii="Arial" w:hAnsi="Arial" w:cs="Arial"/>
                <w:color w:val="000000"/>
                <w:lang w:val="es-MX" w:eastAsia="es-MX"/>
              </w:rPr>
              <w:t>Escenario 7</w:t>
            </w:r>
          </w:p>
        </w:tc>
        <w:tc>
          <w:tcPr>
            <w:tcW w:w="42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435" w:rsidRPr="00116435" w:rsidRDefault="00116435" w:rsidP="00116435">
            <w:pPr>
              <w:jc w:val="center"/>
              <w:rPr>
                <w:rFonts w:ascii="Arial" w:hAnsi="Arial" w:cs="Arial"/>
                <w:color w:val="000000"/>
                <w:lang w:val="es-MX" w:eastAsia="es-MX"/>
              </w:rPr>
            </w:pPr>
            <w:r w:rsidRPr="00116435">
              <w:rPr>
                <w:rFonts w:ascii="Arial" w:hAnsi="Arial" w:cs="Arial"/>
                <w:color w:val="000000"/>
                <w:lang w:val="es-MX" w:eastAsia="es-MX"/>
              </w:rPr>
              <w:t>C</w:t>
            </w:r>
          </w:p>
        </w:tc>
        <w:tc>
          <w:tcPr>
            <w:tcW w:w="2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435" w:rsidRPr="00116435" w:rsidRDefault="00116435" w:rsidP="00116435">
            <w:pPr>
              <w:jc w:val="center"/>
              <w:rPr>
                <w:rFonts w:ascii="Arial" w:hAnsi="Arial" w:cs="Arial"/>
                <w:color w:val="000000"/>
                <w:lang w:val="es-MX" w:eastAsia="es-MX"/>
              </w:rPr>
            </w:pPr>
            <w:r w:rsidRPr="00116435">
              <w:rPr>
                <w:rFonts w:ascii="Arial" w:hAnsi="Arial" w:cs="Arial"/>
                <w:color w:val="000000"/>
                <w:lang w:val="es-MX" w:eastAsia="es-MX"/>
              </w:rPr>
              <w:t>0</w:t>
            </w:r>
          </w:p>
        </w:tc>
      </w:tr>
      <w:tr w:rsidR="00116435" w:rsidRPr="00116435" w:rsidTr="00D62EE2">
        <w:trPr>
          <w:trHeight w:val="283"/>
          <w:jc w:val="center"/>
        </w:trPr>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116435" w:rsidRPr="00116435" w:rsidRDefault="00116435" w:rsidP="00116435">
            <w:pPr>
              <w:jc w:val="center"/>
              <w:rPr>
                <w:rFonts w:ascii="Arial" w:hAnsi="Arial" w:cs="Arial"/>
                <w:color w:val="000000"/>
                <w:lang w:val="es-MX" w:eastAsia="es-MX"/>
              </w:rPr>
            </w:pPr>
            <w:r w:rsidRPr="00116435">
              <w:rPr>
                <w:rFonts w:ascii="Arial" w:hAnsi="Arial" w:cs="Arial"/>
                <w:color w:val="000000"/>
                <w:lang w:val="es-MX" w:eastAsia="es-MX"/>
              </w:rPr>
              <w:t>Escenario 8</w:t>
            </w:r>
          </w:p>
        </w:tc>
        <w:tc>
          <w:tcPr>
            <w:tcW w:w="42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16435" w:rsidRPr="00116435" w:rsidRDefault="00116435" w:rsidP="00116435">
            <w:pPr>
              <w:jc w:val="center"/>
              <w:rPr>
                <w:rFonts w:ascii="Arial" w:hAnsi="Arial" w:cs="Arial"/>
                <w:color w:val="000000"/>
                <w:lang w:val="es-MX" w:eastAsia="es-MX"/>
              </w:rPr>
            </w:pPr>
            <w:r w:rsidRPr="00116435">
              <w:rPr>
                <w:rFonts w:ascii="Arial" w:hAnsi="Arial" w:cs="Arial"/>
                <w:color w:val="000000"/>
                <w:lang w:val="es-MX" w:eastAsia="es-MX"/>
              </w:rPr>
              <w:t>C</w:t>
            </w:r>
          </w:p>
        </w:tc>
        <w:tc>
          <w:tcPr>
            <w:tcW w:w="2985" w:type="dxa"/>
            <w:tcBorders>
              <w:top w:val="nil"/>
              <w:left w:val="nil"/>
              <w:bottom w:val="single" w:sz="4" w:space="0" w:color="auto"/>
              <w:right w:val="single" w:sz="4" w:space="0" w:color="auto"/>
            </w:tcBorders>
            <w:shd w:val="clear" w:color="auto" w:fill="auto"/>
            <w:noWrap/>
            <w:vAlign w:val="center"/>
            <w:hideMark/>
          </w:tcPr>
          <w:p w:rsidR="00116435" w:rsidRPr="00116435" w:rsidRDefault="00116435" w:rsidP="00116435">
            <w:pPr>
              <w:jc w:val="center"/>
              <w:rPr>
                <w:rFonts w:ascii="Arial" w:hAnsi="Arial" w:cs="Arial"/>
                <w:color w:val="000000"/>
                <w:lang w:val="es-MX" w:eastAsia="es-MX"/>
              </w:rPr>
            </w:pPr>
            <w:r w:rsidRPr="00116435">
              <w:rPr>
                <w:rFonts w:ascii="Arial" w:hAnsi="Arial" w:cs="Arial"/>
                <w:color w:val="000000"/>
                <w:lang w:val="es-MX" w:eastAsia="es-MX"/>
              </w:rPr>
              <w:t>1</w:t>
            </w:r>
          </w:p>
        </w:tc>
      </w:tr>
      <w:tr w:rsidR="00116435" w:rsidRPr="00116435" w:rsidTr="00D62EE2">
        <w:trPr>
          <w:trHeight w:val="283"/>
          <w:jc w:val="center"/>
        </w:trPr>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116435" w:rsidRPr="00116435" w:rsidRDefault="00116435" w:rsidP="00116435">
            <w:pPr>
              <w:jc w:val="center"/>
              <w:rPr>
                <w:rFonts w:ascii="Arial" w:hAnsi="Arial" w:cs="Arial"/>
                <w:color w:val="000000"/>
                <w:lang w:val="es-MX" w:eastAsia="es-MX"/>
              </w:rPr>
            </w:pPr>
            <w:r w:rsidRPr="00116435">
              <w:rPr>
                <w:rFonts w:ascii="Arial" w:hAnsi="Arial" w:cs="Arial"/>
                <w:color w:val="000000"/>
                <w:lang w:val="es-MX" w:eastAsia="es-MX"/>
              </w:rPr>
              <w:t>Escenario 9</w:t>
            </w:r>
          </w:p>
        </w:tc>
        <w:tc>
          <w:tcPr>
            <w:tcW w:w="42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16435" w:rsidRPr="00116435" w:rsidRDefault="00116435" w:rsidP="00116435">
            <w:pPr>
              <w:jc w:val="center"/>
              <w:rPr>
                <w:rFonts w:ascii="Arial" w:hAnsi="Arial" w:cs="Arial"/>
                <w:color w:val="000000"/>
                <w:lang w:val="es-MX" w:eastAsia="es-MX"/>
              </w:rPr>
            </w:pPr>
            <w:r w:rsidRPr="00116435">
              <w:rPr>
                <w:rFonts w:ascii="Arial" w:hAnsi="Arial" w:cs="Arial"/>
                <w:color w:val="000000"/>
                <w:lang w:val="es-MX" w:eastAsia="es-MX"/>
              </w:rPr>
              <w:t>C</w:t>
            </w:r>
          </w:p>
        </w:tc>
        <w:tc>
          <w:tcPr>
            <w:tcW w:w="2985" w:type="dxa"/>
            <w:tcBorders>
              <w:top w:val="nil"/>
              <w:left w:val="nil"/>
              <w:bottom w:val="single" w:sz="4" w:space="0" w:color="auto"/>
              <w:right w:val="single" w:sz="4" w:space="0" w:color="auto"/>
            </w:tcBorders>
            <w:shd w:val="clear" w:color="auto" w:fill="auto"/>
            <w:noWrap/>
            <w:vAlign w:val="center"/>
            <w:hideMark/>
          </w:tcPr>
          <w:p w:rsidR="00116435" w:rsidRPr="00116435" w:rsidRDefault="00116435" w:rsidP="00116435">
            <w:pPr>
              <w:jc w:val="center"/>
              <w:rPr>
                <w:rFonts w:ascii="Arial" w:hAnsi="Arial" w:cs="Arial"/>
                <w:color w:val="000000"/>
                <w:lang w:val="es-MX" w:eastAsia="es-MX"/>
              </w:rPr>
            </w:pPr>
            <w:r w:rsidRPr="00116435">
              <w:rPr>
                <w:rFonts w:ascii="Arial" w:hAnsi="Arial" w:cs="Arial"/>
                <w:color w:val="000000"/>
                <w:lang w:val="es-MX" w:eastAsia="es-MX"/>
              </w:rPr>
              <w:t>2</w:t>
            </w:r>
          </w:p>
        </w:tc>
      </w:tr>
    </w:tbl>
    <w:p w:rsidR="002E0F74" w:rsidRPr="00031CF0" w:rsidRDefault="002E0F74" w:rsidP="001946BA">
      <w:pPr>
        <w:jc w:val="both"/>
        <w:rPr>
          <w:rFonts w:ascii="Arial" w:hAnsi="Arial" w:cs="Arial"/>
          <w:highlight w:val="yellow"/>
        </w:rPr>
      </w:pPr>
    </w:p>
    <w:p w:rsidR="002E0F74" w:rsidRDefault="002E0F74" w:rsidP="002E0F74">
      <w:pPr>
        <w:ind w:left="567"/>
        <w:jc w:val="both"/>
        <w:rPr>
          <w:rFonts w:ascii="Arial" w:hAnsi="Arial" w:cs="Arial"/>
        </w:rPr>
      </w:pPr>
    </w:p>
    <w:p w:rsidR="002E0F74" w:rsidRDefault="002E0F74" w:rsidP="002E0F74">
      <w:pPr>
        <w:ind w:left="567"/>
        <w:jc w:val="both"/>
        <w:rPr>
          <w:rFonts w:ascii="Arial" w:hAnsi="Arial" w:cs="Arial"/>
        </w:rPr>
      </w:pPr>
      <w:r w:rsidRPr="00AA51EC">
        <w:rPr>
          <w:rFonts w:ascii="Arial" w:hAnsi="Arial" w:cs="Arial"/>
        </w:rPr>
        <w:t>Si bien el escenario 1 pudiera presentarse en un inicio, en caso de no existir ningún aspirante, también es posible que se actualice más adelante, es decir, que aunque existieran aspirantes, ninguno de ellos obtuviera su registro como candidato independiente</w:t>
      </w:r>
      <w:r w:rsidRPr="00D37CAF">
        <w:rPr>
          <w:rFonts w:ascii="Arial" w:hAnsi="Arial" w:cs="Arial"/>
        </w:rPr>
        <w:t>, por lo que este órgano colegiado considera imprescindible aprobar las pautas con antelación para hacer efectivo el acceso a los espacios en radio y televisión a que tuvieran derecho los partidos políticos, en concordancia con el artículo 35, numeral 2, inciso j) del reglamento citado.</w:t>
      </w:r>
    </w:p>
    <w:p w:rsidR="002E0F74" w:rsidRPr="00D37CAF" w:rsidRDefault="002E0F74" w:rsidP="002E0F74">
      <w:pPr>
        <w:ind w:left="567"/>
        <w:jc w:val="both"/>
        <w:rPr>
          <w:rFonts w:ascii="Arial" w:hAnsi="Arial" w:cs="Arial"/>
        </w:rPr>
      </w:pPr>
    </w:p>
    <w:p w:rsidR="002E0F74" w:rsidRDefault="002E0F74" w:rsidP="002E0F74">
      <w:pPr>
        <w:ind w:left="567"/>
        <w:jc w:val="both"/>
        <w:rPr>
          <w:rFonts w:ascii="Arial" w:hAnsi="Arial" w:cs="Arial"/>
        </w:rPr>
      </w:pPr>
      <w:r w:rsidRPr="0086752B">
        <w:rPr>
          <w:rFonts w:ascii="Arial" w:hAnsi="Arial" w:cs="Arial"/>
        </w:rPr>
        <w:t xml:space="preserve">De igual forma, </w:t>
      </w:r>
      <w:r>
        <w:rPr>
          <w:rFonts w:ascii="Arial" w:hAnsi="Arial" w:cs="Arial"/>
        </w:rPr>
        <w:t xml:space="preserve">diversos </w:t>
      </w:r>
      <w:r w:rsidRPr="0086752B">
        <w:rPr>
          <w:rFonts w:ascii="Arial" w:hAnsi="Arial" w:cs="Arial"/>
        </w:rPr>
        <w:t>escenarios p</w:t>
      </w:r>
      <w:r>
        <w:rPr>
          <w:rFonts w:ascii="Arial" w:hAnsi="Arial" w:cs="Arial"/>
        </w:rPr>
        <w:t>ueden</w:t>
      </w:r>
      <w:r w:rsidRPr="0086752B">
        <w:rPr>
          <w:rFonts w:ascii="Arial" w:hAnsi="Arial" w:cs="Arial"/>
        </w:rPr>
        <w:t xml:space="preserve"> actualizarse</w:t>
      </w:r>
      <w:r>
        <w:rPr>
          <w:rFonts w:ascii="Arial" w:hAnsi="Arial" w:cs="Arial"/>
        </w:rPr>
        <w:t xml:space="preserve"> por las siguientes causas que se enuncian sin ser limitativas:</w:t>
      </w:r>
    </w:p>
    <w:p w:rsidR="002E0F74" w:rsidRDefault="002E0F74" w:rsidP="002E0F74">
      <w:pPr>
        <w:ind w:left="567"/>
        <w:jc w:val="both"/>
        <w:rPr>
          <w:rFonts w:ascii="Arial" w:hAnsi="Arial" w:cs="Arial"/>
        </w:rPr>
      </w:pPr>
    </w:p>
    <w:p w:rsidR="002E0F74" w:rsidRPr="00097541" w:rsidRDefault="005828D3" w:rsidP="002E0F74">
      <w:pPr>
        <w:pStyle w:val="Prrafodelista"/>
        <w:numPr>
          <w:ilvl w:val="0"/>
          <w:numId w:val="37"/>
        </w:numPr>
        <w:jc w:val="both"/>
        <w:rPr>
          <w:rFonts w:ascii="Arial" w:hAnsi="Arial" w:cs="Arial"/>
        </w:rPr>
      </w:pPr>
      <w:r>
        <w:rPr>
          <w:rFonts w:ascii="Arial" w:hAnsi="Arial" w:cs="Arial"/>
        </w:rPr>
        <w:t xml:space="preserve">Por el </w:t>
      </w:r>
      <w:r w:rsidR="002E0F74" w:rsidRPr="00097541">
        <w:rPr>
          <w:rFonts w:ascii="Arial" w:hAnsi="Arial" w:cs="Arial"/>
        </w:rPr>
        <w:t>registro de los candidatos independientes que hubieren cumplido con todos los requisitos aplicables;</w:t>
      </w:r>
    </w:p>
    <w:p w:rsidR="002E0F74" w:rsidRDefault="002E0F74" w:rsidP="002E0F74">
      <w:pPr>
        <w:pStyle w:val="Prrafodelista"/>
        <w:numPr>
          <w:ilvl w:val="0"/>
          <w:numId w:val="37"/>
        </w:numPr>
        <w:jc w:val="both"/>
        <w:rPr>
          <w:rFonts w:ascii="Arial" w:hAnsi="Arial" w:cs="Arial"/>
        </w:rPr>
      </w:pPr>
      <w:r w:rsidRPr="00097541">
        <w:rPr>
          <w:rFonts w:ascii="Arial" w:hAnsi="Arial" w:cs="Arial"/>
        </w:rPr>
        <w:t>Por un mandato de la autoridad jurisdiccional correspondiente;</w:t>
      </w:r>
    </w:p>
    <w:p w:rsidR="002E0F74" w:rsidRPr="00097541" w:rsidRDefault="002E0F74" w:rsidP="002E0F74">
      <w:pPr>
        <w:pStyle w:val="Prrafodelista"/>
        <w:numPr>
          <w:ilvl w:val="0"/>
          <w:numId w:val="37"/>
        </w:numPr>
        <w:jc w:val="both"/>
        <w:rPr>
          <w:rFonts w:ascii="Arial" w:hAnsi="Arial" w:cs="Arial"/>
        </w:rPr>
      </w:pPr>
      <w:r>
        <w:rPr>
          <w:rFonts w:ascii="Arial" w:hAnsi="Arial" w:cs="Arial"/>
        </w:rPr>
        <w:t>Por la cancelación del registro de un candidato independiente;</w:t>
      </w:r>
    </w:p>
    <w:p w:rsidR="005828D3" w:rsidRPr="005828D3" w:rsidRDefault="002E0F74" w:rsidP="005828D3">
      <w:pPr>
        <w:pStyle w:val="Prrafodelista"/>
        <w:numPr>
          <w:ilvl w:val="0"/>
          <w:numId w:val="37"/>
        </w:numPr>
        <w:jc w:val="both"/>
        <w:rPr>
          <w:rFonts w:ascii="Arial" w:hAnsi="Arial" w:cs="Arial"/>
        </w:rPr>
      </w:pPr>
      <w:r w:rsidRPr="00097541">
        <w:rPr>
          <w:rFonts w:ascii="Arial" w:hAnsi="Arial" w:cs="Arial"/>
        </w:rPr>
        <w:t>Por desistimiento de un candidato independiente registrado</w:t>
      </w:r>
      <w:r w:rsidR="005828D3">
        <w:rPr>
          <w:rFonts w:ascii="Arial" w:hAnsi="Arial" w:cs="Arial"/>
        </w:rPr>
        <w:t>;</w:t>
      </w:r>
      <w:r w:rsidR="005828D3" w:rsidRPr="005828D3">
        <w:t xml:space="preserve"> </w:t>
      </w:r>
    </w:p>
    <w:p w:rsidR="002E0F74" w:rsidRPr="00097541" w:rsidRDefault="005828D3" w:rsidP="005828D3">
      <w:pPr>
        <w:pStyle w:val="Prrafodelista"/>
        <w:numPr>
          <w:ilvl w:val="0"/>
          <w:numId w:val="37"/>
        </w:numPr>
        <w:jc w:val="both"/>
        <w:rPr>
          <w:rFonts w:ascii="Arial" w:hAnsi="Arial" w:cs="Arial"/>
        </w:rPr>
      </w:pPr>
      <w:r w:rsidRPr="005828D3">
        <w:rPr>
          <w:rFonts w:ascii="Arial" w:hAnsi="Arial" w:cs="Arial"/>
        </w:rPr>
        <w:t>Por fallecimiento de un candidato independiente.</w:t>
      </w:r>
    </w:p>
    <w:p w:rsidR="002E0F74" w:rsidRPr="0086752B" w:rsidRDefault="002E0F74" w:rsidP="002E0F74">
      <w:pPr>
        <w:ind w:left="567"/>
        <w:jc w:val="both"/>
        <w:rPr>
          <w:rFonts w:ascii="Arial" w:hAnsi="Arial" w:cs="Arial"/>
        </w:rPr>
      </w:pPr>
      <w:r>
        <w:rPr>
          <w:rFonts w:ascii="Arial" w:hAnsi="Arial" w:cs="Arial"/>
        </w:rPr>
        <w:t xml:space="preserve">Tomando en cuenta lo anterior, </w:t>
      </w:r>
      <w:r w:rsidRPr="0086752B">
        <w:rPr>
          <w:rFonts w:ascii="Arial" w:hAnsi="Arial" w:cs="Arial"/>
        </w:rPr>
        <w:t>resulta imprescindible aprobar las pautas con la antelación que posibilite hacer efectivos los espacios en radio y televisión tanto a los candidatos independientes, como a los partidos políticos en concordancia con el artículo 15, numeral</w:t>
      </w:r>
      <w:r w:rsidR="00067BD4">
        <w:rPr>
          <w:rFonts w:ascii="Arial" w:hAnsi="Arial" w:cs="Arial"/>
        </w:rPr>
        <w:t>es 4,</w:t>
      </w:r>
      <w:r w:rsidRPr="0086752B">
        <w:rPr>
          <w:rFonts w:ascii="Arial" w:hAnsi="Arial" w:cs="Arial"/>
        </w:rPr>
        <w:t xml:space="preserve"> 6</w:t>
      </w:r>
      <w:r>
        <w:rPr>
          <w:rFonts w:ascii="Arial" w:hAnsi="Arial" w:cs="Arial"/>
        </w:rPr>
        <w:t>, 7 y 10</w:t>
      </w:r>
      <w:r w:rsidRPr="0086752B">
        <w:rPr>
          <w:rFonts w:ascii="Arial" w:hAnsi="Arial" w:cs="Arial"/>
        </w:rPr>
        <w:t xml:space="preserve"> del Reglamento citado.</w:t>
      </w:r>
    </w:p>
    <w:p w:rsidR="002E0F74" w:rsidRDefault="002E0F74" w:rsidP="002E0F74">
      <w:pPr>
        <w:jc w:val="both"/>
        <w:rPr>
          <w:rFonts w:ascii="Arial" w:hAnsi="Arial" w:cs="Arial"/>
        </w:rPr>
      </w:pPr>
    </w:p>
    <w:p w:rsidR="002E0F74" w:rsidRDefault="002E0F74" w:rsidP="002E0F74">
      <w:pPr>
        <w:ind w:left="567"/>
        <w:jc w:val="both"/>
        <w:rPr>
          <w:rFonts w:ascii="Arial" w:hAnsi="Arial" w:cs="Arial"/>
        </w:rPr>
      </w:pPr>
    </w:p>
    <w:p w:rsidR="002E0F74" w:rsidRPr="008A44C1" w:rsidRDefault="002E0F74" w:rsidP="002E0F74">
      <w:pPr>
        <w:jc w:val="both"/>
        <w:rPr>
          <w:rFonts w:ascii="Arial" w:hAnsi="Arial" w:cs="Arial"/>
          <w:b/>
          <w:i/>
        </w:rPr>
      </w:pPr>
      <w:r>
        <w:rPr>
          <w:rFonts w:ascii="Arial" w:hAnsi="Arial" w:cs="Arial"/>
          <w:b/>
          <w:i/>
        </w:rPr>
        <w:t>Efectos de la distribución del tiempo en las órdenes de transmisión.</w:t>
      </w:r>
    </w:p>
    <w:p w:rsidR="002E0F74" w:rsidRPr="0069761F" w:rsidRDefault="002E0F74" w:rsidP="002E0F74">
      <w:pPr>
        <w:pStyle w:val="Prrafodelista"/>
        <w:rPr>
          <w:rFonts w:ascii="Arial" w:hAnsi="Arial" w:cs="Arial"/>
        </w:rPr>
      </w:pPr>
    </w:p>
    <w:p w:rsidR="002E0F74" w:rsidRDefault="002E0F74" w:rsidP="002E0F74">
      <w:pPr>
        <w:numPr>
          <w:ilvl w:val="0"/>
          <w:numId w:val="2"/>
        </w:numPr>
        <w:ind w:left="567" w:hanging="567"/>
        <w:jc w:val="both"/>
        <w:rPr>
          <w:rFonts w:ascii="Arial" w:hAnsi="Arial" w:cs="Arial"/>
        </w:rPr>
      </w:pPr>
      <w:r>
        <w:rPr>
          <w:rFonts w:ascii="Arial" w:hAnsi="Arial" w:cs="Arial"/>
        </w:rPr>
        <w:t xml:space="preserve">De conformidad con el artículo 23, numeral 3 del Reglamento, establece que cuando coincidan campaña federal e </w:t>
      </w:r>
      <w:proofErr w:type="spellStart"/>
      <w:r>
        <w:rPr>
          <w:rFonts w:ascii="Arial" w:hAnsi="Arial" w:cs="Arial"/>
        </w:rPr>
        <w:t>intercampaña</w:t>
      </w:r>
      <w:proofErr w:type="spellEnd"/>
      <w:r>
        <w:rPr>
          <w:rFonts w:ascii="Arial" w:hAnsi="Arial" w:cs="Arial"/>
        </w:rPr>
        <w:t xml:space="preserve"> local se destinarán treinta y dos minutos a la campaña federal y nueve minutos a la </w:t>
      </w:r>
      <w:proofErr w:type="spellStart"/>
      <w:r>
        <w:rPr>
          <w:rFonts w:ascii="Arial" w:hAnsi="Arial" w:cs="Arial"/>
        </w:rPr>
        <w:t>intercampaña</w:t>
      </w:r>
      <w:proofErr w:type="spellEnd"/>
      <w:r>
        <w:rPr>
          <w:rFonts w:ascii="Arial" w:hAnsi="Arial" w:cs="Arial"/>
        </w:rPr>
        <w:t xml:space="preserve"> local.</w:t>
      </w:r>
    </w:p>
    <w:p w:rsidR="002E0F74" w:rsidRDefault="002E0F74" w:rsidP="002E0F74">
      <w:pPr>
        <w:ind w:left="705"/>
        <w:jc w:val="both"/>
        <w:rPr>
          <w:rFonts w:ascii="Arial" w:hAnsi="Arial" w:cs="Arial"/>
        </w:rPr>
      </w:pPr>
    </w:p>
    <w:p w:rsidR="002E0F74" w:rsidRPr="00B92B3C" w:rsidRDefault="002E0F74" w:rsidP="002E0F74">
      <w:pPr>
        <w:ind w:left="567"/>
        <w:jc w:val="both"/>
        <w:rPr>
          <w:rFonts w:ascii="Arial" w:hAnsi="Arial" w:cs="Arial"/>
          <w:b/>
        </w:rPr>
      </w:pPr>
      <w:r w:rsidRPr="00B92B3C">
        <w:rPr>
          <w:rFonts w:ascii="Arial" w:hAnsi="Arial" w:cs="Arial"/>
        </w:rPr>
        <w:t>Por ello, para el tiempo destinado a los candidatos independientes durante la campaña federal podrán actualizarse los escenarios A, B, o C referidos, para los distintos supuestos de acuerdo a los registros de candidatos independientes federales que se emitan y tendrán los siguientes efectos exclusivamente sobre la orden de transmisión que en su momento se genere:</w:t>
      </w:r>
    </w:p>
    <w:p w:rsidR="002E0F74" w:rsidRDefault="002E0F74" w:rsidP="002E0F74">
      <w:pPr>
        <w:ind w:left="705"/>
        <w:jc w:val="both"/>
        <w:rPr>
          <w:rFonts w:ascii="Arial" w:hAnsi="Arial" w:cs="Arial"/>
        </w:rPr>
      </w:pPr>
    </w:p>
    <w:tbl>
      <w:tblPr>
        <w:tblW w:w="0" w:type="auto"/>
        <w:jc w:val="center"/>
        <w:tblCellMar>
          <w:left w:w="70" w:type="dxa"/>
          <w:right w:w="70" w:type="dxa"/>
        </w:tblCellMar>
        <w:tblLook w:val="04A0" w:firstRow="1" w:lastRow="0" w:firstColumn="1" w:lastColumn="0" w:noHBand="0" w:noVBand="1"/>
      </w:tblPr>
      <w:tblGrid>
        <w:gridCol w:w="1346"/>
        <w:gridCol w:w="1256"/>
        <w:gridCol w:w="1336"/>
        <w:gridCol w:w="3986"/>
      </w:tblGrid>
      <w:tr w:rsidR="002E0F74" w:rsidRPr="00C81ED9" w:rsidTr="005B2C17">
        <w:trPr>
          <w:trHeight w:val="315"/>
          <w:tblHeader/>
          <w:jc w:val="center"/>
        </w:trPr>
        <w:tc>
          <w:tcPr>
            <w:tcW w:w="7924" w:type="dxa"/>
            <w:gridSpan w:val="4"/>
            <w:tcBorders>
              <w:top w:val="single" w:sz="8" w:space="0" w:color="auto"/>
              <w:left w:val="single" w:sz="8" w:space="0" w:color="auto"/>
              <w:bottom w:val="single" w:sz="8" w:space="0" w:color="auto"/>
              <w:right w:val="single" w:sz="8" w:space="0" w:color="auto"/>
            </w:tcBorders>
            <w:shd w:val="clear" w:color="auto" w:fill="C00000"/>
            <w:noWrap/>
            <w:vAlign w:val="bottom"/>
          </w:tcPr>
          <w:p w:rsidR="002E0F74" w:rsidRPr="00C81ED9" w:rsidRDefault="002E0F74" w:rsidP="005B2C17">
            <w:pPr>
              <w:tabs>
                <w:tab w:val="left" w:pos="0"/>
              </w:tabs>
              <w:ind w:right="-353"/>
              <w:jc w:val="center"/>
              <w:rPr>
                <w:rFonts w:ascii="Arial" w:hAnsi="Arial" w:cs="Arial"/>
                <w:b/>
                <w:bCs/>
                <w:color w:val="FFFFFF"/>
                <w:sz w:val="18"/>
                <w:szCs w:val="18"/>
                <w:lang w:val="es-MX" w:eastAsia="es-MX"/>
              </w:rPr>
            </w:pPr>
            <w:r>
              <w:rPr>
                <w:rFonts w:ascii="Arial" w:hAnsi="Arial" w:cs="Arial"/>
                <w:b/>
                <w:bCs/>
                <w:color w:val="FFFFFF"/>
                <w:sz w:val="18"/>
                <w:szCs w:val="18"/>
                <w:lang w:val="es-MX" w:eastAsia="es-MX"/>
              </w:rPr>
              <w:lastRenderedPageBreak/>
              <w:t>FEDERAL</w:t>
            </w:r>
          </w:p>
        </w:tc>
      </w:tr>
      <w:tr w:rsidR="002E0F74" w:rsidRPr="00C81ED9" w:rsidTr="005B2C17">
        <w:trPr>
          <w:trHeight w:val="315"/>
          <w:tblHeader/>
          <w:jc w:val="center"/>
        </w:trPr>
        <w:tc>
          <w:tcPr>
            <w:tcW w:w="3938" w:type="dxa"/>
            <w:gridSpan w:val="3"/>
            <w:tcBorders>
              <w:top w:val="single" w:sz="8" w:space="0" w:color="auto"/>
              <w:left w:val="single" w:sz="8" w:space="0" w:color="auto"/>
              <w:bottom w:val="single" w:sz="8" w:space="0" w:color="auto"/>
              <w:right w:val="single" w:sz="8" w:space="0" w:color="auto"/>
            </w:tcBorders>
            <w:shd w:val="clear" w:color="auto" w:fill="C00000"/>
            <w:noWrap/>
            <w:vAlign w:val="bottom"/>
          </w:tcPr>
          <w:p w:rsidR="002E0F74" w:rsidRPr="00C81ED9" w:rsidRDefault="002E0F74" w:rsidP="005B2C17">
            <w:pPr>
              <w:tabs>
                <w:tab w:val="left" w:pos="0"/>
              </w:tabs>
              <w:jc w:val="center"/>
              <w:rPr>
                <w:rFonts w:ascii="Arial" w:hAnsi="Arial" w:cs="Arial"/>
                <w:b/>
                <w:bCs/>
                <w:color w:val="FFFFFF"/>
                <w:sz w:val="18"/>
                <w:szCs w:val="18"/>
                <w:lang w:val="es-MX" w:eastAsia="es-MX"/>
              </w:rPr>
            </w:pPr>
            <w:r>
              <w:rPr>
                <w:rFonts w:ascii="Arial" w:hAnsi="Arial" w:cs="Arial"/>
                <w:b/>
                <w:bCs/>
                <w:color w:val="FFFFFF"/>
                <w:sz w:val="18"/>
                <w:szCs w:val="18"/>
                <w:lang w:val="es-MX" w:eastAsia="es-MX"/>
              </w:rPr>
              <w:t>NÚMERO DE CI CON REGISTRO</w:t>
            </w:r>
          </w:p>
        </w:tc>
        <w:tc>
          <w:tcPr>
            <w:tcW w:w="3986" w:type="dxa"/>
            <w:vMerge w:val="restart"/>
            <w:tcBorders>
              <w:top w:val="single" w:sz="8" w:space="0" w:color="auto"/>
              <w:left w:val="nil"/>
              <w:right w:val="single" w:sz="8" w:space="0" w:color="auto"/>
            </w:tcBorders>
            <w:shd w:val="clear" w:color="auto" w:fill="C00000"/>
            <w:noWrap/>
            <w:vAlign w:val="center"/>
          </w:tcPr>
          <w:p w:rsidR="002E0F74" w:rsidRPr="00C81ED9" w:rsidRDefault="002E0F74" w:rsidP="005B2C17">
            <w:pPr>
              <w:tabs>
                <w:tab w:val="left" w:pos="0"/>
              </w:tabs>
              <w:jc w:val="center"/>
              <w:rPr>
                <w:rFonts w:ascii="Arial" w:hAnsi="Arial" w:cs="Arial"/>
                <w:b/>
                <w:bCs/>
                <w:color w:val="FFFFFF"/>
                <w:sz w:val="18"/>
                <w:szCs w:val="18"/>
                <w:lang w:val="es-MX" w:eastAsia="es-MX"/>
              </w:rPr>
            </w:pPr>
            <w:r w:rsidRPr="00C81ED9">
              <w:rPr>
                <w:rFonts w:ascii="Arial" w:hAnsi="Arial" w:cs="Arial"/>
                <w:b/>
                <w:bCs/>
                <w:color w:val="FFFFFF"/>
                <w:sz w:val="18"/>
                <w:szCs w:val="18"/>
                <w:lang w:val="es-MX" w:eastAsia="es-MX"/>
              </w:rPr>
              <w:t>EFECTO</w:t>
            </w:r>
          </w:p>
        </w:tc>
      </w:tr>
      <w:tr w:rsidR="002E0F74" w:rsidRPr="00C81ED9" w:rsidTr="005B2C17">
        <w:trPr>
          <w:trHeight w:val="315"/>
          <w:tblHeader/>
          <w:jc w:val="center"/>
        </w:trPr>
        <w:tc>
          <w:tcPr>
            <w:tcW w:w="1346" w:type="dxa"/>
            <w:tcBorders>
              <w:top w:val="single" w:sz="8" w:space="0" w:color="auto"/>
              <w:left w:val="single" w:sz="8" w:space="0" w:color="auto"/>
              <w:bottom w:val="single" w:sz="8" w:space="0" w:color="auto"/>
              <w:right w:val="single" w:sz="8" w:space="0" w:color="auto"/>
            </w:tcBorders>
            <w:shd w:val="clear" w:color="auto" w:fill="C00000"/>
            <w:noWrap/>
            <w:vAlign w:val="bottom"/>
            <w:hideMark/>
          </w:tcPr>
          <w:p w:rsidR="002E0F74" w:rsidRPr="00C81ED9" w:rsidRDefault="002E0F74" w:rsidP="005B2C17">
            <w:pPr>
              <w:tabs>
                <w:tab w:val="left" w:pos="0"/>
              </w:tabs>
              <w:jc w:val="center"/>
              <w:rPr>
                <w:rFonts w:ascii="Arial" w:hAnsi="Arial" w:cs="Arial"/>
                <w:b/>
                <w:bCs/>
                <w:color w:val="FFFFFF"/>
                <w:sz w:val="18"/>
                <w:szCs w:val="18"/>
                <w:lang w:val="es-MX" w:eastAsia="es-MX"/>
              </w:rPr>
            </w:pPr>
            <w:r w:rsidRPr="00C81ED9">
              <w:rPr>
                <w:rFonts w:ascii="Arial" w:hAnsi="Arial" w:cs="Arial"/>
                <w:b/>
                <w:bCs/>
                <w:color w:val="FFFFFF"/>
                <w:sz w:val="18"/>
                <w:szCs w:val="18"/>
                <w:lang w:val="es-MX" w:eastAsia="es-MX"/>
              </w:rPr>
              <w:t>PRESIDENTE</w:t>
            </w:r>
          </w:p>
        </w:tc>
        <w:tc>
          <w:tcPr>
            <w:tcW w:w="1256" w:type="dxa"/>
            <w:tcBorders>
              <w:top w:val="single" w:sz="8" w:space="0" w:color="auto"/>
              <w:left w:val="nil"/>
              <w:bottom w:val="single" w:sz="8" w:space="0" w:color="auto"/>
              <w:right w:val="single" w:sz="8" w:space="0" w:color="auto"/>
            </w:tcBorders>
            <w:shd w:val="clear" w:color="auto" w:fill="C00000"/>
            <w:noWrap/>
            <w:vAlign w:val="bottom"/>
            <w:hideMark/>
          </w:tcPr>
          <w:p w:rsidR="002E0F74" w:rsidRPr="00C81ED9" w:rsidRDefault="002E0F74" w:rsidP="005B2C17">
            <w:pPr>
              <w:tabs>
                <w:tab w:val="left" w:pos="0"/>
              </w:tabs>
              <w:jc w:val="center"/>
              <w:rPr>
                <w:rFonts w:ascii="Arial" w:hAnsi="Arial" w:cs="Arial"/>
                <w:b/>
                <w:bCs/>
                <w:color w:val="FFFFFF"/>
                <w:sz w:val="18"/>
                <w:szCs w:val="18"/>
                <w:lang w:val="es-MX" w:eastAsia="es-MX"/>
              </w:rPr>
            </w:pPr>
            <w:r w:rsidRPr="00C81ED9">
              <w:rPr>
                <w:rFonts w:ascii="Arial" w:hAnsi="Arial" w:cs="Arial"/>
                <w:b/>
                <w:bCs/>
                <w:color w:val="FFFFFF"/>
                <w:sz w:val="18"/>
                <w:szCs w:val="18"/>
                <w:lang w:val="es-MX" w:eastAsia="es-MX"/>
              </w:rPr>
              <w:t>DIPUTADOS</w:t>
            </w:r>
          </w:p>
        </w:tc>
        <w:tc>
          <w:tcPr>
            <w:tcW w:w="1336" w:type="dxa"/>
            <w:tcBorders>
              <w:top w:val="single" w:sz="8" w:space="0" w:color="auto"/>
              <w:left w:val="nil"/>
              <w:bottom w:val="single" w:sz="8" w:space="0" w:color="auto"/>
              <w:right w:val="single" w:sz="8" w:space="0" w:color="auto"/>
            </w:tcBorders>
            <w:shd w:val="clear" w:color="auto" w:fill="C00000"/>
            <w:noWrap/>
            <w:vAlign w:val="bottom"/>
            <w:hideMark/>
          </w:tcPr>
          <w:p w:rsidR="002E0F74" w:rsidRPr="00C81ED9" w:rsidRDefault="002E0F74" w:rsidP="005B2C17">
            <w:pPr>
              <w:tabs>
                <w:tab w:val="left" w:pos="0"/>
              </w:tabs>
              <w:jc w:val="center"/>
              <w:rPr>
                <w:rFonts w:ascii="Arial" w:hAnsi="Arial" w:cs="Arial"/>
                <w:b/>
                <w:bCs/>
                <w:color w:val="FFFFFF"/>
                <w:sz w:val="18"/>
                <w:szCs w:val="18"/>
                <w:lang w:val="es-MX" w:eastAsia="es-MX"/>
              </w:rPr>
            </w:pPr>
            <w:r w:rsidRPr="00C81ED9">
              <w:rPr>
                <w:rFonts w:ascii="Arial" w:hAnsi="Arial" w:cs="Arial"/>
                <w:b/>
                <w:bCs/>
                <w:color w:val="FFFFFF"/>
                <w:sz w:val="18"/>
                <w:szCs w:val="18"/>
                <w:lang w:val="es-MX" w:eastAsia="es-MX"/>
              </w:rPr>
              <w:t>SENADORES</w:t>
            </w:r>
          </w:p>
        </w:tc>
        <w:tc>
          <w:tcPr>
            <w:tcW w:w="3986" w:type="dxa"/>
            <w:vMerge/>
            <w:tcBorders>
              <w:left w:val="nil"/>
              <w:bottom w:val="single" w:sz="8" w:space="0" w:color="auto"/>
              <w:right w:val="single" w:sz="8" w:space="0" w:color="auto"/>
            </w:tcBorders>
            <w:shd w:val="clear" w:color="auto" w:fill="C00000"/>
            <w:noWrap/>
            <w:vAlign w:val="bottom"/>
            <w:hideMark/>
          </w:tcPr>
          <w:p w:rsidR="002E0F74" w:rsidRPr="00C81ED9" w:rsidRDefault="002E0F74" w:rsidP="005B2C17">
            <w:pPr>
              <w:tabs>
                <w:tab w:val="left" w:pos="0"/>
              </w:tabs>
              <w:jc w:val="center"/>
              <w:rPr>
                <w:rFonts w:ascii="Arial" w:hAnsi="Arial" w:cs="Arial"/>
                <w:b/>
                <w:bCs/>
                <w:color w:val="FFFFFF"/>
                <w:sz w:val="18"/>
                <w:szCs w:val="18"/>
                <w:lang w:val="es-MX" w:eastAsia="es-MX"/>
              </w:rPr>
            </w:pPr>
          </w:p>
        </w:tc>
      </w:tr>
      <w:tr w:rsidR="002E0F74" w:rsidRPr="00C81ED9" w:rsidTr="005B2C17">
        <w:trPr>
          <w:trHeight w:val="30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100% igualitario entre los PP</w:t>
            </w:r>
          </w:p>
        </w:tc>
      </w:tr>
      <w:tr w:rsidR="002E0F74" w:rsidRPr="00C81ED9" w:rsidTr="005B2C17">
        <w:trPr>
          <w:trHeight w:val="30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Senador y 50% a PP</w:t>
            </w:r>
          </w:p>
        </w:tc>
      </w:tr>
      <w:tr w:rsidR="002E0F74" w:rsidRPr="00C81ED9" w:rsidTr="005B2C17">
        <w:trPr>
          <w:trHeight w:val="30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100% entre senadores igualitario</w:t>
            </w:r>
          </w:p>
        </w:tc>
      </w:tr>
      <w:tr w:rsidR="002E0F74" w:rsidRPr="00C81ED9" w:rsidTr="005B2C17">
        <w:trPr>
          <w:trHeight w:val="30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Diputado y 50% a PP</w:t>
            </w:r>
          </w:p>
        </w:tc>
      </w:tr>
      <w:tr w:rsidR="002E0F74" w:rsidRPr="00C81ED9" w:rsidTr="005B2C17">
        <w:trPr>
          <w:trHeight w:val="30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Diputado, 50% a Senador</w:t>
            </w:r>
          </w:p>
        </w:tc>
      </w:tr>
      <w:tr w:rsidR="002E0F74" w:rsidRPr="00C81ED9" w:rsidTr="005B2C17">
        <w:trPr>
          <w:trHeight w:val="30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Diputado, 50% a Senador</w:t>
            </w:r>
          </w:p>
        </w:tc>
      </w:tr>
      <w:tr w:rsidR="002E0F74" w:rsidRPr="00C81ED9" w:rsidTr="005B2C17">
        <w:trPr>
          <w:trHeight w:val="37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100% entre Diputados</w:t>
            </w:r>
          </w:p>
        </w:tc>
      </w:tr>
      <w:tr w:rsidR="002E0F74" w:rsidRPr="00C81ED9" w:rsidTr="005B2C17">
        <w:trPr>
          <w:trHeight w:val="33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Diputados y 50% a Senador</w:t>
            </w:r>
          </w:p>
        </w:tc>
      </w:tr>
      <w:tr w:rsidR="002E0F74" w:rsidRPr="00C81ED9" w:rsidTr="005B2C17">
        <w:trPr>
          <w:trHeight w:val="30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Diputados y 50% a Senadores</w:t>
            </w:r>
          </w:p>
        </w:tc>
      </w:tr>
      <w:tr w:rsidR="002E0F74" w:rsidRPr="00C81ED9" w:rsidTr="005B2C17">
        <w:trPr>
          <w:trHeight w:val="31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Presidente  y 50% a PP</w:t>
            </w:r>
          </w:p>
        </w:tc>
      </w:tr>
      <w:tr w:rsidR="002E0F74" w:rsidRPr="00C81ED9" w:rsidTr="005B2C17">
        <w:trPr>
          <w:trHeight w:val="31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Presidente y 50% a Senador</w:t>
            </w:r>
          </w:p>
        </w:tc>
      </w:tr>
      <w:tr w:rsidR="002E0F74" w:rsidRPr="00C81ED9" w:rsidTr="005B2C17">
        <w:trPr>
          <w:trHeight w:val="31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Presidente y 50% a Senadores</w:t>
            </w:r>
          </w:p>
        </w:tc>
      </w:tr>
      <w:tr w:rsidR="002E0F74" w:rsidRPr="00C81ED9" w:rsidTr="005B2C17">
        <w:trPr>
          <w:trHeight w:val="31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Presidente y 50% a Diputado</w:t>
            </w:r>
          </w:p>
        </w:tc>
      </w:tr>
      <w:tr w:rsidR="002E0F74" w:rsidRPr="00C81ED9" w:rsidTr="005B2C17">
        <w:trPr>
          <w:trHeight w:val="31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33.33% a cada cargo</w:t>
            </w:r>
          </w:p>
        </w:tc>
      </w:tr>
      <w:tr w:rsidR="002E0F74" w:rsidRPr="00C81ED9" w:rsidTr="005B2C17">
        <w:trPr>
          <w:trHeight w:val="30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33.33% a cada cargo</w:t>
            </w:r>
          </w:p>
        </w:tc>
      </w:tr>
      <w:tr w:rsidR="002E0F74" w:rsidRPr="00C81ED9" w:rsidTr="005B2C17">
        <w:trPr>
          <w:trHeight w:val="30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Presidente y 50% a Diputados</w:t>
            </w:r>
          </w:p>
        </w:tc>
      </w:tr>
      <w:tr w:rsidR="002E0F74" w:rsidRPr="00C81ED9" w:rsidTr="005B2C17">
        <w:trPr>
          <w:trHeight w:val="37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33.33% a cada cargo</w:t>
            </w:r>
          </w:p>
        </w:tc>
      </w:tr>
      <w:tr w:rsidR="002E0F74" w:rsidRPr="00C81ED9" w:rsidTr="005B2C17">
        <w:trPr>
          <w:trHeight w:val="33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33.33% a cada cargo</w:t>
            </w:r>
          </w:p>
        </w:tc>
      </w:tr>
      <w:tr w:rsidR="002E0F74" w:rsidRPr="00C81ED9" w:rsidTr="005B2C17">
        <w:trPr>
          <w:trHeight w:val="30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100% entre Presidentes</w:t>
            </w:r>
          </w:p>
        </w:tc>
      </w:tr>
      <w:tr w:rsidR="002E0F74" w:rsidRPr="00C81ED9" w:rsidTr="005B2C17">
        <w:trPr>
          <w:trHeight w:val="31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Presidentes y 50% a Senador</w:t>
            </w:r>
          </w:p>
        </w:tc>
      </w:tr>
      <w:tr w:rsidR="002E0F74" w:rsidRPr="00C81ED9" w:rsidTr="005B2C17">
        <w:trPr>
          <w:trHeight w:val="31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Presidentes y 50% a Senadores</w:t>
            </w:r>
          </w:p>
        </w:tc>
      </w:tr>
      <w:tr w:rsidR="002E0F74" w:rsidRPr="00C81ED9" w:rsidTr="005B2C17">
        <w:trPr>
          <w:trHeight w:val="31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Presidentes y 50% a Diputado</w:t>
            </w:r>
          </w:p>
        </w:tc>
      </w:tr>
      <w:tr w:rsidR="002E0F74" w:rsidRPr="00C81ED9" w:rsidTr="005B2C17">
        <w:trPr>
          <w:trHeight w:val="31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33.33% a cada cargo</w:t>
            </w:r>
          </w:p>
        </w:tc>
      </w:tr>
      <w:tr w:rsidR="002E0F74" w:rsidRPr="00C81ED9" w:rsidTr="005B2C17">
        <w:trPr>
          <w:trHeight w:val="31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33.33% a cada cargo</w:t>
            </w:r>
          </w:p>
        </w:tc>
      </w:tr>
      <w:tr w:rsidR="002E0F74" w:rsidRPr="00C81ED9" w:rsidTr="005B2C17">
        <w:trPr>
          <w:trHeight w:val="30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50% a Presidentes, 50% a Diputados</w:t>
            </w:r>
          </w:p>
        </w:tc>
      </w:tr>
      <w:tr w:rsidR="002E0F74" w:rsidRPr="00C81ED9" w:rsidTr="005B2C17">
        <w:trPr>
          <w:trHeight w:val="300"/>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33.33% a cada cargo</w:t>
            </w:r>
          </w:p>
        </w:tc>
      </w:tr>
      <w:tr w:rsidR="002E0F74" w:rsidRPr="00C81ED9" w:rsidTr="005B2C17">
        <w:trPr>
          <w:trHeight w:val="315"/>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jc w:val="center"/>
              <w:rPr>
                <w:rFonts w:ascii="Arial" w:hAnsi="Arial" w:cs="Arial"/>
                <w:color w:val="000000"/>
                <w:sz w:val="18"/>
                <w:szCs w:val="18"/>
                <w:lang w:val="es-MX" w:eastAsia="es-MX"/>
              </w:rPr>
            </w:pPr>
            <w:r w:rsidRPr="00C81ED9">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rsidR="002E0F74" w:rsidRPr="00C81ED9" w:rsidRDefault="002E0F74" w:rsidP="005B2C17">
            <w:pPr>
              <w:tabs>
                <w:tab w:val="left" w:pos="0"/>
              </w:tabs>
              <w:rPr>
                <w:rFonts w:ascii="Arial" w:hAnsi="Arial" w:cs="Arial"/>
                <w:color w:val="000000"/>
                <w:sz w:val="18"/>
                <w:szCs w:val="18"/>
                <w:lang w:val="es-MX" w:eastAsia="es-MX"/>
              </w:rPr>
            </w:pPr>
            <w:r w:rsidRPr="00C81ED9">
              <w:rPr>
                <w:rFonts w:ascii="Arial" w:hAnsi="Arial" w:cs="Arial"/>
                <w:color w:val="000000"/>
                <w:sz w:val="18"/>
                <w:szCs w:val="18"/>
                <w:lang w:val="es-MX" w:eastAsia="es-MX"/>
              </w:rPr>
              <w:t>33.33% a cada cargo</w:t>
            </w:r>
          </w:p>
        </w:tc>
      </w:tr>
    </w:tbl>
    <w:p w:rsidR="002E0F74" w:rsidRDefault="002E0F74" w:rsidP="002E0F74">
      <w:pPr>
        <w:tabs>
          <w:tab w:val="left" w:pos="7710"/>
          <w:tab w:val="right" w:pos="9404"/>
        </w:tabs>
        <w:ind w:left="705"/>
        <w:jc w:val="both"/>
        <w:rPr>
          <w:rFonts w:ascii="Arial" w:hAnsi="Arial" w:cs="Arial"/>
        </w:rPr>
      </w:pPr>
      <w:r>
        <w:rPr>
          <w:rFonts w:ascii="Arial" w:hAnsi="Arial" w:cs="Arial"/>
        </w:rPr>
        <w:tab/>
      </w:r>
      <w:r>
        <w:rPr>
          <w:rFonts w:ascii="Arial" w:hAnsi="Arial" w:cs="Arial"/>
        </w:rPr>
        <w:tab/>
      </w:r>
    </w:p>
    <w:p w:rsidR="002E0F74" w:rsidRPr="00340637" w:rsidRDefault="002E0F74" w:rsidP="002E0F74">
      <w:pPr>
        <w:numPr>
          <w:ilvl w:val="0"/>
          <w:numId w:val="2"/>
        </w:numPr>
        <w:ind w:left="567" w:hanging="567"/>
        <w:jc w:val="both"/>
        <w:rPr>
          <w:rFonts w:ascii="Arial" w:hAnsi="Arial" w:cs="Arial"/>
        </w:rPr>
      </w:pPr>
      <w:r w:rsidRPr="00340637">
        <w:rPr>
          <w:rFonts w:ascii="Arial" w:hAnsi="Arial" w:cs="Arial"/>
        </w:rPr>
        <w:t xml:space="preserve">De conformidad con el artículo 19, numeral 3 del Reglamento de Radio y Televisión en Materia Electoral, el cincuenta por ciento del tiempo que corresponde a los partidos políticos durante el periodo de </w:t>
      </w:r>
      <w:proofErr w:type="spellStart"/>
      <w:r w:rsidRPr="00340637">
        <w:rPr>
          <w:rFonts w:ascii="Arial" w:hAnsi="Arial" w:cs="Arial"/>
        </w:rPr>
        <w:t>intercampaña</w:t>
      </w:r>
      <w:proofErr w:type="spellEnd"/>
      <w:r w:rsidRPr="00340637">
        <w:rPr>
          <w:rFonts w:ascii="Arial" w:hAnsi="Arial" w:cs="Arial"/>
        </w:rPr>
        <w:t xml:space="preserve"> se distribuirá de manera igualitaria.</w:t>
      </w:r>
    </w:p>
    <w:p w:rsidR="002E0F74" w:rsidRDefault="002E0F74" w:rsidP="002E0F74">
      <w:pPr>
        <w:jc w:val="both"/>
        <w:rPr>
          <w:rFonts w:ascii="Arial" w:hAnsi="Arial" w:cs="Arial"/>
          <w:b/>
          <w:i/>
        </w:rPr>
      </w:pPr>
    </w:p>
    <w:p w:rsidR="002E0F74" w:rsidRDefault="002E0F74" w:rsidP="00127DA9">
      <w:pPr>
        <w:numPr>
          <w:ilvl w:val="0"/>
          <w:numId w:val="2"/>
        </w:numPr>
        <w:ind w:left="567" w:hanging="567"/>
        <w:jc w:val="both"/>
        <w:rPr>
          <w:rFonts w:ascii="Arial" w:hAnsi="Arial" w:cs="Arial"/>
        </w:rPr>
      </w:pPr>
      <w:r w:rsidRPr="00AA51EC">
        <w:rPr>
          <w:rFonts w:ascii="Arial" w:hAnsi="Arial" w:cs="Arial"/>
        </w:rPr>
        <w:lastRenderedPageBreak/>
        <w:t>De conformidad con el artículo 23, numeral 3 del Reglamento que establece que cuando coincida la celebración de la campaña federal con campaña local, se destinarán veintiséis minutos a la campaña federal y qui</w:t>
      </w:r>
      <w:r w:rsidR="00AA51EC">
        <w:rPr>
          <w:rFonts w:ascii="Arial" w:hAnsi="Arial" w:cs="Arial"/>
        </w:rPr>
        <w:t>nce minutos a la campaña local.</w:t>
      </w:r>
    </w:p>
    <w:p w:rsidR="00AA51EC" w:rsidRPr="00AA51EC" w:rsidRDefault="00AA51EC" w:rsidP="00AA51EC">
      <w:pPr>
        <w:ind w:left="567"/>
        <w:jc w:val="both"/>
        <w:rPr>
          <w:rFonts w:ascii="Arial" w:hAnsi="Arial" w:cs="Arial"/>
        </w:rPr>
      </w:pPr>
    </w:p>
    <w:p w:rsidR="002E0F74" w:rsidRDefault="002E0F74" w:rsidP="002E0F74">
      <w:pPr>
        <w:ind w:left="567"/>
        <w:jc w:val="both"/>
        <w:rPr>
          <w:rFonts w:ascii="Arial" w:hAnsi="Arial" w:cs="Arial"/>
        </w:rPr>
      </w:pPr>
      <w:r w:rsidRPr="00AA51EC">
        <w:rPr>
          <w:rFonts w:ascii="Arial" w:hAnsi="Arial" w:cs="Arial"/>
        </w:rPr>
        <w:t xml:space="preserve">Por ello, para la campaña federal aplicarán los escenarios previstos en el considerando </w:t>
      </w:r>
      <w:r w:rsidR="00A47D67" w:rsidRPr="00AA51EC">
        <w:rPr>
          <w:rFonts w:ascii="Arial" w:hAnsi="Arial" w:cs="Arial"/>
        </w:rPr>
        <w:t>30</w:t>
      </w:r>
      <w:r w:rsidRPr="00AA51EC">
        <w:rPr>
          <w:rFonts w:ascii="Arial" w:hAnsi="Arial" w:cs="Arial"/>
        </w:rPr>
        <w:t xml:space="preserve"> con los efectos en la distribución del tiempo exclusivamente en las órdenes de transmisión según los registros de candidatos independientes por tipo de cargo, previstos en el considerando 3</w:t>
      </w:r>
      <w:r w:rsidR="00A47D67" w:rsidRPr="00AA51EC">
        <w:rPr>
          <w:rFonts w:ascii="Arial" w:hAnsi="Arial" w:cs="Arial"/>
        </w:rPr>
        <w:t>1</w:t>
      </w:r>
      <w:r w:rsidRPr="00AA51EC">
        <w:rPr>
          <w:rFonts w:ascii="Arial" w:hAnsi="Arial" w:cs="Arial"/>
        </w:rPr>
        <w:t>; y para las campañas locales los efectos en la distribución del tiempo serán previstos</w:t>
      </w:r>
      <w:r>
        <w:rPr>
          <w:rFonts w:ascii="Arial" w:hAnsi="Arial" w:cs="Arial"/>
        </w:rPr>
        <w:t xml:space="preserve"> también en las mismas órdenes de transmisión conforme a lo siguiente</w:t>
      </w:r>
      <w:r w:rsidRPr="003857A0">
        <w:rPr>
          <w:rFonts w:ascii="Arial" w:hAnsi="Arial" w:cs="Arial"/>
        </w:rPr>
        <w:t xml:space="preserve">: </w:t>
      </w:r>
    </w:p>
    <w:p w:rsidR="002E0F74" w:rsidRDefault="002E0F74" w:rsidP="002E0F74">
      <w:pPr>
        <w:jc w:val="both"/>
        <w:rPr>
          <w:rFonts w:ascii="Arial" w:hAnsi="Arial" w:cs="Arial"/>
        </w:rPr>
      </w:pPr>
    </w:p>
    <w:p w:rsidR="002E0F74" w:rsidRDefault="002E0F74" w:rsidP="002E0F74">
      <w:pPr>
        <w:jc w:val="both"/>
        <w:rPr>
          <w:rFonts w:ascii="Arial" w:hAnsi="Arial" w:cs="Arial"/>
        </w:rPr>
      </w:pPr>
    </w:p>
    <w:tbl>
      <w:tblPr>
        <w:tblW w:w="8931" w:type="dxa"/>
        <w:jc w:val="center"/>
        <w:tblLayout w:type="fixed"/>
        <w:tblCellMar>
          <w:left w:w="70" w:type="dxa"/>
          <w:right w:w="70" w:type="dxa"/>
        </w:tblCellMar>
        <w:tblLook w:val="04A0" w:firstRow="1" w:lastRow="0" w:firstColumn="1" w:lastColumn="0" w:noHBand="0" w:noVBand="1"/>
      </w:tblPr>
      <w:tblGrid>
        <w:gridCol w:w="2268"/>
        <w:gridCol w:w="2410"/>
        <w:gridCol w:w="2552"/>
        <w:gridCol w:w="1701"/>
      </w:tblGrid>
      <w:tr w:rsidR="002E0F74" w:rsidRPr="00FD7C7C" w:rsidTr="005B2C17">
        <w:trPr>
          <w:trHeight w:val="330"/>
          <w:jc w:val="center"/>
        </w:trPr>
        <w:tc>
          <w:tcPr>
            <w:tcW w:w="2268" w:type="dxa"/>
            <w:tcBorders>
              <w:top w:val="nil"/>
              <w:left w:val="nil"/>
              <w:bottom w:val="nil"/>
              <w:right w:val="nil"/>
            </w:tcBorders>
            <w:shd w:val="clear" w:color="000000" w:fill="C00000"/>
            <w:vAlign w:val="center"/>
            <w:hideMark/>
          </w:tcPr>
          <w:p w:rsidR="002E0F74" w:rsidRPr="00FD7C7C" w:rsidRDefault="002E0F74" w:rsidP="005B2C17">
            <w:pPr>
              <w:jc w:val="center"/>
              <w:rPr>
                <w:rFonts w:ascii="Arial" w:hAnsi="Arial" w:cs="Arial"/>
                <w:b/>
                <w:bCs/>
                <w:color w:val="FFFFFF"/>
                <w:sz w:val="20"/>
                <w:szCs w:val="20"/>
                <w:lang w:eastAsia="es-MX"/>
              </w:rPr>
            </w:pPr>
            <w:r w:rsidRPr="00FD7C7C">
              <w:rPr>
                <w:rFonts w:ascii="Arial" w:hAnsi="Arial" w:cs="Arial"/>
                <w:b/>
                <w:bCs/>
                <w:color w:val="FFFFFF"/>
                <w:sz w:val="20"/>
                <w:szCs w:val="20"/>
                <w:lang w:eastAsia="es-MX"/>
              </w:rPr>
              <w:t>ETAPA</w:t>
            </w:r>
          </w:p>
        </w:tc>
        <w:tc>
          <w:tcPr>
            <w:tcW w:w="2410" w:type="dxa"/>
            <w:tcBorders>
              <w:top w:val="nil"/>
              <w:left w:val="nil"/>
              <w:bottom w:val="nil"/>
              <w:right w:val="nil"/>
            </w:tcBorders>
            <w:shd w:val="clear" w:color="000000" w:fill="C00000"/>
            <w:vAlign w:val="center"/>
            <w:hideMark/>
          </w:tcPr>
          <w:p w:rsidR="002E0F74" w:rsidRPr="00FD7C7C" w:rsidRDefault="002E0F74" w:rsidP="005B2C17">
            <w:pPr>
              <w:jc w:val="center"/>
              <w:rPr>
                <w:rFonts w:ascii="Arial" w:hAnsi="Arial" w:cs="Arial"/>
                <w:b/>
                <w:bCs/>
                <w:color w:val="FFFFFF"/>
                <w:sz w:val="20"/>
                <w:szCs w:val="20"/>
                <w:lang w:eastAsia="es-MX"/>
              </w:rPr>
            </w:pPr>
            <w:r w:rsidRPr="00FD7C7C">
              <w:rPr>
                <w:rFonts w:ascii="Arial" w:hAnsi="Arial" w:cs="Arial"/>
                <w:b/>
                <w:bCs/>
                <w:color w:val="FFFFFF"/>
                <w:sz w:val="20"/>
                <w:szCs w:val="20"/>
                <w:lang w:eastAsia="es-MX"/>
              </w:rPr>
              <w:t>INICIO</w:t>
            </w:r>
          </w:p>
        </w:tc>
        <w:tc>
          <w:tcPr>
            <w:tcW w:w="2552" w:type="dxa"/>
            <w:tcBorders>
              <w:top w:val="nil"/>
              <w:left w:val="nil"/>
              <w:bottom w:val="nil"/>
              <w:right w:val="nil"/>
            </w:tcBorders>
            <w:shd w:val="clear" w:color="000000" w:fill="C00000"/>
            <w:vAlign w:val="center"/>
            <w:hideMark/>
          </w:tcPr>
          <w:p w:rsidR="002E0F74" w:rsidRPr="00FD7C7C" w:rsidRDefault="002E0F74" w:rsidP="005B2C17">
            <w:pPr>
              <w:jc w:val="center"/>
              <w:rPr>
                <w:rFonts w:ascii="Arial" w:hAnsi="Arial" w:cs="Arial"/>
                <w:b/>
                <w:bCs/>
                <w:color w:val="FFFFFF"/>
                <w:sz w:val="20"/>
                <w:szCs w:val="20"/>
                <w:lang w:eastAsia="es-MX"/>
              </w:rPr>
            </w:pPr>
            <w:r w:rsidRPr="00FD7C7C">
              <w:rPr>
                <w:rFonts w:ascii="Arial" w:hAnsi="Arial" w:cs="Arial"/>
                <w:b/>
                <w:bCs/>
                <w:color w:val="FFFFFF"/>
                <w:sz w:val="20"/>
                <w:szCs w:val="20"/>
                <w:lang w:eastAsia="es-MX"/>
              </w:rPr>
              <w:t>CONCLUSIÓN</w:t>
            </w:r>
          </w:p>
        </w:tc>
        <w:tc>
          <w:tcPr>
            <w:tcW w:w="1701" w:type="dxa"/>
            <w:tcBorders>
              <w:top w:val="nil"/>
              <w:left w:val="nil"/>
              <w:bottom w:val="nil"/>
              <w:right w:val="nil"/>
            </w:tcBorders>
            <w:shd w:val="clear" w:color="000000" w:fill="C00000"/>
            <w:vAlign w:val="center"/>
            <w:hideMark/>
          </w:tcPr>
          <w:p w:rsidR="002E0F74" w:rsidRPr="00FD7C7C" w:rsidRDefault="002E0F74" w:rsidP="005B2C17">
            <w:pPr>
              <w:jc w:val="center"/>
              <w:rPr>
                <w:rFonts w:ascii="Arial" w:hAnsi="Arial" w:cs="Arial"/>
                <w:b/>
                <w:bCs/>
                <w:color w:val="FFFFFF"/>
                <w:sz w:val="20"/>
                <w:szCs w:val="20"/>
                <w:lang w:eastAsia="es-MX"/>
              </w:rPr>
            </w:pPr>
            <w:r w:rsidRPr="00FD7C7C">
              <w:rPr>
                <w:rFonts w:ascii="Arial" w:hAnsi="Arial" w:cs="Arial"/>
                <w:b/>
                <w:bCs/>
                <w:color w:val="FFFFFF"/>
                <w:sz w:val="20"/>
                <w:szCs w:val="20"/>
                <w:lang w:eastAsia="es-MX"/>
              </w:rPr>
              <w:t>DURACIÓN</w:t>
            </w:r>
          </w:p>
        </w:tc>
      </w:tr>
      <w:tr w:rsidR="002E0F74" w:rsidRPr="00FD7C7C" w:rsidTr="005B2C17">
        <w:trPr>
          <w:trHeight w:val="330"/>
          <w:jc w:val="center"/>
        </w:trPr>
        <w:tc>
          <w:tcPr>
            <w:tcW w:w="2268" w:type="dxa"/>
            <w:tcBorders>
              <w:top w:val="nil"/>
              <w:left w:val="nil"/>
              <w:bottom w:val="nil"/>
              <w:right w:val="nil"/>
            </w:tcBorders>
            <w:shd w:val="clear" w:color="auto" w:fill="auto"/>
            <w:noWrap/>
            <w:vAlign w:val="center"/>
          </w:tcPr>
          <w:p w:rsidR="002E0F74" w:rsidRPr="00FD7C7C" w:rsidRDefault="002E0F74" w:rsidP="005B2C17">
            <w:pPr>
              <w:jc w:val="center"/>
              <w:rPr>
                <w:rFonts w:ascii="Calibri" w:hAnsi="Calibri"/>
                <w:b/>
                <w:bCs/>
                <w:color w:val="000000"/>
                <w:sz w:val="20"/>
                <w:szCs w:val="20"/>
                <w:lang w:eastAsia="es-MX"/>
              </w:rPr>
            </w:pPr>
            <w:r w:rsidRPr="00FD7C7C">
              <w:rPr>
                <w:rFonts w:ascii="Calibri" w:hAnsi="Calibri"/>
                <w:b/>
                <w:bCs/>
                <w:color w:val="000000"/>
                <w:sz w:val="20"/>
                <w:szCs w:val="20"/>
                <w:lang w:eastAsia="es-MX"/>
              </w:rPr>
              <w:t>Campaña</w:t>
            </w:r>
            <w:r w:rsidR="00F52AD6">
              <w:rPr>
                <w:rFonts w:ascii="Calibri" w:hAnsi="Calibri"/>
                <w:b/>
                <w:bCs/>
                <w:color w:val="000000"/>
                <w:sz w:val="20"/>
                <w:szCs w:val="20"/>
                <w:lang w:eastAsia="es-MX"/>
              </w:rPr>
              <w:t xml:space="preserve"> federal coincidente </w:t>
            </w:r>
            <w:r w:rsidR="00083B02">
              <w:rPr>
                <w:rFonts w:ascii="Calibri" w:hAnsi="Calibri"/>
                <w:b/>
                <w:bCs/>
                <w:color w:val="000000"/>
                <w:sz w:val="20"/>
                <w:szCs w:val="20"/>
                <w:lang w:eastAsia="es-MX"/>
              </w:rPr>
              <w:t>con campañas</w:t>
            </w:r>
            <w:r w:rsidRPr="00FD7C7C">
              <w:rPr>
                <w:rFonts w:ascii="Calibri" w:hAnsi="Calibri"/>
                <w:b/>
                <w:bCs/>
                <w:color w:val="000000"/>
                <w:sz w:val="20"/>
                <w:szCs w:val="20"/>
                <w:lang w:eastAsia="es-MX"/>
              </w:rPr>
              <w:t xml:space="preserve"> local</w:t>
            </w:r>
            <w:r w:rsidR="00F52AD6">
              <w:rPr>
                <w:rFonts w:ascii="Calibri" w:hAnsi="Calibri"/>
                <w:b/>
                <w:bCs/>
                <w:color w:val="000000"/>
                <w:sz w:val="20"/>
                <w:szCs w:val="20"/>
                <w:lang w:eastAsia="es-MX"/>
              </w:rPr>
              <w:t>es de</w:t>
            </w:r>
            <w:r w:rsidRPr="00FD7C7C">
              <w:rPr>
                <w:rFonts w:ascii="Calibri" w:hAnsi="Calibri"/>
                <w:b/>
                <w:bCs/>
                <w:color w:val="000000"/>
                <w:sz w:val="20"/>
                <w:szCs w:val="20"/>
                <w:lang w:eastAsia="es-MX"/>
              </w:rPr>
              <w:t xml:space="preserve"> Diputados y Ayuntamientos</w:t>
            </w:r>
          </w:p>
        </w:tc>
        <w:tc>
          <w:tcPr>
            <w:tcW w:w="2410" w:type="dxa"/>
            <w:tcBorders>
              <w:top w:val="nil"/>
              <w:left w:val="nil"/>
              <w:bottom w:val="nil"/>
              <w:right w:val="nil"/>
            </w:tcBorders>
            <w:shd w:val="clear" w:color="auto" w:fill="auto"/>
            <w:noWrap/>
            <w:vAlign w:val="center"/>
          </w:tcPr>
          <w:p w:rsidR="002E0F74" w:rsidRPr="00FD7C7C" w:rsidRDefault="00F52AD6" w:rsidP="005B2C17">
            <w:pPr>
              <w:jc w:val="center"/>
              <w:rPr>
                <w:rFonts w:ascii="Calibri" w:hAnsi="Calibri"/>
                <w:color w:val="000000"/>
                <w:sz w:val="20"/>
                <w:szCs w:val="20"/>
                <w:lang w:eastAsia="es-MX"/>
              </w:rPr>
            </w:pPr>
            <w:r>
              <w:rPr>
                <w:rFonts w:ascii="Calibri" w:hAnsi="Calibri"/>
                <w:color w:val="000000"/>
                <w:sz w:val="20"/>
                <w:szCs w:val="20"/>
                <w:lang w:eastAsia="es-MX"/>
              </w:rPr>
              <w:t>29 de abril</w:t>
            </w:r>
            <w:r w:rsidR="002E0F74" w:rsidRPr="00FD7C7C">
              <w:rPr>
                <w:rFonts w:ascii="Calibri" w:hAnsi="Calibri"/>
                <w:color w:val="000000"/>
                <w:sz w:val="20"/>
                <w:szCs w:val="20"/>
                <w:lang w:eastAsia="es-MX"/>
              </w:rPr>
              <w:t xml:space="preserve"> de 2018</w:t>
            </w:r>
          </w:p>
        </w:tc>
        <w:tc>
          <w:tcPr>
            <w:tcW w:w="2552" w:type="dxa"/>
            <w:tcBorders>
              <w:top w:val="nil"/>
              <w:left w:val="nil"/>
              <w:bottom w:val="nil"/>
              <w:right w:val="nil"/>
            </w:tcBorders>
            <w:shd w:val="clear" w:color="auto" w:fill="auto"/>
            <w:noWrap/>
            <w:vAlign w:val="center"/>
          </w:tcPr>
          <w:p w:rsidR="002E0F74" w:rsidRPr="00FD7C7C" w:rsidRDefault="002E0F74" w:rsidP="005B2C17">
            <w:pPr>
              <w:jc w:val="center"/>
              <w:rPr>
                <w:rFonts w:ascii="Calibri" w:hAnsi="Calibri"/>
                <w:color w:val="000000"/>
                <w:sz w:val="20"/>
                <w:szCs w:val="20"/>
                <w:lang w:eastAsia="es-MX"/>
              </w:rPr>
            </w:pPr>
            <w:r w:rsidRPr="00FD7C7C">
              <w:rPr>
                <w:rFonts w:ascii="Calibri" w:hAnsi="Calibri"/>
                <w:color w:val="000000"/>
                <w:sz w:val="20"/>
                <w:szCs w:val="20"/>
                <w:lang w:eastAsia="es-MX"/>
              </w:rPr>
              <w:t>27 de junio</w:t>
            </w:r>
            <w:r w:rsidR="00F52AD6">
              <w:rPr>
                <w:rFonts w:ascii="Calibri" w:hAnsi="Calibri"/>
                <w:color w:val="000000"/>
                <w:sz w:val="20"/>
                <w:szCs w:val="20"/>
                <w:lang w:eastAsia="es-MX"/>
              </w:rPr>
              <w:t xml:space="preserve"> de 2018</w:t>
            </w:r>
          </w:p>
        </w:tc>
        <w:tc>
          <w:tcPr>
            <w:tcW w:w="1701" w:type="dxa"/>
            <w:tcBorders>
              <w:top w:val="nil"/>
              <w:left w:val="nil"/>
              <w:bottom w:val="nil"/>
              <w:right w:val="nil"/>
            </w:tcBorders>
            <w:shd w:val="clear" w:color="auto" w:fill="auto"/>
            <w:noWrap/>
            <w:vAlign w:val="center"/>
          </w:tcPr>
          <w:p w:rsidR="002E0F74" w:rsidRPr="00FD7C7C" w:rsidRDefault="00F52AD6" w:rsidP="005B2C17">
            <w:pPr>
              <w:jc w:val="center"/>
              <w:rPr>
                <w:rFonts w:ascii="Calibri" w:hAnsi="Calibri"/>
                <w:color w:val="000000"/>
                <w:sz w:val="20"/>
                <w:szCs w:val="20"/>
                <w:lang w:eastAsia="es-MX"/>
              </w:rPr>
            </w:pPr>
            <w:r>
              <w:rPr>
                <w:rFonts w:ascii="Calibri" w:hAnsi="Calibri"/>
                <w:color w:val="000000"/>
                <w:sz w:val="20"/>
                <w:szCs w:val="20"/>
                <w:lang w:eastAsia="es-MX"/>
              </w:rPr>
              <w:t>6</w:t>
            </w:r>
            <w:r w:rsidR="002E0F74" w:rsidRPr="00FD7C7C">
              <w:rPr>
                <w:rFonts w:ascii="Calibri" w:hAnsi="Calibri"/>
                <w:color w:val="000000"/>
                <w:sz w:val="20"/>
                <w:szCs w:val="20"/>
                <w:lang w:eastAsia="es-MX"/>
              </w:rPr>
              <w:t>0 días</w:t>
            </w:r>
          </w:p>
        </w:tc>
      </w:tr>
    </w:tbl>
    <w:p w:rsidR="002E0F74" w:rsidRDefault="002E0F74" w:rsidP="002E0F74">
      <w:pPr>
        <w:jc w:val="both"/>
        <w:rPr>
          <w:rFonts w:ascii="Arial" w:hAnsi="Arial" w:cs="Arial"/>
        </w:rPr>
      </w:pPr>
    </w:p>
    <w:tbl>
      <w:tblPr>
        <w:tblW w:w="6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3"/>
        <w:gridCol w:w="1632"/>
        <w:gridCol w:w="3980"/>
      </w:tblGrid>
      <w:tr w:rsidR="00116435" w:rsidRPr="004E154D" w:rsidTr="00D62EE2">
        <w:trPr>
          <w:trHeight w:val="267"/>
          <w:tblHeader/>
          <w:jc w:val="center"/>
        </w:trPr>
        <w:tc>
          <w:tcPr>
            <w:tcW w:w="6495" w:type="dxa"/>
            <w:gridSpan w:val="3"/>
            <w:shd w:val="clear" w:color="auto" w:fill="C00000"/>
            <w:vAlign w:val="bottom"/>
            <w:hideMark/>
          </w:tcPr>
          <w:p w:rsidR="00116435" w:rsidRPr="001F1FE1" w:rsidRDefault="00116435" w:rsidP="00D62EE2">
            <w:pPr>
              <w:jc w:val="center"/>
              <w:rPr>
                <w:rFonts w:ascii="Arial" w:hAnsi="Arial" w:cs="Arial"/>
                <w:b/>
                <w:bCs/>
                <w:color w:val="FFFFFF" w:themeColor="background1"/>
                <w:sz w:val="20"/>
                <w:szCs w:val="20"/>
                <w:lang w:val="es-MX" w:eastAsia="es-MX"/>
              </w:rPr>
            </w:pPr>
            <w:r w:rsidRPr="001F1FE1">
              <w:rPr>
                <w:rFonts w:ascii="Arial" w:hAnsi="Arial" w:cs="Arial"/>
                <w:b/>
                <w:bCs/>
                <w:color w:val="FFFFFF" w:themeColor="background1"/>
                <w:sz w:val="20"/>
                <w:szCs w:val="20"/>
                <w:lang w:val="es-MX" w:eastAsia="es-MX"/>
              </w:rPr>
              <w:t>LOCAL (con CI a los distintos cargos)</w:t>
            </w:r>
          </w:p>
        </w:tc>
      </w:tr>
      <w:tr w:rsidR="00116435" w:rsidRPr="004E154D" w:rsidTr="00D62EE2">
        <w:trPr>
          <w:trHeight w:val="315"/>
          <w:tblHeader/>
          <w:jc w:val="center"/>
        </w:trPr>
        <w:tc>
          <w:tcPr>
            <w:tcW w:w="2515" w:type="dxa"/>
            <w:gridSpan w:val="2"/>
            <w:shd w:val="clear" w:color="auto" w:fill="C00000"/>
            <w:noWrap/>
            <w:vAlign w:val="bottom"/>
          </w:tcPr>
          <w:p w:rsidR="00116435" w:rsidRPr="001F1FE1" w:rsidRDefault="00116435" w:rsidP="00D62EE2">
            <w:pPr>
              <w:jc w:val="center"/>
              <w:rPr>
                <w:rFonts w:ascii="Arial" w:hAnsi="Arial" w:cs="Arial"/>
                <w:b/>
                <w:bCs/>
                <w:color w:val="FFFFFF" w:themeColor="background1"/>
                <w:sz w:val="20"/>
                <w:szCs w:val="20"/>
                <w:lang w:val="es-MX" w:eastAsia="es-MX"/>
              </w:rPr>
            </w:pPr>
            <w:r w:rsidRPr="001F1FE1">
              <w:rPr>
                <w:rFonts w:ascii="Arial" w:hAnsi="Arial" w:cs="Arial"/>
                <w:b/>
                <w:bCs/>
                <w:color w:val="FFFFFF" w:themeColor="background1"/>
                <w:sz w:val="20"/>
                <w:szCs w:val="20"/>
                <w:lang w:val="es-MX" w:eastAsia="es-MX"/>
              </w:rPr>
              <w:t>Número de CI con registro</w:t>
            </w:r>
          </w:p>
        </w:tc>
        <w:tc>
          <w:tcPr>
            <w:tcW w:w="3980" w:type="dxa"/>
            <w:shd w:val="clear" w:color="auto" w:fill="C00000"/>
            <w:noWrap/>
            <w:vAlign w:val="center"/>
          </w:tcPr>
          <w:p w:rsidR="00116435" w:rsidRPr="001F1FE1" w:rsidRDefault="00116435" w:rsidP="00D62EE2">
            <w:pPr>
              <w:jc w:val="center"/>
              <w:rPr>
                <w:rFonts w:ascii="Arial" w:hAnsi="Arial" w:cs="Arial"/>
                <w:b/>
                <w:bCs/>
                <w:color w:val="FFFFFF" w:themeColor="background1"/>
                <w:sz w:val="20"/>
                <w:szCs w:val="20"/>
                <w:lang w:val="es-MX" w:eastAsia="es-MX"/>
              </w:rPr>
            </w:pPr>
            <w:r w:rsidRPr="001F1FE1">
              <w:rPr>
                <w:rFonts w:ascii="Arial" w:hAnsi="Arial" w:cs="Arial"/>
                <w:b/>
                <w:bCs/>
                <w:color w:val="FFFFFF" w:themeColor="background1"/>
                <w:sz w:val="20"/>
                <w:szCs w:val="20"/>
                <w:lang w:val="es-MX" w:eastAsia="es-MX"/>
              </w:rPr>
              <w:t>Efecto</w:t>
            </w:r>
          </w:p>
        </w:tc>
      </w:tr>
      <w:tr w:rsidR="00116435" w:rsidRPr="004E154D" w:rsidTr="00D62EE2">
        <w:trPr>
          <w:trHeight w:val="315"/>
          <w:tblHeader/>
          <w:jc w:val="center"/>
        </w:trPr>
        <w:tc>
          <w:tcPr>
            <w:tcW w:w="883" w:type="dxa"/>
            <w:shd w:val="clear" w:color="auto" w:fill="C00000"/>
            <w:noWrap/>
            <w:vAlign w:val="bottom"/>
            <w:hideMark/>
          </w:tcPr>
          <w:p w:rsidR="00116435" w:rsidRPr="001F1FE1" w:rsidRDefault="00116435" w:rsidP="00D62EE2">
            <w:pPr>
              <w:jc w:val="center"/>
              <w:rPr>
                <w:rFonts w:ascii="Arial" w:hAnsi="Arial" w:cs="Arial"/>
                <w:b/>
                <w:bCs/>
                <w:color w:val="FFFFFF" w:themeColor="background1"/>
                <w:sz w:val="20"/>
                <w:szCs w:val="20"/>
                <w:lang w:val="es-MX" w:eastAsia="es-MX"/>
              </w:rPr>
            </w:pPr>
            <w:proofErr w:type="spellStart"/>
            <w:r w:rsidRPr="001F1FE1">
              <w:rPr>
                <w:rFonts w:ascii="Arial" w:hAnsi="Arial" w:cs="Arial"/>
                <w:b/>
                <w:bCs/>
                <w:color w:val="FFFFFF" w:themeColor="background1"/>
                <w:sz w:val="20"/>
                <w:szCs w:val="20"/>
                <w:lang w:val="es-MX" w:eastAsia="es-MX"/>
              </w:rPr>
              <w:t>Dip.Loc</w:t>
            </w:r>
            <w:proofErr w:type="spellEnd"/>
          </w:p>
        </w:tc>
        <w:tc>
          <w:tcPr>
            <w:tcW w:w="1632" w:type="dxa"/>
            <w:shd w:val="clear" w:color="auto" w:fill="C00000"/>
            <w:noWrap/>
            <w:vAlign w:val="bottom"/>
            <w:hideMark/>
          </w:tcPr>
          <w:p w:rsidR="00116435" w:rsidRPr="001F1FE1" w:rsidRDefault="00116435" w:rsidP="00D62EE2">
            <w:pPr>
              <w:jc w:val="center"/>
              <w:rPr>
                <w:rFonts w:ascii="Arial" w:hAnsi="Arial" w:cs="Arial"/>
                <w:b/>
                <w:bCs/>
                <w:color w:val="FFFFFF" w:themeColor="background1"/>
                <w:sz w:val="20"/>
                <w:szCs w:val="20"/>
                <w:lang w:val="es-MX" w:eastAsia="es-MX"/>
              </w:rPr>
            </w:pPr>
            <w:r w:rsidRPr="001F1FE1">
              <w:rPr>
                <w:rFonts w:ascii="Arial" w:hAnsi="Arial" w:cs="Arial"/>
                <w:b/>
                <w:bCs/>
                <w:color w:val="FFFFFF" w:themeColor="background1"/>
                <w:sz w:val="20"/>
                <w:szCs w:val="20"/>
                <w:lang w:val="es-MX" w:eastAsia="es-MX"/>
              </w:rPr>
              <w:t>Ayuntamientos</w:t>
            </w:r>
          </w:p>
        </w:tc>
        <w:tc>
          <w:tcPr>
            <w:tcW w:w="3980" w:type="dxa"/>
            <w:shd w:val="clear" w:color="auto" w:fill="C00000"/>
            <w:noWrap/>
            <w:vAlign w:val="bottom"/>
            <w:hideMark/>
          </w:tcPr>
          <w:p w:rsidR="00116435" w:rsidRPr="001F1FE1" w:rsidRDefault="00116435" w:rsidP="00D62EE2">
            <w:pPr>
              <w:jc w:val="center"/>
              <w:rPr>
                <w:rFonts w:ascii="Arial" w:hAnsi="Arial" w:cs="Arial"/>
                <w:b/>
                <w:bCs/>
                <w:color w:val="FFFFFF" w:themeColor="background1"/>
                <w:sz w:val="20"/>
                <w:szCs w:val="20"/>
                <w:lang w:val="es-MX" w:eastAsia="es-MX"/>
              </w:rPr>
            </w:pPr>
          </w:p>
        </w:tc>
      </w:tr>
      <w:tr w:rsidR="00116435" w:rsidRPr="004E154D" w:rsidTr="00D62EE2">
        <w:trPr>
          <w:trHeight w:val="300"/>
          <w:jc w:val="center"/>
        </w:trPr>
        <w:tc>
          <w:tcPr>
            <w:tcW w:w="883" w:type="dxa"/>
            <w:shd w:val="clear" w:color="auto" w:fill="auto"/>
            <w:noWrap/>
            <w:vAlign w:val="bottom"/>
            <w:hideMark/>
          </w:tcPr>
          <w:p w:rsidR="00116435" w:rsidRPr="001F1FE1" w:rsidRDefault="00116435" w:rsidP="00D62EE2">
            <w:pPr>
              <w:jc w:val="center"/>
              <w:rPr>
                <w:rFonts w:ascii="Arial" w:hAnsi="Arial" w:cs="Arial"/>
                <w:color w:val="000000"/>
                <w:sz w:val="20"/>
                <w:szCs w:val="20"/>
                <w:lang w:val="es-MX" w:eastAsia="es-MX"/>
              </w:rPr>
            </w:pPr>
            <w:r w:rsidRPr="001F1FE1">
              <w:rPr>
                <w:rFonts w:ascii="Arial" w:hAnsi="Arial" w:cs="Arial"/>
                <w:color w:val="000000"/>
                <w:sz w:val="20"/>
                <w:szCs w:val="20"/>
                <w:lang w:val="es-MX" w:eastAsia="es-MX"/>
              </w:rPr>
              <w:t>0</w:t>
            </w:r>
          </w:p>
        </w:tc>
        <w:tc>
          <w:tcPr>
            <w:tcW w:w="1632" w:type="dxa"/>
            <w:shd w:val="clear" w:color="auto" w:fill="auto"/>
            <w:noWrap/>
            <w:vAlign w:val="bottom"/>
            <w:hideMark/>
          </w:tcPr>
          <w:p w:rsidR="00116435" w:rsidRPr="001F1FE1" w:rsidRDefault="00116435" w:rsidP="00D62EE2">
            <w:pPr>
              <w:jc w:val="center"/>
              <w:rPr>
                <w:rFonts w:ascii="Arial" w:hAnsi="Arial" w:cs="Arial"/>
                <w:color w:val="000000"/>
                <w:sz w:val="20"/>
                <w:szCs w:val="20"/>
                <w:lang w:val="es-MX" w:eastAsia="es-MX"/>
              </w:rPr>
            </w:pPr>
            <w:r w:rsidRPr="001F1FE1">
              <w:rPr>
                <w:rFonts w:ascii="Arial" w:hAnsi="Arial" w:cs="Arial"/>
                <w:color w:val="000000"/>
                <w:sz w:val="20"/>
                <w:szCs w:val="20"/>
                <w:lang w:val="es-MX" w:eastAsia="es-MX"/>
              </w:rPr>
              <w:t>0</w:t>
            </w:r>
          </w:p>
        </w:tc>
        <w:tc>
          <w:tcPr>
            <w:tcW w:w="3980" w:type="dxa"/>
            <w:shd w:val="clear" w:color="auto" w:fill="auto"/>
            <w:noWrap/>
            <w:vAlign w:val="bottom"/>
            <w:hideMark/>
          </w:tcPr>
          <w:p w:rsidR="00116435" w:rsidRPr="001F1FE1" w:rsidRDefault="00116435" w:rsidP="00D62EE2">
            <w:pPr>
              <w:rPr>
                <w:rFonts w:ascii="Arial" w:hAnsi="Arial" w:cs="Arial"/>
                <w:color w:val="000000"/>
                <w:sz w:val="20"/>
                <w:szCs w:val="20"/>
                <w:lang w:val="es-MX" w:eastAsia="es-MX"/>
              </w:rPr>
            </w:pPr>
            <w:r w:rsidRPr="001F1FE1">
              <w:rPr>
                <w:rFonts w:ascii="Arial" w:hAnsi="Arial" w:cs="Arial"/>
                <w:color w:val="000000"/>
                <w:sz w:val="20"/>
                <w:szCs w:val="20"/>
                <w:lang w:val="es-MX" w:eastAsia="es-MX"/>
              </w:rPr>
              <w:t>100% igualitario entre los PP</w:t>
            </w:r>
          </w:p>
        </w:tc>
      </w:tr>
      <w:tr w:rsidR="00116435" w:rsidRPr="004E154D" w:rsidTr="00D62EE2">
        <w:trPr>
          <w:trHeight w:val="300"/>
          <w:jc w:val="center"/>
        </w:trPr>
        <w:tc>
          <w:tcPr>
            <w:tcW w:w="883" w:type="dxa"/>
            <w:shd w:val="clear" w:color="auto" w:fill="auto"/>
            <w:noWrap/>
            <w:vAlign w:val="bottom"/>
            <w:hideMark/>
          </w:tcPr>
          <w:p w:rsidR="00116435" w:rsidRPr="001F1FE1" w:rsidRDefault="00116435" w:rsidP="00D62EE2">
            <w:pPr>
              <w:jc w:val="center"/>
              <w:rPr>
                <w:rFonts w:ascii="Arial" w:hAnsi="Arial" w:cs="Arial"/>
                <w:color w:val="000000"/>
                <w:sz w:val="20"/>
                <w:szCs w:val="20"/>
                <w:lang w:val="es-MX" w:eastAsia="es-MX"/>
              </w:rPr>
            </w:pPr>
            <w:r w:rsidRPr="001F1FE1">
              <w:rPr>
                <w:rFonts w:ascii="Arial" w:hAnsi="Arial" w:cs="Arial"/>
                <w:color w:val="000000"/>
                <w:sz w:val="20"/>
                <w:szCs w:val="20"/>
                <w:lang w:val="es-MX" w:eastAsia="es-MX"/>
              </w:rPr>
              <w:t>0</w:t>
            </w:r>
          </w:p>
        </w:tc>
        <w:tc>
          <w:tcPr>
            <w:tcW w:w="1632" w:type="dxa"/>
            <w:shd w:val="clear" w:color="auto" w:fill="auto"/>
            <w:noWrap/>
            <w:vAlign w:val="bottom"/>
            <w:hideMark/>
          </w:tcPr>
          <w:p w:rsidR="00116435" w:rsidRPr="001F1FE1" w:rsidRDefault="00116435" w:rsidP="00D62EE2">
            <w:pPr>
              <w:jc w:val="center"/>
              <w:rPr>
                <w:rFonts w:ascii="Arial" w:hAnsi="Arial" w:cs="Arial"/>
                <w:color w:val="000000"/>
                <w:sz w:val="20"/>
                <w:szCs w:val="20"/>
                <w:lang w:val="es-MX" w:eastAsia="es-MX"/>
              </w:rPr>
            </w:pPr>
            <w:r w:rsidRPr="001F1FE1">
              <w:rPr>
                <w:rFonts w:ascii="Arial" w:hAnsi="Arial" w:cs="Arial"/>
                <w:color w:val="000000"/>
                <w:sz w:val="20"/>
                <w:szCs w:val="20"/>
                <w:lang w:val="es-MX" w:eastAsia="es-MX"/>
              </w:rPr>
              <w:t>1</w:t>
            </w:r>
          </w:p>
        </w:tc>
        <w:tc>
          <w:tcPr>
            <w:tcW w:w="3980" w:type="dxa"/>
            <w:shd w:val="clear" w:color="auto" w:fill="auto"/>
            <w:noWrap/>
            <w:vAlign w:val="bottom"/>
            <w:hideMark/>
          </w:tcPr>
          <w:p w:rsidR="00116435" w:rsidRPr="001F1FE1" w:rsidRDefault="00116435" w:rsidP="00D62EE2">
            <w:pPr>
              <w:rPr>
                <w:rFonts w:ascii="Arial" w:hAnsi="Arial" w:cs="Arial"/>
                <w:color w:val="000000"/>
                <w:sz w:val="20"/>
                <w:szCs w:val="20"/>
                <w:lang w:val="es-MX" w:eastAsia="es-MX"/>
              </w:rPr>
            </w:pPr>
            <w:r w:rsidRPr="001F1FE1">
              <w:rPr>
                <w:rFonts w:ascii="Arial" w:hAnsi="Arial" w:cs="Arial"/>
                <w:color w:val="000000"/>
                <w:sz w:val="20"/>
                <w:szCs w:val="20"/>
                <w:lang w:val="es-MX" w:eastAsia="es-MX"/>
              </w:rPr>
              <w:t>50%  a Ayuntamientos y 50% a PP</w:t>
            </w:r>
          </w:p>
        </w:tc>
      </w:tr>
      <w:tr w:rsidR="00116435" w:rsidRPr="004E154D" w:rsidTr="00D62EE2">
        <w:trPr>
          <w:trHeight w:val="300"/>
          <w:jc w:val="center"/>
        </w:trPr>
        <w:tc>
          <w:tcPr>
            <w:tcW w:w="883" w:type="dxa"/>
            <w:shd w:val="clear" w:color="auto" w:fill="auto"/>
            <w:noWrap/>
            <w:vAlign w:val="bottom"/>
            <w:hideMark/>
          </w:tcPr>
          <w:p w:rsidR="00116435" w:rsidRPr="001F1FE1" w:rsidRDefault="00116435" w:rsidP="00D62EE2">
            <w:pPr>
              <w:jc w:val="center"/>
              <w:rPr>
                <w:rFonts w:ascii="Arial" w:hAnsi="Arial" w:cs="Arial"/>
                <w:color w:val="000000"/>
                <w:sz w:val="20"/>
                <w:szCs w:val="20"/>
                <w:lang w:val="es-MX" w:eastAsia="es-MX"/>
              </w:rPr>
            </w:pPr>
            <w:r w:rsidRPr="001F1FE1">
              <w:rPr>
                <w:rFonts w:ascii="Arial" w:hAnsi="Arial" w:cs="Arial"/>
                <w:color w:val="000000"/>
                <w:sz w:val="20"/>
                <w:szCs w:val="20"/>
                <w:lang w:val="es-MX" w:eastAsia="es-MX"/>
              </w:rPr>
              <w:t>0</w:t>
            </w:r>
          </w:p>
        </w:tc>
        <w:tc>
          <w:tcPr>
            <w:tcW w:w="1632" w:type="dxa"/>
            <w:shd w:val="clear" w:color="auto" w:fill="auto"/>
            <w:noWrap/>
            <w:vAlign w:val="bottom"/>
            <w:hideMark/>
          </w:tcPr>
          <w:p w:rsidR="00116435" w:rsidRPr="001F1FE1" w:rsidRDefault="00116435" w:rsidP="00D62EE2">
            <w:pPr>
              <w:jc w:val="center"/>
              <w:rPr>
                <w:rFonts w:ascii="Arial" w:hAnsi="Arial" w:cs="Arial"/>
                <w:color w:val="000000"/>
                <w:sz w:val="20"/>
                <w:szCs w:val="20"/>
                <w:lang w:val="es-MX" w:eastAsia="es-MX"/>
              </w:rPr>
            </w:pPr>
            <w:r w:rsidRPr="001F1FE1">
              <w:rPr>
                <w:rFonts w:ascii="Arial" w:hAnsi="Arial" w:cs="Arial"/>
                <w:color w:val="000000"/>
                <w:sz w:val="20"/>
                <w:szCs w:val="20"/>
                <w:lang w:val="es-MX" w:eastAsia="es-MX"/>
              </w:rPr>
              <w:t>2 o más</w:t>
            </w:r>
          </w:p>
        </w:tc>
        <w:tc>
          <w:tcPr>
            <w:tcW w:w="3980" w:type="dxa"/>
            <w:shd w:val="clear" w:color="auto" w:fill="auto"/>
            <w:noWrap/>
            <w:vAlign w:val="bottom"/>
            <w:hideMark/>
          </w:tcPr>
          <w:p w:rsidR="00116435" w:rsidRPr="001F1FE1" w:rsidRDefault="00116435" w:rsidP="00D62EE2">
            <w:pPr>
              <w:rPr>
                <w:rFonts w:ascii="Arial" w:hAnsi="Arial" w:cs="Arial"/>
                <w:color w:val="000000"/>
                <w:sz w:val="20"/>
                <w:szCs w:val="20"/>
                <w:lang w:val="es-MX" w:eastAsia="es-MX"/>
              </w:rPr>
            </w:pPr>
            <w:r w:rsidRPr="001F1FE1">
              <w:rPr>
                <w:rFonts w:ascii="Arial" w:hAnsi="Arial" w:cs="Arial"/>
                <w:color w:val="000000"/>
                <w:sz w:val="20"/>
                <w:szCs w:val="20"/>
                <w:lang w:val="es-MX" w:eastAsia="es-MX"/>
              </w:rPr>
              <w:t>100% entre Ayuntamientos igualitario</w:t>
            </w:r>
          </w:p>
        </w:tc>
      </w:tr>
      <w:tr w:rsidR="00116435" w:rsidRPr="004E154D" w:rsidTr="00D62EE2">
        <w:trPr>
          <w:trHeight w:val="300"/>
          <w:jc w:val="center"/>
        </w:trPr>
        <w:tc>
          <w:tcPr>
            <w:tcW w:w="883" w:type="dxa"/>
            <w:shd w:val="clear" w:color="auto" w:fill="auto"/>
            <w:noWrap/>
            <w:vAlign w:val="bottom"/>
            <w:hideMark/>
          </w:tcPr>
          <w:p w:rsidR="00116435" w:rsidRPr="001F1FE1" w:rsidRDefault="00116435" w:rsidP="00D62EE2">
            <w:pPr>
              <w:jc w:val="center"/>
              <w:rPr>
                <w:rFonts w:ascii="Arial" w:hAnsi="Arial" w:cs="Arial"/>
                <w:color w:val="000000"/>
                <w:sz w:val="20"/>
                <w:szCs w:val="20"/>
                <w:lang w:val="es-MX" w:eastAsia="es-MX"/>
              </w:rPr>
            </w:pPr>
            <w:r w:rsidRPr="001F1FE1">
              <w:rPr>
                <w:rFonts w:ascii="Arial" w:hAnsi="Arial" w:cs="Arial"/>
                <w:color w:val="000000"/>
                <w:sz w:val="20"/>
                <w:szCs w:val="20"/>
                <w:lang w:val="es-MX" w:eastAsia="es-MX"/>
              </w:rPr>
              <w:t>1</w:t>
            </w:r>
          </w:p>
        </w:tc>
        <w:tc>
          <w:tcPr>
            <w:tcW w:w="1632" w:type="dxa"/>
            <w:shd w:val="clear" w:color="auto" w:fill="auto"/>
            <w:noWrap/>
            <w:vAlign w:val="bottom"/>
            <w:hideMark/>
          </w:tcPr>
          <w:p w:rsidR="00116435" w:rsidRPr="001F1FE1" w:rsidRDefault="00116435" w:rsidP="00D62EE2">
            <w:pPr>
              <w:jc w:val="center"/>
              <w:rPr>
                <w:rFonts w:ascii="Arial" w:hAnsi="Arial" w:cs="Arial"/>
                <w:color w:val="000000"/>
                <w:sz w:val="20"/>
                <w:szCs w:val="20"/>
                <w:lang w:val="es-MX" w:eastAsia="es-MX"/>
              </w:rPr>
            </w:pPr>
            <w:r w:rsidRPr="001F1FE1">
              <w:rPr>
                <w:rFonts w:ascii="Arial" w:hAnsi="Arial" w:cs="Arial"/>
                <w:color w:val="000000"/>
                <w:sz w:val="20"/>
                <w:szCs w:val="20"/>
                <w:lang w:val="es-MX" w:eastAsia="es-MX"/>
              </w:rPr>
              <w:t>0</w:t>
            </w:r>
          </w:p>
        </w:tc>
        <w:tc>
          <w:tcPr>
            <w:tcW w:w="3980" w:type="dxa"/>
            <w:shd w:val="clear" w:color="auto" w:fill="auto"/>
            <w:noWrap/>
            <w:vAlign w:val="bottom"/>
            <w:hideMark/>
          </w:tcPr>
          <w:p w:rsidR="00116435" w:rsidRPr="001F1FE1" w:rsidRDefault="00116435" w:rsidP="00D62EE2">
            <w:pPr>
              <w:rPr>
                <w:rFonts w:ascii="Arial" w:hAnsi="Arial" w:cs="Arial"/>
                <w:color w:val="000000"/>
                <w:sz w:val="20"/>
                <w:szCs w:val="20"/>
                <w:lang w:val="es-MX" w:eastAsia="es-MX"/>
              </w:rPr>
            </w:pPr>
            <w:r w:rsidRPr="001F1FE1">
              <w:rPr>
                <w:rFonts w:ascii="Arial" w:hAnsi="Arial" w:cs="Arial"/>
                <w:color w:val="000000"/>
                <w:sz w:val="20"/>
                <w:szCs w:val="20"/>
                <w:lang w:val="es-MX" w:eastAsia="es-MX"/>
              </w:rPr>
              <w:t xml:space="preserve">50%  a </w:t>
            </w:r>
            <w:proofErr w:type="spellStart"/>
            <w:r w:rsidRPr="001F1FE1">
              <w:rPr>
                <w:rFonts w:ascii="Arial" w:hAnsi="Arial" w:cs="Arial"/>
                <w:color w:val="000000"/>
                <w:sz w:val="20"/>
                <w:szCs w:val="20"/>
                <w:lang w:val="es-MX" w:eastAsia="es-MX"/>
              </w:rPr>
              <w:t>Dip</w:t>
            </w:r>
            <w:proofErr w:type="spellEnd"/>
            <w:r w:rsidRPr="001F1FE1">
              <w:rPr>
                <w:rFonts w:ascii="Arial" w:hAnsi="Arial" w:cs="Arial"/>
                <w:color w:val="000000"/>
                <w:sz w:val="20"/>
                <w:szCs w:val="20"/>
                <w:lang w:val="es-MX" w:eastAsia="es-MX"/>
              </w:rPr>
              <w:t xml:space="preserve">. </w:t>
            </w:r>
            <w:proofErr w:type="spellStart"/>
            <w:r w:rsidRPr="001F1FE1">
              <w:rPr>
                <w:rFonts w:ascii="Arial" w:hAnsi="Arial" w:cs="Arial"/>
                <w:color w:val="000000"/>
                <w:sz w:val="20"/>
                <w:szCs w:val="20"/>
                <w:lang w:val="es-MX" w:eastAsia="es-MX"/>
              </w:rPr>
              <w:t>Loc</w:t>
            </w:r>
            <w:proofErr w:type="spellEnd"/>
            <w:r w:rsidRPr="001F1FE1">
              <w:rPr>
                <w:rFonts w:ascii="Arial" w:hAnsi="Arial" w:cs="Arial"/>
                <w:color w:val="000000"/>
                <w:sz w:val="20"/>
                <w:szCs w:val="20"/>
                <w:lang w:val="es-MX" w:eastAsia="es-MX"/>
              </w:rPr>
              <w:t xml:space="preserve"> y 50% a PP</w:t>
            </w:r>
          </w:p>
        </w:tc>
      </w:tr>
      <w:tr w:rsidR="00116435" w:rsidRPr="004E154D" w:rsidTr="00D62EE2">
        <w:trPr>
          <w:trHeight w:val="300"/>
          <w:jc w:val="center"/>
        </w:trPr>
        <w:tc>
          <w:tcPr>
            <w:tcW w:w="883" w:type="dxa"/>
            <w:shd w:val="clear" w:color="auto" w:fill="auto"/>
            <w:noWrap/>
            <w:vAlign w:val="bottom"/>
            <w:hideMark/>
          </w:tcPr>
          <w:p w:rsidR="00116435" w:rsidRPr="001F1FE1" w:rsidRDefault="00116435" w:rsidP="00D62EE2">
            <w:pPr>
              <w:jc w:val="center"/>
              <w:rPr>
                <w:rFonts w:ascii="Arial" w:hAnsi="Arial" w:cs="Arial"/>
                <w:color w:val="000000"/>
                <w:sz w:val="20"/>
                <w:szCs w:val="20"/>
                <w:lang w:val="es-MX" w:eastAsia="es-MX"/>
              </w:rPr>
            </w:pPr>
            <w:r w:rsidRPr="001F1FE1">
              <w:rPr>
                <w:rFonts w:ascii="Arial" w:hAnsi="Arial" w:cs="Arial"/>
                <w:color w:val="000000"/>
                <w:sz w:val="20"/>
                <w:szCs w:val="20"/>
                <w:lang w:val="es-MX" w:eastAsia="es-MX"/>
              </w:rPr>
              <w:t>1</w:t>
            </w:r>
          </w:p>
        </w:tc>
        <w:tc>
          <w:tcPr>
            <w:tcW w:w="1632" w:type="dxa"/>
            <w:shd w:val="clear" w:color="auto" w:fill="auto"/>
            <w:noWrap/>
            <w:vAlign w:val="bottom"/>
            <w:hideMark/>
          </w:tcPr>
          <w:p w:rsidR="00116435" w:rsidRPr="001F1FE1" w:rsidRDefault="00116435" w:rsidP="00D62EE2">
            <w:pPr>
              <w:jc w:val="center"/>
              <w:rPr>
                <w:rFonts w:ascii="Arial" w:hAnsi="Arial" w:cs="Arial"/>
                <w:color w:val="000000"/>
                <w:sz w:val="20"/>
                <w:szCs w:val="20"/>
                <w:lang w:val="es-MX" w:eastAsia="es-MX"/>
              </w:rPr>
            </w:pPr>
            <w:r w:rsidRPr="001F1FE1">
              <w:rPr>
                <w:rFonts w:ascii="Arial" w:hAnsi="Arial" w:cs="Arial"/>
                <w:color w:val="000000"/>
                <w:sz w:val="20"/>
                <w:szCs w:val="20"/>
                <w:lang w:val="es-MX" w:eastAsia="es-MX"/>
              </w:rPr>
              <w:t>1</w:t>
            </w:r>
          </w:p>
        </w:tc>
        <w:tc>
          <w:tcPr>
            <w:tcW w:w="3980" w:type="dxa"/>
            <w:shd w:val="clear" w:color="auto" w:fill="auto"/>
            <w:noWrap/>
            <w:vAlign w:val="bottom"/>
            <w:hideMark/>
          </w:tcPr>
          <w:p w:rsidR="00116435" w:rsidRPr="001F1FE1" w:rsidRDefault="00116435" w:rsidP="00D62EE2">
            <w:pPr>
              <w:rPr>
                <w:rFonts w:ascii="Arial" w:hAnsi="Arial" w:cs="Arial"/>
                <w:color w:val="000000"/>
                <w:sz w:val="20"/>
                <w:szCs w:val="20"/>
                <w:lang w:val="es-MX" w:eastAsia="es-MX"/>
              </w:rPr>
            </w:pPr>
            <w:r w:rsidRPr="001F1FE1">
              <w:rPr>
                <w:rFonts w:ascii="Arial" w:hAnsi="Arial" w:cs="Arial"/>
                <w:color w:val="000000"/>
                <w:sz w:val="20"/>
                <w:szCs w:val="20"/>
                <w:lang w:val="es-MX" w:eastAsia="es-MX"/>
              </w:rPr>
              <w:t xml:space="preserve">50% a </w:t>
            </w:r>
            <w:proofErr w:type="spellStart"/>
            <w:r w:rsidRPr="001F1FE1">
              <w:rPr>
                <w:rFonts w:ascii="Arial" w:hAnsi="Arial" w:cs="Arial"/>
                <w:color w:val="000000"/>
                <w:sz w:val="20"/>
                <w:szCs w:val="20"/>
                <w:lang w:val="es-MX" w:eastAsia="es-MX"/>
              </w:rPr>
              <w:t>Dip</w:t>
            </w:r>
            <w:proofErr w:type="spellEnd"/>
            <w:r w:rsidRPr="001F1FE1">
              <w:rPr>
                <w:rFonts w:ascii="Arial" w:hAnsi="Arial" w:cs="Arial"/>
                <w:color w:val="000000"/>
                <w:sz w:val="20"/>
                <w:szCs w:val="20"/>
                <w:lang w:val="es-MX" w:eastAsia="es-MX"/>
              </w:rPr>
              <w:t xml:space="preserve">. </w:t>
            </w:r>
            <w:proofErr w:type="spellStart"/>
            <w:r w:rsidRPr="001F1FE1">
              <w:rPr>
                <w:rFonts w:ascii="Arial" w:hAnsi="Arial" w:cs="Arial"/>
                <w:color w:val="000000"/>
                <w:sz w:val="20"/>
                <w:szCs w:val="20"/>
                <w:lang w:val="es-MX" w:eastAsia="es-MX"/>
              </w:rPr>
              <w:t>Loc</w:t>
            </w:r>
            <w:proofErr w:type="spellEnd"/>
            <w:r w:rsidRPr="001F1FE1">
              <w:rPr>
                <w:rFonts w:ascii="Arial" w:hAnsi="Arial" w:cs="Arial"/>
                <w:color w:val="000000"/>
                <w:sz w:val="20"/>
                <w:szCs w:val="20"/>
                <w:lang w:val="es-MX" w:eastAsia="es-MX"/>
              </w:rPr>
              <w:t>, 50% a Ayuntamientos</w:t>
            </w:r>
          </w:p>
        </w:tc>
      </w:tr>
      <w:tr w:rsidR="00116435" w:rsidRPr="004E154D" w:rsidTr="00D62EE2">
        <w:trPr>
          <w:trHeight w:val="300"/>
          <w:jc w:val="center"/>
        </w:trPr>
        <w:tc>
          <w:tcPr>
            <w:tcW w:w="883" w:type="dxa"/>
            <w:shd w:val="clear" w:color="auto" w:fill="auto"/>
            <w:noWrap/>
            <w:vAlign w:val="bottom"/>
            <w:hideMark/>
          </w:tcPr>
          <w:p w:rsidR="00116435" w:rsidRPr="001F1FE1" w:rsidRDefault="00116435" w:rsidP="00D62EE2">
            <w:pPr>
              <w:jc w:val="center"/>
              <w:rPr>
                <w:rFonts w:ascii="Arial" w:hAnsi="Arial" w:cs="Arial"/>
                <w:color w:val="000000"/>
                <w:sz w:val="20"/>
                <w:szCs w:val="20"/>
                <w:lang w:val="es-MX" w:eastAsia="es-MX"/>
              </w:rPr>
            </w:pPr>
            <w:r w:rsidRPr="001F1FE1">
              <w:rPr>
                <w:rFonts w:ascii="Arial" w:hAnsi="Arial" w:cs="Arial"/>
                <w:color w:val="000000"/>
                <w:sz w:val="20"/>
                <w:szCs w:val="20"/>
                <w:lang w:val="es-MX" w:eastAsia="es-MX"/>
              </w:rPr>
              <w:t>1</w:t>
            </w:r>
          </w:p>
        </w:tc>
        <w:tc>
          <w:tcPr>
            <w:tcW w:w="1632" w:type="dxa"/>
            <w:shd w:val="clear" w:color="auto" w:fill="auto"/>
            <w:noWrap/>
            <w:vAlign w:val="bottom"/>
            <w:hideMark/>
          </w:tcPr>
          <w:p w:rsidR="00116435" w:rsidRPr="001F1FE1" w:rsidRDefault="00116435" w:rsidP="00D62EE2">
            <w:pPr>
              <w:jc w:val="center"/>
              <w:rPr>
                <w:rFonts w:ascii="Arial" w:hAnsi="Arial" w:cs="Arial"/>
                <w:color w:val="000000"/>
                <w:sz w:val="20"/>
                <w:szCs w:val="20"/>
                <w:lang w:val="es-MX" w:eastAsia="es-MX"/>
              </w:rPr>
            </w:pPr>
            <w:r w:rsidRPr="001F1FE1">
              <w:rPr>
                <w:rFonts w:ascii="Arial" w:hAnsi="Arial" w:cs="Arial"/>
                <w:color w:val="000000"/>
                <w:sz w:val="20"/>
                <w:szCs w:val="20"/>
                <w:lang w:val="es-MX" w:eastAsia="es-MX"/>
              </w:rPr>
              <w:t>2 o más</w:t>
            </w:r>
          </w:p>
        </w:tc>
        <w:tc>
          <w:tcPr>
            <w:tcW w:w="3980" w:type="dxa"/>
            <w:shd w:val="clear" w:color="auto" w:fill="auto"/>
            <w:noWrap/>
            <w:vAlign w:val="bottom"/>
            <w:hideMark/>
          </w:tcPr>
          <w:p w:rsidR="00116435" w:rsidRPr="001F1FE1" w:rsidRDefault="00116435" w:rsidP="00D62EE2">
            <w:pPr>
              <w:rPr>
                <w:rFonts w:ascii="Arial" w:hAnsi="Arial" w:cs="Arial"/>
                <w:color w:val="000000"/>
                <w:sz w:val="20"/>
                <w:szCs w:val="20"/>
                <w:lang w:val="es-MX" w:eastAsia="es-MX"/>
              </w:rPr>
            </w:pPr>
            <w:r w:rsidRPr="001F1FE1">
              <w:rPr>
                <w:rFonts w:ascii="Arial" w:hAnsi="Arial" w:cs="Arial"/>
                <w:color w:val="000000"/>
                <w:sz w:val="20"/>
                <w:szCs w:val="20"/>
                <w:lang w:val="es-MX" w:eastAsia="es-MX"/>
              </w:rPr>
              <w:t xml:space="preserve">50% a </w:t>
            </w:r>
            <w:proofErr w:type="spellStart"/>
            <w:r w:rsidRPr="001F1FE1">
              <w:rPr>
                <w:rFonts w:ascii="Arial" w:hAnsi="Arial" w:cs="Arial"/>
                <w:color w:val="000000"/>
                <w:sz w:val="20"/>
                <w:szCs w:val="20"/>
                <w:lang w:val="es-MX" w:eastAsia="es-MX"/>
              </w:rPr>
              <w:t>Dip</w:t>
            </w:r>
            <w:proofErr w:type="spellEnd"/>
            <w:r w:rsidRPr="001F1FE1">
              <w:rPr>
                <w:rFonts w:ascii="Arial" w:hAnsi="Arial" w:cs="Arial"/>
                <w:color w:val="000000"/>
                <w:sz w:val="20"/>
                <w:szCs w:val="20"/>
                <w:lang w:val="es-MX" w:eastAsia="es-MX"/>
              </w:rPr>
              <w:t xml:space="preserve">. </w:t>
            </w:r>
            <w:proofErr w:type="spellStart"/>
            <w:r w:rsidRPr="001F1FE1">
              <w:rPr>
                <w:rFonts w:ascii="Arial" w:hAnsi="Arial" w:cs="Arial"/>
                <w:color w:val="000000"/>
                <w:sz w:val="20"/>
                <w:szCs w:val="20"/>
                <w:lang w:val="es-MX" w:eastAsia="es-MX"/>
              </w:rPr>
              <w:t>Loc</w:t>
            </w:r>
            <w:proofErr w:type="spellEnd"/>
            <w:r w:rsidRPr="001F1FE1">
              <w:rPr>
                <w:rFonts w:ascii="Arial" w:hAnsi="Arial" w:cs="Arial"/>
                <w:color w:val="000000"/>
                <w:sz w:val="20"/>
                <w:szCs w:val="20"/>
                <w:lang w:val="es-MX" w:eastAsia="es-MX"/>
              </w:rPr>
              <w:t>, 50% a Ayuntamientos</w:t>
            </w:r>
          </w:p>
        </w:tc>
      </w:tr>
      <w:tr w:rsidR="00116435" w:rsidRPr="004E154D" w:rsidTr="00D62EE2">
        <w:trPr>
          <w:trHeight w:val="300"/>
          <w:jc w:val="center"/>
        </w:trPr>
        <w:tc>
          <w:tcPr>
            <w:tcW w:w="883" w:type="dxa"/>
            <w:shd w:val="clear" w:color="auto" w:fill="auto"/>
            <w:noWrap/>
            <w:vAlign w:val="bottom"/>
            <w:hideMark/>
          </w:tcPr>
          <w:p w:rsidR="00116435" w:rsidRPr="001F1FE1" w:rsidRDefault="00116435" w:rsidP="00D62EE2">
            <w:pPr>
              <w:jc w:val="center"/>
              <w:rPr>
                <w:rFonts w:ascii="Arial" w:hAnsi="Arial" w:cs="Arial"/>
                <w:color w:val="000000"/>
                <w:sz w:val="20"/>
                <w:szCs w:val="20"/>
                <w:lang w:val="es-MX" w:eastAsia="es-MX"/>
              </w:rPr>
            </w:pPr>
            <w:r w:rsidRPr="001F1FE1">
              <w:rPr>
                <w:rFonts w:ascii="Arial" w:hAnsi="Arial" w:cs="Arial"/>
                <w:color w:val="000000"/>
                <w:sz w:val="20"/>
                <w:szCs w:val="20"/>
                <w:lang w:val="es-MX" w:eastAsia="es-MX"/>
              </w:rPr>
              <w:t>2 o más</w:t>
            </w:r>
          </w:p>
        </w:tc>
        <w:tc>
          <w:tcPr>
            <w:tcW w:w="1632" w:type="dxa"/>
            <w:shd w:val="clear" w:color="auto" w:fill="auto"/>
            <w:noWrap/>
            <w:vAlign w:val="bottom"/>
            <w:hideMark/>
          </w:tcPr>
          <w:p w:rsidR="00116435" w:rsidRPr="001F1FE1" w:rsidRDefault="00116435" w:rsidP="00D62EE2">
            <w:pPr>
              <w:jc w:val="center"/>
              <w:rPr>
                <w:rFonts w:ascii="Arial" w:hAnsi="Arial" w:cs="Arial"/>
                <w:color w:val="000000"/>
                <w:sz w:val="20"/>
                <w:szCs w:val="20"/>
                <w:lang w:val="es-MX" w:eastAsia="es-MX"/>
              </w:rPr>
            </w:pPr>
            <w:r w:rsidRPr="001F1FE1">
              <w:rPr>
                <w:rFonts w:ascii="Arial" w:hAnsi="Arial" w:cs="Arial"/>
                <w:color w:val="000000"/>
                <w:sz w:val="20"/>
                <w:szCs w:val="20"/>
                <w:lang w:val="es-MX" w:eastAsia="es-MX"/>
              </w:rPr>
              <w:t>0</w:t>
            </w:r>
          </w:p>
        </w:tc>
        <w:tc>
          <w:tcPr>
            <w:tcW w:w="3980" w:type="dxa"/>
            <w:shd w:val="clear" w:color="auto" w:fill="auto"/>
            <w:noWrap/>
            <w:vAlign w:val="bottom"/>
            <w:hideMark/>
          </w:tcPr>
          <w:p w:rsidR="00116435" w:rsidRPr="001F1FE1" w:rsidRDefault="00116435" w:rsidP="00D62EE2">
            <w:pPr>
              <w:rPr>
                <w:rFonts w:ascii="Arial" w:hAnsi="Arial" w:cs="Arial"/>
                <w:color w:val="000000"/>
                <w:sz w:val="20"/>
                <w:szCs w:val="20"/>
                <w:lang w:val="es-MX" w:eastAsia="es-MX"/>
              </w:rPr>
            </w:pPr>
            <w:r w:rsidRPr="001F1FE1">
              <w:rPr>
                <w:rFonts w:ascii="Arial" w:hAnsi="Arial" w:cs="Arial"/>
                <w:color w:val="000000"/>
                <w:sz w:val="20"/>
                <w:szCs w:val="20"/>
                <w:lang w:val="es-MX" w:eastAsia="es-MX"/>
              </w:rPr>
              <w:t xml:space="preserve">100% entre </w:t>
            </w:r>
            <w:proofErr w:type="spellStart"/>
            <w:r w:rsidRPr="001F1FE1">
              <w:rPr>
                <w:rFonts w:ascii="Arial" w:hAnsi="Arial" w:cs="Arial"/>
                <w:color w:val="000000"/>
                <w:sz w:val="20"/>
                <w:szCs w:val="20"/>
                <w:lang w:val="es-MX" w:eastAsia="es-MX"/>
              </w:rPr>
              <w:t>Dip</w:t>
            </w:r>
            <w:proofErr w:type="spellEnd"/>
            <w:r w:rsidRPr="001F1FE1">
              <w:rPr>
                <w:rFonts w:ascii="Arial" w:hAnsi="Arial" w:cs="Arial"/>
                <w:color w:val="000000"/>
                <w:sz w:val="20"/>
                <w:szCs w:val="20"/>
                <w:lang w:val="es-MX" w:eastAsia="es-MX"/>
              </w:rPr>
              <w:t xml:space="preserve">. </w:t>
            </w:r>
            <w:proofErr w:type="spellStart"/>
            <w:r w:rsidRPr="001F1FE1">
              <w:rPr>
                <w:rFonts w:ascii="Arial" w:hAnsi="Arial" w:cs="Arial"/>
                <w:color w:val="000000"/>
                <w:sz w:val="20"/>
                <w:szCs w:val="20"/>
                <w:lang w:val="es-MX" w:eastAsia="es-MX"/>
              </w:rPr>
              <w:t>Loc</w:t>
            </w:r>
            <w:proofErr w:type="spellEnd"/>
          </w:p>
        </w:tc>
      </w:tr>
      <w:tr w:rsidR="00116435" w:rsidRPr="004E154D" w:rsidTr="00D62EE2">
        <w:trPr>
          <w:trHeight w:val="300"/>
          <w:jc w:val="center"/>
        </w:trPr>
        <w:tc>
          <w:tcPr>
            <w:tcW w:w="883" w:type="dxa"/>
            <w:shd w:val="clear" w:color="auto" w:fill="auto"/>
            <w:noWrap/>
            <w:vAlign w:val="bottom"/>
            <w:hideMark/>
          </w:tcPr>
          <w:p w:rsidR="00116435" w:rsidRPr="001F1FE1" w:rsidRDefault="00116435" w:rsidP="00D62EE2">
            <w:pPr>
              <w:jc w:val="center"/>
              <w:rPr>
                <w:rFonts w:ascii="Arial" w:hAnsi="Arial" w:cs="Arial"/>
                <w:color w:val="000000"/>
                <w:sz w:val="20"/>
                <w:szCs w:val="20"/>
                <w:lang w:val="es-MX" w:eastAsia="es-MX"/>
              </w:rPr>
            </w:pPr>
            <w:r w:rsidRPr="001F1FE1">
              <w:rPr>
                <w:rFonts w:ascii="Arial" w:hAnsi="Arial" w:cs="Arial"/>
                <w:color w:val="000000"/>
                <w:sz w:val="20"/>
                <w:szCs w:val="20"/>
                <w:lang w:val="es-MX" w:eastAsia="es-MX"/>
              </w:rPr>
              <w:t>2 o más</w:t>
            </w:r>
          </w:p>
        </w:tc>
        <w:tc>
          <w:tcPr>
            <w:tcW w:w="1632" w:type="dxa"/>
            <w:shd w:val="clear" w:color="auto" w:fill="auto"/>
            <w:noWrap/>
            <w:vAlign w:val="bottom"/>
            <w:hideMark/>
          </w:tcPr>
          <w:p w:rsidR="00116435" w:rsidRPr="001F1FE1" w:rsidRDefault="00116435" w:rsidP="00D62EE2">
            <w:pPr>
              <w:jc w:val="center"/>
              <w:rPr>
                <w:rFonts w:ascii="Arial" w:hAnsi="Arial" w:cs="Arial"/>
                <w:color w:val="000000"/>
                <w:sz w:val="20"/>
                <w:szCs w:val="20"/>
                <w:lang w:val="es-MX" w:eastAsia="es-MX"/>
              </w:rPr>
            </w:pPr>
            <w:r w:rsidRPr="001F1FE1">
              <w:rPr>
                <w:rFonts w:ascii="Arial" w:hAnsi="Arial" w:cs="Arial"/>
                <w:color w:val="000000"/>
                <w:sz w:val="20"/>
                <w:szCs w:val="20"/>
                <w:lang w:val="es-MX" w:eastAsia="es-MX"/>
              </w:rPr>
              <w:t>1</w:t>
            </w:r>
          </w:p>
        </w:tc>
        <w:tc>
          <w:tcPr>
            <w:tcW w:w="3980" w:type="dxa"/>
            <w:shd w:val="clear" w:color="auto" w:fill="auto"/>
            <w:noWrap/>
            <w:vAlign w:val="bottom"/>
            <w:hideMark/>
          </w:tcPr>
          <w:p w:rsidR="00116435" w:rsidRPr="001F1FE1" w:rsidRDefault="00116435" w:rsidP="00D62EE2">
            <w:pPr>
              <w:rPr>
                <w:rFonts w:ascii="Arial" w:hAnsi="Arial" w:cs="Arial"/>
                <w:color w:val="000000"/>
                <w:sz w:val="20"/>
                <w:szCs w:val="20"/>
                <w:lang w:val="es-MX" w:eastAsia="es-MX"/>
              </w:rPr>
            </w:pPr>
            <w:r w:rsidRPr="001F1FE1">
              <w:rPr>
                <w:rFonts w:ascii="Arial" w:hAnsi="Arial" w:cs="Arial"/>
                <w:color w:val="000000"/>
                <w:sz w:val="20"/>
                <w:szCs w:val="20"/>
                <w:lang w:val="es-MX" w:eastAsia="es-MX"/>
              </w:rPr>
              <w:t xml:space="preserve">50% a </w:t>
            </w:r>
            <w:proofErr w:type="spellStart"/>
            <w:r w:rsidRPr="001F1FE1">
              <w:rPr>
                <w:rFonts w:ascii="Arial" w:hAnsi="Arial" w:cs="Arial"/>
                <w:color w:val="000000"/>
                <w:sz w:val="20"/>
                <w:szCs w:val="20"/>
                <w:lang w:val="es-MX" w:eastAsia="es-MX"/>
              </w:rPr>
              <w:t>Dip</w:t>
            </w:r>
            <w:proofErr w:type="spellEnd"/>
            <w:r w:rsidRPr="001F1FE1">
              <w:rPr>
                <w:rFonts w:ascii="Arial" w:hAnsi="Arial" w:cs="Arial"/>
                <w:color w:val="000000"/>
                <w:sz w:val="20"/>
                <w:szCs w:val="20"/>
                <w:lang w:val="es-MX" w:eastAsia="es-MX"/>
              </w:rPr>
              <w:t xml:space="preserve">. </w:t>
            </w:r>
            <w:proofErr w:type="spellStart"/>
            <w:r w:rsidRPr="001F1FE1">
              <w:rPr>
                <w:rFonts w:ascii="Arial" w:hAnsi="Arial" w:cs="Arial"/>
                <w:color w:val="000000"/>
                <w:sz w:val="20"/>
                <w:szCs w:val="20"/>
                <w:lang w:val="es-MX" w:eastAsia="es-MX"/>
              </w:rPr>
              <w:t>Loc</w:t>
            </w:r>
            <w:proofErr w:type="spellEnd"/>
            <w:r w:rsidRPr="001F1FE1">
              <w:rPr>
                <w:rFonts w:ascii="Arial" w:hAnsi="Arial" w:cs="Arial"/>
                <w:color w:val="000000"/>
                <w:sz w:val="20"/>
                <w:szCs w:val="20"/>
                <w:lang w:val="es-MX" w:eastAsia="es-MX"/>
              </w:rPr>
              <w:t>, 50% a Ayuntamientos</w:t>
            </w:r>
          </w:p>
        </w:tc>
      </w:tr>
      <w:tr w:rsidR="00116435" w:rsidRPr="004E154D" w:rsidTr="00D62EE2">
        <w:trPr>
          <w:trHeight w:val="300"/>
          <w:jc w:val="center"/>
        </w:trPr>
        <w:tc>
          <w:tcPr>
            <w:tcW w:w="883" w:type="dxa"/>
            <w:shd w:val="clear" w:color="auto" w:fill="auto"/>
            <w:noWrap/>
            <w:vAlign w:val="bottom"/>
            <w:hideMark/>
          </w:tcPr>
          <w:p w:rsidR="00116435" w:rsidRPr="001F1FE1" w:rsidRDefault="00116435" w:rsidP="00D62EE2">
            <w:pPr>
              <w:jc w:val="center"/>
              <w:rPr>
                <w:rFonts w:ascii="Arial" w:hAnsi="Arial" w:cs="Arial"/>
                <w:color w:val="000000"/>
                <w:sz w:val="20"/>
                <w:szCs w:val="20"/>
                <w:lang w:val="es-MX" w:eastAsia="es-MX"/>
              </w:rPr>
            </w:pPr>
            <w:r w:rsidRPr="001F1FE1">
              <w:rPr>
                <w:rFonts w:ascii="Arial" w:hAnsi="Arial" w:cs="Arial"/>
                <w:color w:val="000000"/>
                <w:sz w:val="20"/>
                <w:szCs w:val="20"/>
                <w:lang w:val="es-MX" w:eastAsia="es-MX"/>
              </w:rPr>
              <w:t>2 o más</w:t>
            </w:r>
          </w:p>
        </w:tc>
        <w:tc>
          <w:tcPr>
            <w:tcW w:w="1632" w:type="dxa"/>
            <w:shd w:val="clear" w:color="auto" w:fill="auto"/>
            <w:noWrap/>
            <w:vAlign w:val="bottom"/>
            <w:hideMark/>
          </w:tcPr>
          <w:p w:rsidR="00116435" w:rsidRPr="001F1FE1" w:rsidRDefault="00116435" w:rsidP="00D62EE2">
            <w:pPr>
              <w:jc w:val="center"/>
              <w:rPr>
                <w:rFonts w:ascii="Arial" w:hAnsi="Arial" w:cs="Arial"/>
                <w:color w:val="000000"/>
                <w:sz w:val="20"/>
                <w:szCs w:val="20"/>
                <w:lang w:val="es-MX" w:eastAsia="es-MX"/>
              </w:rPr>
            </w:pPr>
            <w:r w:rsidRPr="001F1FE1">
              <w:rPr>
                <w:rFonts w:ascii="Arial" w:hAnsi="Arial" w:cs="Arial"/>
                <w:color w:val="000000"/>
                <w:sz w:val="20"/>
                <w:szCs w:val="20"/>
                <w:lang w:val="es-MX" w:eastAsia="es-MX"/>
              </w:rPr>
              <w:t>2 o más</w:t>
            </w:r>
          </w:p>
        </w:tc>
        <w:tc>
          <w:tcPr>
            <w:tcW w:w="3980" w:type="dxa"/>
            <w:shd w:val="clear" w:color="auto" w:fill="auto"/>
            <w:noWrap/>
            <w:vAlign w:val="bottom"/>
            <w:hideMark/>
          </w:tcPr>
          <w:p w:rsidR="00116435" w:rsidRPr="001F1FE1" w:rsidRDefault="00116435" w:rsidP="00D62EE2">
            <w:pPr>
              <w:rPr>
                <w:rFonts w:ascii="Arial" w:hAnsi="Arial" w:cs="Arial"/>
                <w:color w:val="000000"/>
                <w:sz w:val="20"/>
                <w:szCs w:val="20"/>
                <w:lang w:val="es-MX" w:eastAsia="es-MX"/>
              </w:rPr>
            </w:pPr>
            <w:r w:rsidRPr="001F1FE1">
              <w:rPr>
                <w:rFonts w:ascii="Arial" w:hAnsi="Arial" w:cs="Arial"/>
                <w:color w:val="000000"/>
                <w:sz w:val="20"/>
                <w:szCs w:val="20"/>
                <w:lang w:val="es-MX" w:eastAsia="es-MX"/>
              </w:rPr>
              <w:t xml:space="preserve">50% a </w:t>
            </w:r>
            <w:proofErr w:type="spellStart"/>
            <w:r w:rsidRPr="001F1FE1">
              <w:rPr>
                <w:rFonts w:ascii="Arial" w:hAnsi="Arial" w:cs="Arial"/>
                <w:color w:val="000000"/>
                <w:sz w:val="20"/>
                <w:szCs w:val="20"/>
                <w:lang w:val="es-MX" w:eastAsia="es-MX"/>
              </w:rPr>
              <w:t>Dip</w:t>
            </w:r>
            <w:proofErr w:type="spellEnd"/>
            <w:r w:rsidRPr="001F1FE1">
              <w:rPr>
                <w:rFonts w:ascii="Arial" w:hAnsi="Arial" w:cs="Arial"/>
                <w:color w:val="000000"/>
                <w:sz w:val="20"/>
                <w:szCs w:val="20"/>
                <w:lang w:val="es-MX" w:eastAsia="es-MX"/>
              </w:rPr>
              <w:t xml:space="preserve">. </w:t>
            </w:r>
            <w:proofErr w:type="spellStart"/>
            <w:r w:rsidRPr="001F1FE1">
              <w:rPr>
                <w:rFonts w:ascii="Arial" w:hAnsi="Arial" w:cs="Arial"/>
                <w:color w:val="000000"/>
                <w:sz w:val="20"/>
                <w:szCs w:val="20"/>
                <w:lang w:val="es-MX" w:eastAsia="es-MX"/>
              </w:rPr>
              <w:t>Loc</w:t>
            </w:r>
            <w:proofErr w:type="spellEnd"/>
            <w:r w:rsidRPr="001F1FE1">
              <w:rPr>
                <w:rFonts w:ascii="Arial" w:hAnsi="Arial" w:cs="Arial"/>
                <w:color w:val="000000"/>
                <w:sz w:val="20"/>
                <w:szCs w:val="20"/>
                <w:lang w:val="es-MX" w:eastAsia="es-MX"/>
              </w:rPr>
              <w:t>, 50% a Ayuntamientos</w:t>
            </w:r>
          </w:p>
        </w:tc>
      </w:tr>
    </w:tbl>
    <w:p w:rsidR="002E0F74" w:rsidRPr="00445A53" w:rsidRDefault="002E0F74" w:rsidP="002E0F74">
      <w:pPr>
        <w:jc w:val="both"/>
        <w:rPr>
          <w:rFonts w:ascii="Arial" w:hAnsi="Arial" w:cs="Arial"/>
          <w:b/>
        </w:rPr>
      </w:pPr>
    </w:p>
    <w:p w:rsidR="002E0F74" w:rsidRDefault="002E0F74" w:rsidP="002E0F74">
      <w:pPr>
        <w:numPr>
          <w:ilvl w:val="0"/>
          <w:numId w:val="2"/>
        </w:numPr>
        <w:ind w:left="567" w:hanging="567"/>
        <w:jc w:val="both"/>
        <w:rPr>
          <w:rFonts w:ascii="Arial" w:hAnsi="Arial" w:cs="Arial"/>
        </w:rPr>
      </w:pPr>
      <w:r>
        <w:rPr>
          <w:rFonts w:ascii="Arial" w:hAnsi="Arial" w:cs="Arial"/>
        </w:rPr>
        <w:t>El artículo 24, numeral 1, del Reglamento de Radio y Televisión en Materia Electoral, establece que en las entidades federativas con Procesos Electorales Locales con Jornadas Comiciales Coincidentes con la Federal, el tiempo que administrará el Instituto para fines de los partidos políticos se distribuirá el treinta por ciento de forma igualitaria, de las cuales hasta una de ellas podrá ser asignada a los candidatos/as independientes en su conjunto, y el setenta por ciento de conformidad con el porcentaje de votos obtenido en la elección local de diputados/as inmediata anterior, en los periodos de precampaña y campaña. Los tiempos correspondientes a los candidatos/as independientes se asignarán en términos de lo previsto en el artículo 15 de este Reglamento.</w:t>
      </w:r>
    </w:p>
    <w:p w:rsidR="002E0F74" w:rsidRDefault="002E0F74" w:rsidP="002E0F74">
      <w:pPr>
        <w:ind w:left="567"/>
        <w:jc w:val="both"/>
        <w:rPr>
          <w:rFonts w:ascii="Arial" w:hAnsi="Arial" w:cs="Arial"/>
        </w:rPr>
      </w:pPr>
    </w:p>
    <w:p w:rsidR="002E0F74" w:rsidRDefault="002E0F74" w:rsidP="002E0F74">
      <w:pPr>
        <w:numPr>
          <w:ilvl w:val="0"/>
          <w:numId w:val="2"/>
        </w:numPr>
        <w:ind w:left="567" w:hanging="567"/>
        <w:jc w:val="both"/>
        <w:rPr>
          <w:rFonts w:ascii="Arial" w:hAnsi="Arial" w:cs="Arial"/>
        </w:rPr>
      </w:pPr>
      <w:r>
        <w:rPr>
          <w:rFonts w:ascii="Arial" w:hAnsi="Arial" w:cs="Arial"/>
        </w:rPr>
        <w:t xml:space="preserve">Por otro lado, de conformidad con lo dispuesto por los artículos 171 de la Ley General de Instituciones y Procedimientos Electorales; y 24, numeral 2 del Reglamento de Radio y Televisión en Materia Electoral cada partido político decidirá libremente la asignación, por tipo de campaña </w:t>
      </w:r>
      <w:r w:rsidRPr="00E077B3">
        <w:rPr>
          <w:rFonts w:ascii="Arial" w:hAnsi="Arial" w:cs="Arial"/>
        </w:rPr>
        <w:t>federal de los mensajes de propaganda electoral a que tenga derecho, salvo lo siguiente: en el proceso electoral en que se renueven el Poder Ejecutivo de la Unión y las dos Cámaras del Congreso, cada partido deberá destinar, al menos, un treinta por ciento de los mensajes a la campaña de uno de los poderes, considerando las de senadores y diputados como una misma</w:t>
      </w:r>
      <w:r>
        <w:rPr>
          <w:rFonts w:ascii="Arial" w:hAnsi="Arial" w:cs="Arial"/>
        </w:rPr>
        <w:t>.</w:t>
      </w:r>
    </w:p>
    <w:p w:rsidR="00A47D67" w:rsidRDefault="00A47D67" w:rsidP="00AA51EC">
      <w:pPr>
        <w:ind w:left="567"/>
        <w:jc w:val="both"/>
        <w:rPr>
          <w:rFonts w:ascii="Arial" w:hAnsi="Arial" w:cs="Arial"/>
        </w:rPr>
      </w:pPr>
    </w:p>
    <w:p w:rsidR="00A47D67" w:rsidRDefault="00A47D67" w:rsidP="00A47D67">
      <w:pPr>
        <w:numPr>
          <w:ilvl w:val="0"/>
          <w:numId w:val="2"/>
        </w:numPr>
        <w:ind w:left="567" w:hanging="567"/>
        <w:jc w:val="both"/>
        <w:rPr>
          <w:rFonts w:ascii="Arial" w:hAnsi="Arial" w:cs="Arial"/>
        </w:rPr>
      </w:pPr>
      <w:r>
        <w:rPr>
          <w:rFonts w:ascii="Arial" w:hAnsi="Arial" w:cs="Arial"/>
        </w:rPr>
        <w:t>De conformidad con lo dispuesto por los artículos 172, numeral 1 y 174, numeral 1 de la Ley General de Instituciones y Procedimientos Electorales, cada partido político determinará, para cada entidad federativa, la distribución de los mensajes a que tenga derecho entre las campañas federales de diputados y senadores; asimismo cada partido decidirá la asignación, entre las campañas que comprenda cada proceso electoral local, de los mensajes de propaganda en radio y televisión a que tenga derecho.</w:t>
      </w:r>
    </w:p>
    <w:p w:rsidR="00A47D67" w:rsidRDefault="00A47D67" w:rsidP="00A47D67">
      <w:pPr>
        <w:tabs>
          <w:tab w:val="left" w:pos="1483"/>
          <w:tab w:val="left" w:pos="2816"/>
        </w:tabs>
        <w:ind w:left="567"/>
        <w:jc w:val="both"/>
        <w:rPr>
          <w:rFonts w:ascii="Arial" w:hAnsi="Arial" w:cs="Arial"/>
        </w:rPr>
      </w:pPr>
      <w:r>
        <w:rPr>
          <w:rFonts w:ascii="Arial" w:hAnsi="Arial" w:cs="Arial"/>
        </w:rPr>
        <w:tab/>
      </w:r>
      <w:r>
        <w:rPr>
          <w:rFonts w:ascii="Arial" w:hAnsi="Arial" w:cs="Arial"/>
        </w:rPr>
        <w:tab/>
      </w:r>
    </w:p>
    <w:p w:rsidR="002E0F74" w:rsidRDefault="00A47D67">
      <w:pPr>
        <w:numPr>
          <w:ilvl w:val="0"/>
          <w:numId w:val="2"/>
        </w:numPr>
        <w:ind w:left="567" w:hanging="567"/>
        <w:jc w:val="both"/>
        <w:rPr>
          <w:rFonts w:ascii="Arial" w:hAnsi="Arial" w:cs="Arial"/>
        </w:rPr>
      </w:pPr>
      <w:r>
        <w:rPr>
          <w:rFonts w:ascii="Arial" w:hAnsi="Arial" w:cs="Arial"/>
        </w:rPr>
        <w:t>Adicionalmente, los artículos 178, numerales 1 y 2 de la Ley de la materia y 25, numeral 5 del Reglamento de Radio y Televisión referido señalan que</w:t>
      </w:r>
      <w:r w:rsidR="002E0F74">
        <w:rPr>
          <w:rFonts w:ascii="Arial" w:hAnsi="Arial" w:cs="Arial"/>
        </w:rPr>
        <w:t xml:space="preserve"> los Partidos Políticos Nacionales que, en la entidad federativa de que se trate, no hubiesen obtenido en la elección para diputados/as locales inmediata anterior, el porcentaje mínimo de votos para tener derecho a las prerrogativas conforme a la legislación local, o los partidos políticos con registro local obtenido para la elección de que se trate, tendrán derecho a la prerrogativa de radio y televisión para precampañas, </w:t>
      </w:r>
      <w:proofErr w:type="spellStart"/>
      <w:r w:rsidR="002E0F74">
        <w:rPr>
          <w:rFonts w:ascii="Arial" w:hAnsi="Arial" w:cs="Arial"/>
        </w:rPr>
        <w:t>intercampañas</w:t>
      </w:r>
      <w:proofErr w:type="spellEnd"/>
      <w:r w:rsidR="002E0F74">
        <w:rPr>
          <w:rFonts w:ascii="Arial" w:hAnsi="Arial" w:cs="Arial"/>
        </w:rPr>
        <w:t xml:space="preserve"> y campañas o campañas locales solamente en la parte que deba distribuirse en forma igualitaria.</w:t>
      </w:r>
    </w:p>
    <w:p w:rsidR="002E0F74" w:rsidRDefault="002E0F74" w:rsidP="002E0F74">
      <w:pPr>
        <w:jc w:val="both"/>
        <w:rPr>
          <w:rFonts w:ascii="Arial" w:hAnsi="Arial" w:cs="Arial"/>
          <w:b/>
        </w:rPr>
      </w:pPr>
    </w:p>
    <w:p w:rsidR="002E0F74" w:rsidRPr="008A44C1" w:rsidRDefault="002E0F74" w:rsidP="002E0F74">
      <w:pPr>
        <w:jc w:val="both"/>
        <w:rPr>
          <w:rFonts w:ascii="Arial" w:hAnsi="Arial" w:cs="Arial"/>
          <w:b/>
          <w:i/>
        </w:rPr>
      </w:pPr>
      <w:r w:rsidRPr="008A44C1">
        <w:rPr>
          <w:rFonts w:ascii="Arial" w:hAnsi="Arial" w:cs="Arial"/>
          <w:b/>
          <w:i/>
        </w:rPr>
        <w:t>PREMISAS</w:t>
      </w:r>
    </w:p>
    <w:p w:rsidR="002E0F74" w:rsidRDefault="002E0F74" w:rsidP="002E0F74">
      <w:pPr>
        <w:jc w:val="both"/>
        <w:rPr>
          <w:rFonts w:ascii="Arial" w:hAnsi="Arial" w:cs="Arial"/>
        </w:rPr>
      </w:pPr>
    </w:p>
    <w:p w:rsidR="002E0F74" w:rsidRDefault="002E0F74" w:rsidP="002E0F74">
      <w:pPr>
        <w:numPr>
          <w:ilvl w:val="0"/>
          <w:numId w:val="2"/>
        </w:numPr>
        <w:ind w:left="567" w:hanging="567"/>
        <w:jc w:val="both"/>
        <w:rPr>
          <w:rFonts w:ascii="Arial" w:hAnsi="Arial" w:cs="Arial"/>
        </w:rPr>
      </w:pPr>
      <w:r w:rsidRPr="00AA51EC">
        <w:rPr>
          <w:rFonts w:ascii="Arial" w:hAnsi="Arial" w:cs="Arial"/>
        </w:rPr>
        <w:t xml:space="preserve">Con base en lo anterior, se presenta el modelo de premisa </w:t>
      </w:r>
      <w:r w:rsidR="003E736C" w:rsidRPr="00AA51EC">
        <w:rPr>
          <w:rFonts w:ascii="Arial" w:hAnsi="Arial" w:cs="Arial"/>
        </w:rPr>
        <w:t>correspondiente al escenario 9</w:t>
      </w:r>
      <w:r w:rsidRPr="00AA51EC">
        <w:rPr>
          <w:rFonts w:ascii="Arial" w:hAnsi="Arial" w:cs="Arial"/>
        </w:rPr>
        <w:t>, que incluye el porcentaje correspondiente cuando existan dos o más candidatos independientes</w:t>
      </w:r>
      <w:r>
        <w:rPr>
          <w:rFonts w:ascii="Arial" w:hAnsi="Arial" w:cs="Arial"/>
        </w:rPr>
        <w:t>,</w:t>
      </w:r>
      <w:r w:rsidRPr="00A47018">
        <w:rPr>
          <w:rFonts w:ascii="Arial" w:hAnsi="Arial" w:cs="Arial"/>
        </w:rPr>
        <w:t xml:space="preserve"> </w:t>
      </w:r>
      <w:r>
        <w:rPr>
          <w:rFonts w:ascii="Arial" w:hAnsi="Arial" w:cs="Arial"/>
        </w:rPr>
        <w:t>tanto para la campaña federal como para las campañas locales.</w:t>
      </w:r>
    </w:p>
    <w:p w:rsidR="002E0F74" w:rsidRDefault="002E0F74" w:rsidP="002E0F74">
      <w:pPr>
        <w:jc w:val="both"/>
        <w:rPr>
          <w:rFonts w:ascii="Arial" w:hAnsi="Arial" w:cs="Arial"/>
        </w:rPr>
      </w:pPr>
    </w:p>
    <w:p w:rsidR="002E0F74" w:rsidRDefault="002E0F74" w:rsidP="002E0F74">
      <w:pPr>
        <w:ind w:left="567"/>
        <w:jc w:val="both"/>
        <w:rPr>
          <w:rFonts w:ascii="Arial" w:hAnsi="Arial" w:cs="Arial"/>
        </w:rPr>
      </w:pPr>
      <w:r>
        <w:rPr>
          <w:rFonts w:ascii="Arial" w:hAnsi="Arial" w:cs="Arial"/>
        </w:rPr>
        <w:t xml:space="preserve">Con base en ello, </w:t>
      </w:r>
      <w:r w:rsidRPr="002E7F6E">
        <w:rPr>
          <w:rFonts w:ascii="Arial" w:hAnsi="Arial" w:cs="Arial"/>
        </w:rPr>
        <w:t>los mensajes correspondie</w:t>
      </w:r>
      <w:r>
        <w:rPr>
          <w:rFonts w:ascii="Arial" w:hAnsi="Arial" w:cs="Arial"/>
        </w:rPr>
        <w:t xml:space="preserve">ntes a los distintos periodos coincidentes </w:t>
      </w:r>
      <w:r w:rsidRPr="002E7F6E">
        <w:rPr>
          <w:rFonts w:ascii="Arial" w:hAnsi="Arial" w:cs="Arial"/>
        </w:rPr>
        <w:t>se distribuirán conforme a lo siguiente:</w:t>
      </w:r>
    </w:p>
    <w:p w:rsidR="002E0F74" w:rsidRDefault="002E0F74" w:rsidP="002E0F74">
      <w:pPr>
        <w:autoSpaceDE w:val="0"/>
        <w:autoSpaceDN w:val="0"/>
        <w:adjustRightInd w:val="0"/>
        <w:rPr>
          <w:rFonts w:ascii="Arial,Bold" w:hAnsi="Arial,Bold" w:cs="Arial,Bold"/>
          <w:b/>
          <w:bCs/>
        </w:rPr>
      </w:pPr>
    </w:p>
    <w:tbl>
      <w:tblPr>
        <w:tblW w:w="5026" w:type="pct"/>
        <w:jc w:val="center"/>
        <w:tblCellMar>
          <w:left w:w="70" w:type="dxa"/>
          <w:right w:w="70" w:type="dxa"/>
        </w:tblCellMar>
        <w:tblLook w:val="04A0" w:firstRow="1" w:lastRow="0" w:firstColumn="1" w:lastColumn="0" w:noHBand="0" w:noVBand="1"/>
      </w:tblPr>
      <w:tblGrid>
        <w:gridCol w:w="1653"/>
        <w:gridCol w:w="1503"/>
        <w:gridCol w:w="1352"/>
        <w:gridCol w:w="1202"/>
        <w:gridCol w:w="1352"/>
        <w:gridCol w:w="1506"/>
        <w:gridCol w:w="1446"/>
      </w:tblGrid>
      <w:tr w:rsidR="00480747" w:rsidRPr="00763208" w:rsidTr="00AA51EC">
        <w:trPr>
          <w:trHeight w:val="576"/>
          <w:tblHeader/>
          <w:jc w:val="center"/>
        </w:trPr>
        <w:tc>
          <w:tcPr>
            <w:tcW w:w="8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0F74" w:rsidRPr="00763208" w:rsidRDefault="002E0F74" w:rsidP="005B2C17">
            <w:pPr>
              <w:jc w:val="center"/>
              <w:rPr>
                <w:rFonts w:ascii="Calibri" w:hAnsi="Calibri"/>
                <w:b/>
                <w:color w:val="000000"/>
                <w:sz w:val="18"/>
                <w:szCs w:val="20"/>
                <w:lang w:eastAsia="es-MX"/>
              </w:rPr>
            </w:pPr>
            <w:r w:rsidRPr="00763208">
              <w:rPr>
                <w:rFonts w:ascii="Calibri" w:hAnsi="Calibri"/>
                <w:b/>
                <w:color w:val="000000"/>
                <w:sz w:val="18"/>
                <w:szCs w:val="20"/>
                <w:lang w:eastAsia="es-MX"/>
              </w:rPr>
              <w:t>Etapa</w:t>
            </w:r>
          </w:p>
        </w:tc>
        <w:tc>
          <w:tcPr>
            <w:tcW w:w="75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E0F74" w:rsidRPr="00763208" w:rsidRDefault="002E0F74" w:rsidP="005B2C17">
            <w:pPr>
              <w:jc w:val="center"/>
              <w:rPr>
                <w:rFonts w:ascii="Calibri" w:hAnsi="Calibri"/>
                <w:b/>
                <w:color w:val="000000"/>
                <w:sz w:val="18"/>
                <w:szCs w:val="20"/>
                <w:lang w:eastAsia="es-MX"/>
              </w:rPr>
            </w:pPr>
            <w:r w:rsidRPr="00763208">
              <w:rPr>
                <w:rFonts w:ascii="Calibri" w:hAnsi="Calibri"/>
                <w:b/>
                <w:color w:val="000000"/>
                <w:sz w:val="18"/>
                <w:szCs w:val="20"/>
                <w:lang w:eastAsia="es-MX"/>
              </w:rPr>
              <w:t>Periodo</w:t>
            </w:r>
          </w:p>
        </w:tc>
        <w:tc>
          <w:tcPr>
            <w:tcW w:w="6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E0F74" w:rsidRPr="00763208" w:rsidRDefault="002E0F74" w:rsidP="005B2C17">
            <w:pPr>
              <w:jc w:val="center"/>
              <w:rPr>
                <w:rFonts w:ascii="Calibri" w:hAnsi="Calibri"/>
                <w:b/>
                <w:color w:val="000000"/>
                <w:sz w:val="18"/>
                <w:szCs w:val="20"/>
                <w:lang w:eastAsia="es-MX"/>
              </w:rPr>
            </w:pPr>
            <w:r w:rsidRPr="00763208">
              <w:rPr>
                <w:rFonts w:ascii="Calibri" w:hAnsi="Calibri"/>
                <w:b/>
                <w:color w:val="000000"/>
                <w:sz w:val="18"/>
                <w:szCs w:val="20"/>
                <w:lang w:eastAsia="es-MX"/>
              </w:rPr>
              <w:t>Promocionales a distribuir</w:t>
            </w:r>
          </w:p>
        </w:tc>
        <w:tc>
          <w:tcPr>
            <w:tcW w:w="60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E0F74" w:rsidRPr="00763208" w:rsidRDefault="002E0F74" w:rsidP="005B2C17">
            <w:pPr>
              <w:jc w:val="center"/>
              <w:rPr>
                <w:rFonts w:ascii="Calibri" w:hAnsi="Calibri"/>
                <w:b/>
                <w:color w:val="000000"/>
                <w:sz w:val="18"/>
                <w:szCs w:val="20"/>
                <w:lang w:eastAsia="es-MX"/>
              </w:rPr>
            </w:pPr>
            <w:r w:rsidRPr="00763208">
              <w:rPr>
                <w:rFonts w:ascii="Calibri" w:hAnsi="Calibri"/>
                <w:b/>
                <w:color w:val="000000"/>
                <w:sz w:val="18"/>
                <w:szCs w:val="20"/>
                <w:lang w:eastAsia="es-MX"/>
              </w:rPr>
              <w:t>Distribución igualitaria</w:t>
            </w:r>
          </w:p>
        </w:tc>
        <w:tc>
          <w:tcPr>
            <w:tcW w:w="6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E0F74" w:rsidRPr="00763208" w:rsidRDefault="002E0F74" w:rsidP="005B2C17">
            <w:pPr>
              <w:jc w:val="center"/>
              <w:rPr>
                <w:rFonts w:ascii="Calibri" w:hAnsi="Calibri"/>
                <w:b/>
                <w:color w:val="000000"/>
                <w:sz w:val="18"/>
                <w:szCs w:val="20"/>
                <w:lang w:eastAsia="es-MX"/>
              </w:rPr>
            </w:pPr>
            <w:r w:rsidRPr="00763208">
              <w:rPr>
                <w:rFonts w:ascii="Calibri" w:hAnsi="Calibri"/>
                <w:b/>
                <w:color w:val="000000"/>
                <w:sz w:val="18"/>
                <w:szCs w:val="20"/>
                <w:lang w:eastAsia="es-MX"/>
              </w:rPr>
              <w:t>Distribución por porcentaje de votos</w:t>
            </w:r>
          </w:p>
        </w:tc>
        <w:tc>
          <w:tcPr>
            <w:tcW w:w="75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E0F74" w:rsidRPr="00763208" w:rsidRDefault="002E0F74" w:rsidP="005B2C17">
            <w:pPr>
              <w:jc w:val="center"/>
              <w:rPr>
                <w:rFonts w:ascii="Calibri" w:hAnsi="Calibri"/>
                <w:b/>
                <w:color w:val="000000"/>
                <w:sz w:val="18"/>
                <w:szCs w:val="20"/>
                <w:lang w:eastAsia="es-MX"/>
              </w:rPr>
            </w:pPr>
            <w:r w:rsidRPr="00763208">
              <w:rPr>
                <w:rFonts w:ascii="Calibri" w:hAnsi="Calibri"/>
                <w:b/>
                <w:color w:val="000000"/>
                <w:sz w:val="18"/>
                <w:szCs w:val="20"/>
                <w:lang w:eastAsia="es-MX"/>
              </w:rPr>
              <w:t>Promocionales restantes asignados a la autoridad</w:t>
            </w:r>
          </w:p>
        </w:tc>
        <w:tc>
          <w:tcPr>
            <w:tcW w:w="722"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E0F74" w:rsidRPr="00763208" w:rsidRDefault="002E0F74" w:rsidP="005B2C17">
            <w:pPr>
              <w:jc w:val="center"/>
              <w:rPr>
                <w:rFonts w:ascii="Calibri" w:hAnsi="Calibri"/>
                <w:b/>
                <w:color w:val="000000"/>
                <w:sz w:val="18"/>
                <w:szCs w:val="20"/>
                <w:lang w:eastAsia="es-MX"/>
              </w:rPr>
            </w:pPr>
            <w:r w:rsidRPr="00763208">
              <w:rPr>
                <w:rFonts w:ascii="Calibri" w:hAnsi="Calibri"/>
                <w:b/>
                <w:color w:val="000000"/>
                <w:sz w:val="18"/>
                <w:szCs w:val="20"/>
                <w:lang w:eastAsia="es-MX"/>
              </w:rPr>
              <w:t>Promocionales agregados por cláusula de maximización</w:t>
            </w:r>
          </w:p>
        </w:tc>
      </w:tr>
      <w:tr w:rsidR="00480747" w:rsidRPr="00763208" w:rsidTr="00AA51EC">
        <w:trPr>
          <w:trHeight w:val="576"/>
          <w:jc w:val="center"/>
        </w:trPr>
        <w:tc>
          <w:tcPr>
            <w:tcW w:w="825" w:type="pct"/>
            <w:tcBorders>
              <w:top w:val="nil"/>
              <w:left w:val="single" w:sz="4" w:space="0" w:color="auto"/>
              <w:bottom w:val="single" w:sz="4" w:space="0" w:color="auto"/>
              <w:right w:val="single" w:sz="4" w:space="0" w:color="auto"/>
            </w:tcBorders>
            <w:shd w:val="clear" w:color="auto" w:fill="auto"/>
            <w:vAlign w:val="center"/>
            <w:hideMark/>
          </w:tcPr>
          <w:p w:rsidR="002E0F74" w:rsidRPr="00061AC8" w:rsidRDefault="002E0F74" w:rsidP="005B2C17">
            <w:pPr>
              <w:jc w:val="center"/>
              <w:rPr>
                <w:rFonts w:ascii="Calibri" w:hAnsi="Calibri"/>
                <w:color w:val="000000"/>
                <w:sz w:val="18"/>
                <w:szCs w:val="20"/>
                <w:lang w:eastAsia="es-MX"/>
              </w:rPr>
            </w:pPr>
            <w:r w:rsidRPr="00061AC8">
              <w:rPr>
                <w:rFonts w:ascii="Calibri" w:hAnsi="Calibri"/>
                <w:color w:val="000000"/>
                <w:sz w:val="18"/>
                <w:szCs w:val="20"/>
                <w:lang w:eastAsia="es-MX"/>
              </w:rPr>
              <w:t xml:space="preserve">Campaña federal coincidente con </w:t>
            </w:r>
            <w:proofErr w:type="spellStart"/>
            <w:r w:rsidRPr="00061AC8">
              <w:rPr>
                <w:rFonts w:ascii="Calibri" w:hAnsi="Calibri"/>
                <w:color w:val="000000"/>
                <w:sz w:val="18"/>
                <w:szCs w:val="20"/>
                <w:lang w:eastAsia="es-MX"/>
              </w:rPr>
              <w:t>intercampaña</w:t>
            </w:r>
            <w:proofErr w:type="spellEnd"/>
            <w:r w:rsidRPr="00061AC8">
              <w:rPr>
                <w:rFonts w:ascii="Calibri" w:hAnsi="Calibri"/>
                <w:color w:val="000000"/>
                <w:sz w:val="18"/>
                <w:szCs w:val="20"/>
                <w:lang w:eastAsia="es-MX"/>
              </w:rPr>
              <w:t xml:space="preserve"> local</w:t>
            </w:r>
          </w:p>
        </w:tc>
        <w:tc>
          <w:tcPr>
            <w:tcW w:w="750" w:type="pct"/>
            <w:tcBorders>
              <w:top w:val="nil"/>
              <w:left w:val="nil"/>
              <w:bottom w:val="single" w:sz="4" w:space="0" w:color="auto"/>
              <w:right w:val="single" w:sz="4" w:space="0" w:color="auto"/>
            </w:tcBorders>
            <w:shd w:val="clear" w:color="auto" w:fill="auto"/>
            <w:vAlign w:val="center"/>
          </w:tcPr>
          <w:p w:rsidR="002E0F74" w:rsidRPr="00061AC8" w:rsidRDefault="003E736C" w:rsidP="005B2C17">
            <w:pPr>
              <w:jc w:val="center"/>
              <w:rPr>
                <w:rFonts w:ascii="Calibri" w:hAnsi="Calibri"/>
                <w:color w:val="000000"/>
                <w:sz w:val="18"/>
                <w:szCs w:val="20"/>
                <w:lang w:eastAsia="es-MX"/>
              </w:rPr>
            </w:pPr>
            <w:r>
              <w:rPr>
                <w:rFonts w:ascii="Calibri" w:hAnsi="Calibri"/>
                <w:color w:val="000000"/>
                <w:sz w:val="18"/>
                <w:szCs w:val="20"/>
                <w:lang w:eastAsia="es-MX"/>
              </w:rPr>
              <w:t>30 de marzo al 28 de abril de 2018</w:t>
            </w:r>
          </w:p>
        </w:tc>
        <w:tc>
          <w:tcPr>
            <w:tcW w:w="675" w:type="pct"/>
            <w:tcBorders>
              <w:top w:val="nil"/>
              <w:left w:val="nil"/>
              <w:bottom w:val="single" w:sz="4" w:space="0" w:color="auto"/>
              <w:right w:val="single" w:sz="4" w:space="0" w:color="auto"/>
            </w:tcBorders>
            <w:shd w:val="clear" w:color="auto" w:fill="auto"/>
            <w:vAlign w:val="center"/>
          </w:tcPr>
          <w:p w:rsidR="002E0F74" w:rsidRPr="00061AC8" w:rsidRDefault="003E736C" w:rsidP="005B2C17">
            <w:pPr>
              <w:jc w:val="center"/>
              <w:rPr>
                <w:rFonts w:ascii="Calibri" w:hAnsi="Calibri"/>
                <w:color w:val="000000"/>
                <w:sz w:val="18"/>
                <w:szCs w:val="20"/>
                <w:lang w:eastAsia="es-MX"/>
              </w:rPr>
            </w:pPr>
            <w:r>
              <w:rPr>
                <w:rFonts w:ascii="Calibri" w:hAnsi="Calibri"/>
                <w:color w:val="000000"/>
                <w:sz w:val="18"/>
                <w:szCs w:val="20"/>
                <w:lang w:eastAsia="es-MX"/>
              </w:rPr>
              <w:t>1920</w:t>
            </w:r>
          </w:p>
        </w:tc>
        <w:tc>
          <w:tcPr>
            <w:tcW w:w="600" w:type="pct"/>
            <w:tcBorders>
              <w:top w:val="nil"/>
              <w:left w:val="nil"/>
              <w:bottom w:val="single" w:sz="4" w:space="0" w:color="auto"/>
              <w:right w:val="single" w:sz="4" w:space="0" w:color="auto"/>
            </w:tcBorders>
            <w:shd w:val="clear" w:color="auto" w:fill="auto"/>
            <w:vAlign w:val="center"/>
          </w:tcPr>
          <w:p w:rsidR="002E0F74" w:rsidRPr="00061AC8" w:rsidRDefault="00902057" w:rsidP="005B2C17">
            <w:pPr>
              <w:jc w:val="center"/>
              <w:rPr>
                <w:rFonts w:ascii="Calibri" w:hAnsi="Calibri"/>
                <w:color w:val="000000"/>
                <w:sz w:val="18"/>
                <w:szCs w:val="20"/>
                <w:lang w:eastAsia="es-MX"/>
              </w:rPr>
            </w:pPr>
            <w:r>
              <w:rPr>
                <w:rFonts w:ascii="Calibri" w:hAnsi="Calibri"/>
                <w:color w:val="000000"/>
                <w:sz w:val="18"/>
                <w:szCs w:val="20"/>
                <w:lang w:eastAsia="es-MX"/>
              </w:rPr>
              <w:t>570</w:t>
            </w:r>
          </w:p>
        </w:tc>
        <w:tc>
          <w:tcPr>
            <w:tcW w:w="675" w:type="pct"/>
            <w:tcBorders>
              <w:top w:val="nil"/>
              <w:left w:val="nil"/>
              <w:bottom w:val="single" w:sz="4" w:space="0" w:color="auto"/>
              <w:right w:val="single" w:sz="4" w:space="0" w:color="auto"/>
            </w:tcBorders>
            <w:shd w:val="clear" w:color="auto" w:fill="auto"/>
            <w:vAlign w:val="center"/>
          </w:tcPr>
          <w:p w:rsidR="002E0F74" w:rsidRPr="00061AC8" w:rsidRDefault="00902057" w:rsidP="005B2C17">
            <w:pPr>
              <w:jc w:val="center"/>
              <w:rPr>
                <w:rFonts w:ascii="Calibri" w:hAnsi="Calibri"/>
                <w:color w:val="000000"/>
                <w:sz w:val="18"/>
                <w:szCs w:val="20"/>
                <w:lang w:eastAsia="es-MX"/>
              </w:rPr>
            </w:pPr>
            <w:r>
              <w:rPr>
                <w:rFonts w:ascii="Calibri" w:hAnsi="Calibri"/>
                <w:color w:val="000000"/>
                <w:sz w:val="18"/>
                <w:szCs w:val="20"/>
                <w:lang w:eastAsia="es-MX"/>
              </w:rPr>
              <w:t>1339</w:t>
            </w:r>
          </w:p>
        </w:tc>
        <w:tc>
          <w:tcPr>
            <w:tcW w:w="752" w:type="pct"/>
            <w:tcBorders>
              <w:top w:val="nil"/>
              <w:left w:val="nil"/>
              <w:bottom w:val="single" w:sz="4" w:space="0" w:color="auto"/>
              <w:right w:val="single" w:sz="4" w:space="0" w:color="auto"/>
            </w:tcBorders>
            <w:shd w:val="clear" w:color="auto" w:fill="auto"/>
            <w:vAlign w:val="center"/>
          </w:tcPr>
          <w:p w:rsidR="002E0F74" w:rsidRPr="00061AC8" w:rsidRDefault="00902057" w:rsidP="005B2C17">
            <w:pPr>
              <w:jc w:val="center"/>
              <w:rPr>
                <w:rFonts w:ascii="Calibri" w:hAnsi="Calibri"/>
                <w:color w:val="000000"/>
                <w:sz w:val="18"/>
                <w:szCs w:val="20"/>
                <w:lang w:eastAsia="es-MX"/>
              </w:rPr>
            </w:pPr>
            <w:r>
              <w:rPr>
                <w:rFonts w:ascii="Calibri" w:hAnsi="Calibri"/>
                <w:color w:val="000000"/>
                <w:sz w:val="18"/>
                <w:szCs w:val="20"/>
                <w:lang w:eastAsia="es-MX"/>
              </w:rPr>
              <w:t>1</w:t>
            </w:r>
          </w:p>
        </w:tc>
        <w:tc>
          <w:tcPr>
            <w:tcW w:w="722" w:type="pct"/>
            <w:tcBorders>
              <w:top w:val="nil"/>
              <w:left w:val="nil"/>
              <w:bottom w:val="single" w:sz="4" w:space="0" w:color="auto"/>
              <w:right w:val="single" w:sz="4" w:space="0" w:color="auto"/>
            </w:tcBorders>
            <w:vAlign w:val="center"/>
          </w:tcPr>
          <w:p w:rsidR="002E0F74" w:rsidRPr="00061AC8" w:rsidRDefault="00902057" w:rsidP="005B2C17">
            <w:pPr>
              <w:jc w:val="center"/>
              <w:rPr>
                <w:rFonts w:ascii="Calibri" w:hAnsi="Calibri"/>
                <w:color w:val="000000"/>
                <w:sz w:val="18"/>
                <w:szCs w:val="20"/>
                <w:lang w:eastAsia="es-MX"/>
              </w:rPr>
            </w:pPr>
            <w:r>
              <w:rPr>
                <w:rFonts w:ascii="Calibri" w:hAnsi="Calibri"/>
                <w:color w:val="000000"/>
                <w:sz w:val="18"/>
                <w:szCs w:val="20"/>
                <w:lang w:eastAsia="es-MX"/>
              </w:rPr>
              <w:t>10</w:t>
            </w:r>
          </w:p>
        </w:tc>
      </w:tr>
      <w:tr w:rsidR="00480747" w:rsidRPr="00763208" w:rsidTr="00AA51EC">
        <w:trPr>
          <w:trHeight w:val="576"/>
          <w:jc w:val="center"/>
        </w:trPr>
        <w:tc>
          <w:tcPr>
            <w:tcW w:w="825" w:type="pct"/>
            <w:tcBorders>
              <w:top w:val="nil"/>
              <w:left w:val="single" w:sz="4" w:space="0" w:color="auto"/>
              <w:bottom w:val="single" w:sz="4" w:space="0" w:color="auto"/>
              <w:right w:val="single" w:sz="4" w:space="0" w:color="auto"/>
            </w:tcBorders>
            <w:shd w:val="clear" w:color="auto" w:fill="auto"/>
            <w:vAlign w:val="center"/>
          </w:tcPr>
          <w:p w:rsidR="002E0F74" w:rsidRPr="00061AC8" w:rsidRDefault="002E0F74" w:rsidP="005B2C17">
            <w:pPr>
              <w:jc w:val="center"/>
              <w:rPr>
                <w:rFonts w:ascii="Calibri" w:hAnsi="Calibri"/>
                <w:color w:val="000000"/>
                <w:sz w:val="18"/>
                <w:szCs w:val="20"/>
                <w:lang w:eastAsia="es-MX"/>
              </w:rPr>
            </w:pPr>
            <w:proofErr w:type="spellStart"/>
            <w:r w:rsidRPr="00061AC8">
              <w:rPr>
                <w:rFonts w:ascii="Calibri" w:hAnsi="Calibri"/>
                <w:color w:val="000000"/>
                <w:sz w:val="18"/>
                <w:szCs w:val="20"/>
                <w:lang w:eastAsia="es-MX"/>
              </w:rPr>
              <w:lastRenderedPageBreak/>
              <w:t>Intercam</w:t>
            </w:r>
            <w:r w:rsidR="003E736C">
              <w:rPr>
                <w:rFonts w:ascii="Calibri" w:hAnsi="Calibri"/>
                <w:color w:val="000000"/>
                <w:sz w:val="18"/>
                <w:szCs w:val="20"/>
                <w:lang w:eastAsia="es-MX"/>
              </w:rPr>
              <w:t>paña</w:t>
            </w:r>
            <w:proofErr w:type="spellEnd"/>
            <w:r w:rsidR="003E736C">
              <w:rPr>
                <w:rFonts w:ascii="Calibri" w:hAnsi="Calibri"/>
                <w:color w:val="000000"/>
                <w:sz w:val="18"/>
                <w:szCs w:val="20"/>
                <w:lang w:eastAsia="es-MX"/>
              </w:rPr>
              <w:t xml:space="preserve"> local coincidente con</w:t>
            </w:r>
            <w:r w:rsidRPr="00061AC8">
              <w:rPr>
                <w:rFonts w:ascii="Calibri" w:hAnsi="Calibri"/>
                <w:color w:val="000000"/>
                <w:sz w:val="18"/>
                <w:szCs w:val="20"/>
                <w:lang w:eastAsia="es-MX"/>
              </w:rPr>
              <w:t xml:space="preserve"> campaña Federal</w:t>
            </w:r>
          </w:p>
        </w:tc>
        <w:tc>
          <w:tcPr>
            <w:tcW w:w="750" w:type="pct"/>
            <w:tcBorders>
              <w:top w:val="nil"/>
              <w:left w:val="nil"/>
              <w:bottom w:val="single" w:sz="4" w:space="0" w:color="auto"/>
              <w:right w:val="single" w:sz="4" w:space="0" w:color="auto"/>
            </w:tcBorders>
            <w:shd w:val="clear" w:color="auto" w:fill="auto"/>
            <w:vAlign w:val="center"/>
          </w:tcPr>
          <w:p w:rsidR="002E0F74" w:rsidRPr="00061AC8" w:rsidRDefault="003E736C" w:rsidP="005B2C17">
            <w:pPr>
              <w:jc w:val="center"/>
              <w:rPr>
                <w:rFonts w:ascii="Calibri" w:hAnsi="Calibri"/>
                <w:color w:val="000000"/>
                <w:sz w:val="18"/>
                <w:szCs w:val="20"/>
                <w:lang w:eastAsia="es-MX"/>
              </w:rPr>
            </w:pPr>
            <w:r>
              <w:rPr>
                <w:rFonts w:ascii="Calibri" w:hAnsi="Calibri"/>
                <w:color w:val="000000"/>
                <w:sz w:val="18"/>
                <w:szCs w:val="20"/>
                <w:lang w:eastAsia="es-MX"/>
              </w:rPr>
              <w:t>30 de marzo al 28 de abril de 2018</w:t>
            </w:r>
          </w:p>
        </w:tc>
        <w:tc>
          <w:tcPr>
            <w:tcW w:w="675" w:type="pct"/>
            <w:tcBorders>
              <w:top w:val="nil"/>
              <w:left w:val="nil"/>
              <w:bottom w:val="single" w:sz="4" w:space="0" w:color="auto"/>
              <w:right w:val="single" w:sz="4" w:space="0" w:color="auto"/>
            </w:tcBorders>
            <w:shd w:val="clear" w:color="auto" w:fill="auto"/>
            <w:vAlign w:val="center"/>
          </w:tcPr>
          <w:p w:rsidR="002E0F74" w:rsidRPr="00061AC8" w:rsidRDefault="003E736C" w:rsidP="005B2C17">
            <w:pPr>
              <w:jc w:val="center"/>
              <w:rPr>
                <w:rFonts w:ascii="Calibri" w:hAnsi="Calibri"/>
                <w:color w:val="000000"/>
                <w:sz w:val="18"/>
                <w:szCs w:val="20"/>
                <w:lang w:eastAsia="es-MX"/>
              </w:rPr>
            </w:pPr>
            <w:r>
              <w:rPr>
                <w:rFonts w:ascii="Calibri" w:hAnsi="Calibri"/>
                <w:color w:val="000000"/>
                <w:sz w:val="18"/>
                <w:szCs w:val="20"/>
                <w:lang w:eastAsia="es-MX"/>
              </w:rPr>
              <w:t>540</w:t>
            </w:r>
          </w:p>
        </w:tc>
        <w:tc>
          <w:tcPr>
            <w:tcW w:w="600" w:type="pct"/>
            <w:tcBorders>
              <w:top w:val="nil"/>
              <w:left w:val="nil"/>
              <w:bottom w:val="single" w:sz="4" w:space="0" w:color="auto"/>
              <w:right w:val="single" w:sz="4" w:space="0" w:color="auto"/>
            </w:tcBorders>
            <w:shd w:val="clear" w:color="auto" w:fill="auto"/>
            <w:vAlign w:val="center"/>
          </w:tcPr>
          <w:p w:rsidR="002E0F74" w:rsidRPr="00061AC8" w:rsidRDefault="00902057" w:rsidP="005B2C17">
            <w:pPr>
              <w:jc w:val="center"/>
              <w:rPr>
                <w:rFonts w:ascii="Calibri" w:hAnsi="Calibri"/>
                <w:color w:val="000000"/>
                <w:sz w:val="18"/>
                <w:szCs w:val="20"/>
                <w:lang w:eastAsia="es-MX"/>
              </w:rPr>
            </w:pPr>
            <w:r>
              <w:rPr>
                <w:rFonts w:ascii="Calibri" w:hAnsi="Calibri"/>
                <w:color w:val="000000"/>
                <w:sz w:val="18"/>
                <w:szCs w:val="20"/>
                <w:lang w:eastAsia="es-MX"/>
              </w:rPr>
              <w:t>540</w:t>
            </w:r>
          </w:p>
        </w:tc>
        <w:tc>
          <w:tcPr>
            <w:tcW w:w="675" w:type="pct"/>
            <w:tcBorders>
              <w:top w:val="nil"/>
              <w:left w:val="nil"/>
              <w:bottom w:val="single" w:sz="4" w:space="0" w:color="auto"/>
              <w:right w:val="single" w:sz="4" w:space="0" w:color="auto"/>
            </w:tcBorders>
            <w:shd w:val="clear" w:color="auto" w:fill="auto"/>
            <w:vAlign w:val="center"/>
          </w:tcPr>
          <w:p w:rsidR="002E0F74" w:rsidRPr="00061AC8" w:rsidRDefault="00902057" w:rsidP="005B2C17">
            <w:pPr>
              <w:jc w:val="center"/>
              <w:rPr>
                <w:rFonts w:ascii="Calibri" w:hAnsi="Calibri"/>
                <w:color w:val="000000"/>
                <w:sz w:val="18"/>
                <w:szCs w:val="20"/>
                <w:lang w:eastAsia="es-MX"/>
              </w:rPr>
            </w:pPr>
            <w:r>
              <w:rPr>
                <w:rFonts w:ascii="Calibri" w:hAnsi="Calibri"/>
                <w:color w:val="000000"/>
                <w:sz w:val="18"/>
                <w:szCs w:val="20"/>
                <w:lang w:eastAsia="es-MX"/>
              </w:rPr>
              <w:t>0</w:t>
            </w:r>
          </w:p>
        </w:tc>
        <w:tc>
          <w:tcPr>
            <w:tcW w:w="752" w:type="pct"/>
            <w:tcBorders>
              <w:top w:val="nil"/>
              <w:left w:val="nil"/>
              <w:bottom w:val="single" w:sz="4" w:space="0" w:color="auto"/>
              <w:right w:val="single" w:sz="4" w:space="0" w:color="auto"/>
            </w:tcBorders>
            <w:shd w:val="clear" w:color="auto" w:fill="auto"/>
            <w:vAlign w:val="center"/>
          </w:tcPr>
          <w:p w:rsidR="002E0F74" w:rsidRPr="00061AC8" w:rsidRDefault="00902057" w:rsidP="005B2C17">
            <w:pPr>
              <w:jc w:val="center"/>
              <w:rPr>
                <w:rFonts w:ascii="Calibri" w:hAnsi="Calibri"/>
                <w:color w:val="000000"/>
                <w:sz w:val="18"/>
                <w:szCs w:val="20"/>
                <w:lang w:eastAsia="es-MX"/>
              </w:rPr>
            </w:pPr>
            <w:r>
              <w:rPr>
                <w:rFonts w:ascii="Calibri" w:hAnsi="Calibri"/>
                <w:color w:val="000000"/>
                <w:sz w:val="18"/>
                <w:szCs w:val="20"/>
                <w:lang w:eastAsia="es-MX"/>
              </w:rPr>
              <w:t>0</w:t>
            </w:r>
          </w:p>
        </w:tc>
        <w:tc>
          <w:tcPr>
            <w:tcW w:w="722" w:type="pct"/>
            <w:tcBorders>
              <w:top w:val="nil"/>
              <w:left w:val="nil"/>
              <w:bottom w:val="single" w:sz="4" w:space="0" w:color="auto"/>
              <w:right w:val="single" w:sz="4" w:space="0" w:color="auto"/>
            </w:tcBorders>
            <w:vAlign w:val="center"/>
          </w:tcPr>
          <w:p w:rsidR="002E0F74" w:rsidRPr="00061AC8" w:rsidRDefault="00902057" w:rsidP="005B2C17">
            <w:pPr>
              <w:jc w:val="center"/>
              <w:rPr>
                <w:rFonts w:ascii="Calibri" w:hAnsi="Calibri"/>
                <w:color w:val="000000"/>
                <w:sz w:val="18"/>
                <w:szCs w:val="20"/>
                <w:lang w:eastAsia="es-MX"/>
              </w:rPr>
            </w:pPr>
            <w:r>
              <w:rPr>
                <w:rFonts w:ascii="Calibri" w:hAnsi="Calibri"/>
                <w:color w:val="000000"/>
                <w:sz w:val="18"/>
                <w:szCs w:val="20"/>
                <w:lang w:eastAsia="es-MX"/>
              </w:rPr>
              <w:t>0</w:t>
            </w:r>
          </w:p>
        </w:tc>
      </w:tr>
      <w:tr w:rsidR="00480747" w:rsidRPr="00763208" w:rsidTr="00AA51EC">
        <w:trPr>
          <w:trHeight w:val="576"/>
          <w:jc w:val="center"/>
        </w:trPr>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2E0F74" w:rsidRPr="00061AC8" w:rsidRDefault="002E0F74" w:rsidP="005B2C17">
            <w:pPr>
              <w:jc w:val="center"/>
              <w:rPr>
                <w:rFonts w:ascii="Calibri" w:hAnsi="Calibri"/>
                <w:color w:val="000000"/>
                <w:sz w:val="18"/>
                <w:szCs w:val="20"/>
                <w:lang w:eastAsia="es-MX"/>
              </w:rPr>
            </w:pPr>
            <w:r w:rsidRPr="00061AC8">
              <w:rPr>
                <w:rFonts w:ascii="Calibri" w:hAnsi="Calibri"/>
                <w:color w:val="000000"/>
                <w:sz w:val="18"/>
                <w:szCs w:val="20"/>
                <w:lang w:eastAsia="es-MX"/>
              </w:rPr>
              <w:t>Campaña federal coincidente con campaña local</w:t>
            </w:r>
          </w:p>
        </w:tc>
        <w:tc>
          <w:tcPr>
            <w:tcW w:w="750" w:type="pct"/>
            <w:tcBorders>
              <w:top w:val="single" w:sz="4" w:space="0" w:color="auto"/>
              <w:left w:val="nil"/>
              <w:bottom w:val="single" w:sz="4" w:space="0" w:color="auto"/>
              <w:right w:val="single" w:sz="4" w:space="0" w:color="auto"/>
            </w:tcBorders>
            <w:shd w:val="clear" w:color="auto" w:fill="auto"/>
            <w:vAlign w:val="center"/>
          </w:tcPr>
          <w:p w:rsidR="002E0F74" w:rsidRPr="00061AC8" w:rsidRDefault="003E736C" w:rsidP="005B2C17">
            <w:pPr>
              <w:jc w:val="center"/>
              <w:rPr>
                <w:rFonts w:ascii="Calibri" w:hAnsi="Calibri"/>
                <w:color w:val="000000"/>
                <w:sz w:val="18"/>
                <w:szCs w:val="20"/>
                <w:lang w:eastAsia="es-MX"/>
              </w:rPr>
            </w:pPr>
            <w:r>
              <w:rPr>
                <w:rFonts w:ascii="Calibri" w:hAnsi="Calibri"/>
                <w:color w:val="000000"/>
                <w:sz w:val="18"/>
                <w:szCs w:val="20"/>
                <w:lang w:eastAsia="es-MX"/>
              </w:rPr>
              <w:t>29 de abril al 27 de junio de 2018</w:t>
            </w:r>
          </w:p>
        </w:tc>
        <w:tc>
          <w:tcPr>
            <w:tcW w:w="675" w:type="pct"/>
            <w:tcBorders>
              <w:top w:val="single" w:sz="4" w:space="0" w:color="auto"/>
              <w:left w:val="nil"/>
              <w:bottom w:val="single" w:sz="4" w:space="0" w:color="auto"/>
              <w:right w:val="single" w:sz="4" w:space="0" w:color="auto"/>
            </w:tcBorders>
            <w:shd w:val="clear" w:color="auto" w:fill="auto"/>
            <w:vAlign w:val="center"/>
          </w:tcPr>
          <w:p w:rsidR="002E0F74" w:rsidRPr="00061AC8" w:rsidRDefault="005C7B46" w:rsidP="005B2C17">
            <w:pPr>
              <w:jc w:val="center"/>
              <w:rPr>
                <w:rFonts w:ascii="Calibri" w:hAnsi="Calibri"/>
                <w:color w:val="000000"/>
                <w:sz w:val="18"/>
                <w:szCs w:val="20"/>
                <w:lang w:eastAsia="es-MX"/>
              </w:rPr>
            </w:pPr>
            <w:r>
              <w:rPr>
                <w:rFonts w:ascii="Calibri" w:hAnsi="Calibri"/>
                <w:color w:val="000000"/>
                <w:sz w:val="18"/>
                <w:szCs w:val="20"/>
                <w:lang w:eastAsia="es-MX"/>
              </w:rPr>
              <w:t>3120</w:t>
            </w:r>
          </w:p>
        </w:tc>
        <w:tc>
          <w:tcPr>
            <w:tcW w:w="600" w:type="pct"/>
            <w:tcBorders>
              <w:top w:val="single" w:sz="4" w:space="0" w:color="auto"/>
              <w:left w:val="nil"/>
              <w:bottom w:val="single" w:sz="4" w:space="0" w:color="auto"/>
              <w:right w:val="single" w:sz="4" w:space="0" w:color="auto"/>
            </w:tcBorders>
            <w:shd w:val="clear" w:color="auto" w:fill="auto"/>
            <w:vAlign w:val="center"/>
          </w:tcPr>
          <w:p w:rsidR="002E0F74" w:rsidRPr="00061AC8" w:rsidRDefault="00902057" w:rsidP="005B2C17">
            <w:pPr>
              <w:jc w:val="center"/>
              <w:rPr>
                <w:rFonts w:ascii="Calibri" w:hAnsi="Calibri"/>
                <w:color w:val="000000"/>
                <w:sz w:val="18"/>
                <w:szCs w:val="20"/>
                <w:lang w:eastAsia="es-MX"/>
              </w:rPr>
            </w:pPr>
            <w:r>
              <w:rPr>
                <w:rFonts w:ascii="Calibri" w:hAnsi="Calibri"/>
                <w:color w:val="000000"/>
                <w:sz w:val="18"/>
                <w:szCs w:val="20"/>
                <w:lang w:eastAsia="es-MX"/>
              </w:rPr>
              <w:t>930</w:t>
            </w:r>
          </w:p>
        </w:tc>
        <w:tc>
          <w:tcPr>
            <w:tcW w:w="675" w:type="pct"/>
            <w:tcBorders>
              <w:top w:val="single" w:sz="4" w:space="0" w:color="auto"/>
              <w:left w:val="nil"/>
              <w:bottom w:val="single" w:sz="4" w:space="0" w:color="auto"/>
              <w:right w:val="single" w:sz="4" w:space="0" w:color="auto"/>
            </w:tcBorders>
            <w:shd w:val="clear" w:color="auto" w:fill="auto"/>
            <w:vAlign w:val="center"/>
          </w:tcPr>
          <w:p w:rsidR="002E0F74" w:rsidRPr="00061AC8" w:rsidRDefault="00902057" w:rsidP="005B2C17">
            <w:pPr>
              <w:jc w:val="center"/>
              <w:rPr>
                <w:rFonts w:ascii="Calibri" w:hAnsi="Calibri"/>
                <w:color w:val="000000"/>
                <w:sz w:val="18"/>
                <w:szCs w:val="20"/>
                <w:lang w:eastAsia="es-MX"/>
              </w:rPr>
            </w:pPr>
            <w:r>
              <w:rPr>
                <w:rFonts w:ascii="Calibri" w:hAnsi="Calibri"/>
                <w:color w:val="000000"/>
                <w:sz w:val="18"/>
                <w:szCs w:val="20"/>
                <w:lang w:eastAsia="es-MX"/>
              </w:rPr>
              <w:t>2181</w:t>
            </w:r>
          </w:p>
        </w:tc>
        <w:tc>
          <w:tcPr>
            <w:tcW w:w="752" w:type="pct"/>
            <w:tcBorders>
              <w:top w:val="single" w:sz="4" w:space="0" w:color="auto"/>
              <w:left w:val="nil"/>
              <w:bottom w:val="single" w:sz="4" w:space="0" w:color="auto"/>
              <w:right w:val="single" w:sz="4" w:space="0" w:color="auto"/>
            </w:tcBorders>
            <w:shd w:val="clear" w:color="auto" w:fill="auto"/>
            <w:vAlign w:val="center"/>
          </w:tcPr>
          <w:p w:rsidR="002E0F74" w:rsidRPr="00061AC8" w:rsidRDefault="00902057" w:rsidP="005B2C17">
            <w:pPr>
              <w:jc w:val="center"/>
              <w:rPr>
                <w:rFonts w:ascii="Calibri" w:hAnsi="Calibri"/>
                <w:color w:val="000000"/>
                <w:sz w:val="18"/>
                <w:szCs w:val="20"/>
                <w:lang w:eastAsia="es-MX"/>
              </w:rPr>
            </w:pPr>
            <w:r>
              <w:rPr>
                <w:rFonts w:ascii="Calibri" w:hAnsi="Calibri"/>
                <w:color w:val="000000"/>
                <w:sz w:val="18"/>
                <w:szCs w:val="20"/>
                <w:lang w:eastAsia="es-MX"/>
              </w:rPr>
              <w:t>9</w:t>
            </w:r>
          </w:p>
        </w:tc>
        <w:tc>
          <w:tcPr>
            <w:tcW w:w="722" w:type="pct"/>
            <w:tcBorders>
              <w:top w:val="single" w:sz="4" w:space="0" w:color="auto"/>
              <w:left w:val="nil"/>
              <w:bottom w:val="single" w:sz="4" w:space="0" w:color="auto"/>
              <w:right w:val="single" w:sz="4" w:space="0" w:color="auto"/>
            </w:tcBorders>
            <w:vAlign w:val="center"/>
          </w:tcPr>
          <w:p w:rsidR="002E0F74" w:rsidRPr="00061AC8" w:rsidRDefault="00902057" w:rsidP="005B2C17">
            <w:pPr>
              <w:jc w:val="center"/>
              <w:rPr>
                <w:rFonts w:ascii="Calibri" w:hAnsi="Calibri"/>
                <w:color w:val="000000"/>
                <w:sz w:val="18"/>
                <w:szCs w:val="20"/>
                <w:lang w:eastAsia="es-MX"/>
              </w:rPr>
            </w:pPr>
            <w:r>
              <w:rPr>
                <w:rFonts w:ascii="Calibri" w:hAnsi="Calibri"/>
                <w:color w:val="000000"/>
                <w:sz w:val="18"/>
                <w:szCs w:val="20"/>
                <w:lang w:eastAsia="es-MX"/>
              </w:rPr>
              <w:t>0</w:t>
            </w:r>
          </w:p>
        </w:tc>
      </w:tr>
      <w:tr w:rsidR="00480747" w:rsidRPr="00763208" w:rsidTr="00AA51EC">
        <w:trPr>
          <w:trHeight w:val="576"/>
          <w:jc w:val="center"/>
        </w:trPr>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2E0F74" w:rsidRPr="00061AC8" w:rsidRDefault="002E0F74" w:rsidP="005B2C17">
            <w:pPr>
              <w:jc w:val="center"/>
              <w:rPr>
                <w:rFonts w:ascii="Calibri" w:hAnsi="Calibri"/>
                <w:color w:val="000000"/>
                <w:sz w:val="18"/>
                <w:szCs w:val="20"/>
                <w:lang w:eastAsia="es-MX"/>
              </w:rPr>
            </w:pPr>
            <w:r w:rsidRPr="00061AC8">
              <w:rPr>
                <w:rFonts w:ascii="Calibri" w:hAnsi="Calibri"/>
                <w:color w:val="000000"/>
                <w:sz w:val="18"/>
                <w:szCs w:val="20"/>
                <w:lang w:eastAsia="es-MX"/>
              </w:rPr>
              <w:t>Campaña local coincidente con campaña federal</w:t>
            </w:r>
          </w:p>
        </w:tc>
        <w:tc>
          <w:tcPr>
            <w:tcW w:w="750" w:type="pct"/>
            <w:tcBorders>
              <w:top w:val="single" w:sz="4" w:space="0" w:color="auto"/>
              <w:left w:val="nil"/>
              <w:bottom w:val="single" w:sz="4" w:space="0" w:color="auto"/>
              <w:right w:val="single" w:sz="4" w:space="0" w:color="auto"/>
            </w:tcBorders>
            <w:shd w:val="clear" w:color="auto" w:fill="auto"/>
            <w:vAlign w:val="center"/>
          </w:tcPr>
          <w:p w:rsidR="002E0F74" w:rsidRPr="00061AC8" w:rsidRDefault="003E736C" w:rsidP="005B2C17">
            <w:pPr>
              <w:jc w:val="center"/>
              <w:rPr>
                <w:rFonts w:ascii="Calibri" w:hAnsi="Calibri"/>
                <w:color w:val="000000"/>
                <w:sz w:val="18"/>
                <w:szCs w:val="20"/>
                <w:lang w:eastAsia="es-MX"/>
              </w:rPr>
            </w:pPr>
            <w:r>
              <w:rPr>
                <w:rFonts w:ascii="Calibri" w:hAnsi="Calibri"/>
                <w:color w:val="000000"/>
                <w:sz w:val="18"/>
                <w:szCs w:val="20"/>
                <w:lang w:eastAsia="es-MX"/>
              </w:rPr>
              <w:t>29 de abril al 27 de junio de 2018</w:t>
            </w:r>
          </w:p>
        </w:tc>
        <w:tc>
          <w:tcPr>
            <w:tcW w:w="675" w:type="pct"/>
            <w:tcBorders>
              <w:top w:val="single" w:sz="4" w:space="0" w:color="auto"/>
              <w:left w:val="nil"/>
              <w:bottom w:val="single" w:sz="4" w:space="0" w:color="auto"/>
              <w:right w:val="single" w:sz="4" w:space="0" w:color="auto"/>
            </w:tcBorders>
            <w:shd w:val="clear" w:color="auto" w:fill="auto"/>
            <w:vAlign w:val="center"/>
          </w:tcPr>
          <w:p w:rsidR="002E0F74" w:rsidRPr="00061AC8" w:rsidRDefault="005C7B46" w:rsidP="005B2C17">
            <w:pPr>
              <w:jc w:val="center"/>
              <w:rPr>
                <w:rFonts w:ascii="Calibri" w:hAnsi="Calibri"/>
                <w:color w:val="000000"/>
                <w:sz w:val="18"/>
                <w:szCs w:val="20"/>
                <w:lang w:eastAsia="es-MX"/>
              </w:rPr>
            </w:pPr>
            <w:r>
              <w:rPr>
                <w:rFonts w:ascii="Calibri" w:hAnsi="Calibri"/>
                <w:color w:val="000000"/>
                <w:sz w:val="18"/>
                <w:szCs w:val="20"/>
                <w:lang w:eastAsia="es-MX"/>
              </w:rPr>
              <w:t>1800</w:t>
            </w:r>
          </w:p>
        </w:tc>
        <w:tc>
          <w:tcPr>
            <w:tcW w:w="600" w:type="pct"/>
            <w:tcBorders>
              <w:top w:val="single" w:sz="4" w:space="0" w:color="auto"/>
              <w:left w:val="nil"/>
              <w:bottom w:val="single" w:sz="4" w:space="0" w:color="auto"/>
              <w:right w:val="single" w:sz="4" w:space="0" w:color="auto"/>
            </w:tcBorders>
            <w:shd w:val="clear" w:color="auto" w:fill="auto"/>
            <w:vAlign w:val="center"/>
          </w:tcPr>
          <w:p w:rsidR="002E0F74" w:rsidRPr="00061AC8" w:rsidRDefault="00902057" w:rsidP="005B2C17">
            <w:pPr>
              <w:jc w:val="center"/>
              <w:rPr>
                <w:rFonts w:ascii="Calibri" w:hAnsi="Calibri"/>
                <w:color w:val="000000"/>
                <w:sz w:val="18"/>
                <w:szCs w:val="20"/>
                <w:lang w:eastAsia="es-MX"/>
              </w:rPr>
            </w:pPr>
            <w:r>
              <w:rPr>
                <w:rFonts w:ascii="Calibri" w:hAnsi="Calibri"/>
                <w:color w:val="000000"/>
                <w:sz w:val="18"/>
                <w:szCs w:val="20"/>
                <w:lang w:eastAsia="es-MX"/>
              </w:rPr>
              <w:t>539</w:t>
            </w:r>
          </w:p>
        </w:tc>
        <w:tc>
          <w:tcPr>
            <w:tcW w:w="675" w:type="pct"/>
            <w:tcBorders>
              <w:top w:val="single" w:sz="4" w:space="0" w:color="auto"/>
              <w:left w:val="nil"/>
              <w:bottom w:val="single" w:sz="4" w:space="0" w:color="auto"/>
              <w:right w:val="single" w:sz="4" w:space="0" w:color="auto"/>
            </w:tcBorders>
            <w:shd w:val="clear" w:color="auto" w:fill="auto"/>
            <w:vAlign w:val="center"/>
          </w:tcPr>
          <w:p w:rsidR="002E0F74" w:rsidRPr="00061AC8" w:rsidRDefault="00902057" w:rsidP="005B2C17">
            <w:pPr>
              <w:jc w:val="center"/>
              <w:rPr>
                <w:rFonts w:ascii="Calibri" w:hAnsi="Calibri"/>
                <w:color w:val="000000"/>
                <w:sz w:val="18"/>
                <w:szCs w:val="20"/>
                <w:lang w:eastAsia="es-MX"/>
              </w:rPr>
            </w:pPr>
            <w:r>
              <w:rPr>
                <w:rFonts w:ascii="Calibri" w:hAnsi="Calibri"/>
                <w:color w:val="000000"/>
                <w:sz w:val="18"/>
                <w:szCs w:val="20"/>
                <w:lang w:eastAsia="es-MX"/>
              </w:rPr>
              <w:t>1256</w:t>
            </w:r>
          </w:p>
        </w:tc>
        <w:tc>
          <w:tcPr>
            <w:tcW w:w="752" w:type="pct"/>
            <w:tcBorders>
              <w:top w:val="single" w:sz="4" w:space="0" w:color="auto"/>
              <w:left w:val="nil"/>
              <w:bottom w:val="single" w:sz="4" w:space="0" w:color="auto"/>
              <w:right w:val="single" w:sz="4" w:space="0" w:color="auto"/>
            </w:tcBorders>
            <w:shd w:val="clear" w:color="auto" w:fill="auto"/>
            <w:vAlign w:val="center"/>
          </w:tcPr>
          <w:p w:rsidR="002E0F74" w:rsidRPr="00061AC8" w:rsidRDefault="00902057" w:rsidP="005B2C17">
            <w:pPr>
              <w:jc w:val="center"/>
              <w:rPr>
                <w:rFonts w:ascii="Calibri" w:hAnsi="Calibri"/>
                <w:color w:val="000000"/>
                <w:sz w:val="18"/>
                <w:szCs w:val="20"/>
                <w:lang w:eastAsia="es-MX"/>
              </w:rPr>
            </w:pPr>
            <w:r>
              <w:rPr>
                <w:rFonts w:ascii="Calibri" w:hAnsi="Calibri"/>
                <w:color w:val="000000"/>
                <w:sz w:val="18"/>
                <w:szCs w:val="20"/>
                <w:lang w:eastAsia="es-MX"/>
              </w:rPr>
              <w:t>5</w:t>
            </w:r>
          </w:p>
        </w:tc>
        <w:tc>
          <w:tcPr>
            <w:tcW w:w="722" w:type="pct"/>
            <w:tcBorders>
              <w:top w:val="single" w:sz="4" w:space="0" w:color="auto"/>
              <w:left w:val="nil"/>
              <w:bottom w:val="single" w:sz="4" w:space="0" w:color="auto"/>
              <w:right w:val="single" w:sz="4" w:space="0" w:color="auto"/>
            </w:tcBorders>
            <w:vAlign w:val="center"/>
          </w:tcPr>
          <w:p w:rsidR="002E0F74" w:rsidRPr="00061AC8" w:rsidRDefault="00902057" w:rsidP="005B2C17">
            <w:pPr>
              <w:jc w:val="center"/>
              <w:rPr>
                <w:rFonts w:ascii="Calibri" w:hAnsi="Calibri"/>
                <w:color w:val="000000"/>
                <w:sz w:val="18"/>
                <w:szCs w:val="20"/>
                <w:lang w:eastAsia="es-MX"/>
              </w:rPr>
            </w:pPr>
            <w:r>
              <w:rPr>
                <w:rFonts w:ascii="Calibri" w:hAnsi="Calibri"/>
                <w:color w:val="000000"/>
                <w:sz w:val="18"/>
                <w:szCs w:val="20"/>
                <w:lang w:eastAsia="es-MX"/>
              </w:rPr>
              <w:t>0</w:t>
            </w:r>
          </w:p>
        </w:tc>
      </w:tr>
    </w:tbl>
    <w:p w:rsidR="002E0F74" w:rsidRDefault="002E0F74" w:rsidP="002E0F74">
      <w:pPr>
        <w:jc w:val="both"/>
        <w:rPr>
          <w:rFonts w:ascii="Arial" w:hAnsi="Arial" w:cs="Arial"/>
          <w:color w:val="000000"/>
        </w:rPr>
      </w:pPr>
    </w:p>
    <w:p w:rsidR="002E0F74" w:rsidRPr="006C540C" w:rsidRDefault="002E0F74" w:rsidP="002E0F74">
      <w:pPr>
        <w:pStyle w:val="Prrafodelista"/>
        <w:spacing w:after="0" w:line="240" w:lineRule="auto"/>
        <w:ind w:left="567"/>
        <w:jc w:val="both"/>
        <w:rPr>
          <w:rFonts w:ascii="Arial" w:hAnsi="Arial" w:cs="Arial"/>
          <w:sz w:val="24"/>
          <w:szCs w:val="24"/>
        </w:rPr>
      </w:pPr>
      <w:r w:rsidRPr="001B5312">
        <w:rPr>
          <w:rFonts w:ascii="Arial" w:hAnsi="Arial" w:cs="Arial"/>
          <w:sz w:val="24"/>
          <w:szCs w:val="24"/>
        </w:rPr>
        <w:t>Enseguida se presentan las tablas descriptivas por etapa:</w:t>
      </w:r>
    </w:p>
    <w:p w:rsidR="002E0F74" w:rsidRPr="002E7F6E" w:rsidRDefault="002E0F74" w:rsidP="002E0F74">
      <w:pPr>
        <w:ind w:left="567"/>
        <w:jc w:val="both"/>
        <w:rPr>
          <w:rFonts w:ascii="Arial" w:hAnsi="Arial" w:cs="Arial"/>
        </w:rPr>
      </w:pPr>
    </w:p>
    <w:p w:rsidR="002E0F74" w:rsidRDefault="00902057" w:rsidP="00902057">
      <w:pPr>
        <w:ind w:left="426" w:hanging="426"/>
        <w:jc w:val="center"/>
        <w:rPr>
          <w:rFonts w:ascii="Arial" w:hAnsi="Arial" w:cs="Arial"/>
          <w:color w:val="000000"/>
        </w:rPr>
      </w:pPr>
      <w:r w:rsidRPr="00902057">
        <w:rPr>
          <w:noProof/>
          <w:lang w:val="es-MX" w:eastAsia="es-MX"/>
        </w:rPr>
        <w:drawing>
          <wp:inline distT="0" distB="0" distL="0" distR="0" wp14:anchorId="4F7841B6" wp14:editId="537DBA68">
            <wp:extent cx="5971540" cy="465170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1540" cy="4651701"/>
                    </a:xfrm>
                    <a:prstGeom prst="rect">
                      <a:avLst/>
                    </a:prstGeom>
                    <a:noFill/>
                    <a:ln>
                      <a:noFill/>
                    </a:ln>
                  </pic:spPr>
                </pic:pic>
              </a:graphicData>
            </a:graphic>
          </wp:inline>
        </w:drawing>
      </w:r>
    </w:p>
    <w:p w:rsidR="002E0F74" w:rsidRDefault="002E0F74" w:rsidP="002E0F74">
      <w:pPr>
        <w:jc w:val="both"/>
        <w:rPr>
          <w:rFonts w:ascii="Arial" w:hAnsi="Arial" w:cs="Arial"/>
          <w:color w:val="000000"/>
        </w:rPr>
      </w:pPr>
    </w:p>
    <w:p w:rsidR="002E0F74" w:rsidRDefault="00902057" w:rsidP="00902057">
      <w:pPr>
        <w:ind w:left="426" w:hanging="426"/>
        <w:jc w:val="center"/>
        <w:rPr>
          <w:rFonts w:ascii="Arial" w:hAnsi="Arial" w:cs="Arial"/>
          <w:color w:val="000000"/>
        </w:rPr>
      </w:pPr>
      <w:r w:rsidRPr="00902057">
        <w:rPr>
          <w:noProof/>
          <w:lang w:val="es-MX" w:eastAsia="es-MX"/>
        </w:rPr>
        <w:lastRenderedPageBreak/>
        <w:drawing>
          <wp:inline distT="0" distB="0" distL="0" distR="0" wp14:anchorId="6E825F3B" wp14:editId="1A8C43EF">
            <wp:extent cx="4371653" cy="3456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71653" cy="3456000"/>
                    </a:xfrm>
                    <a:prstGeom prst="rect">
                      <a:avLst/>
                    </a:prstGeom>
                    <a:noFill/>
                    <a:ln>
                      <a:noFill/>
                    </a:ln>
                  </pic:spPr>
                </pic:pic>
              </a:graphicData>
            </a:graphic>
          </wp:inline>
        </w:drawing>
      </w:r>
    </w:p>
    <w:p w:rsidR="002E0F74" w:rsidRDefault="002E0F74" w:rsidP="00BF1E5B">
      <w:pPr>
        <w:ind w:left="426" w:hanging="426"/>
        <w:jc w:val="center"/>
        <w:rPr>
          <w:rFonts w:ascii="Arial" w:hAnsi="Arial" w:cs="Arial"/>
          <w:color w:val="000000"/>
        </w:rPr>
      </w:pPr>
    </w:p>
    <w:p w:rsidR="00902057" w:rsidRDefault="00902057" w:rsidP="00BF1E5B">
      <w:pPr>
        <w:ind w:left="426" w:hanging="426"/>
        <w:jc w:val="center"/>
        <w:rPr>
          <w:rFonts w:ascii="Arial" w:hAnsi="Arial" w:cs="Arial"/>
          <w:color w:val="000000"/>
        </w:rPr>
      </w:pPr>
      <w:r w:rsidRPr="00902057">
        <w:rPr>
          <w:noProof/>
          <w:lang w:val="es-MX" w:eastAsia="es-MX"/>
        </w:rPr>
        <w:drawing>
          <wp:inline distT="0" distB="0" distL="0" distR="0" wp14:anchorId="29471439" wp14:editId="26DFA57A">
            <wp:extent cx="4630521" cy="367985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58590" cy="3702160"/>
                    </a:xfrm>
                    <a:prstGeom prst="rect">
                      <a:avLst/>
                    </a:prstGeom>
                    <a:noFill/>
                    <a:ln>
                      <a:noFill/>
                    </a:ln>
                  </pic:spPr>
                </pic:pic>
              </a:graphicData>
            </a:graphic>
          </wp:inline>
        </w:drawing>
      </w:r>
    </w:p>
    <w:p w:rsidR="00902057" w:rsidRDefault="00902057" w:rsidP="00BF1E5B">
      <w:pPr>
        <w:ind w:left="426" w:hanging="426"/>
        <w:jc w:val="center"/>
        <w:rPr>
          <w:rFonts w:ascii="Arial" w:hAnsi="Arial" w:cs="Arial"/>
          <w:color w:val="000000"/>
        </w:rPr>
      </w:pPr>
    </w:p>
    <w:p w:rsidR="00902057" w:rsidRDefault="00902057" w:rsidP="00BF1E5B">
      <w:pPr>
        <w:ind w:left="426" w:hanging="426"/>
        <w:jc w:val="center"/>
        <w:rPr>
          <w:rFonts w:ascii="Arial" w:hAnsi="Arial" w:cs="Arial"/>
          <w:color w:val="000000"/>
        </w:rPr>
      </w:pPr>
      <w:r w:rsidRPr="00902057">
        <w:rPr>
          <w:noProof/>
          <w:lang w:val="es-MX" w:eastAsia="es-MX"/>
        </w:rPr>
        <w:lastRenderedPageBreak/>
        <w:drawing>
          <wp:inline distT="0" distB="0" distL="0" distR="0" wp14:anchorId="2FDCA295" wp14:editId="3E560199">
            <wp:extent cx="5082634" cy="4081882"/>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2609" cy="4089893"/>
                    </a:xfrm>
                    <a:prstGeom prst="rect">
                      <a:avLst/>
                    </a:prstGeom>
                    <a:noFill/>
                    <a:ln>
                      <a:noFill/>
                    </a:ln>
                  </pic:spPr>
                </pic:pic>
              </a:graphicData>
            </a:graphic>
          </wp:inline>
        </w:drawing>
      </w:r>
    </w:p>
    <w:p w:rsidR="002E0F74" w:rsidRDefault="002E0F74" w:rsidP="00BF1E5B">
      <w:pPr>
        <w:jc w:val="center"/>
        <w:rPr>
          <w:rFonts w:ascii="Arial" w:hAnsi="Arial" w:cs="Arial"/>
          <w:color w:val="000000"/>
        </w:rPr>
      </w:pPr>
    </w:p>
    <w:p w:rsidR="002E0F74" w:rsidRPr="0086752B" w:rsidRDefault="002E0F74" w:rsidP="002E0F74">
      <w:pPr>
        <w:ind w:left="567"/>
        <w:jc w:val="both"/>
        <w:rPr>
          <w:rFonts w:ascii="Arial" w:hAnsi="Arial" w:cs="Arial"/>
          <w:color w:val="000000"/>
        </w:rPr>
      </w:pPr>
      <w:r w:rsidRPr="0086752B">
        <w:rPr>
          <w:rFonts w:ascii="Arial" w:hAnsi="Arial" w:cs="Arial"/>
          <w:color w:val="000000"/>
        </w:rPr>
        <w:t xml:space="preserve">De conformidad con el artículo 35, numeral 2, incisos i) y j) del Reglamento de Radio y Televisión en Materia Electoral, el treinta por ciento del tiempo que se divide entre los partidos políticos de forma igualitaria, en tiempo de campaña, se distribuirá entre el número total de partidos políticos nacionales o locales según sea el caso, y el conjunto de candidatos independientes, aun cuando no se cuente con el registro </w:t>
      </w:r>
      <w:r>
        <w:rPr>
          <w:rFonts w:ascii="Arial" w:hAnsi="Arial" w:cs="Arial"/>
          <w:color w:val="000000"/>
        </w:rPr>
        <w:t xml:space="preserve">definitivo </w:t>
      </w:r>
      <w:r w:rsidRPr="0086752B">
        <w:rPr>
          <w:rFonts w:ascii="Arial" w:hAnsi="Arial" w:cs="Arial"/>
          <w:color w:val="000000"/>
        </w:rPr>
        <w:t>de algún candidato.</w:t>
      </w:r>
    </w:p>
    <w:p w:rsidR="002E0F74" w:rsidRPr="0086752B" w:rsidRDefault="002E0F74" w:rsidP="002E0F74">
      <w:pPr>
        <w:ind w:left="426"/>
        <w:jc w:val="both"/>
        <w:rPr>
          <w:rFonts w:ascii="Arial" w:hAnsi="Arial" w:cs="Arial"/>
          <w:color w:val="000000"/>
        </w:rPr>
      </w:pPr>
    </w:p>
    <w:p w:rsidR="002E0F74" w:rsidRPr="00AA51EC" w:rsidRDefault="002E0F74" w:rsidP="002E0F74">
      <w:pPr>
        <w:spacing w:line="260" w:lineRule="exact"/>
        <w:ind w:left="567"/>
        <w:jc w:val="both"/>
        <w:rPr>
          <w:rFonts w:ascii="Arial" w:hAnsi="Arial" w:cs="Arial"/>
        </w:rPr>
      </w:pPr>
      <w:r w:rsidRPr="0086752B">
        <w:rPr>
          <w:rFonts w:ascii="Arial" w:hAnsi="Arial" w:cs="Arial"/>
        </w:rPr>
        <w:t>En caso de que, una vez realizado el registro de candidatos independientes, se presente cualquier otro escenario</w:t>
      </w:r>
      <w:r>
        <w:rPr>
          <w:rFonts w:ascii="Arial" w:hAnsi="Arial" w:cs="Arial"/>
        </w:rPr>
        <w:t>,</w:t>
      </w:r>
      <w:r w:rsidRPr="0086752B">
        <w:rPr>
          <w:rFonts w:ascii="Arial" w:hAnsi="Arial" w:cs="Arial"/>
        </w:rPr>
        <w:t xml:space="preserve"> el Secretario Técnico del Comité de Radio y Televisión</w:t>
      </w:r>
      <w:r w:rsidRPr="00AA51EC">
        <w:rPr>
          <w:rFonts w:ascii="Arial" w:hAnsi="Arial" w:cs="Arial"/>
        </w:rPr>
        <w:t>, comunicará las premisas y pautas correspondientes.</w:t>
      </w:r>
    </w:p>
    <w:p w:rsidR="002E0F74" w:rsidRPr="00AA51EC" w:rsidRDefault="002E0F74" w:rsidP="002E0F74">
      <w:pPr>
        <w:spacing w:line="260" w:lineRule="exact"/>
        <w:jc w:val="both"/>
        <w:rPr>
          <w:rFonts w:ascii="Arial" w:hAnsi="Arial" w:cs="Arial"/>
          <w:color w:val="000000"/>
        </w:rPr>
      </w:pPr>
    </w:p>
    <w:p w:rsidR="002E0F74" w:rsidRPr="0086752B" w:rsidRDefault="002E0F74" w:rsidP="002E0F74">
      <w:pPr>
        <w:numPr>
          <w:ilvl w:val="0"/>
          <w:numId w:val="2"/>
        </w:numPr>
        <w:spacing w:line="260" w:lineRule="exact"/>
        <w:ind w:left="567" w:hanging="567"/>
        <w:jc w:val="both"/>
        <w:rPr>
          <w:rFonts w:ascii="Arial" w:hAnsi="Arial" w:cs="Arial"/>
          <w:spacing w:val="-6"/>
        </w:rPr>
      </w:pPr>
      <w:r w:rsidRPr="00AA51EC">
        <w:rPr>
          <w:rFonts w:ascii="Arial" w:hAnsi="Arial" w:cs="Arial"/>
        </w:rPr>
        <w:t xml:space="preserve">Con objeto de dotar de certeza al proceso electoral local a celebrarse en el estado de </w:t>
      </w:r>
      <w:r w:rsidR="00DE1CEE" w:rsidRPr="00AA51EC">
        <w:rPr>
          <w:rFonts w:ascii="Arial" w:hAnsi="Arial" w:cs="Arial"/>
        </w:rPr>
        <w:t>San Luis Potosí</w:t>
      </w:r>
      <w:r w:rsidRPr="00AA51EC">
        <w:rPr>
          <w:rFonts w:ascii="Arial" w:hAnsi="Arial" w:cs="Arial"/>
        </w:rPr>
        <w:t>, las pautas que por este Acuerdo se aprueban se encuentran sujetas a la condición suspensiva</w:t>
      </w:r>
      <w:r w:rsidRPr="007C295D">
        <w:rPr>
          <w:rFonts w:ascii="Arial" w:hAnsi="Arial" w:cs="Arial"/>
        </w:rPr>
        <w:t xml:space="preserve"> de que, una vez concluido el plazo de registro de candidatos independientes, se actualice el escenario a que correspondan, por lo que únicamente iniciará su vigencia aquella que sea conforme con la cantidad de candidatos independientes efectivamente registrados, lo que será notificado a las emisoras obligadas a su difusión al menos cuatro días hábiles previos al inicio de las transmisiones. Lo anterior, de conformidad con el artículo 36, numeral 3 del Reglamento de la materia</w:t>
      </w:r>
      <w:r w:rsidRPr="0086752B">
        <w:rPr>
          <w:rFonts w:ascii="Arial" w:hAnsi="Arial" w:cs="Arial"/>
          <w:spacing w:val="-6"/>
        </w:rPr>
        <w:t>.</w:t>
      </w:r>
    </w:p>
    <w:p w:rsidR="002E0F74" w:rsidRPr="003624C9" w:rsidRDefault="002E0F74" w:rsidP="003624C9">
      <w:pPr>
        <w:ind w:left="567" w:hanging="567"/>
        <w:jc w:val="both"/>
        <w:rPr>
          <w:rFonts w:ascii="Arial" w:hAnsi="Arial" w:cs="Arial"/>
          <w:sz w:val="10"/>
          <w:szCs w:val="10"/>
        </w:rPr>
      </w:pPr>
    </w:p>
    <w:p w:rsidR="002E0F74" w:rsidRPr="00AA51EC" w:rsidRDefault="002E0F74" w:rsidP="002E0F74">
      <w:pPr>
        <w:numPr>
          <w:ilvl w:val="0"/>
          <w:numId w:val="2"/>
        </w:numPr>
        <w:spacing w:line="260" w:lineRule="exact"/>
        <w:ind w:left="567" w:hanging="567"/>
        <w:jc w:val="both"/>
        <w:rPr>
          <w:rFonts w:ascii="Arial" w:hAnsi="Arial" w:cs="Arial"/>
        </w:rPr>
      </w:pPr>
      <w:r w:rsidRPr="007C295D">
        <w:rPr>
          <w:rFonts w:ascii="Arial" w:hAnsi="Arial" w:cs="Arial"/>
        </w:rPr>
        <w:t xml:space="preserve">No obstante lo señalado, en tanto no se reciba la notificación a que se refiere el párrafo anterior, y con objeto de salvaguardar lo establecido en el reglamento de la materia, las emisoras de radio y canales de televisión obligadas a transmitir los mensajes señalados, </w:t>
      </w:r>
      <w:r w:rsidRPr="00AA51EC">
        <w:rPr>
          <w:rFonts w:ascii="Arial" w:hAnsi="Arial" w:cs="Arial"/>
        </w:rPr>
        <w:t>deberán atender las pautas correspondientes al escenari</w:t>
      </w:r>
      <w:r w:rsidR="00BF1E5B" w:rsidRPr="00AA51EC">
        <w:rPr>
          <w:rFonts w:ascii="Arial" w:hAnsi="Arial" w:cs="Arial"/>
        </w:rPr>
        <w:t>o 9</w:t>
      </w:r>
      <w:r w:rsidRPr="00AA51EC">
        <w:rPr>
          <w:rFonts w:ascii="Arial" w:hAnsi="Arial" w:cs="Arial"/>
        </w:rPr>
        <w:t xml:space="preserve"> anteriormente descrito.</w:t>
      </w:r>
    </w:p>
    <w:p w:rsidR="002E0F74" w:rsidRPr="00AA51EC" w:rsidRDefault="002E0F74" w:rsidP="002E0F74">
      <w:pPr>
        <w:spacing w:line="260" w:lineRule="exact"/>
        <w:ind w:left="567"/>
        <w:jc w:val="both"/>
        <w:rPr>
          <w:rFonts w:ascii="Arial" w:hAnsi="Arial" w:cs="Arial"/>
        </w:rPr>
      </w:pPr>
    </w:p>
    <w:p w:rsidR="002E0F74" w:rsidRPr="00AA51EC" w:rsidRDefault="002E0F74" w:rsidP="002E0F74">
      <w:pPr>
        <w:autoSpaceDE w:val="0"/>
        <w:autoSpaceDN w:val="0"/>
        <w:adjustRightInd w:val="0"/>
        <w:spacing w:line="260" w:lineRule="exact"/>
        <w:rPr>
          <w:rFonts w:ascii="Arial,Bold" w:hAnsi="Arial,Bold" w:cs="Arial,Bold"/>
          <w:b/>
          <w:bCs/>
          <w:i/>
        </w:rPr>
      </w:pPr>
      <w:r w:rsidRPr="00AA51EC">
        <w:rPr>
          <w:rFonts w:ascii="Arial,Bold" w:hAnsi="Arial,Bold" w:cs="Arial,Bold"/>
          <w:b/>
          <w:bCs/>
          <w:i/>
        </w:rPr>
        <w:t>Sujetos Obligados</w:t>
      </w:r>
    </w:p>
    <w:p w:rsidR="002E0F74" w:rsidRPr="00AA51EC" w:rsidRDefault="002E0F74" w:rsidP="002E0F74">
      <w:pPr>
        <w:spacing w:line="260" w:lineRule="exact"/>
        <w:ind w:left="426" w:hanging="426"/>
        <w:jc w:val="both"/>
        <w:rPr>
          <w:rFonts w:ascii="Arial" w:hAnsi="Arial" w:cs="Arial"/>
          <w:color w:val="000000"/>
        </w:rPr>
      </w:pPr>
    </w:p>
    <w:p w:rsidR="002E0F74" w:rsidRPr="00AA51EC" w:rsidRDefault="002E0F74" w:rsidP="002E0F74">
      <w:pPr>
        <w:numPr>
          <w:ilvl w:val="0"/>
          <w:numId w:val="2"/>
        </w:numPr>
        <w:spacing w:line="260" w:lineRule="exact"/>
        <w:ind w:left="567" w:hanging="567"/>
        <w:jc w:val="both"/>
        <w:rPr>
          <w:rFonts w:ascii="Arial" w:hAnsi="Arial" w:cs="Arial"/>
          <w:color w:val="000000"/>
        </w:rPr>
      </w:pPr>
      <w:r w:rsidRPr="00AA51EC">
        <w:rPr>
          <w:rFonts w:ascii="Arial" w:hAnsi="Arial" w:cs="Arial"/>
          <w:color w:val="000000"/>
        </w:rPr>
        <w:t>Como se desprende de los considerandos que anteceden, la obligación de transmisión de los tiempos de radio y televisión, que administra este Instituto tanto para el Proceso Electoral Federal como para los Procesos Electorales Locales, corresponde a cada una de las estaciones de radio y canales de televisión que, de conformidad con el catálogo respectivo, deban transmitir en cada entidad.</w:t>
      </w:r>
    </w:p>
    <w:p w:rsidR="002E0F74" w:rsidRPr="00AA51EC" w:rsidRDefault="002E0F74" w:rsidP="002E0F74">
      <w:pPr>
        <w:autoSpaceDE w:val="0"/>
        <w:autoSpaceDN w:val="0"/>
        <w:adjustRightInd w:val="0"/>
        <w:spacing w:line="260" w:lineRule="exact"/>
        <w:jc w:val="both"/>
        <w:rPr>
          <w:rFonts w:ascii="Arial" w:hAnsi="Arial" w:cs="Arial"/>
          <w:color w:val="000000"/>
        </w:rPr>
      </w:pPr>
    </w:p>
    <w:p w:rsidR="002E0F74" w:rsidRPr="00AA51EC" w:rsidRDefault="002E0F74" w:rsidP="002E0F74">
      <w:pPr>
        <w:spacing w:line="260" w:lineRule="exact"/>
        <w:ind w:left="567"/>
        <w:jc w:val="both"/>
        <w:rPr>
          <w:rFonts w:ascii="Arial" w:hAnsi="Arial" w:cs="Arial"/>
        </w:rPr>
      </w:pPr>
      <w:r w:rsidRPr="00AA51EC">
        <w:rPr>
          <w:rFonts w:ascii="Arial" w:hAnsi="Arial" w:cs="Arial"/>
        </w:rPr>
        <w:t xml:space="preserve">En ese sentido, las pautas que por este medio se aprueban son aplicables exclusivamente a las emisoras de radio y canales de televisión que de conformidad con el catálogo señalado en los antecedentes de este acuerdo, deban cubrir el Proceso Electoral Local, así como el Proceso Electoral Federal, en el estado de </w:t>
      </w:r>
      <w:r w:rsidR="00DE1CEE" w:rsidRPr="00AA51EC">
        <w:rPr>
          <w:rFonts w:ascii="Arial" w:hAnsi="Arial" w:cs="Arial"/>
        </w:rPr>
        <w:t>San Luis Potosí</w:t>
      </w:r>
      <w:r w:rsidRPr="00AA51EC">
        <w:rPr>
          <w:rFonts w:ascii="Arial" w:hAnsi="Arial" w:cs="Arial"/>
        </w:rPr>
        <w:t xml:space="preserve">. </w:t>
      </w:r>
    </w:p>
    <w:p w:rsidR="002E0F74" w:rsidRPr="00AA51EC" w:rsidRDefault="002E0F74" w:rsidP="002E0F74">
      <w:pPr>
        <w:spacing w:line="260" w:lineRule="exact"/>
        <w:ind w:left="567"/>
        <w:jc w:val="both"/>
        <w:rPr>
          <w:rFonts w:ascii="Arial" w:hAnsi="Arial" w:cs="Arial"/>
        </w:rPr>
      </w:pPr>
    </w:p>
    <w:p w:rsidR="002E0F74" w:rsidRPr="0086752B" w:rsidRDefault="002E0F74" w:rsidP="002E0F74">
      <w:pPr>
        <w:numPr>
          <w:ilvl w:val="0"/>
          <w:numId w:val="2"/>
        </w:numPr>
        <w:spacing w:line="260" w:lineRule="exact"/>
        <w:ind w:left="567" w:hanging="567"/>
        <w:jc w:val="both"/>
        <w:rPr>
          <w:rFonts w:ascii="Arial" w:hAnsi="Arial" w:cs="Arial"/>
          <w:color w:val="000000"/>
          <w:spacing w:val="-4"/>
        </w:rPr>
      </w:pPr>
      <w:r w:rsidRPr="00AA51EC">
        <w:rPr>
          <w:rFonts w:ascii="Arial" w:hAnsi="Arial" w:cs="Arial"/>
          <w:color w:val="000000"/>
          <w:spacing w:val="-4"/>
        </w:rPr>
        <w:t>Para la elaboración</w:t>
      </w:r>
      <w:r w:rsidRPr="0086752B">
        <w:rPr>
          <w:rFonts w:ascii="Arial" w:hAnsi="Arial" w:cs="Arial"/>
          <w:color w:val="000000"/>
          <w:spacing w:val="-4"/>
        </w:rPr>
        <w:t xml:space="preserve"> de las pautas se consideró la existencia de emisoras que operan como parte de un sistema de televisión o radio del gobierno estatal, o bien, operan como un conjunto de emisoras que retransmiten una misma señal al interior del estado.</w:t>
      </w:r>
    </w:p>
    <w:p w:rsidR="002E0F74" w:rsidRPr="0086752B" w:rsidRDefault="002E0F74" w:rsidP="002E0F74">
      <w:pPr>
        <w:pStyle w:val="Prrafodelista"/>
        <w:autoSpaceDE w:val="0"/>
        <w:autoSpaceDN w:val="0"/>
        <w:adjustRightInd w:val="0"/>
        <w:spacing w:after="0" w:line="260" w:lineRule="exact"/>
        <w:ind w:left="567"/>
        <w:jc w:val="both"/>
        <w:rPr>
          <w:rFonts w:ascii="Arial" w:hAnsi="Arial" w:cs="Arial"/>
          <w:color w:val="000000"/>
          <w:sz w:val="24"/>
          <w:szCs w:val="24"/>
        </w:rPr>
      </w:pPr>
    </w:p>
    <w:p w:rsidR="002E0F74" w:rsidRPr="0086752B" w:rsidRDefault="002E0F74" w:rsidP="002E0F74">
      <w:pPr>
        <w:autoSpaceDE w:val="0"/>
        <w:autoSpaceDN w:val="0"/>
        <w:adjustRightInd w:val="0"/>
        <w:spacing w:line="260" w:lineRule="exact"/>
        <w:ind w:left="567"/>
        <w:contextualSpacing/>
        <w:jc w:val="both"/>
        <w:rPr>
          <w:rFonts w:ascii="Arial" w:hAnsi="Arial" w:cs="Arial"/>
          <w:color w:val="000000"/>
          <w:spacing w:val="-2"/>
        </w:rPr>
      </w:pPr>
      <w:r w:rsidRPr="0086752B">
        <w:rPr>
          <w:rFonts w:ascii="Arial" w:hAnsi="Arial" w:cs="Arial"/>
          <w:color w:val="000000"/>
          <w:spacing w:val="-2"/>
        </w:rPr>
        <w:t xml:space="preserve">De conformidad con los criterios establecidos por el Tribunal Electoral del Poder Judicial de la Federación en la sentencia recaída en el expediente </w:t>
      </w:r>
      <w:proofErr w:type="spellStart"/>
      <w:r w:rsidRPr="0086752B">
        <w:rPr>
          <w:rFonts w:ascii="Arial" w:hAnsi="Arial" w:cs="Arial"/>
          <w:color w:val="000000"/>
          <w:spacing w:val="-2"/>
        </w:rPr>
        <w:t>SUP</w:t>
      </w:r>
      <w:proofErr w:type="spellEnd"/>
      <w:r w:rsidRPr="0086752B">
        <w:rPr>
          <w:rFonts w:ascii="Arial" w:hAnsi="Arial" w:cs="Arial"/>
          <w:color w:val="000000"/>
          <w:spacing w:val="-2"/>
        </w:rPr>
        <w:t xml:space="preserve">-RAP-64/2013, </w:t>
      </w:r>
      <w:proofErr w:type="spellStart"/>
      <w:r w:rsidRPr="0086752B">
        <w:rPr>
          <w:rFonts w:ascii="Arial" w:hAnsi="Arial" w:cs="Arial"/>
          <w:color w:val="000000"/>
          <w:spacing w:val="-2"/>
        </w:rPr>
        <w:t>SUP</w:t>
      </w:r>
      <w:proofErr w:type="spellEnd"/>
      <w:r w:rsidRPr="0086752B">
        <w:rPr>
          <w:rFonts w:ascii="Arial" w:hAnsi="Arial" w:cs="Arial"/>
          <w:color w:val="000000"/>
          <w:spacing w:val="-2"/>
        </w:rPr>
        <w:t xml:space="preserve">-RAP-70/2014 así como el </w:t>
      </w:r>
      <w:proofErr w:type="spellStart"/>
      <w:r w:rsidRPr="0086752B">
        <w:rPr>
          <w:rFonts w:ascii="Arial" w:hAnsi="Arial" w:cs="Arial"/>
          <w:color w:val="000000"/>
          <w:spacing w:val="-2"/>
        </w:rPr>
        <w:t>SUP</w:t>
      </w:r>
      <w:proofErr w:type="spellEnd"/>
      <w:r w:rsidRPr="0086752B">
        <w:rPr>
          <w:rFonts w:ascii="Arial" w:hAnsi="Arial" w:cs="Arial"/>
          <w:color w:val="000000"/>
          <w:spacing w:val="-2"/>
        </w:rPr>
        <w:t xml:space="preserve">-RAP-202/2014, según los cuales el modelo de comunicación política opera en atención a una lógica de pauta por entidad federativa, en ese sentido la pauta que se notifique a dichas emisoras será la misma para todas las que integran dichos sistemas y, en consecuencia, la orden de transmisión también será la misma para todas las emisoras con dicha modalidad de transmisión, lo anterior guarda plena congruencia con lo establecido por el Consejo General en el Acuerdo </w:t>
      </w:r>
      <w:proofErr w:type="spellStart"/>
      <w:r w:rsidRPr="0086752B">
        <w:rPr>
          <w:rFonts w:ascii="Arial" w:hAnsi="Arial" w:cs="Arial"/>
          <w:color w:val="000000"/>
          <w:spacing w:val="-2"/>
        </w:rPr>
        <w:t>CG156</w:t>
      </w:r>
      <w:proofErr w:type="spellEnd"/>
      <w:r w:rsidRPr="0086752B">
        <w:rPr>
          <w:rFonts w:ascii="Arial" w:hAnsi="Arial" w:cs="Arial"/>
          <w:color w:val="000000"/>
          <w:spacing w:val="-2"/>
        </w:rPr>
        <w:t>/2013 en el cual el máximo órgano de dirección señaló las modalidades de transmisión adoptadas a través de los diversos criterios aprobados por el Consejo General, la Junta General Ejecutiva y el Comité de Radio y Televisión.</w:t>
      </w:r>
    </w:p>
    <w:p w:rsidR="002E0F74" w:rsidRPr="0086752B" w:rsidRDefault="002E0F74" w:rsidP="002E0F74">
      <w:pPr>
        <w:autoSpaceDE w:val="0"/>
        <w:autoSpaceDN w:val="0"/>
        <w:adjustRightInd w:val="0"/>
        <w:ind w:left="567"/>
        <w:contextualSpacing/>
        <w:jc w:val="both"/>
        <w:rPr>
          <w:rFonts w:ascii="Arial" w:hAnsi="Arial" w:cs="Arial"/>
          <w:color w:val="000000"/>
        </w:rPr>
      </w:pPr>
    </w:p>
    <w:p w:rsidR="002E0F74" w:rsidRPr="0086752B" w:rsidRDefault="002E0F74" w:rsidP="002E0F74">
      <w:pPr>
        <w:pStyle w:val="Prrafodelista"/>
        <w:autoSpaceDE w:val="0"/>
        <w:autoSpaceDN w:val="0"/>
        <w:adjustRightInd w:val="0"/>
        <w:spacing w:after="0" w:line="240" w:lineRule="auto"/>
        <w:ind w:left="567"/>
        <w:jc w:val="both"/>
        <w:rPr>
          <w:rFonts w:ascii="Arial" w:hAnsi="Arial" w:cs="Arial"/>
          <w:sz w:val="24"/>
          <w:szCs w:val="24"/>
        </w:rPr>
      </w:pPr>
      <w:r w:rsidRPr="0086752B">
        <w:rPr>
          <w:rFonts w:ascii="Arial" w:hAnsi="Arial" w:cs="Arial"/>
          <w:sz w:val="24"/>
          <w:szCs w:val="24"/>
        </w:rPr>
        <w:t>Refuerza lo anterior la tesis de Jurisprudencia 23/2015 aprobada en sesión pública celebrada el veintinueve de julio de dos mil quince, por la Sala Superior del Tribunal Electoral del Poder Judicial de la Federación, que a la letra se transcribe y que aplica al proceso electoral ordinario de referencia:</w:t>
      </w:r>
    </w:p>
    <w:p w:rsidR="002E0F74" w:rsidRPr="0086752B" w:rsidRDefault="002E0F74" w:rsidP="002E0F74">
      <w:pPr>
        <w:pStyle w:val="Prrafodelista"/>
        <w:autoSpaceDE w:val="0"/>
        <w:autoSpaceDN w:val="0"/>
        <w:adjustRightInd w:val="0"/>
        <w:spacing w:after="0" w:line="240" w:lineRule="auto"/>
        <w:ind w:left="567"/>
        <w:jc w:val="both"/>
        <w:rPr>
          <w:rFonts w:ascii="Arial" w:hAnsi="Arial" w:cs="Arial"/>
          <w:sz w:val="24"/>
          <w:szCs w:val="24"/>
        </w:rPr>
      </w:pPr>
    </w:p>
    <w:p w:rsidR="002E0F74" w:rsidRPr="00340637" w:rsidRDefault="002E0F74" w:rsidP="003624C9">
      <w:pPr>
        <w:pStyle w:val="Prrafodelista"/>
        <w:autoSpaceDE w:val="0"/>
        <w:autoSpaceDN w:val="0"/>
        <w:adjustRightInd w:val="0"/>
        <w:spacing w:after="0" w:line="220" w:lineRule="exact"/>
        <w:ind w:left="1418" w:right="737"/>
        <w:jc w:val="both"/>
        <w:rPr>
          <w:rFonts w:ascii="Arial" w:hAnsi="Arial" w:cs="Arial"/>
          <w:color w:val="000000"/>
          <w:spacing w:val="-2"/>
          <w:sz w:val="20"/>
          <w:szCs w:val="20"/>
        </w:rPr>
      </w:pPr>
      <w:r w:rsidRPr="0086752B">
        <w:rPr>
          <w:rFonts w:ascii="Arial,Italic" w:hAnsi="Arial,Italic" w:cs="Arial,Italic"/>
          <w:i/>
          <w:iCs/>
          <w:spacing w:val="-2"/>
          <w:sz w:val="20"/>
          <w:szCs w:val="20"/>
        </w:rPr>
        <w:t xml:space="preserve">RADIO Y TELEVISIÓN. LAS PAUTAS OBEDECEN AL MODELO DE COBERTURA POR ENTIDAD Y NO POR ÁREA GEOGRÁFICA.- De la interpretación sistemática y funcional de los artículos 41, Base III, primer párrafo, así como apartados A y B, primer párrafo, de la Constitución Política de los Estados Unidos Mexicanos; 61, 62, párrafos 1 y 5, y 66, del Código Federal de Instituciones y Procedimientos Electorales, se advierte que nuestro modelo de comunicación político-electoral prevé campañas distritales, municipales, </w:t>
      </w:r>
      <w:r w:rsidRPr="0086752B">
        <w:rPr>
          <w:rFonts w:ascii="Arial,Italic" w:hAnsi="Arial,Italic" w:cs="Arial,Italic"/>
          <w:i/>
          <w:iCs/>
          <w:spacing w:val="-2"/>
          <w:sz w:val="20"/>
          <w:szCs w:val="20"/>
        </w:rPr>
        <w:lastRenderedPageBreak/>
        <w:t xml:space="preserve">estatales y federales; en consecuencia, esa pluralidad de opciones, la complejidad que representa la manipulación de las señales al viajar por el espacio aéreo de cada demarcación geográfica, aunado a que no pueden ser contenidas o direccionadas a un área delimitada, llevan a que generalmente se rebasen los límites distritales y municipales; por ello, el legislador dispuso un esquema de cobertura bipartito, de naturaleza estatal y federal. Por dicha razón son válidas las pautas elaboradas atendiendo al modelo de cobertura por entidad federativa y no por área geográfica distrital o municipal, lo cual no representa un obstáculo para transitar en nuevos modelos de comunicación que otorguen una </w:t>
      </w:r>
      <w:r w:rsidRPr="00340637">
        <w:rPr>
          <w:rFonts w:ascii="Arial,Italic" w:hAnsi="Arial,Italic" w:cs="Arial,Italic"/>
          <w:i/>
          <w:iCs/>
          <w:spacing w:val="-2"/>
          <w:sz w:val="20"/>
          <w:szCs w:val="20"/>
        </w:rPr>
        <w:t>mayor o mejor cobertura a los mensajes de campaña de los partidos políticos y mensajes institucionales de las autoridades electorales.</w:t>
      </w:r>
    </w:p>
    <w:p w:rsidR="002E0F74" w:rsidRPr="00340637" w:rsidRDefault="002E0F74" w:rsidP="002E0F74">
      <w:pPr>
        <w:autoSpaceDE w:val="0"/>
        <w:autoSpaceDN w:val="0"/>
        <w:adjustRightInd w:val="0"/>
        <w:jc w:val="both"/>
        <w:rPr>
          <w:rFonts w:ascii="Arial" w:hAnsi="Arial" w:cs="Arial"/>
          <w:b/>
          <w:i/>
          <w:color w:val="000000"/>
        </w:rPr>
      </w:pPr>
    </w:p>
    <w:p w:rsidR="002E0F74" w:rsidRPr="00340637" w:rsidRDefault="002E0F74" w:rsidP="002E0F74">
      <w:pPr>
        <w:numPr>
          <w:ilvl w:val="0"/>
          <w:numId w:val="2"/>
        </w:numPr>
        <w:ind w:left="567" w:hanging="567"/>
        <w:jc w:val="both"/>
        <w:rPr>
          <w:rFonts w:ascii="Arial" w:hAnsi="Arial" w:cs="Arial"/>
          <w:color w:val="000000"/>
        </w:rPr>
      </w:pPr>
      <w:r w:rsidRPr="00340637">
        <w:rPr>
          <w:rFonts w:ascii="Arial" w:hAnsi="Arial" w:cs="Arial"/>
        </w:rPr>
        <w:t>La normatividad aplicable al servicio de radio y televisión no prevé excepciones, condiciones, ni eximentes respecto de la obligación de transmitir los tiempos del Estado, por lo que a cada concesión le corresponde, por sí, gozar de los derechos y cumplir con las obligaciones que el marco normativo le impone, como lo es la transmisión de los tiempos del Estado en materia electoral, sin que el Instituto Nacional Electoral cuente con atribuciones para eximir o exceptuar a concesionarios de las obligaciones individuales frente al Estado inherentes a su título habilitante.</w:t>
      </w:r>
    </w:p>
    <w:p w:rsidR="002E0F74" w:rsidRPr="002D0A0B" w:rsidRDefault="002E0F74" w:rsidP="002E0F74">
      <w:pPr>
        <w:autoSpaceDE w:val="0"/>
        <w:autoSpaceDN w:val="0"/>
        <w:adjustRightInd w:val="0"/>
        <w:jc w:val="both"/>
        <w:rPr>
          <w:rFonts w:ascii="Arial" w:hAnsi="Arial" w:cs="Arial"/>
          <w:b/>
          <w:i/>
          <w:color w:val="000000"/>
        </w:rPr>
      </w:pPr>
    </w:p>
    <w:p w:rsidR="002E0F74" w:rsidRPr="003624C9" w:rsidRDefault="002E0F74" w:rsidP="002E0F74">
      <w:pPr>
        <w:jc w:val="both"/>
        <w:rPr>
          <w:rFonts w:ascii="Arial" w:hAnsi="Arial" w:cs="Arial"/>
          <w:b/>
          <w:i/>
          <w:spacing w:val="-6"/>
          <w:sz w:val="23"/>
          <w:szCs w:val="23"/>
        </w:rPr>
      </w:pPr>
      <w:r w:rsidRPr="003624C9">
        <w:rPr>
          <w:rFonts w:ascii="Arial" w:hAnsi="Arial" w:cs="Arial"/>
          <w:b/>
          <w:i/>
          <w:spacing w:val="-6"/>
          <w:sz w:val="23"/>
          <w:szCs w:val="23"/>
        </w:rPr>
        <w:t>Reglas aplicables para el diseño de los modelos de pauta, de acuerdo con la normativa aplicable</w:t>
      </w:r>
    </w:p>
    <w:p w:rsidR="002E0F74" w:rsidRPr="00340637" w:rsidRDefault="002E0F74" w:rsidP="002E0F74">
      <w:pPr>
        <w:pStyle w:val="Prrafodelista"/>
        <w:autoSpaceDE w:val="0"/>
        <w:autoSpaceDN w:val="0"/>
        <w:adjustRightInd w:val="0"/>
        <w:spacing w:after="0" w:line="240" w:lineRule="auto"/>
        <w:ind w:left="567"/>
        <w:jc w:val="both"/>
        <w:rPr>
          <w:rFonts w:ascii="Arial" w:hAnsi="Arial" w:cs="Arial"/>
          <w:color w:val="000000"/>
          <w:sz w:val="24"/>
          <w:szCs w:val="24"/>
        </w:rPr>
      </w:pPr>
    </w:p>
    <w:p w:rsidR="002E0F74" w:rsidRDefault="002E0F74" w:rsidP="002E0F74">
      <w:pPr>
        <w:numPr>
          <w:ilvl w:val="0"/>
          <w:numId w:val="2"/>
        </w:numPr>
        <w:ind w:left="567" w:hanging="567"/>
        <w:jc w:val="both"/>
        <w:rPr>
          <w:rFonts w:ascii="Arial" w:hAnsi="Arial" w:cs="Arial"/>
        </w:rPr>
      </w:pPr>
      <w:r w:rsidRPr="00340637">
        <w:rPr>
          <w:rFonts w:ascii="Arial" w:hAnsi="Arial" w:cs="Arial"/>
        </w:rPr>
        <w:t xml:space="preserve">Como lo señalan los artículos 167 numerales 1, 4 y 5, de la Ley General de Instituciones y Procedimientos Electorales en relación con el 15, numeral 1 del reglamento de mérito, el tiempo establecido como derecho de los partidos políticos se distribuirá entre los mismos conforme a lo siguiente: </w:t>
      </w:r>
    </w:p>
    <w:p w:rsidR="002E0F74" w:rsidRDefault="002E0F74" w:rsidP="002E0F74">
      <w:pPr>
        <w:ind w:left="567"/>
        <w:jc w:val="both"/>
        <w:rPr>
          <w:rFonts w:ascii="Arial" w:hAnsi="Arial" w:cs="Arial"/>
        </w:rPr>
      </w:pPr>
    </w:p>
    <w:p w:rsidR="002E0F74" w:rsidRDefault="002E0F74" w:rsidP="002E0F74">
      <w:pPr>
        <w:ind w:left="567"/>
        <w:jc w:val="both"/>
        <w:rPr>
          <w:rFonts w:ascii="Arial" w:hAnsi="Arial" w:cs="Arial"/>
        </w:rPr>
      </w:pPr>
      <w:r>
        <w:rPr>
          <w:rFonts w:ascii="Arial" w:hAnsi="Arial" w:cs="Arial"/>
        </w:rPr>
        <w:t>a) T</w:t>
      </w:r>
      <w:r w:rsidRPr="00340637">
        <w:rPr>
          <w:rFonts w:ascii="Arial" w:hAnsi="Arial" w:cs="Arial"/>
        </w:rPr>
        <w:t>reinta por ciento en forma igualitaria</w:t>
      </w:r>
      <w:r>
        <w:rPr>
          <w:rFonts w:ascii="Arial" w:hAnsi="Arial" w:cs="Arial"/>
        </w:rPr>
        <w:t>.</w:t>
      </w:r>
    </w:p>
    <w:p w:rsidR="002E0F74" w:rsidRDefault="002E0F74" w:rsidP="002E0F74">
      <w:pPr>
        <w:ind w:left="567"/>
        <w:jc w:val="both"/>
        <w:rPr>
          <w:rFonts w:ascii="Arial" w:hAnsi="Arial" w:cs="Arial"/>
        </w:rPr>
      </w:pPr>
    </w:p>
    <w:p w:rsidR="002E0F74" w:rsidRPr="00340637" w:rsidRDefault="002E0F74" w:rsidP="002E0F74">
      <w:pPr>
        <w:ind w:left="567"/>
        <w:jc w:val="both"/>
        <w:rPr>
          <w:rFonts w:ascii="Arial" w:hAnsi="Arial" w:cs="Arial"/>
        </w:rPr>
      </w:pPr>
      <w:r>
        <w:rPr>
          <w:rFonts w:ascii="Arial" w:hAnsi="Arial" w:cs="Arial"/>
        </w:rPr>
        <w:t>b) S</w:t>
      </w:r>
      <w:r w:rsidRPr="00340637">
        <w:rPr>
          <w:rFonts w:ascii="Arial" w:hAnsi="Arial" w:cs="Arial"/>
        </w:rPr>
        <w:t>etenta por ciento de acuerdo a los resultados de la elección para diputados locales o federales de mayoría relativa, según sea el caso, inmediata an</w:t>
      </w:r>
      <w:r>
        <w:rPr>
          <w:rFonts w:ascii="Arial" w:hAnsi="Arial" w:cs="Arial"/>
        </w:rPr>
        <w:t>terior.</w:t>
      </w:r>
    </w:p>
    <w:p w:rsidR="002E0F74" w:rsidRPr="00340637" w:rsidRDefault="002E0F74" w:rsidP="002E0F74">
      <w:pPr>
        <w:pStyle w:val="Prrafodelista"/>
        <w:autoSpaceDE w:val="0"/>
        <w:autoSpaceDN w:val="0"/>
        <w:adjustRightInd w:val="0"/>
        <w:spacing w:line="240" w:lineRule="auto"/>
        <w:ind w:left="709" w:hanging="709"/>
        <w:jc w:val="both"/>
        <w:rPr>
          <w:rFonts w:ascii="Arial" w:hAnsi="Arial" w:cs="Arial"/>
          <w:sz w:val="24"/>
          <w:szCs w:val="24"/>
        </w:rPr>
      </w:pPr>
    </w:p>
    <w:p w:rsidR="002E0F74" w:rsidRPr="000C683A" w:rsidRDefault="002E0F74" w:rsidP="002E0F74">
      <w:pPr>
        <w:pStyle w:val="Prrafodelista"/>
        <w:autoSpaceDE w:val="0"/>
        <w:autoSpaceDN w:val="0"/>
        <w:adjustRightInd w:val="0"/>
        <w:spacing w:line="240" w:lineRule="auto"/>
        <w:ind w:left="567" w:hanging="567"/>
        <w:jc w:val="both"/>
        <w:rPr>
          <w:rFonts w:ascii="Arial" w:hAnsi="Arial" w:cs="Arial"/>
          <w:sz w:val="24"/>
          <w:szCs w:val="24"/>
        </w:rPr>
      </w:pPr>
      <w:r w:rsidRPr="00340637">
        <w:rPr>
          <w:rFonts w:ascii="Arial" w:hAnsi="Arial" w:cs="Arial"/>
          <w:sz w:val="24"/>
          <w:szCs w:val="24"/>
        </w:rPr>
        <w:tab/>
      </w:r>
      <w:r>
        <w:rPr>
          <w:rFonts w:ascii="Arial" w:hAnsi="Arial" w:cs="Arial"/>
          <w:sz w:val="24"/>
          <w:szCs w:val="24"/>
        </w:rPr>
        <w:t xml:space="preserve">c) </w:t>
      </w:r>
      <w:r w:rsidRPr="00340637">
        <w:rPr>
          <w:rFonts w:ascii="Arial" w:hAnsi="Arial" w:cs="Arial"/>
          <w:sz w:val="24"/>
          <w:szCs w:val="24"/>
        </w:rPr>
        <w:t xml:space="preserve">Los partidos políticos de nuevo registro participarán solamente en la distribución del </w:t>
      </w:r>
      <w:r>
        <w:rPr>
          <w:rFonts w:ascii="Arial" w:hAnsi="Arial" w:cs="Arial"/>
          <w:sz w:val="24"/>
          <w:szCs w:val="24"/>
        </w:rPr>
        <w:t>treinta por ciento igualitario.</w:t>
      </w:r>
    </w:p>
    <w:p w:rsidR="002E0F74" w:rsidRDefault="002E0F74" w:rsidP="002E0F74">
      <w:pPr>
        <w:pStyle w:val="Prrafodelista"/>
        <w:autoSpaceDE w:val="0"/>
        <w:autoSpaceDN w:val="0"/>
        <w:adjustRightInd w:val="0"/>
        <w:spacing w:after="0" w:line="240" w:lineRule="auto"/>
        <w:ind w:left="709" w:hanging="709"/>
        <w:jc w:val="both"/>
        <w:rPr>
          <w:rFonts w:ascii="Arial" w:hAnsi="Arial" w:cs="Arial"/>
          <w:b/>
          <w:sz w:val="24"/>
          <w:szCs w:val="24"/>
        </w:rPr>
      </w:pPr>
    </w:p>
    <w:p w:rsidR="002E0F74" w:rsidRPr="008A44C1" w:rsidRDefault="002E0F74" w:rsidP="002E0F74">
      <w:pPr>
        <w:pStyle w:val="Prrafodelista"/>
        <w:autoSpaceDE w:val="0"/>
        <w:autoSpaceDN w:val="0"/>
        <w:adjustRightInd w:val="0"/>
        <w:spacing w:after="0" w:line="240" w:lineRule="auto"/>
        <w:ind w:left="709" w:hanging="709"/>
        <w:jc w:val="both"/>
        <w:rPr>
          <w:rFonts w:ascii="Arial" w:hAnsi="Arial" w:cs="Arial"/>
          <w:b/>
          <w:i/>
          <w:sz w:val="24"/>
          <w:szCs w:val="24"/>
        </w:rPr>
      </w:pPr>
      <w:r w:rsidRPr="008A44C1">
        <w:rPr>
          <w:rFonts w:ascii="Arial" w:hAnsi="Arial" w:cs="Arial"/>
          <w:b/>
          <w:i/>
          <w:sz w:val="24"/>
          <w:szCs w:val="24"/>
        </w:rPr>
        <w:t>Horarios de Transmisión y duración de los promocionales</w:t>
      </w:r>
    </w:p>
    <w:p w:rsidR="002E0F74" w:rsidRPr="00340637" w:rsidRDefault="002E0F74" w:rsidP="002E0F74">
      <w:pPr>
        <w:pStyle w:val="Prrafodelista"/>
        <w:autoSpaceDE w:val="0"/>
        <w:autoSpaceDN w:val="0"/>
        <w:adjustRightInd w:val="0"/>
        <w:spacing w:after="0" w:line="240" w:lineRule="auto"/>
        <w:ind w:left="709" w:hanging="709"/>
        <w:jc w:val="both"/>
        <w:rPr>
          <w:rFonts w:ascii="Arial" w:hAnsi="Arial" w:cs="Arial"/>
          <w:sz w:val="24"/>
          <w:szCs w:val="24"/>
        </w:rPr>
      </w:pPr>
    </w:p>
    <w:p w:rsidR="002E0F74" w:rsidRPr="00340637" w:rsidRDefault="002E0F74" w:rsidP="002E0F74">
      <w:pPr>
        <w:numPr>
          <w:ilvl w:val="0"/>
          <w:numId w:val="2"/>
        </w:numPr>
        <w:ind w:left="567" w:hanging="567"/>
        <w:jc w:val="both"/>
        <w:rPr>
          <w:rFonts w:ascii="Arial" w:hAnsi="Arial" w:cs="Arial"/>
        </w:rPr>
      </w:pPr>
      <w:r w:rsidRPr="00340637">
        <w:rPr>
          <w:rFonts w:ascii="Arial" w:hAnsi="Arial" w:cs="Arial"/>
        </w:rPr>
        <w:t>Los artículos 167, numeral 6 de la Ley General de Instituciones y Procedimientos Electorales y 14, numeral 1 del Reglamento de Radio y Televisión en Materia Electoral, señalan que los mensajes de los partidos políticos, podrán tener una duración de treinta segundos, uno y dos minutos, sin fracciones, en el entendido de que todos los partidos políticos se sujetarán a las mismas unidades acordadas. En ese tenor, el Comité de Radio y Televisión acordó que la duración d</w:t>
      </w:r>
      <w:r>
        <w:rPr>
          <w:rFonts w:ascii="Arial" w:hAnsi="Arial" w:cs="Arial"/>
        </w:rPr>
        <w:t>e los mensajes de campaña sería</w:t>
      </w:r>
      <w:r w:rsidRPr="00340637">
        <w:rPr>
          <w:rFonts w:ascii="Arial" w:hAnsi="Arial" w:cs="Arial"/>
        </w:rPr>
        <w:t xml:space="preserve"> de treinta segundos.</w:t>
      </w:r>
    </w:p>
    <w:p w:rsidR="002E0F74" w:rsidRPr="00340637" w:rsidRDefault="002E0F74" w:rsidP="002E0F74">
      <w:pPr>
        <w:pStyle w:val="Prrafodelista"/>
        <w:autoSpaceDE w:val="0"/>
        <w:autoSpaceDN w:val="0"/>
        <w:adjustRightInd w:val="0"/>
        <w:spacing w:after="0" w:line="240" w:lineRule="auto"/>
        <w:ind w:left="709" w:hanging="709"/>
        <w:jc w:val="both"/>
        <w:rPr>
          <w:rFonts w:ascii="Arial" w:hAnsi="Arial" w:cs="Arial"/>
          <w:sz w:val="24"/>
          <w:szCs w:val="24"/>
        </w:rPr>
      </w:pPr>
    </w:p>
    <w:p w:rsidR="002E0F74" w:rsidRDefault="002E0F74" w:rsidP="002E0F74">
      <w:pPr>
        <w:numPr>
          <w:ilvl w:val="0"/>
          <w:numId w:val="2"/>
        </w:numPr>
        <w:ind w:left="567" w:hanging="567"/>
        <w:jc w:val="both"/>
        <w:rPr>
          <w:rFonts w:ascii="Arial" w:hAnsi="Arial" w:cs="Arial"/>
        </w:rPr>
      </w:pPr>
      <w:r w:rsidRPr="00340637">
        <w:rPr>
          <w:rFonts w:ascii="Arial" w:hAnsi="Arial" w:cs="Arial"/>
        </w:rPr>
        <w:lastRenderedPageBreak/>
        <w:t>En ese tenor los artículos 41, base III, apartado A, inciso d) de la Constitución Federal; 165, numeral 2; y 166 de la Ley General de Instituciones y Procedimientos El</w:t>
      </w:r>
      <w:r>
        <w:rPr>
          <w:rFonts w:ascii="Arial" w:hAnsi="Arial" w:cs="Arial"/>
        </w:rPr>
        <w:t>ectorales; y 12, numeral 1 del R</w:t>
      </w:r>
      <w:r w:rsidRPr="00340637">
        <w:rPr>
          <w:rFonts w:ascii="Arial" w:hAnsi="Arial" w:cs="Arial"/>
        </w:rPr>
        <w:t>eglamento de la materia, señalan que las transmisiones deben hacerse en el horario comprendido entre las 6:00 y las 24:00 horas, a razón de dos a tres minutos por hora de transmisión. En todo caso, en las estaciones o canales que transmitan menos horas de las referidas se utilizarán tres minutos por cada hora de transmisión.</w:t>
      </w:r>
    </w:p>
    <w:p w:rsidR="002E0F74" w:rsidRDefault="002E0F74" w:rsidP="002E0F74">
      <w:pPr>
        <w:jc w:val="both"/>
        <w:rPr>
          <w:rFonts w:ascii="Arial" w:hAnsi="Arial" w:cs="Arial"/>
        </w:rPr>
      </w:pPr>
    </w:p>
    <w:p w:rsidR="002E0F74" w:rsidRPr="006A26AA" w:rsidRDefault="002E0F74" w:rsidP="002E0F74">
      <w:pPr>
        <w:jc w:val="both"/>
        <w:rPr>
          <w:rFonts w:ascii="Arial" w:hAnsi="Arial" w:cs="Arial"/>
          <w:b/>
          <w:i/>
        </w:rPr>
      </w:pPr>
      <w:r>
        <w:rPr>
          <w:rFonts w:ascii="Arial" w:hAnsi="Arial" w:cs="Arial"/>
          <w:b/>
          <w:i/>
        </w:rPr>
        <w:t>Reglas de optimización de mensajes</w:t>
      </w:r>
    </w:p>
    <w:p w:rsidR="002E0F74" w:rsidRDefault="002E0F74" w:rsidP="002E0F74">
      <w:pPr>
        <w:pStyle w:val="Prrafodelista"/>
        <w:autoSpaceDE w:val="0"/>
        <w:autoSpaceDN w:val="0"/>
        <w:adjustRightInd w:val="0"/>
        <w:spacing w:after="0" w:line="240" w:lineRule="auto"/>
        <w:ind w:left="709" w:hanging="709"/>
        <w:rPr>
          <w:rFonts w:cs="Arial"/>
          <w:color w:val="000000"/>
        </w:rPr>
      </w:pPr>
    </w:p>
    <w:p w:rsidR="002E0F74" w:rsidRDefault="002E0F74" w:rsidP="002E0F74">
      <w:pPr>
        <w:numPr>
          <w:ilvl w:val="0"/>
          <w:numId w:val="2"/>
        </w:numPr>
        <w:ind w:left="567" w:hanging="567"/>
        <w:jc w:val="both"/>
        <w:rPr>
          <w:rFonts w:ascii="Arial" w:hAnsi="Arial" w:cs="Arial"/>
          <w:spacing w:val="-2"/>
        </w:rPr>
      </w:pPr>
      <w:r w:rsidRPr="001F71B6">
        <w:rPr>
          <w:rFonts w:ascii="Arial" w:hAnsi="Arial" w:cs="Arial"/>
          <w:spacing w:val="-2"/>
        </w:rPr>
        <w:t xml:space="preserve">Conforme a lo establecido en el artículo 15, numerales 11 y 12 del Reglamento de Radio y Televisión en Materia Electoral, en el supuesto que existan fracciones sobrantes, éstas serán entregadas al Instituto para efectos de lo previsto en el artículo 168, numeral 5 de la Ley General de Instituciones y Procedimientos Electorales. </w:t>
      </w:r>
    </w:p>
    <w:p w:rsidR="002E0F74" w:rsidRDefault="002E0F74" w:rsidP="002E0F74">
      <w:pPr>
        <w:ind w:left="567"/>
        <w:jc w:val="both"/>
        <w:rPr>
          <w:rFonts w:ascii="Arial" w:hAnsi="Arial" w:cs="Arial"/>
          <w:spacing w:val="-2"/>
        </w:rPr>
      </w:pPr>
    </w:p>
    <w:p w:rsidR="002E0F74" w:rsidRPr="001F71B6" w:rsidRDefault="002E0F74" w:rsidP="002E0F74">
      <w:pPr>
        <w:ind w:left="567"/>
        <w:jc w:val="both"/>
        <w:rPr>
          <w:rFonts w:ascii="Arial" w:hAnsi="Arial" w:cs="Arial"/>
          <w:spacing w:val="-2"/>
        </w:rPr>
      </w:pPr>
      <w:r w:rsidRPr="001F71B6">
        <w:rPr>
          <w:rFonts w:ascii="Arial" w:hAnsi="Arial" w:cs="Arial"/>
          <w:spacing w:val="-2"/>
        </w:rPr>
        <w:t>Las fracciones sobrantes no podrán ser redondeadas, transferibles ni acumulables entre los partidos políticos, candidatos independientes y/o coaliciones participantes, salvo cuando el tiempo sobrante de la asignación sea optimizado, en la medida y hasta que dicho sobrante permita incrementar el número de mensajes de forma igualitaria a todos los partidos, candidatos independientes o coaliciones contendientes.</w:t>
      </w:r>
    </w:p>
    <w:p w:rsidR="002E0F74" w:rsidRPr="001F71B6" w:rsidRDefault="002E0F74" w:rsidP="002E0F74">
      <w:pPr>
        <w:ind w:left="709" w:hanging="709"/>
        <w:jc w:val="both"/>
        <w:rPr>
          <w:rFonts w:ascii="Arial" w:hAnsi="Arial" w:cs="Arial"/>
        </w:rPr>
      </w:pPr>
    </w:p>
    <w:p w:rsidR="002E0F74" w:rsidRDefault="002E0F74" w:rsidP="002E0F74">
      <w:pPr>
        <w:ind w:left="567"/>
        <w:jc w:val="both"/>
        <w:rPr>
          <w:rFonts w:ascii="Arial" w:hAnsi="Arial" w:cs="Arial"/>
        </w:rPr>
      </w:pPr>
      <w:r w:rsidRPr="001F71B6">
        <w:rPr>
          <w:rFonts w:ascii="Arial" w:hAnsi="Arial" w:cs="Arial"/>
        </w:rPr>
        <w:t>Para dichos efectos, los mensajes sobrantes que puedan ser objeto de optimización, previo a su reasignación al Instituto, serán el resultado de sumar las fracciones de mensajes tanto por el principio igualitario como por el proporcional. La asignación del resultado de la optimización deberá aplicarse al porcentaje igualitario al que tienen derecho a recibir los partidos políticos.</w:t>
      </w:r>
    </w:p>
    <w:p w:rsidR="002E0F74" w:rsidRDefault="002E0F74" w:rsidP="002E0F74">
      <w:pPr>
        <w:jc w:val="both"/>
        <w:rPr>
          <w:rFonts w:ascii="Arial" w:hAnsi="Arial" w:cs="Arial"/>
        </w:rPr>
      </w:pPr>
    </w:p>
    <w:p w:rsidR="002E0F74" w:rsidRPr="006A26AA" w:rsidRDefault="002E0F74" w:rsidP="002E0F74">
      <w:pPr>
        <w:jc w:val="both"/>
        <w:rPr>
          <w:rFonts w:ascii="Arial" w:hAnsi="Arial" w:cs="Arial"/>
          <w:b/>
          <w:i/>
        </w:rPr>
      </w:pPr>
      <w:r w:rsidRPr="006A26AA">
        <w:rPr>
          <w:rFonts w:ascii="Arial" w:hAnsi="Arial" w:cs="Arial"/>
          <w:b/>
          <w:i/>
        </w:rPr>
        <w:t xml:space="preserve">Porcentaje </w:t>
      </w:r>
      <w:r>
        <w:rPr>
          <w:rFonts w:ascii="Arial" w:hAnsi="Arial" w:cs="Arial"/>
          <w:b/>
          <w:i/>
        </w:rPr>
        <w:t>mínimo de votos para el acceso a tiempos en radio y televisión</w:t>
      </w:r>
    </w:p>
    <w:p w:rsidR="002E0F74" w:rsidRPr="001F71B6" w:rsidRDefault="002E0F74" w:rsidP="002E0F74">
      <w:pPr>
        <w:jc w:val="both"/>
        <w:rPr>
          <w:rFonts w:ascii="Arial" w:hAnsi="Arial" w:cs="Arial"/>
        </w:rPr>
      </w:pPr>
    </w:p>
    <w:p w:rsidR="002E0F74" w:rsidRDefault="002E0F74" w:rsidP="002E0F74">
      <w:pPr>
        <w:numPr>
          <w:ilvl w:val="0"/>
          <w:numId w:val="2"/>
        </w:numPr>
        <w:ind w:left="567" w:hanging="567"/>
        <w:jc w:val="both"/>
        <w:rPr>
          <w:rFonts w:ascii="Arial" w:hAnsi="Arial" w:cs="Arial"/>
        </w:rPr>
      </w:pPr>
      <w:r w:rsidRPr="001F71B6">
        <w:rPr>
          <w:rFonts w:ascii="Arial" w:hAnsi="Arial" w:cs="Arial"/>
        </w:rPr>
        <w:t>De conformidad con el artículo 178, numeral 2 de la Ley General de Instituciones y Procedimientos Electorales, los partidos políticos nacionales que en la entidad de que se trate no hubiesen obtenido en la elección para diputados locales inmediata anterior el porcentaje mínimo de votos para tener derecho a prerrogativas, tendrán derecho a la prerrogativa de radio y televisión para campañas locales solamente en la parte que deba distribuirse en forma igualitaria.</w:t>
      </w:r>
    </w:p>
    <w:p w:rsidR="002E0F74" w:rsidRDefault="002E0F74" w:rsidP="002E0F74">
      <w:pPr>
        <w:ind w:left="567"/>
        <w:jc w:val="both"/>
        <w:rPr>
          <w:rFonts w:ascii="Arial" w:hAnsi="Arial" w:cs="Arial"/>
        </w:rPr>
      </w:pPr>
    </w:p>
    <w:p w:rsidR="002534C6" w:rsidRPr="00AA51EC" w:rsidRDefault="002E0F74" w:rsidP="003624C9">
      <w:pPr>
        <w:numPr>
          <w:ilvl w:val="0"/>
          <w:numId w:val="2"/>
        </w:numPr>
        <w:spacing w:line="300" w:lineRule="exact"/>
        <w:ind w:left="567" w:hanging="567"/>
        <w:jc w:val="both"/>
        <w:rPr>
          <w:rFonts w:ascii="Arial" w:hAnsi="Arial" w:cs="Arial"/>
        </w:rPr>
      </w:pPr>
      <w:r w:rsidRPr="002534C6">
        <w:rPr>
          <w:rFonts w:ascii="Arial" w:hAnsi="Arial" w:cs="Arial"/>
        </w:rPr>
        <w:t>Atendiendo a lo dispuesto por el artícu</w:t>
      </w:r>
      <w:r w:rsidR="00CE6AE5" w:rsidRPr="002534C6">
        <w:rPr>
          <w:rFonts w:ascii="Arial" w:hAnsi="Arial" w:cs="Arial"/>
        </w:rPr>
        <w:t xml:space="preserve">lo 116, fracción IV, inciso f) </w:t>
      </w:r>
      <w:r w:rsidRPr="002534C6">
        <w:rPr>
          <w:rFonts w:ascii="Arial" w:hAnsi="Arial" w:cs="Arial"/>
        </w:rPr>
        <w:t xml:space="preserve">de la Constitución Política de los Estados Unidos Mexicanos, 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 De ahí que el porcentaje mínimo para </w:t>
      </w:r>
      <w:r w:rsidRPr="002534C6">
        <w:rPr>
          <w:rFonts w:ascii="Arial" w:hAnsi="Arial" w:cs="Arial"/>
        </w:rPr>
        <w:lastRenderedPageBreak/>
        <w:t xml:space="preserve">que los partidos políticos en </w:t>
      </w:r>
      <w:r w:rsidRPr="00AA51EC">
        <w:rPr>
          <w:rFonts w:ascii="Arial" w:hAnsi="Arial" w:cs="Arial"/>
        </w:rPr>
        <w:t xml:space="preserve">el estado de </w:t>
      </w:r>
      <w:r w:rsidR="00DE1CEE" w:rsidRPr="00AA51EC">
        <w:rPr>
          <w:rFonts w:ascii="Arial" w:hAnsi="Arial" w:cs="Arial"/>
        </w:rPr>
        <w:t>San Luis Potosí,</w:t>
      </w:r>
      <w:r w:rsidRPr="00AA51EC">
        <w:rPr>
          <w:rFonts w:ascii="Arial" w:hAnsi="Arial" w:cs="Arial"/>
        </w:rPr>
        <w:t xml:space="preserve"> tengan </w:t>
      </w:r>
      <w:r w:rsidR="002534C6" w:rsidRPr="00AA51EC">
        <w:rPr>
          <w:rFonts w:ascii="Arial" w:hAnsi="Arial" w:cs="Arial"/>
        </w:rPr>
        <w:t>derecho a la prerrogativa de tiempos del Estado en radio y televisión, tras los votos alcanzados en la pasada elección de diputados locales sea mínimo de tres por ciento del total de la votación válida emitida.</w:t>
      </w:r>
    </w:p>
    <w:p w:rsidR="002E0F74" w:rsidRPr="00AA51EC" w:rsidRDefault="002E0F74" w:rsidP="003624C9">
      <w:pPr>
        <w:spacing w:line="300" w:lineRule="exact"/>
        <w:ind w:left="567"/>
        <w:jc w:val="both"/>
        <w:rPr>
          <w:rFonts w:ascii="Arial" w:hAnsi="Arial" w:cs="Arial"/>
        </w:rPr>
      </w:pPr>
    </w:p>
    <w:p w:rsidR="002E0F74" w:rsidRDefault="002E0F74" w:rsidP="003624C9">
      <w:pPr>
        <w:numPr>
          <w:ilvl w:val="0"/>
          <w:numId w:val="2"/>
        </w:numPr>
        <w:spacing w:line="300" w:lineRule="exact"/>
        <w:ind w:left="567" w:hanging="567"/>
        <w:jc w:val="both"/>
        <w:rPr>
          <w:rFonts w:ascii="Arial" w:hAnsi="Arial" w:cs="Arial"/>
        </w:rPr>
      </w:pPr>
      <w:r w:rsidRPr="00AA51EC">
        <w:rPr>
          <w:rFonts w:ascii="Arial" w:hAnsi="Arial" w:cs="Arial"/>
        </w:rPr>
        <w:t xml:space="preserve">Con base en los resultados de la última elección de diputados locales por el principio de mayoría relativa, en el estado de </w:t>
      </w:r>
      <w:r w:rsidR="00DE1CEE" w:rsidRPr="00AA51EC">
        <w:rPr>
          <w:rFonts w:ascii="Arial" w:hAnsi="Arial" w:cs="Arial"/>
        </w:rPr>
        <w:t>San Luis Potosí</w:t>
      </w:r>
      <w:r w:rsidRPr="00AA51EC">
        <w:rPr>
          <w:rFonts w:ascii="Arial" w:hAnsi="Arial" w:cs="Arial"/>
        </w:rPr>
        <w:t>, considerando únicamente la votación válida emitida, es decir, descontando los votos</w:t>
      </w:r>
      <w:r w:rsidRPr="00EF45F4">
        <w:rPr>
          <w:rFonts w:ascii="Arial" w:hAnsi="Arial" w:cs="Arial"/>
        </w:rPr>
        <w:t xml:space="preserve"> nulos, los votos emitidos a favor de candidatos no registrados, se determina el nivel de participación en la parte relativa al setenta por ciento y que es el siguiente:</w:t>
      </w:r>
    </w:p>
    <w:p w:rsidR="002E0F74" w:rsidRPr="00EF45F4" w:rsidRDefault="002E0F74" w:rsidP="002E0F74">
      <w:pPr>
        <w:ind w:left="567"/>
        <w:jc w:val="both"/>
        <w:rPr>
          <w:rFonts w:ascii="Arial" w:hAnsi="Arial" w:cs="Arial"/>
        </w:rPr>
      </w:pPr>
    </w:p>
    <w:tbl>
      <w:tblPr>
        <w:tblW w:w="6200" w:type="dxa"/>
        <w:jc w:val="center"/>
        <w:tblCellMar>
          <w:left w:w="70" w:type="dxa"/>
          <w:right w:w="70" w:type="dxa"/>
        </w:tblCellMar>
        <w:tblLook w:val="04A0" w:firstRow="1" w:lastRow="0" w:firstColumn="1" w:lastColumn="0" w:noHBand="0" w:noVBand="1"/>
      </w:tblPr>
      <w:tblGrid>
        <w:gridCol w:w="3960"/>
        <w:gridCol w:w="2240"/>
      </w:tblGrid>
      <w:tr w:rsidR="003E4022" w:rsidRPr="003E4022" w:rsidTr="003E4022">
        <w:trPr>
          <w:trHeight w:val="960"/>
          <w:tblHeader/>
          <w:jc w:val="center"/>
        </w:trPr>
        <w:tc>
          <w:tcPr>
            <w:tcW w:w="6200" w:type="dxa"/>
            <w:gridSpan w:val="2"/>
            <w:tcBorders>
              <w:top w:val="single" w:sz="4" w:space="0" w:color="auto"/>
              <w:left w:val="single" w:sz="4" w:space="0" w:color="auto"/>
              <w:bottom w:val="single" w:sz="4" w:space="0" w:color="auto"/>
              <w:right w:val="single" w:sz="4" w:space="0" w:color="000000"/>
            </w:tcBorders>
            <w:shd w:val="clear" w:color="000000" w:fill="C00000"/>
            <w:vAlign w:val="center"/>
            <w:hideMark/>
          </w:tcPr>
          <w:p w:rsidR="003E4022" w:rsidRPr="003E4022" w:rsidRDefault="003E4022" w:rsidP="003E4022">
            <w:pPr>
              <w:jc w:val="center"/>
              <w:rPr>
                <w:rFonts w:ascii="Arial" w:hAnsi="Arial" w:cs="Arial"/>
                <w:b/>
                <w:bCs/>
                <w:color w:val="FFFFFF"/>
                <w:sz w:val="20"/>
                <w:szCs w:val="20"/>
                <w:lang w:val="es-MX" w:eastAsia="es-MX"/>
              </w:rPr>
            </w:pPr>
            <w:r w:rsidRPr="003E4022">
              <w:rPr>
                <w:rFonts w:ascii="Arial" w:hAnsi="Arial" w:cs="Arial"/>
                <w:b/>
                <w:bCs/>
                <w:color w:val="FFFFFF"/>
                <w:sz w:val="20"/>
                <w:szCs w:val="20"/>
                <w:lang w:val="es-MX" w:eastAsia="es-MX"/>
              </w:rPr>
              <w:t>PORCENTAJE DE VOTACIÓN OBTENIDA POR PARTIDO POLÍTICO EN LA ELECCIÓN DE DIPUTADOS LOCALES DE MAYORÍA RELATIVA INMEDIATA ANTERIOR</w:t>
            </w:r>
          </w:p>
        </w:tc>
      </w:tr>
      <w:tr w:rsidR="003E4022" w:rsidRPr="003E4022" w:rsidTr="003E4022">
        <w:trPr>
          <w:trHeight w:val="585"/>
          <w:jc w:val="center"/>
        </w:trPr>
        <w:tc>
          <w:tcPr>
            <w:tcW w:w="3960" w:type="dxa"/>
            <w:tcBorders>
              <w:top w:val="nil"/>
              <w:left w:val="single" w:sz="4" w:space="0" w:color="auto"/>
              <w:bottom w:val="single" w:sz="4" w:space="0" w:color="auto"/>
              <w:right w:val="single" w:sz="4" w:space="0" w:color="auto"/>
            </w:tcBorders>
            <w:shd w:val="clear" w:color="000000" w:fill="F2F2F2"/>
            <w:vAlign w:val="center"/>
            <w:hideMark/>
          </w:tcPr>
          <w:p w:rsidR="003E4022" w:rsidRPr="003E4022" w:rsidRDefault="003E4022" w:rsidP="003E4022">
            <w:pPr>
              <w:jc w:val="center"/>
              <w:rPr>
                <w:rFonts w:ascii="Arial" w:hAnsi="Arial" w:cs="Arial"/>
                <w:b/>
                <w:bCs/>
                <w:sz w:val="20"/>
                <w:szCs w:val="20"/>
                <w:lang w:val="es-MX" w:eastAsia="es-MX"/>
              </w:rPr>
            </w:pPr>
            <w:r w:rsidRPr="003E4022">
              <w:rPr>
                <w:rFonts w:ascii="Arial" w:hAnsi="Arial" w:cs="Arial"/>
                <w:b/>
                <w:bCs/>
                <w:sz w:val="20"/>
                <w:szCs w:val="20"/>
                <w:lang w:val="es-MX" w:eastAsia="es-MX"/>
              </w:rPr>
              <w:t>Partido Político</w:t>
            </w:r>
          </w:p>
        </w:tc>
        <w:tc>
          <w:tcPr>
            <w:tcW w:w="2240" w:type="dxa"/>
            <w:tcBorders>
              <w:top w:val="nil"/>
              <w:left w:val="nil"/>
              <w:bottom w:val="single" w:sz="4" w:space="0" w:color="auto"/>
              <w:right w:val="single" w:sz="4" w:space="0" w:color="auto"/>
            </w:tcBorders>
            <w:shd w:val="clear" w:color="000000" w:fill="F2F2F2"/>
            <w:vAlign w:val="center"/>
            <w:hideMark/>
          </w:tcPr>
          <w:p w:rsidR="003E4022" w:rsidRPr="003E4022" w:rsidRDefault="003E4022" w:rsidP="003E4022">
            <w:pPr>
              <w:jc w:val="center"/>
              <w:rPr>
                <w:rFonts w:ascii="Arial" w:hAnsi="Arial" w:cs="Arial"/>
                <w:b/>
                <w:bCs/>
                <w:sz w:val="20"/>
                <w:szCs w:val="20"/>
                <w:lang w:val="es-MX" w:eastAsia="es-MX"/>
              </w:rPr>
            </w:pPr>
            <w:r w:rsidRPr="003E4022">
              <w:rPr>
                <w:rFonts w:ascii="Arial" w:hAnsi="Arial" w:cs="Arial"/>
                <w:b/>
                <w:bCs/>
                <w:sz w:val="20"/>
                <w:szCs w:val="20"/>
                <w:lang w:val="es-MX" w:eastAsia="es-MX"/>
              </w:rPr>
              <w:t>Porcentaje</w:t>
            </w:r>
          </w:p>
        </w:tc>
      </w:tr>
      <w:tr w:rsidR="003E4022" w:rsidRPr="003E4022" w:rsidTr="003E4022">
        <w:trPr>
          <w:trHeight w:val="585"/>
          <w:jc w:val="center"/>
        </w:trPr>
        <w:tc>
          <w:tcPr>
            <w:tcW w:w="3960" w:type="dxa"/>
            <w:tcBorders>
              <w:top w:val="nil"/>
              <w:left w:val="single" w:sz="4" w:space="0" w:color="auto"/>
              <w:bottom w:val="single" w:sz="4" w:space="0" w:color="auto"/>
              <w:right w:val="single" w:sz="4" w:space="0" w:color="auto"/>
            </w:tcBorders>
            <w:shd w:val="clear" w:color="000000" w:fill="D9D9D9"/>
            <w:noWrap/>
            <w:vAlign w:val="center"/>
            <w:hideMark/>
          </w:tcPr>
          <w:p w:rsidR="003E4022" w:rsidRPr="003E4022" w:rsidRDefault="003E4022" w:rsidP="003E4022">
            <w:pPr>
              <w:jc w:val="center"/>
              <w:rPr>
                <w:rFonts w:ascii="Arial" w:hAnsi="Arial" w:cs="Arial"/>
                <w:color w:val="000000"/>
                <w:sz w:val="20"/>
                <w:szCs w:val="20"/>
                <w:lang w:val="es-MX" w:eastAsia="es-MX"/>
              </w:rPr>
            </w:pPr>
            <w:r w:rsidRPr="003E4022">
              <w:rPr>
                <w:rFonts w:ascii="Arial" w:hAnsi="Arial" w:cs="Arial"/>
                <w:color w:val="000000"/>
                <w:sz w:val="20"/>
                <w:szCs w:val="20"/>
                <w:lang w:val="es-MX" w:eastAsia="es-MX"/>
              </w:rPr>
              <w:t>Partido Acción Nacional</w:t>
            </w:r>
          </w:p>
        </w:tc>
        <w:tc>
          <w:tcPr>
            <w:tcW w:w="2240" w:type="dxa"/>
            <w:tcBorders>
              <w:top w:val="nil"/>
              <w:left w:val="nil"/>
              <w:bottom w:val="single" w:sz="4" w:space="0" w:color="auto"/>
              <w:right w:val="single" w:sz="4" w:space="0" w:color="auto"/>
            </w:tcBorders>
            <w:shd w:val="clear" w:color="000000" w:fill="D9D9D9"/>
            <w:vAlign w:val="center"/>
            <w:hideMark/>
          </w:tcPr>
          <w:p w:rsidR="003E4022" w:rsidRPr="003E4022" w:rsidRDefault="003E4022" w:rsidP="003E4022">
            <w:pPr>
              <w:jc w:val="center"/>
              <w:rPr>
                <w:rFonts w:ascii="Arial" w:hAnsi="Arial" w:cs="Arial"/>
                <w:color w:val="000000"/>
                <w:sz w:val="20"/>
                <w:szCs w:val="20"/>
                <w:lang w:val="es-MX" w:eastAsia="es-MX"/>
              </w:rPr>
            </w:pPr>
            <w:r w:rsidRPr="003E4022">
              <w:rPr>
                <w:rFonts w:ascii="Arial" w:hAnsi="Arial" w:cs="Arial"/>
                <w:color w:val="000000"/>
                <w:sz w:val="20"/>
                <w:szCs w:val="20"/>
                <w:lang w:val="es-MX" w:eastAsia="es-MX"/>
              </w:rPr>
              <w:t>30.855%</w:t>
            </w:r>
          </w:p>
        </w:tc>
      </w:tr>
      <w:tr w:rsidR="003E4022" w:rsidRPr="003E4022" w:rsidTr="003E4022">
        <w:trPr>
          <w:trHeight w:val="585"/>
          <w:jc w:val="center"/>
        </w:trPr>
        <w:tc>
          <w:tcPr>
            <w:tcW w:w="3960" w:type="dxa"/>
            <w:tcBorders>
              <w:top w:val="nil"/>
              <w:left w:val="single" w:sz="4" w:space="0" w:color="auto"/>
              <w:bottom w:val="single" w:sz="4" w:space="0" w:color="auto"/>
              <w:right w:val="single" w:sz="4" w:space="0" w:color="auto"/>
            </w:tcBorders>
            <w:shd w:val="clear" w:color="000000" w:fill="F2F2F2"/>
            <w:noWrap/>
            <w:vAlign w:val="center"/>
            <w:hideMark/>
          </w:tcPr>
          <w:p w:rsidR="003E4022" w:rsidRPr="003E4022" w:rsidRDefault="003E4022" w:rsidP="003E4022">
            <w:pPr>
              <w:jc w:val="center"/>
              <w:rPr>
                <w:rFonts w:ascii="Arial" w:hAnsi="Arial" w:cs="Arial"/>
                <w:color w:val="000000"/>
                <w:sz w:val="20"/>
                <w:szCs w:val="20"/>
                <w:lang w:val="es-MX" w:eastAsia="es-MX"/>
              </w:rPr>
            </w:pPr>
            <w:r w:rsidRPr="003E4022">
              <w:rPr>
                <w:rFonts w:ascii="Arial" w:hAnsi="Arial" w:cs="Arial"/>
                <w:color w:val="000000"/>
                <w:sz w:val="20"/>
                <w:szCs w:val="20"/>
                <w:lang w:val="es-MX" w:eastAsia="es-MX"/>
              </w:rPr>
              <w:t>Partido Revolucionario Institucional</w:t>
            </w:r>
          </w:p>
        </w:tc>
        <w:tc>
          <w:tcPr>
            <w:tcW w:w="2240" w:type="dxa"/>
            <w:tcBorders>
              <w:top w:val="nil"/>
              <w:left w:val="nil"/>
              <w:bottom w:val="single" w:sz="4" w:space="0" w:color="auto"/>
              <w:right w:val="single" w:sz="4" w:space="0" w:color="auto"/>
            </w:tcBorders>
            <w:shd w:val="clear" w:color="000000" w:fill="F2F2F2"/>
            <w:vAlign w:val="center"/>
            <w:hideMark/>
          </w:tcPr>
          <w:p w:rsidR="003E4022" w:rsidRPr="003E4022" w:rsidRDefault="003E4022" w:rsidP="003E4022">
            <w:pPr>
              <w:jc w:val="center"/>
              <w:rPr>
                <w:rFonts w:ascii="Arial" w:hAnsi="Arial" w:cs="Arial"/>
                <w:color w:val="000000"/>
                <w:sz w:val="20"/>
                <w:szCs w:val="20"/>
                <w:lang w:val="es-MX" w:eastAsia="es-MX"/>
              </w:rPr>
            </w:pPr>
            <w:r w:rsidRPr="003E4022">
              <w:rPr>
                <w:rFonts w:ascii="Arial" w:hAnsi="Arial" w:cs="Arial"/>
                <w:color w:val="000000"/>
                <w:sz w:val="20"/>
                <w:szCs w:val="20"/>
                <w:lang w:val="es-MX" w:eastAsia="es-MX"/>
              </w:rPr>
              <w:t>26.678%</w:t>
            </w:r>
          </w:p>
        </w:tc>
      </w:tr>
      <w:tr w:rsidR="003E4022" w:rsidRPr="003E4022" w:rsidTr="003E4022">
        <w:trPr>
          <w:trHeight w:val="585"/>
          <w:jc w:val="center"/>
        </w:trPr>
        <w:tc>
          <w:tcPr>
            <w:tcW w:w="3960" w:type="dxa"/>
            <w:tcBorders>
              <w:top w:val="nil"/>
              <w:left w:val="single" w:sz="4" w:space="0" w:color="auto"/>
              <w:bottom w:val="single" w:sz="4" w:space="0" w:color="auto"/>
              <w:right w:val="single" w:sz="4" w:space="0" w:color="auto"/>
            </w:tcBorders>
            <w:shd w:val="clear" w:color="000000" w:fill="D9D9D9"/>
            <w:noWrap/>
            <w:vAlign w:val="center"/>
            <w:hideMark/>
          </w:tcPr>
          <w:p w:rsidR="003E4022" w:rsidRPr="003E4022" w:rsidRDefault="003E4022" w:rsidP="003E4022">
            <w:pPr>
              <w:jc w:val="center"/>
              <w:rPr>
                <w:rFonts w:ascii="Arial" w:hAnsi="Arial" w:cs="Arial"/>
                <w:color w:val="000000"/>
                <w:sz w:val="20"/>
                <w:szCs w:val="20"/>
                <w:lang w:val="es-MX" w:eastAsia="es-MX"/>
              </w:rPr>
            </w:pPr>
            <w:r w:rsidRPr="003E4022">
              <w:rPr>
                <w:rFonts w:ascii="Arial" w:hAnsi="Arial" w:cs="Arial"/>
                <w:color w:val="000000"/>
                <w:sz w:val="20"/>
                <w:szCs w:val="20"/>
                <w:lang w:val="es-MX" w:eastAsia="es-MX"/>
              </w:rPr>
              <w:t>Partido de la Revolución Democrática</w:t>
            </w:r>
          </w:p>
        </w:tc>
        <w:tc>
          <w:tcPr>
            <w:tcW w:w="2240" w:type="dxa"/>
            <w:tcBorders>
              <w:top w:val="nil"/>
              <w:left w:val="nil"/>
              <w:bottom w:val="single" w:sz="4" w:space="0" w:color="auto"/>
              <w:right w:val="single" w:sz="4" w:space="0" w:color="auto"/>
            </w:tcBorders>
            <w:shd w:val="clear" w:color="000000" w:fill="D9D9D9"/>
            <w:vAlign w:val="center"/>
            <w:hideMark/>
          </w:tcPr>
          <w:p w:rsidR="003E4022" w:rsidRPr="003E4022" w:rsidRDefault="003E4022" w:rsidP="003E4022">
            <w:pPr>
              <w:jc w:val="center"/>
              <w:rPr>
                <w:rFonts w:ascii="Arial" w:hAnsi="Arial" w:cs="Arial"/>
                <w:color w:val="000000"/>
                <w:sz w:val="20"/>
                <w:szCs w:val="20"/>
                <w:lang w:val="es-MX" w:eastAsia="es-MX"/>
              </w:rPr>
            </w:pPr>
            <w:r w:rsidRPr="003E4022">
              <w:rPr>
                <w:rFonts w:ascii="Arial" w:hAnsi="Arial" w:cs="Arial"/>
                <w:color w:val="000000"/>
                <w:sz w:val="20"/>
                <w:szCs w:val="20"/>
                <w:lang w:val="es-MX" w:eastAsia="es-MX"/>
              </w:rPr>
              <w:t>14.238%</w:t>
            </w:r>
          </w:p>
        </w:tc>
      </w:tr>
      <w:tr w:rsidR="003E4022" w:rsidRPr="003E4022" w:rsidTr="003E4022">
        <w:trPr>
          <w:trHeight w:val="585"/>
          <w:jc w:val="center"/>
        </w:trPr>
        <w:tc>
          <w:tcPr>
            <w:tcW w:w="3960" w:type="dxa"/>
            <w:tcBorders>
              <w:top w:val="nil"/>
              <w:left w:val="single" w:sz="4" w:space="0" w:color="auto"/>
              <w:bottom w:val="single" w:sz="4" w:space="0" w:color="auto"/>
              <w:right w:val="single" w:sz="4" w:space="0" w:color="auto"/>
            </w:tcBorders>
            <w:shd w:val="clear" w:color="000000" w:fill="F2F2F2"/>
            <w:noWrap/>
            <w:vAlign w:val="center"/>
            <w:hideMark/>
          </w:tcPr>
          <w:p w:rsidR="003E4022" w:rsidRPr="003E4022" w:rsidRDefault="003E4022" w:rsidP="003E4022">
            <w:pPr>
              <w:jc w:val="center"/>
              <w:rPr>
                <w:rFonts w:ascii="Arial" w:hAnsi="Arial" w:cs="Arial"/>
                <w:color w:val="000000"/>
                <w:sz w:val="20"/>
                <w:szCs w:val="20"/>
                <w:lang w:val="es-MX" w:eastAsia="es-MX"/>
              </w:rPr>
            </w:pPr>
            <w:r w:rsidRPr="003E4022">
              <w:rPr>
                <w:rFonts w:ascii="Arial" w:hAnsi="Arial" w:cs="Arial"/>
                <w:color w:val="000000"/>
                <w:sz w:val="20"/>
                <w:szCs w:val="20"/>
                <w:lang w:val="es-MX" w:eastAsia="es-MX"/>
              </w:rPr>
              <w:t>Partido del Trabajo</w:t>
            </w:r>
          </w:p>
        </w:tc>
        <w:tc>
          <w:tcPr>
            <w:tcW w:w="2240" w:type="dxa"/>
            <w:tcBorders>
              <w:top w:val="nil"/>
              <w:left w:val="nil"/>
              <w:bottom w:val="single" w:sz="4" w:space="0" w:color="auto"/>
              <w:right w:val="single" w:sz="4" w:space="0" w:color="auto"/>
            </w:tcBorders>
            <w:shd w:val="clear" w:color="000000" w:fill="F2F2F2"/>
            <w:vAlign w:val="center"/>
            <w:hideMark/>
          </w:tcPr>
          <w:p w:rsidR="003E4022" w:rsidRPr="003E4022" w:rsidRDefault="003E4022" w:rsidP="003E4022">
            <w:pPr>
              <w:jc w:val="center"/>
              <w:rPr>
                <w:rFonts w:ascii="Arial" w:hAnsi="Arial" w:cs="Arial"/>
                <w:color w:val="000000"/>
                <w:sz w:val="20"/>
                <w:szCs w:val="20"/>
                <w:lang w:val="es-MX" w:eastAsia="es-MX"/>
              </w:rPr>
            </w:pPr>
            <w:r w:rsidRPr="003E4022">
              <w:rPr>
                <w:rFonts w:ascii="Arial" w:hAnsi="Arial" w:cs="Arial"/>
                <w:color w:val="000000"/>
                <w:sz w:val="20"/>
                <w:szCs w:val="20"/>
                <w:lang w:val="es-MX" w:eastAsia="es-MX"/>
              </w:rPr>
              <w:t>3.592%</w:t>
            </w:r>
          </w:p>
        </w:tc>
      </w:tr>
      <w:tr w:rsidR="003E4022" w:rsidRPr="003E4022" w:rsidTr="003E4022">
        <w:trPr>
          <w:trHeight w:val="585"/>
          <w:jc w:val="center"/>
        </w:trPr>
        <w:tc>
          <w:tcPr>
            <w:tcW w:w="3960" w:type="dxa"/>
            <w:tcBorders>
              <w:top w:val="nil"/>
              <w:left w:val="single" w:sz="4" w:space="0" w:color="auto"/>
              <w:bottom w:val="single" w:sz="4" w:space="0" w:color="auto"/>
              <w:right w:val="single" w:sz="4" w:space="0" w:color="auto"/>
            </w:tcBorders>
            <w:shd w:val="clear" w:color="000000" w:fill="D9D9D9"/>
            <w:noWrap/>
            <w:vAlign w:val="center"/>
            <w:hideMark/>
          </w:tcPr>
          <w:p w:rsidR="003E4022" w:rsidRPr="003E4022" w:rsidRDefault="003E4022" w:rsidP="003E4022">
            <w:pPr>
              <w:jc w:val="center"/>
              <w:rPr>
                <w:rFonts w:ascii="Arial" w:hAnsi="Arial" w:cs="Arial"/>
                <w:color w:val="000000"/>
                <w:sz w:val="20"/>
                <w:szCs w:val="20"/>
                <w:lang w:val="es-MX" w:eastAsia="es-MX"/>
              </w:rPr>
            </w:pPr>
            <w:r w:rsidRPr="003E4022">
              <w:rPr>
                <w:rFonts w:ascii="Arial" w:hAnsi="Arial" w:cs="Arial"/>
                <w:color w:val="000000"/>
                <w:sz w:val="20"/>
                <w:szCs w:val="20"/>
                <w:lang w:val="es-MX" w:eastAsia="es-MX"/>
              </w:rPr>
              <w:t>Partido Verde Ecologista de México</w:t>
            </w:r>
          </w:p>
        </w:tc>
        <w:tc>
          <w:tcPr>
            <w:tcW w:w="2240" w:type="dxa"/>
            <w:tcBorders>
              <w:top w:val="nil"/>
              <w:left w:val="nil"/>
              <w:bottom w:val="single" w:sz="4" w:space="0" w:color="auto"/>
              <w:right w:val="single" w:sz="4" w:space="0" w:color="auto"/>
            </w:tcBorders>
            <w:shd w:val="clear" w:color="000000" w:fill="D9D9D9"/>
            <w:vAlign w:val="center"/>
            <w:hideMark/>
          </w:tcPr>
          <w:p w:rsidR="003E4022" w:rsidRPr="003E4022" w:rsidRDefault="003E4022" w:rsidP="003E4022">
            <w:pPr>
              <w:jc w:val="center"/>
              <w:rPr>
                <w:rFonts w:ascii="Arial" w:hAnsi="Arial" w:cs="Arial"/>
                <w:color w:val="000000"/>
                <w:sz w:val="20"/>
                <w:szCs w:val="20"/>
                <w:lang w:val="es-MX" w:eastAsia="es-MX"/>
              </w:rPr>
            </w:pPr>
            <w:r w:rsidRPr="003E4022">
              <w:rPr>
                <w:rFonts w:ascii="Arial" w:hAnsi="Arial" w:cs="Arial"/>
                <w:color w:val="000000"/>
                <w:sz w:val="20"/>
                <w:szCs w:val="20"/>
                <w:lang w:val="es-MX" w:eastAsia="es-MX"/>
              </w:rPr>
              <w:t>6.900%</w:t>
            </w:r>
          </w:p>
        </w:tc>
      </w:tr>
      <w:tr w:rsidR="003E4022" w:rsidRPr="003E4022" w:rsidTr="003E4022">
        <w:trPr>
          <w:trHeight w:val="585"/>
          <w:jc w:val="center"/>
        </w:trPr>
        <w:tc>
          <w:tcPr>
            <w:tcW w:w="3960" w:type="dxa"/>
            <w:tcBorders>
              <w:top w:val="nil"/>
              <w:left w:val="single" w:sz="4" w:space="0" w:color="auto"/>
              <w:bottom w:val="single" w:sz="4" w:space="0" w:color="auto"/>
              <w:right w:val="single" w:sz="4" w:space="0" w:color="auto"/>
            </w:tcBorders>
            <w:shd w:val="clear" w:color="000000" w:fill="F2F2F2"/>
            <w:noWrap/>
            <w:vAlign w:val="center"/>
            <w:hideMark/>
          </w:tcPr>
          <w:p w:rsidR="003E4022" w:rsidRPr="003E4022" w:rsidRDefault="003E4022" w:rsidP="003E4022">
            <w:pPr>
              <w:jc w:val="center"/>
              <w:rPr>
                <w:rFonts w:ascii="Arial" w:hAnsi="Arial" w:cs="Arial"/>
                <w:color w:val="000000"/>
                <w:sz w:val="20"/>
                <w:szCs w:val="20"/>
                <w:lang w:val="es-MX" w:eastAsia="es-MX"/>
              </w:rPr>
            </w:pPr>
            <w:r w:rsidRPr="003E4022">
              <w:rPr>
                <w:rFonts w:ascii="Arial" w:hAnsi="Arial" w:cs="Arial"/>
                <w:color w:val="000000"/>
                <w:sz w:val="20"/>
                <w:szCs w:val="20"/>
                <w:lang w:val="es-MX" w:eastAsia="es-MX"/>
              </w:rPr>
              <w:t>Partido Conciencia Popular</w:t>
            </w:r>
          </w:p>
        </w:tc>
        <w:tc>
          <w:tcPr>
            <w:tcW w:w="2240" w:type="dxa"/>
            <w:tcBorders>
              <w:top w:val="nil"/>
              <w:left w:val="nil"/>
              <w:bottom w:val="single" w:sz="4" w:space="0" w:color="auto"/>
              <w:right w:val="single" w:sz="4" w:space="0" w:color="auto"/>
            </w:tcBorders>
            <w:shd w:val="clear" w:color="000000" w:fill="F2F2F2"/>
            <w:vAlign w:val="center"/>
            <w:hideMark/>
          </w:tcPr>
          <w:p w:rsidR="003E4022" w:rsidRPr="003E4022" w:rsidRDefault="003E4022" w:rsidP="003E4022">
            <w:pPr>
              <w:jc w:val="center"/>
              <w:rPr>
                <w:rFonts w:ascii="Arial" w:hAnsi="Arial" w:cs="Arial"/>
                <w:color w:val="000000"/>
                <w:sz w:val="20"/>
                <w:szCs w:val="20"/>
                <w:lang w:val="es-MX" w:eastAsia="es-MX"/>
              </w:rPr>
            </w:pPr>
            <w:r w:rsidRPr="003E4022">
              <w:rPr>
                <w:rFonts w:ascii="Arial" w:hAnsi="Arial" w:cs="Arial"/>
                <w:color w:val="000000"/>
                <w:sz w:val="20"/>
                <w:szCs w:val="20"/>
                <w:lang w:val="es-MX" w:eastAsia="es-MX"/>
              </w:rPr>
              <w:t>4.564%</w:t>
            </w:r>
          </w:p>
        </w:tc>
      </w:tr>
      <w:tr w:rsidR="003E4022" w:rsidRPr="003E4022" w:rsidTr="003E4022">
        <w:trPr>
          <w:trHeight w:val="585"/>
          <w:jc w:val="center"/>
        </w:trPr>
        <w:tc>
          <w:tcPr>
            <w:tcW w:w="3960" w:type="dxa"/>
            <w:tcBorders>
              <w:top w:val="nil"/>
              <w:left w:val="single" w:sz="4" w:space="0" w:color="auto"/>
              <w:bottom w:val="single" w:sz="4" w:space="0" w:color="auto"/>
              <w:right w:val="single" w:sz="4" w:space="0" w:color="auto"/>
            </w:tcBorders>
            <w:shd w:val="clear" w:color="000000" w:fill="D9D9D9"/>
            <w:noWrap/>
            <w:vAlign w:val="center"/>
            <w:hideMark/>
          </w:tcPr>
          <w:p w:rsidR="003E4022" w:rsidRPr="003E4022" w:rsidRDefault="003E4022" w:rsidP="003E4022">
            <w:pPr>
              <w:jc w:val="center"/>
              <w:rPr>
                <w:rFonts w:ascii="Arial" w:hAnsi="Arial" w:cs="Arial"/>
                <w:color w:val="000000"/>
                <w:sz w:val="20"/>
                <w:szCs w:val="20"/>
                <w:lang w:val="es-MX" w:eastAsia="es-MX"/>
              </w:rPr>
            </w:pPr>
            <w:r w:rsidRPr="003E4022">
              <w:rPr>
                <w:rFonts w:ascii="Arial" w:hAnsi="Arial" w:cs="Arial"/>
                <w:color w:val="000000"/>
                <w:sz w:val="20"/>
                <w:szCs w:val="20"/>
                <w:lang w:val="es-MX" w:eastAsia="es-MX"/>
              </w:rPr>
              <w:t>Movimiento Ciudadano</w:t>
            </w:r>
          </w:p>
        </w:tc>
        <w:tc>
          <w:tcPr>
            <w:tcW w:w="2240" w:type="dxa"/>
            <w:tcBorders>
              <w:top w:val="nil"/>
              <w:left w:val="nil"/>
              <w:bottom w:val="single" w:sz="4" w:space="0" w:color="auto"/>
              <w:right w:val="single" w:sz="4" w:space="0" w:color="auto"/>
            </w:tcBorders>
            <w:shd w:val="clear" w:color="000000" w:fill="D9D9D9"/>
            <w:vAlign w:val="center"/>
            <w:hideMark/>
          </w:tcPr>
          <w:p w:rsidR="003E4022" w:rsidRPr="003E4022" w:rsidRDefault="003E4022" w:rsidP="003E4022">
            <w:pPr>
              <w:jc w:val="center"/>
              <w:rPr>
                <w:rFonts w:ascii="Arial" w:hAnsi="Arial" w:cs="Arial"/>
                <w:color w:val="000000"/>
                <w:sz w:val="20"/>
                <w:szCs w:val="20"/>
                <w:lang w:val="es-MX" w:eastAsia="es-MX"/>
              </w:rPr>
            </w:pPr>
            <w:r w:rsidRPr="003E4022">
              <w:rPr>
                <w:rFonts w:ascii="Arial" w:hAnsi="Arial" w:cs="Arial"/>
                <w:color w:val="000000"/>
                <w:sz w:val="20"/>
                <w:szCs w:val="20"/>
                <w:lang w:val="es-MX" w:eastAsia="es-MX"/>
              </w:rPr>
              <w:t>3.971%</w:t>
            </w:r>
          </w:p>
        </w:tc>
      </w:tr>
      <w:tr w:rsidR="003E4022" w:rsidRPr="003E4022" w:rsidTr="003E4022">
        <w:trPr>
          <w:trHeight w:val="585"/>
          <w:jc w:val="center"/>
        </w:trPr>
        <w:tc>
          <w:tcPr>
            <w:tcW w:w="3960" w:type="dxa"/>
            <w:tcBorders>
              <w:top w:val="nil"/>
              <w:left w:val="single" w:sz="4" w:space="0" w:color="auto"/>
              <w:bottom w:val="single" w:sz="4" w:space="0" w:color="auto"/>
              <w:right w:val="single" w:sz="4" w:space="0" w:color="auto"/>
            </w:tcBorders>
            <w:shd w:val="clear" w:color="000000" w:fill="F2F2F2"/>
            <w:noWrap/>
            <w:vAlign w:val="center"/>
            <w:hideMark/>
          </w:tcPr>
          <w:p w:rsidR="003E4022" w:rsidRPr="003E4022" w:rsidRDefault="003E4022" w:rsidP="003E4022">
            <w:pPr>
              <w:jc w:val="center"/>
              <w:rPr>
                <w:rFonts w:ascii="Arial" w:hAnsi="Arial" w:cs="Arial"/>
                <w:color w:val="000000"/>
                <w:sz w:val="20"/>
                <w:szCs w:val="20"/>
                <w:lang w:val="es-MX" w:eastAsia="es-MX"/>
              </w:rPr>
            </w:pPr>
            <w:r w:rsidRPr="003E4022">
              <w:rPr>
                <w:rFonts w:ascii="Arial" w:hAnsi="Arial" w:cs="Arial"/>
                <w:color w:val="000000"/>
                <w:sz w:val="20"/>
                <w:szCs w:val="20"/>
                <w:lang w:val="es-MX" w:eastAsia="es-MX"/>
              </w:rPr>
              <w:t>Nueva Alianza</w:t>
            </w:r>
          </w:p>
        </w:tc>
        <w:tc>
          <w:tcPr>
            <w:tcW w:w="2240" w:type="dxa"/>
            <w:tcBorders>
              <w:top w:val="nil"/>
              <w:left w:val="nil"/>
              <w:bottom w:val="single" w:sz="4" w:space="0" w:color="auto"/>
              <w:right w:val="single" w:sz="4" w:space="0" w:color="auto"/>
            </w:tcBorders>
            <w:shd w:val="clear" w:color="000000" w:fill="F2F2F2"/>
            <w:vAlign w:val="center"/>
            <w:hideMark/>
          </w:tcPr>
          <w:p w:rsidR="003E4022" w:rsidRPr="003E4022" w:rsidRDefault="003E4022" w:rsidP="003E4022">
            <w:pPr>
              <w:jc w:val="center"/>
              <w:rPr>
                <w:rFonts w:ascii="Arial" w:hAnsi="Arial" w:cs="Arial"/>
                <w:color w:val="000000"/>
                <w:sz w:val="20"/>
                <w:szCs w:val="20"/>
                <w:lang w:val="es-MX" w:eastAsia="es-MX"/>
              </w:rPr>
            </w:pPr>
            <w:r w:rsidRPr="003E4022">
              <w:rPr>
                <w:rFonts w:ascii="Arial" w:hAnsi="Arial" w:cs="Arial"/>
                <w:color w:val="000000"/>
                <w:sz w:val="20"/>
                <w:szCs w:val="20"/>
                <w:lang w:val="es-MX" w:eastAsia="es-MX"/>
              </w:rPr>
              <w:t>5.056%</w:t>
            </w:r>
          </w:p>
        </w:tc>
      </w:tr>
      <w:tr w:rsidR="003E4022" w:rsidRPr="003E4022" w:rsidTr="003E4022">
        <w:trPr>
          <w:trHeight w:val="585"/>
          <w:jc w:val="center"/>
        </w:trPr>
        <w:tc>
          <w:tcPr>
            <w:tcW w:w="3960" w:type="dxa"/>
            <w:tcBorders>
              <w:top w:val="nil"/>
              <w:left w:val="single" w:sz="4" w:space="0" w:color="auto"/>
              <w:bottom w:val="single" w:sz="4" w:space="0" w:color="auto"/>
              <w:right w:val="single" w:sz="4" w:space="0" w:color="auto"/>
            </w:tcBorders>
            <w:shd w:val="clear" w:color="000000" w:fill="D9D9D9"/>
            <w:noWrap/>
            <w:vAlign w:val="center"/>
            <w:hideMark/>
          </w:tcPr>
          <w:p w:rsidR="003E4022" w:rsidRPr="003E4022" w:rsidRDefault="003E4022" w:rsidP="003E4022">
            <w:pPr>
              <w:jc w:val="center"/>
              <w:rPr>
                <w:rFonts w:ascii="Arial" w:hAnsi="Arial" w:cs="Arial"/>
                <w:color w:val="000000"/>
                <w:sz w:val="20"/>
                <w:szCs w:val="20"/>
                <w:lang w:val="es-MX" w:eastAsia="es-MX"/>
              </w:rPr>
            </w:pPr>
            <w:r w:rsidRPr="003E4022">
              <w:rPr>
                <w:rFonts w:ascii="Arial" w:hAnsi="Arial" w:cs="Arial"/>
                <w:color w:val="000000"/>
                <w:sz w:val="20"/>
                <w:szCs w:val="20"/>
                <w:lang w:val="es-MX" w:eastAsia="es-MX"/>
              </w:rPr>
              <w:t xml:space="preserve">Morena </w:t>
            </w:r>
          </w:p>
        </w:tc>
        <w:tc>
          <w:tcPr>
            <w:tcW w:w="2240" w:type="dxa"/>
            <w:tcBorders>
              <w:top w:val="nil"/>
              <w:left w:val="nil"/>
              <w:bottom w:val="single" w:sz="4" w:space="0" w:color="auto"/>
              <w:right w:val="single" w:sz="4" w:space="0" w:color="auto"/>
            </w:tcBorders>
            <w:shd w:val="clear" w:color="000000" w:fill="D9D9D9"/>
            <w:vAlign w:val="center"/>
            <w:hideMark/>
          </w:tcPr>
          <w:p w:rsidR="003E4022" w:rsidRPr="003E4022" w:rsidRDefault="003E4022" w:rsidP="003E4022">
            <w:pPr>
              <w:jc w:val="center"/>
              <w:rPr>
                <w:rFonts w:ascii="Arial" w:hAnsi="Arial" w:cs="Arial"/>
                <w:color w:val="000000"/>
                <w:sz w:val="20"/>
                <w:szCs w:val="20"/>
                <w:lang w:val="es-MX" w:eastAsia="es-MX"/>
              </w:rPr>
            </w:pPr>
            <w:r w:rsidRPr="003E4022">
              <w:rPr>
                <w:rFonts w:ascii="Arial" w:hAnsi="Arial" w:cs="Arial"/>
                <w:color w:val="000000"/>
                <w:sz w:val="20"/>
                <w:szCs w:val="20"/>
                <w:lang w:val="es-MX" w:eastAsia="es-MX"/>
              </w:rPr>
              <w:t>4.146%</w:t>
            </w:r>
          </w:p>
        </w:tc>
      </w:tr>
      <w:tr w:rsidR="003E4022" w:rsidRPr="003E4022" w:rsidTr="003E4022">
        <w:trPr>
          <w:trHeight w:val="585"/>
          <w:jc w:val="center"/>
        </w:trPr>
        <w:tc>
          <w:tcPr>
            <w:tcW w:w="3960" w:type="dxa"/>
            <w:tcBorders>
              <w:top w:val="nil"/>
              <w:left w:val="single" w:sz="4" w:space="0" w:color="auto"/>
              <w:bottom w:val="single" w:sz="4" w:space="0" w:color="auto"/>
              <w:right w:val="single" w:sz="4" w:space="0" w:color="auto"/>
            </w:tcBorders>
            <w:shd w:val="clear" w:color="000000" w:fill="F2F2F2"/>
            <w:noWrap/>
            <w:vAlign w:val="center"/>
            <w:hideMark/>
          </w:tcPr>
          <w:p w:rsidR="003E4022" w:rsidRPr="003E4022" w:rsidRDefault="003E4022" w:rsidP="003E4022">
            <w:pPr>
              <w:jc w:val="center"/>
              <w:rPr>
                <w:rFonts w:ascii="Arial" w:hAnsi="Arial" w:cs="Arial"/>
                <w:b/>
                <w:bCs/>
                <w:color w:val="000000"/>
                <w:sz w:val="20"/>
                <w:szCs w:val="20"/>
                <w:lang w:val="es-MX" w:eastAsia="es-MX"/>
              </w:rPr>
            </w:pPr>
            <w:r w:rsidRPr="003E4022">
              <w:rPr>
                <w:rFonts w:ascii="Arial" w:hAnsi="Arial" w:cs="Arial"/>
                <w:b/>
                <w:bCs/>
                <w:color w:val="000000"/>
                <w:sz w:val="20"/>
                <w:szCs w:val="20"/>
                <w:lang w:val="es-MX" w:eastAsia="es-MX"/>
              </w:rPr>
              <w:t>TOTAL</w:t>
            </w:r>
          </w:p>
        </w:tc>
        <w:tc>
          <w:tcPr>
            <w:tcW w:w="2240" w:type="dxa"/>
            <w:tcBorders>
              <w:top w:val="nil"/>
              <w:left w:val="nil"/>
              <w:bottom w:val="single" w:sz="4" w:space="0" w:color="auto"/>
              <w:right w:val="single" w:sz="4" w:space="0" w:color="auto"/>
            </w:tcBorders>
            <w:shd w:val="clear" w:color="000000" w:fill="F2F2F2"/>
            <w:vAlign w:val="center"/>
            <w:hideMark/>
          </w:tcPr>
          <w:p w:rsidR="003E4022" w:rsidRPr="003E4022" w:rsidRDefault="003E4022" w:rsidP="003E4022">
            <w:pPr>
              <w:jc w:val="center"/>
              <w:rPr>
                <w:rFonts w:ascii="Arial" w:hAnsi="Arial" w:cs="Arial"/>
                <w:b/>
                <w:bCs/>
                <w:color w:val="000000"/>
                <w:sz w:val="20"/>
                <w:szCs w:val="20"/>
                <w:lang w:val="es-MX" w:eastAsia="es-MX"/>
              </w:rPr>
            </w:pPr>
            <w:r w:rsidRPr="003E4022">
              <w:rPr>
                <w:rFonts w:ascii="Arial" w:hAnsi="Arial" w:cs="Arial"/>
                <w:b/>
                <w:bCs/>
                <w:color w:val="000000"/>
                <w:sz w:val="20"/>
                <w:szCs w:val="20"/>
                <w:lang w:val="es-MX" w:eastAsia="es-MX"/>
              </w:rPr>
              <w:t>100%</w:t>
            </w:r>
          </w:p>
        </w:tc>
      </w:tr>
    </w:tbl>
    <w:p w:rsidR="002E0F74" w:rsidRDefault="002E0F74" w:rsidP="002E0F74">
      <w:pPr>
        <w:jc w:val="both"/>
        <w:rPr>
          <w:rFonts w:ascii="Arial" w:hAnsi="Arial" w:cs="Arial"/>
        </w:rPr>
      </w:pPr>
    </w:p>
    <w:p w:rsidR="00846889" w:rsidRDefault="00846889" w:rsidP="002E0F74">
      <w:pPr>
        <w:jc w:val="both"/>
        <w:rPr>
          <w:rFonts w:ascii="Arial" w:hAnsi="Arial" w:cs="Arial"/>
        </w:rPr>
      </w:pPr>
    </w:p>
    <w:p w:rsidR="00846889" w:rsidRPr="001F71B6" w:rsidRDefault="00846889" w:rsidP="002E0F74">
      <w:pPr>
        <w:jc w:val="both"/>
        <w:rPr>
          <w:rFonts w:ascii="Arial" w:hAnsi="Arial" w:cs="Arial"/>
        </w:rPr>
      </w:pPr>
    </w:p>
    <w:p w:rsidR="002E0F74" w:rsidRDefault="002E0F74" w:rsidP="002E0F74">
      <w:pPr>
        <w:ind w:left="567"/>
        <w:jc w:val="both"/>
        <w:rPr>
          <w:rFonts w:ascii="Arial" w:hAnsi="Arial" w:cs="Arial"/>
          <w:b/>
          <w:i/>
        </w:rPr>
      </w:pPr>
      <w:r>
        <w:rPr>
          <w:rFonts w:ascii="Arial" w:hAnsi="Arial" w:cs="Arial"/>
          <w:b/>
          <w:i/>
        </w:rPr>
        <w:lastRenderedPageBreak/>
        <w:t xml:space="preserve">Sorteos para definir el orden de presentación de partidos políticos nacionales y locales, así como de autoridades electorales en la pauta </w:t>
      </w:r>
    </w:p>
    <w:p w:rsidR="002E0F74" w:rsidRPr="00645FA6" w:rsidRDefault="002E0F74" w:rsidP="002E0F74">
      <w:pPr>
        <w:ind w:left="567"/>
        <w:jc w:val="both"/>
        <w:rPr>
          <w:rFonts w:ascii="Arial" w:hAnsi="Arial" w:cs="Arial"/>
          <w:b/>
          <w:i/>
        </w:rPr>
      </w:pPr>
    </w:p>
    <w:p w:rsidR="002E0F74" w:rsidRPr="00100994" w:rsidRDefault="002E0F74" w:rsidP="002E0F74">
      <w:pPr>
        <w:numPr>
          <w:ilvl w:val="0"/>
          <w:numId w:val="2"/>
        </w:numPr>
        <w:ind w:left="567" w:hanging="567"/>
        <w:jc w:val="both"/>
        <w:rPr>
          <w:rFonts w:ascii="Arial" w:hAnsi="Arial" w:cs="Arial"/>
        </w:rPr>
      </w:pPr>
      <w:r w:rsidRPr="00100994">
        <w:rPr>
          <w:rFonts w:ascii="Arial" w:hAnsi="Arial" w:cs="Arial"/>
        </w:rPr>
        <w:t xml:space="preserve">En términos de lo establecido en </w:t>
      </w:r>
      <w:r w:rsidRPr="00100994">
        <w:rPr>
          <w:rFonts w:ascii="Arial" w:hAnsi="Arial" w:cs="Arial"/>
          <w:spacing w:val="3"/>
        </w:rPr>
        <w:t>el artículo 6, numeral 2, incisos c), h) y k), en relación con el artículo 17 del Reglamento de Radio y Televisión en Materia Electoral, este Comité de Radio y Televisión tiene como atribuciones, definir los mecanismos para la distribución de los tiempos que correspondan, en periodos electorales, a los partidos políticos, coaliciones y candidatos, así como conocer lo relacionado con la materia y que impacte directamente a aquéllos.</w:t>
      </w:r>
    </w:p>
    <w:p w:rsidR="002E0F74" w:rsidRPr="00100994" w:rsidRDefault="002E0F74" w:rsidP="002E0F74">
      <w:pPr>
        <w:ind w:left="567"/>
        <w:jc w:val="both"/>
        <w:rPr>
          <w:rFonts w:ascii="Arial" w:hAnsi="Arial" w:cs="Arial"/>
          <w:spacing w:val="3"/>
        </w:rPr>
      </w:pPr>
    </w:p>
    <w:p w:rsidR="002E0F74" w:rsidRDefault="002E0F74" w:rsidP="002E0F74">
      <w:pPr>
        <w:pStyle w:val="Prrafodelista"/>
        <w:tabs>
          <w:tab w:val="left" w:pos="9072"/>
        </w:tabs>
        <w:spacing w:line="240" w:lineRule="auto"/>
        <w:ind w:left="567" w:right="48"/>
        <w:jc w:val="both"/>
        <w:rPr>
          <w:rFonts w:ascii="Arial" w:eastAsia="Times New Roman" w:hAnsi="Arial" w:cs="Arial"/>
          <w:spacing w:val="3"/>
          <w:sz w:val="24"/>
          <w:szCs w:val="24"/>
          <w:lang w:val="es-ES" w:eastAsia="es-ES"/>
        </w:rPr>
      </w:pPr>
      <w:r w:rsidRPr="00100994">
        <w:rPr>
          <w:rFonts w:ascii="Arial" w:eastAsia="Times New Roman" w:hAnsi="Arial" w:cs="Arial"/>
          <w:spacing w:val="3"/>
          <w:sz w:val="24"/>
          <w:szCs w:val="24"/>
          <w:lang w:val="es-ES" w:eastAsia="es-ES"/>
        </w:rPr>
        <w:t xml:space="preserve">Con base en lo anterior, y de conformidad con el acuerdo señalado en los antecedentes del presente instrumento, este Comité aprobó que el mecanismo de distribución y la asignación de promocionales </w:t>
      </w:r>
      <w:r w:rsidRPr="00AA51EC">
        <w:rPr>
          <w:rFonts w:ascii="Arial" w:eastAsia="Times New Roman" w:hAnsi="Arial" w:cs="Arial"/>
          <w:spacing w:val="3"/>
          <w:sz w:val="24"/>
          <w:szCs w:val="24"/>
          <w:lang w:val="es-ES" w:eastAsia="es-ES"/>
        </w:rPr>
        <w:t>de partidos políticos y autoridades electorales en los escenarios de concurrencia 9 y 10, previstos en el artículo 23, numeral 3 del reglamento, habrá de ajustarse a lo siguiente</w:t>
      </w:r>
      <w:r w:rsidRPr="00100994">
        <w:rPr>
          <w:rFonts w:ascii="Arial" w:eastAsia="Times New Roman" w:hAnsi="Arial" w:cs="Arial"/>
          <w:spacing w:val="3"/>
          <w:sz w:val="24"/>
          <w:szCs w:val="24"/>
          <w:lang w:val="es-ES" w:eastAsia="es-ES"/>
        </w:rPr>
        <w:t>:</w:t>
      </w:r>
    </w:p>
    <w:p w:rsidR="002E0F74" w:rsidRDefault="002E0F74" w:rsidP="002E0F74">
      <w:pPr>
        <w:pStyle w:val="Prrafodelista"/>
        <w:tabs>
          <w:tab w:val="left" w:pos="9072"/>
        </w:tabs>
        <w:spacing w:line="240" w:lineRule="auto"/>
        <w:ind w:left="567" w:right="48"/>
        <w:jc w:val="both"/>
        <w:rPr>
          <w:rFonts w:ascii="Arial" w:eastAsia="Times New Roman" w:hAnsi="Arial" w:cs="Arial"/>
          <w:spacing w:val="3"/>
          <w:sz w:val="24"/>
          <w:szCs w:val="24"/>
          <w:lang w:val="es-ES" w:eastAsia="es-ES"/>
        </w:rPr>
      </w:pPr>
    </w:p>
    <w:p w:rsidR="002E0F74" w:rsidRDefault="002E0F74" w:rsidP="002E0F74">
      <w:pPr>
        <w:rPr>
          <w:rFonts w:ascii="Arial" w:hAnsi="Arial" w:cs="Arial"/>
          <w:i/>
          <w:u w:val="single"/>
        </w:rPr>
      </w:pPr>
      <w:r w:rsidRPr="00F31206">
        <w:rPr>
          <w:rFonts w:ascii="Arial" w:hAnsi="Arial" w:cs="Arial"/>
          <w:i/>
          <w:u w:val="single"/>
        </w:rPr>
        <w:t xml:space="preserve">Escenario 9: </w:t>
      </w:r>
      <w:proofErr w:type="spellStart"/>
      <w:r w:rsidRPr="00F31206">
        <w:rPr>
          <w:rFonts w:ascii="Arial" w:hAnsi="Arial" w:cs="Arial"/>
          <w:i/>
          <w:u w:val="single"/>
        </w:rPr>
        <w:t>Intercampaña</w:t>
      </w:r>
      <w:proofErr w:type="spellEnd"/>
      <w:r w:rsidRPr="00F31206">
        <w:rPr>
          <w:rFonts w:ascii="Arial" w:hAnsi="Arial" w:cs="Arial"/>
          <w:i/>
          <w:u w:val="single"/>
        </w:rPr>
        <w:t xml:space="preserve"> local coincidente con campaña federal</w:t>
      </w:r>
    </w:p>
    <w:p w:rsidR="001946BA" w:rsidRPr="00C616F8" w:rsidRDefault="001946BA" w:rsidP="002E0F74">
      <w:pPr>
        <w:rPr>
          <w:rFonts w:ascii="Arial" w:hAnsi="Arial" w:cs="Arial"/>
          <w:i/>
          <w:u w:val="single"/>
        </w:rPr>
      </w:pPr>
    </w:p>
    <w:p w:rsidR="002E0F74" w:rsidRPr="00BC7080" w:rsidRDefault="002E0F74" w:rsidP="002E0F74">
      <w:pPr>
        <w:rPr>
          <w:rFonts w:ascii="Arial" w:hAnsi="Arial" w:cs="Arial"/>
        </w:rPr>
      </w:pPr>
    </w:p>
    <w:tbl>
      <w:tblPr>
        <w:tblW w:w="9120" w:type="dxa"/>
        <w:jc w:val="center"/>
        <w:tblCellMar>
          <w:left w:w="70" w:type="dxa"/>
          <w:right w:w="70" w:type="dxa"/>
        </w:tblCellMar>
        <w:tblLook w:val="04A0" w:firstRow="1" w:lastRow="0" w:firstColumn="1" w:lastColumn="0" w:noHBand="0" w:noVBand="1"/>
      </w:tblPr>
      <w:tblGrid>
        <w:gridCol w:w="1380"/>
        <w:gridCol w:w="1660"/>
        <w:gridCol w:w="1380"/>
        <w:gridCol w:w="1660"/>
        <w:gridCol w:w="1380"/>
        <w:gridCol w:w="1660"/>
      </w:tblGrid>
      <w:tr w:rsidR="002E0F74" w:rsidRPr="00B47004" w:rsidTr="005B2C17">
        <w:trPr>
          <w:trHeight w:val="288"/>
          <w:tblHeader/>
          <w:jc w:val="center"/>
        </w:trPr>
        <w:tc>
          <w:tcPr>
            <w:tcW w:w="13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E0F74" w:rsidRPr="00B47004" w:rsidRDefault="002E0F74" w:rsidP="005B2C17">
            <w:pPr>
              <w:jc w:val="center"/>
              <w:rPr>
                <w:rFonts w:ascii="Calibri" w:hAnsi="Calibri"/>
                <w:b/>
                <w:bCs/>
                <w:color w:val="000000"/>
                <w:sz w:val="20"/>
                <w:szCs w:val="20"/>
                <w:lang w:val="es-MX" w:eastAsia="es-MX"/>
              </w:rPr>
            </w:pPr>
            <w:r w:rsidRPr="00B47004">
              <w:rPr>
                <w:rFonts w:ascii="Calibri" w:hAnsi="Calibri"/>
                <w:b/>
                <w:bCs/>
                <w:color w:val="000000"/>
                <w:sz w:val="20"/>
                <w:szCs w:val="20"/>
                <w:lang w:val="es-MX" w:eastAsia="es-MX"/>
              </w:rPr>
              <w:t>Franja 1</w:t>
            </w:r>
          </w:p>
        </w:tc>
        <w:tc>
          <w:tcPr>
            <w:tcW w:w="166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2E0F74" w:rsidRPr="00B47004" w:rsidRDefault="002E0F74" w:rsidP="005B2C17">
            <w:pPr>
              <w:jc w:val="center"/>
              <w:rPr>
                <w:rFonts w:ascii="Calibri" w:hAnsi="Calibri"/>
                <w:b/>
                <w:bCs/>
                <w:color w:val="000000"/>
                <w:sz w:val="20"/>
                <w:szCs w:val="20"/>
                <w:lang w:val="es-MX" w:eastAsia="es-MX"/>
              </w:rPr>
            </w:pPr>
            <w:r w:rsidRPr="00B47004">
              <w:rPr>
                <w:rFonts w:ascii="Calibri" w:hAnsi="Calibri"/>
                <w:b/>
                <w:bCs/>
                <w:color w:val="000000"/>
                <w:sz w:val="20"/>
                <w:szCs w:val="20"/>
                <w:lang w:val="es-MX" w:eastAsia="es-MX"/>
              </w:rPr>
              <w:t>Asignación</w:t>
            </w:r>
          </w:p>
        </w:tc>
        <w:tc>
          <w:tcPr>
            <w:tcW w:w="1380" w:type="dxa"/>
            <w:vMerge w:val="restart"/>
            <w:tcBorders>
              <w:top w:val="single" w:sz="4" w:space="0" w:color="auto"/>
              <w:left w:val="single" w:sz="4" w:space="0" w:color="auto"/>
              <w:bottom w:val="single" w:sz="4" w:space="0" w:color="auto"/>
              <w:right w:val="nil"/>
            </w:tcBorders>
            <w:shd w:val="clear" w:color="000000" w:fill="BFBFBF"/>
            <w:noWrap/>
            <w:vAlign w:val="center"/>
            <w:hideMark/>
          </w:tcPr>
          <w:p w:rsidR="002E0F74" w:rsidRPr="00B47004" w:rsidRDefault="002E0F74" w:rsidP="005B2C17">
            <w:pPr>
              <w:jc w:val="center"/>
              <w:rPr>
                <w:rFonts w:ascii="Calibri" w:hAnsi="Calibri"/>
                <w:b/>
                <w:bCs/>
                <w:color w:val="000000"/>
                <w:sz w:val="20"/>
                <w:szCs w:val="20"/>
                <w:lang w:val="es-MX" w:eastAsia="es-MX"/>
              </w:rPr>
            </w:pPr>
            <w:r w:rsidRPr="00B47004">
              <w:rPr>
                <w:rFonts w:ascii="Calibri" w:hAnsi="Calibri"/>
                <w:b/>
                <w:bCs/>
                <w:color w:val="000000"/>
                <w:sz w:val="20"/>
                <w:szCs w:val="20"/>
                <w:lang w:val="es-MX" w:eastAsia="es-MX"/>
              </w:rPr>
              <w:t>Franja 2</w:t>
            </w:r>
          </w:p>
        </w:tc>
        <w:tc>
          <w:tcPr>
            <w:tcW w:w="166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2E0F74" w:rsidRPr="00B47004" w:rsidRDefault="002E0F74" w:rsidP="005B2C17">
            <w:pPr>
              <w:jc w:val="center"/>
              <w:rPr>
                <w:rFonts w:ascii="Calibri" w:hAnsi="Calibri"/>
                <w:b/>
                <w:bCs/>
                <w:color w:val="000000"/>
                <w:sz w:val="20"/>
                <w:szCs w:val="20"/>
                <w:lang w:val="es-MX" w:eastAsia="es-MX"/>
              </w:rPr>
            </w:pPr>
            <w:r w:rsidRPr="00B47004">
              <w:rPr>
                <w:rFonts w:ascii="Calibri" w:hAnsi="Calibri"/>
                <w:b/>
                <w:bCs/>
                <w:color w:val="000000"/>
                <w:sz w:val="20"/>
                <w:szCs w:val="20"/>
                <w:lang w:val="es-MX" w:eastAsia="es-MX"/>
              </w:rPr>
              <w:t>Asignación</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E0F74" w:rsidRPr="00B47004" w:rsidRDefault="002E0F74" w:rsidP="005B2C17">
            <w:pPr>
              <w:jc w:val="center"/>
              <w:rPr>
                <w:rFonts w:ascii="Calibri" w:hAnsi="Calibri"/>
                <w:b/>
                <w:bCs/>
                <w:color w:val="000000"/>
                <w:sz w:val="20"/>
                <w:szCs w:val="20"/>
                <w:lang w:val="es-MX" w:eastAsia="es-MX"/>
              </w:rPr>
            </w:pPr>
            <w:r w:rsidRPr="00B47004">
              <w:rPr>
                <w:rFonts w:ascii="Calibri" w:hAnsi="Calibri"/>
                <w:b/>
                <w:bCs/>
                <w:color w:val="000000"/>
                <w:sz w:val="20"/>
                <w:szCs w:val="20"/>
                <w:lang w:val="es-MX" w:eastAsia="es-MX"/>
              </w:rPr>
              <w:t>Franja 3</w:t>
            </w:r>
          </w:p>
        </w:tc>
        <w:tc>
          <w:tcPr>
            <w:tcW w:w="166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2E0F74" w:rsidRPr="00B47004" w:rsidRDefault="002E0F74" w:rsidP="005B2C17">
            <w:pPr>
              <w:jc w:val="center"/>
              <w:rPr>
                <w:rFonts w:ascii="Calibri" w:hAnsi="Calibri"/>
                <w:b/>
                <w:bCs/>
                <w:color w:val="000000"/>
                <w:sz w:val="20"/>
                <w:szCs w:val="20"/>
                <w:lang w:val="es-MX" w:eastAsia="es-MX"/>
              </w:rPr>
            </w:pPr>
            <w:r w:rsidRPr="00B47004">
              <w:rPr>
                <w:rFonts w:ascii="Calibri" w:hAnsi="Calibri"/>
                <w:b/>
                <w:bCs/>
                <w:color w:val="000000"/>
                <w:sz w:val="20"/>
                <w:szCs w:val="20"/>
                <w:lang w:val="es-MX" w:eastAsia="es-MX"/>
              </w:rPr>
              <w:t>Asignación</w:t>
            </w:r>
          </w:p>
        </w:tc>
      </w:tr>
      <w:tr w:rsidR="002E0F74" w:rsidRPr="00B47004" w:rsidTr="005B2C17">
        <w:trPr>
          <w:trHeight w:val="458"/>
          <w:jc w:val="center"/>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b/>
                <w:bCs/>
                <w:color w:val="000000"/>
                <w:sz w:val="20"/>
                <w:szCs w:val="20"/>
                <w:lang w:val="es-MX" w:eastAsia="es-MX"/>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2E0F74" w:rsidRPr="00B47004" w:rsidRDefault="002E0F74" w:rsidP="005B2C17">
            <w:pPr>
              <w:rPr>
                <w:rFonts w:ascii="Calibri" w:hAnsi="Calibri"/>
                <w:b/>
                <w:bCs/>
                <w:color w:val="000000"/>
                <w:sz w:val="20"/>
                <w:szCs w:val="20"/>
                <w:lang w:val="es-MX" w:eastAsia="es-MX"/>
              </w:rPr>
            </w:pPr>
          </w:p>
        </w:tc>
        <w:tc>
          <w:tcPr>
            <w:tcW w:w="1380" w:type="dxa"/>
            <w:vMerge/>
            <w:tcBorders>
              <w:top w:val="single" w:sz="4" w:space="0" w:color="auto"/>
              <w:left w:val="single" w:sz="4" w:space="0" w:color="auto"/>
              <w:bottom w:val="single" w:sz="4" w:space="0" w:color="auto"/>
              <w:right w:val="nil"/>
            </w:tcBorders>
            <w:vAlign w:val="center"/>
            <w:hideMark/>
          </w:tcPr>
          <w:p w:rsidR="002E0F74" w:rsidRPr="00B47004" w:rsidRDefault="002E0F74" w:rsidP="005B2C17">
            <w:pPr>
              <w:rPr>
                <w:rFonts w:ascii="Calibri" w:hAnsi="Calibri"/>
                <w:b/>
                <w:bCs/>
                <w:color w:val="000000"/>
                <w:sz w:val="20"/>
                <w:szCs w:val="20"/>
                <w:lang w:val="es-MX" w:eastAsia="es-MX"/>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2E0F74" w:rsidRPr="00B47004" w:rsidRDefault="002E0F74" w:rsidP="005B2C17">
            <w:pPr>
              <w:rPr>
                <w:rFonts w:ascii="Calibri" w:hAnsi="Calibri"/>
                <w:b/>
                <w:bCs/>
                <w:color w:val="000000"/>
                <w:sz w:val="20"/>
                <w:szCs w:val="20"/>
                <w:lang w:val="es-MX" w:eastAsia="es-MX"/>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b/>
                <w:bCs/>
                <w:color w:val="000000"/>
                <w:sz w:val="20"/>
                <w:szCs w:val="20"/>
                <w:lang w:val="es-MX" w:eastAsia="es-MX"/>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2E0F74" w:rsidRPr="00B47004" w:rsidRDefault="002E0F74" w:rsidP="005B2C17">
            <w:pPr>
              <w:rPr>
                <w:rFonts w:ascii="Calibri" w:hAnsi="Calibri"/>
                <w:b/>
                <w:bCs/>
                <w:color w:val="000000"/>
                <w:sz w:val="20"/>
                <w:szCs w:val="20"/>
                <w:lang w:val="es-MX" w:eastAsia="es-MX"/>
              </w:rPr>
            </w:pPr>
          </w:p>
        </w:tc>
      </w:tr>
      <w:tr w:rsidR="002E0F74" w:rsidRPr="00B47004" w:rsidTr="005B2C17">
        <w:trPr>
          <w:trHeight w:val="288"/>
          <w:jc w:val="center"/>
        </w:trPr>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06:00 - 06:59</w:t>
            </w:r>
          </w:p>
        </w:tc>
        <w:tc>
          <w:tcPr>
            <w:tcW w:w="1660"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12:00 - 12:59</w:t>
            </w:r>
          </w:p>
        </w:tc>
        <w:tc>
          <w:tcPr>
            <w:tcW w:w="1660"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18:00 - 18:59</w:t>
            </w: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auto"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auto"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66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r>
      <w:tr w:rsidR="002E0F74" w:rsidRPr="00B47004" w:rsidTr="005B2C17">
        <w:trPr>
          <w:trHeight w:val="288"/>
          <w:jc w:val="center"/>
        </w:trPr>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07:00 - 07:59</w:t>
            </w:r>
          </w:p>
        </w:tc>
        <w:tc>
          <w:tcPr>
            <w:tcW w:w="1660" w:type="dxa"/>
            <w:tcBorders>
              <w:top w:val="nil"/>
              <w:left w:val="nil"/>
              <w:bottom w:val="single" w:sz="4" w:space="0" w:color="auto"/>
              <w:right w:val="single" w:sz="4" w:space="0" w:color="auto"/>
            </w:tcBorders>
            <w:shd w:val="clear" w:color="auto"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13:00 - 13:59</w:t>
            </w:r>
          </w:p>
        </w:tc>
        <w:tc>
          <w:tcPr>
            <w:tcW w:w="1660" w:type="dxa"/>
            <w:tcBorders>
              <w:top w:val="single" w:sz="4" w:space="0" w:color="auto"/>
              <w:left w:val="nil"/>
              <w:bottom w:val="single" w:sz="4" w:space="0" w:color="auto"/>
              <w:right w:val="single" w:sz="4" w:space="0" w:color="auto"/>
            </w:tcBorders>
            <w:shd w:val="clear" w:color="auto" w:fill="FF00FF"/>
            <w:noWrap/>
            <w:vAlign w:val="center"/>
            <w:hideMark/>
          </w:tcPr>
          <w:p w:rsidR="002E0F74" w:rsidRPr="00B47004" w:rsidRDefault="002E0F74" w:rsidP="005B2C17">
            <w:pPr>
              <w:rPr>
                <w:rFonts w:ascii="Calibri" w:hAnsi="Calibri"/>
                <w:color w:val="000000"/>
                <w:sz w:val="20"/>
                <w:szCs w:val="20"/>
                <w:lang w:val="es-MX" w:eastAsia="es-MX"/>
              </w:rPr>
            </w:pPr>
            <w:r>
              <w:rPr>
                <w:rFonts w:ascii="Calibri" w:hAnsi="Calibri"/>
                <w:color w:val="000000"/>
                <w:sz w:val="20"/>
                <w:szCs w:val="20"/>
                <w:lang w:val="es-MX" w:eastAsia="es-MX"/>
              </w:rPr>
              <w:t>AUTORIDADES</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19:00 - 19:59</w:t>
            </w:r>
          </w:p>
        </w:tc>
        <w:tc>
          <w:tcPr>
            <w:tcW w:w="1660"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r>
      <w:tr w:rsidR="002E0F74" w:rsidRPr="00B47004" w:rsidTr="005B2C17">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66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88"/>
          <w:jc w:val="center"/>
        </w:trPr>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08:00 - 08:59</w:t>
            </w:r>
          </w:p>
        </w:tc>
        <w:tc>
          <w:tcPr>
            <w:tcW w:w="1660"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14:00 - 14:59</w:t>
            </w:r>
          </w:p>
        </w:tc>
        <w:tc>
          <w:tcPr>
            <w:tcW w:w="1660" w:type="dxa"/>
            <w:tcBorders>
              <w:top w:val="single" w:sz="4" w:space="0" w:color="auto"/>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20:00 - 20:59</w:t>
            </w: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66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r>
      <w:tr w:rsidR="002E0F74" w:rsidRPr="00B47004" w:rsidTr="005B2C17">
        <w:trPr>
          <w:trHeight w:val="288"/>
          <w:jc w:val="center"/>
        </w:trPr>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09:00 - 09:59</w:t>
            </w: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15:00 - 15:59</w:t>
            </w:r>
          </w:p>
        </w:tc>
        <w:tc>
          <w:tcPr>
            <w:tcW w:w="1660" w:type="dxa"/>
            <w:tcBorders>
              <w:top w:val="single" w:sz="4" w:space="0" w:color="auto"/>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21:00 - 21:59</w:t>
            </w:r>
          </w:p>
        </w:tc>
        <w:tc>
          <w:tcPr>
            <w:tcW w:w="1660"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r>
      <w:tr w:rsidR="002E0F74" w:rsidRPr="00B47004" w:rsidTr="005B2C17">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66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r>
      <w:tr w:rsidR="002E0F74" w:rsidRPr="00B47004" w:rsidTr="005B2C17">
        <w:trPr>
          <w:trHeight w:val="288"/>
          <w:jc w:val="center"/>
        </w:trPr>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10:00 - 10:59</w:t>
            </w:r>
          </w:p>
        </w:tc>
        <w:tc>
          <w:tcPr>
            <w:tcW w:w="1660"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16:00 - 16:59</w:t>
            </w:r>
          </w:p>
        </w:tc>
        <w:tc>
          <w:tcPr>
            <w:tcW w:w="1660" w:type="dxa"/>
            <w:tcBorders>
              <w:top w:val="single" w:sz="4" w:space="0" w:color="auto"/>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22:00 - 22:59</w:t>
            </w: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66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88"/>
          <w:jc w:val="center"/>
        </w:trPr>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11:00 - 11:59</w:t>
            </w: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17:00 - 17:59</w:t>
            </w:r>
          </w:p>
        </w:tc>
        <w:tc>
          <w:tcPr>
            <w:tcW w:w="1660" w:type="dxa"/>
            <w:tcBorders>
              <w:top w:val="single" w:sz="4" w:space="0" w:color="auto"/>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23:00 - 23:59</w:t>
            </w:r>
          </w:p>
        </w:tc>
        <w:tc>
          <w:tcPr>
            <w:tcW w:w="1660"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r>
      <w:tr w:rsidR="002E0F74" w:rsidRPr="00B47004" w:rsidTr="005B2C17">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380" w:type="dxa"/>
            <w:tcBorders>
              <w:top w:val="single" w:sz="4" w:space="0" w:color="auto"/>
              <w:left w:val="nil"/>
              <w:bottom w:val="single" w:sz="4" w:space="0" w:color="auto"/>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660" w:type="dxa"/>
            <w:tcBorders>
              <w:top w:val="single" w:sz="4" w:space="0" w:color="auto"/>
              <w:left w:val="nil"/>
              <w:bottom w:val="single" w:sz="4" w:space="0" w:color="auto"/>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bl>
    <w:p w:rsidR="002E0F74" w:rsidRDefault="002E0F74" w:rsidP="002E0F74">
      <w:pPr>
        <w:rPr>
          <w:rFonts w:ascii="Arial" w:hAnsi="Arial" w:cs="Arial"/>
        </w:rPr>
      </w:pPr>
    </w:p>
    <w:p w:rsidR="002E0F74" w:rsidRPr="00F31206" w:rsidRDefault="002E0F74" w:rsidP="002E0F74">
      <w:pPr>
        <w:rPr>
          <w:rFonts w:ascii="Arial" w:hAnsi="Arial" w:cs="Arial"/>
          <w:i/>
          <w:u w:val="single"/>
        </w:rPr>
      </w:pPr>
      <w:r>
        <w:rPr>
          <w:rFonts w:ascii="Arial" w:hAnsi="Arial" w:cs="Arial"/>
          <w:i/>
          <w:u w:val="single"/>
        </w:rPr>
        <w:t>Escenario 10</w:t>
      </w:r>
      <w:r w:rsidRPr="00F31206">
        <w:rPr>
          <w:rFonts w:ascii="Arial" w:hAnsi="Arial" w:cs="Arial"/>
          <w:i/>
          <w:u w:val="single"/>
        </w:rPr>
        <w:t xml:space="preserve">: </w:t>
      </w:r>
      <w:r>
        <w:rPr>
          <w:rFonts w:ascii="Arial" w:hAnsi="Arial" w:cs="Arial"/>
          <w:i/>
          <w:u w:val="single"/>
        </w:rPr>
        <w:t>Campañas</w:t>
      </w:r>
      <w:r w:rsidRPr="00F31206">
        <w:rPr>
          <w:rFonts w:ascii="Arial" w:hAnsi="Arial" w:cs="Arial"/>
          <w:i/>
          <w:u w:val="single"/>
        </w:rPr>
        <w:t xml:space="preserve"> local</w:t>
      </w:r>
      <w:r>
        <w:rPr>
          <w:rFonts w:ascii="Arial" w:hAnsi="Arial" w:cs="Arial"/>
          <w:i/>
          <w:u w:val="single"/>
        </w:rPr>
        <w:t xml:space="preserve"> y federal</w:t>
      </w:r>
      <w:r w:rsidRPr="00F31206">
        <w:rPr>
          <w:rFonts w:ascii="Arial" w:hAnsi="Arial" w:cs="Arial"/>
          <w:i/>
          <w:u w:val="single"/>
        </w:rPr>
        <w:t xml:space="preserve"> coincidente</w:t>
      </w:r>
      <w:r>
        <w:rPr>
          <w:rFonts w:ascii="Arial" w:hAnsi="Arial" w:cs="Arial"/>
          <w:i/>
          <w:u w:val="single"/>
        </w:rPr>
        <w:t>s.</w:t>
      </w:r>
    </w:p>
    <w:p w:rsidR="002E0F74" w:rsidRPr="00BC7080" w:rsidRDefault="002E0F74" w:rsidP="002E0F74">
      <w:pPr>
        <w:rPr>
          <w:rFonts w:ascii="Arial" w:hAnsi="Arial" w:cs="Arial"/>
        </w:rPr>
      </w:pPr>
    </w:p>
    <w:tbl>
      <w:tblPr>
        <w:tblW w:w="7695" w:type="dxa"/>
        <w:jc w:val="center"/>
        <w:tblCellMar>
          <w:left w:w="70" w:type="dxa"/>
          <w:right w:w="70" w:type="dxa"/>
        </w:tblCellMar>
        <w:tblLook w:val="04A0" w:firstRow="1" w:lastRow="0" w:firstColumn="1" w:lastColumn="0" w:noHBand="0" w:noVBand="1"/>
      </w:tblPr>
      <w:tblGrid>
        <w:gridCol w:w="1240"/>
        <w:gridCol w:w="1325"/>
        <w:gridCol w:w="1240"/>
        <w:gridCol w:w="1325"/>
        <w:gridCol w:w="1240"/>
        <w:gridCol w:w="1325"/>
      </w:tblGrid>
      <w:tr w:rsidR="002E0F74" w:rsidRPr="00B47004" w:rsidTr="005B2C17">
        <w:trPr>
          <w:trHeight w:val="276"/>
          <w:tblHeader/>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E0F74" w:rsidRPr="00B47004" w:rsidRDefault="002E0F74" w:rsidP="005B2C17">
            <w:pPr>
              <w:jc w:val="center"/>
              <w:rPr>
                <w:rFonts w:ascii="Calibri" w:hAnsi="Calibri"/>
                <w:b/>
                <w:bCs/>
                <w:color w:val="000000"/>
                <w:sz w:val="20"/>
                <w:szCs w:val="20"/>
                <w:lang w:val="es-MX" w:eastAsia="es-MX"/>
              </w:rPr>
            </w:pPr>
            <w:r w:rsidRPr="00B47004">
              <w:rPr>
                <w:rFonts w:ascii="Calibri" w:hAnsi="Calibri"/>
                <w:b/>
                <w:bCs/>
                <w:color w:val="000000"/>
                <w:sz w:val="20"/>
                <w:szCs w:val="20"/>
                <w:lang w:val="es-MX" w:eastAsia="es-MX"/>
              </w:rPr>
              <w:t>Franja 1</w:t>
            </w:r>
          </w:p>
        </w:tc>
        <w:tc>
          <w:tcPr>
            <w:tcW w:w="1325"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E0F74" w:rsidRPr="00B47004" w:rsidRDefault="002E0F74" w:rsidP="005B2C17">
            <w:pPr>
              <w:jc w:val="center"/>
              <w:rPr>
                <w:rFonts w:ascii="Calibri" w:hAnsi="Calibri"/>
                <w:b/>
                <w:bCs/>
                <w:color w:val="000000"/>
                <w:sz w:val="20"/>
                <w:szCs w:val="20"/>
                <w:lang w:val="es-MX" w:eastAsia="es-MX"/>
              </w:rPr>
            </w:pPr>
            <w:r w:rsidRPr="00B47004">
              <w:rPr>
                <w:rFonts w:ascii="Calibri" w:hAnsi="Calibri"/>
                <w:b/>
                <w:bCs/>
                <w:color w:val="000000"/>
                <w:sz w:val="20"/>
                <w:szCs w:val="20"/>
                <w:lang w:val="es-MX" w:eastAsia="es-MX"/>
              </w:rPr>
              <w:t>Asignación</w:t>
            </w:r>
          </w:p>
        </w:tc>
        <w:tc>
          <w:tcPr>
            <w:tcW w:w="1240" w:type="dxa"/>
            <w:vMerge w:val="restart"/>
            <w:tcBorders>
              <w:top w:val="single" w:sz="4" w:space="0" w:color="auto"/>
              <w:left w:val="single" w:sz="4" w:space="0" w:color="auto"/>
              <w:bottom w:val="single" w:sz="4" w:space="0" w:color="auto"/>
              <w:right w:val="nil"/>
            </w:tcBorders>
            <w:shd w:val="clear" w:color="000000" w:fill="BFBFBF"/>
            <w:noWrap/>
            <w:vAlign w:val="center"/>
            <w:hideMark/>
          </w:tcPr>
          <w:p w:rsidR="002E0F74" w:rsidRPr="00B47004" w:rsidRDefault="002E0F74" w:rsidP="005B2C17">
            <w:pPr>
              <w:jc w:val="center"/>
              <w:rPr>
                <w:rFonts w:ascii="Calibri" w:hAnsi="Calibri"/>
                <w:b/>
                <w:bCs/>
                <w:color w:val="000000"/>
                <w:sz w:val="20"/>
                <w:szCs w:val="20"/>
                <w:lang w:val="es-MX" w:eastAsia="es-MX"/>
              </w:rPr>
            </w:pPr>
            <w:r w:rsidRPr="00B47004">
              <w:rPr>
                <w:rFonts w:ascii="Calibri" w:hAnsi="Calibri"/>
                <w:b/>
                <w:bCs/>
                <w:color w:val="000000"/>
                <w:sz w:val="20"/>
                <w:szCs w:val="20"/>
                <w:lang w:val="es-MX" w:eastAsia="es-MX"/>
              </w:rPr>
              <w:t>Franja 2</w:t>
            </w:r>
          </w:p>
        </w:tc>
        <w:tc>
          <w:tcPr>
            <w:tcW w:w="1325"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2E0F74" w:rsidRPr="00B47004" w:rsidRDefault="002E0F74" w:rsidP="005B2C17">
            <w:pPr>
              <w:jc w:val="center"/>
              <w:rPr>
                <w:rFonts w:ascii="Calibri" w:hAnsi="Calibri"/>
                <w:b/>
                <w:bCs/>
                <w:color w:val="000000"/>
                <w:sz w:val="20"/>
                <w:szCs w:val="20"/>
                <w:lang w:val="es-MX" w:eastAsia="es-MX"/>
              </w:rPr>
            </w:pPr>
            <w:r w:rsidRPr="00B47004">
              <w:rPr>
                <w:rFonts w:ascii="Calibri" w:hAnsi="Calibri"/>
                <w:b/>
                <w:bCs/>
                <w:color w:val="000000"/>
                <w:sz w:val="20"/>
                <w:szCs w:val="20"/>
                <w:lang w:val="es-MX" w:eastAsia="es-MX"/>
              </w:rPr>
              <w:t>Asignación</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E0F74" w:rsidRPr="00B47004" w:rsidRDefault="002E0F74" w:rsidP="005B2C17">
            <w:pPr>
              <w:jc w:val="center"/>
              <w:rPr>
                <w:rFonts w:ascii="Calibri" w:hAnsi="Calibri"/>
                <w:b/>
                <w:bCs/>
                <w:color w:val="000000"/>
                <w:sz w:val="20"/>
                <w:szCs w:val="20"/>
                <w:lang w:val="es-MX" w:eastAsia="es-MX"/>
              </w:rPr>
            </w:pPr>
            <w:r w:rsidRPr="00B47004">
              <w:rPr>
                <w:rFonts w:ascii="Calibri" w:hAnsi="Calibri"/>
                <w:b/>
                <w:bCs/>
                <w:color w:val="000000"/>
                <w:sz w:val="20"/>
                <w:szCs w:val="20"/>
                <w:lang w:val="es-MX" w:eastAsia="es-MX"/>
              </w:rPr>
              <w:t>Franja 3</w:t>
            </w:r>
          </w:p>
        </w:tc>
        <w:tc>
          <w:tcPr>
            <w:tcW w:w="1325"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E0F74" w:rsidRPr="00B47004" w:rsidRDefault="002E0F74" w:rsidP="005B2C17">
            <w:pPr>
              <w:jc w:val="center"/>
              <w:rPr>
                <w:rFonts w:ascii="Calibri" w:hAnsi="Calibri"/>
                <w:b/>
                <w:bCs/>
                <w:color w:val="000000"/>
                <w:sz w:val="20"/>
                <w:szCs w:val="20"/>
                <w:lang w:val="es-MX" w:eastAsia="es-MX"/>
              </w:rPr>
            </w:pPr>
            <w:r w:rsidRPr="00B47004">
              <w:rPr>
                <w:rFonts w:ascii="Calibri" w:hAnsi="Calibri"/>
                <w:b/>
                <w:bCs/>
                <w:color w:val="000000"/>
                <w:sz w:val="20"/>
                <w:szCs w:val="20"/>
                <w:lang w:val="es-MX" w:eastAsia="es-MX"/>
              </w:rPr>
              <w:t>Asignación</w:t>
            </w:r>
          </w:p>
        </w:tc>
      </w:tr>
      <w:tr w:rsidR="002E0F74" w:rsidRPr="00B47004" w:rsidTr="005B2C17">
        <w:trPr>
          <w:trHeight w:val="458"/>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b/>
                <w:bCs/>
                <w:color w:val="000000"/>
                <w:sz w:val="20"/>
                <w:szCs w:val="20"/>
                <w:lang w:val="es-MX" w:eastAsia="es-MX"/>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b/>
                <w:bCs/>
                <w:color w:val="000000"/>
                <w:sz w:val="20"/>
                <w:szCs w:val="20"/>
                <w:lang w:val="es-MX" w:eastAsia="es-MX"/>
              </w:rPr>
            </w:pPr>
          </w:p>
        </w:tc>
        <w:tc>
          <w:tcPr>
            <w:tcW w:w="1240" w:type="dxa"/>
            <w:vMerge/>
            <w:tcBorders>
              <w:top w:val="single" w:sz="4" w:space="0" w:color="auto"/>
              <w:left w:val="single" w:sz="4" w:space="0" w:color="auto"/>
              <w:bottom w:val="single" w:sz="4" w:space="0" w:color="auto"/>
              <w:right w:val="nil"/>
            </w:tcBorders>
            <w:vAlign w:val="center"/>
            <w:hideMark/>
          </w:tcPr>
          <w:p w:rsidR="002E0F74" w:rsidRPr="00B47004" w:rsidRDefault="002E0F74" w:rsidP="005B2C17">
            <w:pPr>
              <w:rPr>
                <w:rFonts w:ascii="Calibri" w:hAnsi="Calibri"/>
                <w:b/>
                <w:bCs/>
                <w:color w:val="000000"/>
                <w:sz w:val="20"/>
                <w:szCs w:val="20"/>
                <w:lang w:val="es-MX" w:eastAsia="es-MX"/>
              </w:rPr>
            </w:pPr>
          </w:p>
        </w:tc>
        <w:tc>
          <w:tcPr>
            <w:tcW w:w="1325" w:type="dxa"/>
            <w:vMerge/>
            <w:tcBorders>
              <w:top w:val="single" w:sz="4" w:space="0" w:color="auto"/>
              <w:left w:val="single" w:sz="4" w:space="0" w:color="auto"/>
              <w:bottom w:val="single" w:sz="4" w:space="0" w:color="000000"/>
              <w:right w:val="single" w:sz="4" w:space="0" w:color="auto"/>
            </w:tcBorders>
            <w:vAlign w:val="center"/>
            <w:hideMark/>
          </w:tcPr>
          <w:p w:rsidR="002E0F74" w:rsidRPr="00B47004" w:rsidRDefault="002E0F74" w:rsidP="005B2C17">
            <w:pPr>
              <w:rPr>
                <w:rFonts w:ascii="Calibri" w:hAnsi="Calibri"/>
                <w:b/>
                <w:bCs/>
                <w:color w:val="000000"/>
                <w:sz w:val="20"/>
                <w:szCs w:val="20"/>
                <w:lang w:val="es-MX" w:eastAsia="es-MX"/>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b/>
                <w:bCs/>
                <w:color w:val="000000"/>
                <w:sz w:val="20"/>
                <w:szCs w:val="20"/>
                <w:lang w:val="es-MX" w:eastAsia="es-MX"/>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b/>
                <w:bCs/>
                <w:color w:val="000000"/>
                <w:sz w:val="20"/>
                <w:szCs w:val="20"/>
                <w:lang w:val="es-MX" w:eastAsia="es-MX"/>
              </w:rPr>
            </w:pPr>
          </w:p>
        </w:tc>
      </w:tr>
      <w:tr w:rsidR="002E0F74" w:rsidRPr="00B47004" w:rsidTr="005B2C17">
        <w:trPr>
          <w:trHeight w:val="276"/>
          <w:jc w:val="center"/>
        </w:trPr>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06:00 - 06:59</w:t>
            </w: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12:00 - 12:59</w:t>
            </w: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18:00 - 18:59</w:t>
            </w: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r>
      <w:tr w:rsidR="002E0F74" w:rsidRPr="00B47004" w:rsidTr="005B2C17">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auto" w:fill="FF99FF"/>
            <w:noWrap/>
            <w:vAlign w:val="center"/>
            <w:hideMark/>
          </w:tcPr>
          <w:p w:rsidR="002E0F74" w:rsidRPr="00B47004" w:rsidRDefault="002E0F74" w:rsidP="005B2C17">
            <w:pPr>
              <w:rPr>
                <w:rFonts w:ascii="Calibri" w:hAnsi="Calibri"/>
                <w:color w:val="000000"/>
                <w:sz w:val="20"/>
                <w:szCs w:val="20"/>
                <w:lang w:val="es-MX" w:eastAsia="es-MX"/>
              </w:rPr>
            </w:pPr>
            <w:r>
              <w:rPr>
                <w:rFonts w:ascii="Calibri" w:hAnsi="Calibri"/>
                <w:color w:val="000000"/>
                <w:sz w:val="20"/>
                <w:szCs w:val="20"/>
                <w:lang w:val="es-MX" w:eastAsia="es-MX"/>
              </w:rPr>
              <w:t>FEDERAL</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auto" w:fill="FF99FF"/>
            <w:noWrap/>
            <w:vAlign w:val="center"/>
            <w:hideMark/>
          </w:tcPr>
          <w:p w:rsidR="002E0F74" w:rsidRPr="00B47004" w:rsidRDefault="002E0F74" w:rsidP="005B2C17">
            <w:pPr>
              <w:rPr>
                <w:rFonts w:ascii="Calibri" w:hAnsi="Calibri"/>
                <w:color w:val="000000"/>
                <w:sz w:val="20"/>
                <w:szCs w:val="20"/>
                <w:lang w:val="es-MX" w:eastAsia="es-MX"/>
              </w:rPr>
            </w:pPr>
            <w:r>
              <w:rPr>
                <w:rFonts w:ascii="Calibri" w:hAnsi="Calibri"/>
                <w:color w:val="000000"/>
                <w:sz w:val="20"/>
                <w:szCs w:val="20"/>
                <w:lang w:val="es-MX" w:eastAsia="es-MX"/>
              </w:rPr>
              <w:t>FEDERAL</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24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325"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r>
      <w:tr w:rsidR="002E0F74" w:rsidRPr="00B47004" w:rsidTr="005B2C17">
        <w:trPr>
          <w:trHeight w:val="276"/>
          <w:jc w:val="center"/>
        </w:trPr>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07:00 - 07:59</w:t>
            </w:r>
          </w:p>
        </w:tc>
        <w:tc>
          <w:tcPr>
            <w:tcW w:w="1325" w:type="dxa"/>
            <w:tcBorders>
              <w:top w:val="nil"/>
              <w:left w:val="nil"/>
              <w:bottom w:val="single" w:sz="4" w:space="0" w:color="auto"/>
              <w:right w:val="single" w:sz="4" w:space="0" w:color="auto"/>
            </w:tcBorders>
            <w:shd w:val="clear" w:color="auto"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13:00 - 13:59</w:t>
            </w:r>
          </w:p>
        </w:tc>
        <w:tc>
          <w:tcPr>
            <w:tcW w:w="1325" w:type="dxa"/>
            <w:tcBorders>
              <w:top w:val="single" w:sz="4" w:space="0" w:color="auto"/>
              <w:left w:val="nil"/>
              <w:bottom w:val="single" w:sz="4" w:space="0" w:color="auto"/>
              <w:right w:val="single" w:sz="4" w:space="0" w:color="auto"/>
            </w:tcBorders>
            <w:shd w:val="clear" w:color="auto"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19:00 - 19:59</w:t>
            </w: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r>
      <w:tr w:rsidR="002E0F74" w:rsidRPr="00B47004" w:rsidTr="005B2C17">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325"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76"/>
          <w:jc w:val="center"/>
        </w:trPr>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08:00 - 08:59</w:t>
            </w: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14:00 - 14:59</w:t>
            </w:r>
          </w:p>
        </w:tc>
        <w:tc>
          <w:tcPr>
            <w:tcW w:w="1325" w:type="dxa"/>
            <w:tcBorders>
              <w:top w:val="single" w:sz="4" w:space="0" w:color="auto"/>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20:00 - 20:59</w:t>
            </w: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r>
      <w:tr w:rsidR="002E0F74" w:rsidRPr="00B47004" w:rsidTr="005B2C17">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tcBorders>
              <w:top w:val="single" w:sz="4" w:space="0" w:color="auto"/>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325" w:type="dxa"/>
            <w:tcBorders>
              <w:top w:val="single" w:sz="4" w:space="0" w:color="auto"/>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r>
      <w:tr w:rsidR="002E0F74" w:rsidRPr="00B47004" w:rsidTr="005B2C17">
        <w:trPr>
          <w:trHeight w:val="276"/>
          <w:jc w:val="center"/>
        </w:trPr>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09:00 - 09:59</w:t>
            </w: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15:00 - 15:59</w:t>
            </w:r>
          </w:p>
        </w:tc>
        <w:tc>
          <w:tcPr>
            <w:tcW w:w="1325" w:type="dxa"/>
            <w:tcBorders>
              <w:top w:val="single" w:sz="4" w:space="0" w:color="auto"/>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21:00 - 21:59</w:t>
            </w: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r>
      <w:tr w:rsidR="002E0F74" w:rsidRPr="00B47004" w:rsidTr="005B2C17">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325"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00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AUTORIDADES</w:t>
            </w:r>
          </w:p>
        </w:tc>
      </w:tr>
      <w:tr w:rsidR="002E0F74" w:rsidRPr="00B47004" w:rsidTr="005B2C17">
        <w:trPr>
          <w:trHeight w:val="276"/>
          <w:jc w:val="center"/>
        </w:trPr>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10:00 - 10:59</w:t>
            </w: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16:00 - 16:59</w:t>
            </w:r>
          </w:p>
        </w:tc>
        <w:tc>
          <w:tcPr>
            <w:tcW w:w="1325" w:type="dxa"/>
            <w:tcBorders>
              <w:top w:val="single" w:sz="4" w:space="0" w:color="auto"/>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22:00 - 22:59</w:t>
            </w: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r>
      <w:tr w:rsidR="002E0F74" w:rsidRPr="00B47004" w:rsidTr="005B2C17">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325"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76"/>
          <w:jc w:val="center"/>
        </w:trPr>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11:00 - 11:59</w:t>
            </w: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17:00 - 17:59</w:t>
            </w:r>
          </w:p>
        </w:tc>
        <w:tc>
          <w:tcPr>
            <w:tcW w:w="1325" w:type="dxa"/>
            <w:tcBorders>
              <w:top w:val="single" w:sz="4" w:space="0" w:color="auto"/>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2E0F74" w:rsidRPr="00B47004" w:rsidRDefault="002E0F74" w:rsidP="005B2C17">
            <w:pPr>
              <w:jc w:val="center"/>
              <w:rPr>
                <w:rFonts w:ascii="Calibri" w:hAnsi="Calibri"/>
                <w:color w:val="000000"/>
                <w:sz w:val="20"/>
                <w:szCs w:val="20"/>
                <w:lang w:val="es-MX" w:eastAsia="es-MX"/>
              </w:rPr>
            </w:pPr>
            <w:r w:rsidRPr="00B47004">
              <w:rPr>
                <w:rFonts w:ascii="Calibri" w:hAnsi="Calibri"/>
                <w:color w:val="000000"/>
                <w:sz w:val="20"/>
                <w:szCs w:val="20"/>
                <w:lang w:val="es-MX" w:eastAsia="es-MX"/>
              </w:rPr>
              <w:t>23:00 - 23:59</w:t>
            </w: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r w:rsidR="002E0F74" w:rsidRPr="00B47004" w:rsidTr="005B2C17">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LOCAL</w:t>
            </w:r>
          </w:p>
        </w:tc>
      </w:tr>
      <w:tr w:rsidR="002E0F74" w:rsidRPr="00B47004" w:rsidTr="005B2C17">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c>
          <w:tcPr>
            <w:tcW w:w="1240"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325" w:type="dxa"/>
            <w:tcBorders>
              <w:top w:val="nil"/>
              <w:left w:val="nil"/>
              <w:bottom w:val="nil"/>
              <w:right w:val="nil"/>
            </w:tcBorders>
            <w:shd w:val="clear" w:color="000000" w:fill="FFFFFF"/>
            <w:noWrap/>
            <w:vAlign w:val="bottom"/>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 </w:t>
            </w:r>
          </w:p>
        </w:tc>
        <w:tc>
          <w:tcPr>
            <w:tcW w:w="1240" w:type="dxa"/>
            <w:vMerge/>
            <w:tcBorders>
              <w:top w:val="nil"/>
              <w:left w:val="single" w:sz="4" w:space="0" w:color="auto"/>
              <w:bottom w:val="single" w:sz="4" w:space="0" w:color="auto"/>
              <w:right w:val="single" w:sz="4" w:space="0" w:color="auto"/>
            </w:tcBorders>
            <w:vAlign w:val="center"/>
            <w:hideMark/>
          </w:tcPr>
          <w:p w:rsidR="002E0F74" w:rsidRPr="00B47004" w:rsidRDefault="002E0F74" w:rsidP="005B2C17">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2E0F74" w:rsidRPr="00B47004" w:rsidRDefault="002E0F74" w:rsidP="005B2C17">
            <w:pPr>
              <w:rPr>
                <w:rFonts w:ascii="Calibri" w:hAnsi="Calibri"/>
                <w:color w:val="000000"/>
                <w:sz w:val="20"/>
                <w:szCs w:val="20"/>
                <w:lang w:val="es-MX" w:eastAsia="es-MX"/>
              </w:rPr>
            </w:pPr>
            <w:r w:rsidRPr="00B47004">
              <w:rPr>
                <w:rFonts w:ascii="Calibri" w:hAnsi="Calibri"/>
                <w:color w:val="000000"/>
                <w:sz w:val="20"/>
                <w:szCs w:val="20"/>
                <w:lang w:val="es-MX" w:eastAsia="es-MX"/>
              </w:rPr>
              <w:t>FEDERAL</w:t>
            </w:r>
          </w:p>
        </w:tc>
      </w:tr>
    </w:tbl>
    <w:p w:rsidR="002E0F74" w:rsidRPr="00BC7080" w:rsidRDefault="002E0F74" w:rsidP="002E0F74">
      <w:pPr>
        <w:rPr>
          <w:rFonts w:ascii="Arial" w:hAnsi="Arial" w:cs="Arial"/>
        </w:rPr>
      </w:pPr>
    </w:p>
    <w:p w:rsidR="002E0F74" w:rsidRPr="001F71B6" w:rsidRDefault="002E0F74" w:rsidP="002E0F74">
      <w:pPr>
        <w:jc w:val="both"/>
        <w:rPr>
          <w:rFonts w:ascii="Arial" w:hAnsi="Arial" w:cs="Arial"/>
        </w:rPr>
      </w:pPr>
    </w:p>
    <w:p w:rsidR="002E0F74" w:rsidRPr="001F71B6" w:rsidRDefault="002E0F74" w:rsidP="002E0F74">
      <w:pPr>
        <w:numPr>
          <w:ilvl w:val="0"/>
          <w:numId w:val="2"/>
        </w:numPr>
        <w:ind w:left="567" w:hanging="567"/>
        <w:jc w:val="both"/>
        <w:rPr>
          <w:rFonts w:ascii="Arial" w:hAnsi="Arial" w:cs="Arial"/>
        </w:rPr>
      </w:pPr>
      <w:r>
        <w:rPr>
          <w:rFonts w:ascii="Arial" w:hAnsi="Arial" w:cs="Arial"/>
        </w:rPr>
        <w:t>Asimismo, con base en el sorteo realizado</w:t>
      </w:r>
      <w:r w:rsidRPr="001F71B6">
        <w:rPr>
          <w:rFonts w:ascii="Arial" w:hAnsi="Arial" w:cs="Arial"/>
        </w:rPr>
        <w:t xml:space="preserve"> en la novena sesión ordinaria</w:t>
      </w:r>
      <w:r>
        <w:rPr>
          <w:rFonts w:ascii="Arial" w:hAnsi="Arial" w:cs="Arial"/>
        </w:rPr>
        <w:t>,</w:t>
      </w:r>
      <w:r w:rsidRPr="001F71B6">
        <w:rPr>
          <w:rFonts w:ascii="Arial" w:hAnsi="Arial" w:cs="Arial"/>
        </w:rPr>
        <w:t xml:space="preserve"> celebrada el doce de octubre de dos mil diecisiete</w:t>
      </w:r>
      <w:r>
        <w:rPr>
          <w:rFonts w:ascii="Arial" w:hAnsi="Arial" w:cs="Arial"/>
        </w:rPr>
        <w:t>,</w:t>
      </w:r>
      <w:r w:rsidRPr="001F71B6">
        <w:rPr>
          <w:rFonts w:ascii="Arial" w:hAnsi="Arial" w:cs="Arial"/>
        </w:rPr>
        <w:t xml:space="preserve"> el Comité de Radio y Televisión aprobó el siguiente orden de aparición de </w:t>
      </w:r>
      <w:r>
        <w:rPr>
          <w:rFonts w:ascii="Arial" w:hAnsi="Arial" w:cs="Arial"/>
        </w:rPr>
        <w:t xml:space="preserve">los </w:t>
      </w:r>
      <w:r w:rsidRPr="001F71B6">
        <w:rPr>
          <w:rFonts w:ascii="Arial" w:hAnsi="Arial" w:cs="Arial"/>
        </w:rPr>
        <w:t>partidos políticos nacionales:</w:t>
      </w:r>
    </w:p>
    <w:p w:rsidR="002E0F74" w:rsidRDefault="002E0F74" w:rsidP="002E0F74">
      <w:pPr>
        <w:ind w:left="567"/>
        <w:jc w:val="both"/>
        <w:rPr>
          <w:rFonts w:ascii="Arial" w:hAnsi="Arial" w:cs="Arial"/>
          <w:highlight w:val="green"/>
        </w:rPr>
      </w:pPr>
    </w:p>
    <w:tbl>
      <w:tblPr>
        <w:tblW w:w="7080" w:type="dxa"/>
        <w:jc w:val="center"/>
        <w:tblCellMar>
          <w:left w:w="70" w:type="dxa"/>
          <w:right w:w="70" w:type="dxa"/>
        </w:tblCellMar>
        <w:tblLook w:val="04A0" w:firstRow="1" w:lastRow="0" w:firstColumn="1" w:lastColumn="0" w:noHBand="0" w:noVBand="1"/>
      </w:tblPr>
      <w:tblGrid>
        <w:gridCol w:w="1800"/>
        <w:gridCol w:w="5280"/>
      </w:tblGrid>
      <w:tr w:rsidR="002E0F74" w:rsidRPr="001E6884" w:rsidTr="005B2C17">
        <w:trPr>
          <w:trHeight w:val="675"/>
          <w:tblHeader/>
          <w:jc w:val="center"/>
        </w:trPr>
        <w:tc>
          <w:tcPr>
            <w:tcW w:w="1800"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2E0F74" w:rsidRPr="001E6884" w:rsidRDefault="002E0F74" w:rsidP="005B2C17">
            <w:pPr>
              <w:jc w:val="center"/>
              <w:rPr>
                <w:rFonts w:ascii="Arial" w:hAnsi="Arial" w:cs="Arial"/>
                <w:b/>
                <w:bCs/>
                <w:color w:val="FFFFFF"/>
                <w:sz w:val="20"/>
                <w:szCs w:val="20"/>
                <w:lang w:val="es-MX" w:eastAsia="es-MX"/>
              </w:rPr>
            </w:pPr>
            <w:r w:rsidRPr="001E6884">
              <w:rPr>
                <w:rFonts w:ascii="Arial" w:hAnsi="Arial" w:cs="Arial"/>
                <w:b/>
                <w:bCs/>
                <w:color w:val="FFFFFF"/>
                <w:sz w:val="20"/>
                <w:szCs w:val="20"/>
                <w:lang w:val="es-MX" w:eastAsia="es-MX"/>
              </w:rPr>
              <w:t>Orden de asignación</w:t>
            </w:r>
          </w:p>
        </w:tc>
        <w:tc>
          <w:tcPr>
            <w:tcW w:w="5280" w:type="dxa"/>
            <w:tcBorders>
              <w:top w:val="single" w:sz="4" w:space="0" w:color="auto"/>
              <w:left w:val="nil"/>
              <w:bottom w:val="single" w:sz="4" w:space="0" w:color="auto"/>
              <w:right w:val="single" w:sz="4" w:space="0" w:color="auto"/>
            </w:tcBorders>
            <w:shd w:val="clear" w:color="000000" w:fill="C00000"/>
            <w:vAlign w:val="center"/>
            <w:hideMark/>
          </w:tcPr>
          <w:p w:rsidR="002E0F74" w:rsidRPr="001E6884" w:rsidRDefault="002E0F74" w:rsidP="005B2C17">
            <w:pPr>
              <w:jc w:val="center"/>
              <w:rPr>
                <w:rFonts w:ascii="Arial" w:hAnsi="Arial" w:cs="Arial"/>
                <w:b/>
                <w:bCs/>
                <w:color w:val="FFFFFF"/>
                <w:sz w:val="20"/>
                <w:szCs w:val="20"/>
                <w:lang w:val="es-MX" w:eastAsia="es-MX"/>
              </w:rPr>
            </w:pPr>
            <w:r w:rsidRPr="001E6884">
              <w:rPr>
                <w:rFonts w:ascii="Arial" w:hAnsi="Arial" w:cs="Arial"/>
                <w:b/>
                <w:bCs/>
                <w:color w:val="FFFFFF"/>
                <w:sz w:val="20"/>
                <w:szCs w:val="20"/>
                <w:lang w:val="es-MX" w:eastAsia="es-MX"/>
              </w:rPr>
              <w:t>Partido Político</w:t>
            </w:r>
          </w:p>
        </w:tc>
      </w:tr>
      <w:tr w:rsidR="002E0F74" w:rsidRPr="001E6884" w:rsidTr="005B2C17">
        <w:trPr>
          <w:trHeight w:val="660"/>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Primero</w:t>
            </w:r>
          </w:p>
        </w:tc>
        <w:tc>
          <w:tcPr>
            <w:tcW w:w="5280" w:type="dxa"/>
            <w:tcBorders>
              <w:top w:val="nil"/>
              <w:left w:val="nil"/>
              <w:bottom w:val="single" w:sz="4" w:space="0" w:color="auto"/>
              <w:right w:val="single" w:sz="4" w:space="0" w:color="auto"/>
            </w:tcBorders>
            <w:shd w:val="clear" w:color="000000" w:fill="D9D9D9"/>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Partido Verde Ecologista de México</w:t>
            </w:r>
          </w:p>
        </w:tc>
      </w:tr>
      <w:tr w:rsidR="002E0F74" w:rsidRPr="001E6884" w:rsidTr="005B2C17">
        <w:trPr>
          <w:trHeight w:val="660"/>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Segundo</w:t>
            </w:r>
          </w:p>
        </w:tc>
        <w:tc>
          <w:tcPr>
            <w:tcW w:w="5280" w:type="dxa"/>
            <w:tcBorders>
              <w:top w:val="nil"/>
              <w:left w:val="nil"/>
              <w:bottom w:val="single" w:sz="4" w:space="0" w:color="auto"/>
              <w:right w:val="single" w:sz="4" w:space="0" w:color="auto"/>
            </w:tcBorders>
            <w:shd w:val="clear" w:color="000000" w:fill="F2F2F2"/>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 xml:space="preserve">Partido de la Revolución Democrática </w:t>
            </w:r>
          </w:p>
        </w:tc>
      </w:tr>
      <w:tr w:rsidR="002E0F74" w:rsidRPr="001E6884" w:rsidTr="005B2C17">
        <w:trPr>
          <w:trHeight w:val="660"/>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Tercero</w:t>
            </w:r>
          </w:p>
        </w:tc>
        <w:tc>
          <w:tcPr>
            <w:tcW w:w="5280" w:type="dxa"/>
            <w:tcBorders>
              <w:top w:val="nil"/>
              <w:left w:val="nil"/>
              <w:bottom w:val="single" w:sz="4" w:space="0" w:color="auto"/>
              <w:right w:val="single" w:sz="4" w:space="0" w:color="auto"/>
            </w:tcBorders>
            <w:shd w:val="clear" w:color="000000" w:fill="D9D9D9"/>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Movimiento Ciudadano</w:t>
            </w:r>
          </w:p>
        </w:tc>
      </w:tr>
      <w:tr w:rsidR="002E0F74" w:rsidRPr="001E6884" w:rsidTr="005B2C17">
        <w:trPr>
          <w:trHeight w:val="660"/>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Cuarto</w:t>
            </w:r>
          </w:p>
        </w:tc>
        <w:tc>
          <w:tcPr>
            <w:tcW w:w="5280" w:type="dxa"/>
            <w:tcBorders>
              <w:top w:val="nil"/>
              <w:left w:val="nil"/>
              <w:bottom w:val="single" w:sz="4" w:space="0" w:color="auto"/>
              <w:right w:val="single" w:sz="4" w:space="0" w:color="auto"/>
            </w:tcBorders>
            <w:shd w:val="clear" w:color="000000" w:fill="F2F2F2"/>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Morena</w:t>
            </w:r>
          </w:p>
        </w:tc>
      </w:tr>
      <w:tr w:rsidR="002E0F74" w:rsidRPr="001E6884" w:rsidTr="005B2C17">
        <w:trPr>
          <w:trHeight w:val="660"/>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lastRenderedPageBreak/>
              <w:t>Quinto</w:t>
            </w:r>
          </w:p>
        </w:tc>
        <w:tc>
          <w:tcPr>
            <w:tcW w:w="5280" w:type="dxa"/>
            <w:tcBorders>
              <w:top w:val="nil"/>
              <w:left w:val="nil"/>
              <w:bottom w:val="single" w:sz="4" w:space="0" w:color="auto"/>
              <w:right w:val="single" w:sz="4" w:space="0" w:color="auto"/>
            </w:tcBorders>
            <w:shd w:val="clear" w:color="000000" w:fill="D9D9D9"/>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Partido del Trabajo</w:t>
            </w:r>
          </w:p>
        </w:tc>
      </w:tr>
      <w:tr w:rsidR="002E0F74" w:rsidRPr="001E6884" w:rsidTr="005B2C17">
        <w:trPr>
          <w:trHeight w:val="660"/>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Sexto</w:t>
            </w:r>
          </w:p>
        </w:tc>
        <w:tc>
          <w:tcPr>
            <w:tcW w:w="5280" w:type="dxa"/>
            <w:tcBorders>
              <w:top w:val="nil"/>
              <w:left w:val="nil"/>
              <w:bottom w:val="single" w:sz="4" w:space="0" w:color="auto"/>
              <w:right w:val="single" w:sz="4" w:space="0" w:color="auto"/>
            </w:tcBorders>
            <w:shd w:val="clear" w:color="000000" w:fill="F2F2F2"/>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Partido Revolucionario Institucional</w:t>
            </w:r>
          </w:p>
        </w:tc>
      </w:tr>
      <w:tr w:rsidR="002E0F74" w:rsidRPr="001E6884" w:rsidTr="005B2C17">
        <w:trPr>
          <w:trHeight w:val="660"/>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Séptimo</w:t>
            </w:r>
          </w:p>
        </w:tc>
        <w:tc>
          <w:tcPr>
            <w:tcW w:w="5280" w:type="dxa"/>
            <w:tcBorders>
              <w:top w:val="nil"/>
              <w:left w:val="nil"/>
              <w:bottom w:val="single" w:sz="4" w:space="0" w:color="auto"/>
              <w:right w:val="single" w:sz="4" w:space="0" w:color="auto"/>
            </w:tcBorders>
            <w:shd w:val="clear" w:color="000000" w:fill="D9D9D9"/>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Nueva Alianza</w:t>
            </w:r>
          </w:p>
        </w:tc>
      </w:tr>
      <w:tr w:rsidR="002E0F74" w:rsidRPr="001E6884" w:rsidTr="005B2C17">
        <w:trPr>
          <w:trHeight w:val="660"/>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2E0F74" w:rsidRPr="001E6884" w:rsidRDefault="002E0F74" w:rsidP="005B2C17">
            <w:pPr>
              <w:jc w:val="center"/>
              <w:rPr>
                <w:rFonts w:ascii="Arial" w:hAnsi="Arial" w:cs="Arial"/>
                <w:color w:val="000000"/>
                <w:sz w:val="20"/>
                <w:szCs w:val="20"/>
                <w:lang w:val="es-MX" w:eastAsia="es-MX"/>
              </w:rPr>
            </w:pPr>
            <w:r>
              <w:rPr>
                <w:rFonts w:ascii="Arial" w:hAnsi="Arial" w:cs="Arial"/>
                <w:color w:val="000000"/>
                <w:sz w:val="20"/>
                <w:szCs w:val="20"/>
                <w:lang w:val="es-MX" w:eastAsia="es-MX"/>
              </w:rPr>
              <w:t>Octavo</w:t>
            </w:r>
          </w:p>
        </w:tc>
        <w:tc>
          <w:tcPr>
            <w:tcW w:w="5280" w:type="dxa"/>
            <w:tcBorders>
              <w:top w:val="nil"/>
              <w:left w:val="nil"/>
              <w:bottom w:val="single" w:sz="4" w:space="0" w:color="auto"/>
              <w:right w:val="single" w:sz="4" w:space="0" w:color="auto"/>
            </w:tcBorders>
            <w:shd w:val="clear" w:color="000000" w:fill="F2F2F2"/>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Encuentro Social</w:t>
            </w:r>
          </w:p>
        </w:tc>
      </w:tr>
      <w:tr w:rsidR="002E0F74" w:rsidRPr="001E6884" w:rsidTr="005B2C17">
        <w:trPr>
          <w:trHeight w:val="660"/>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2E0F74" w:rsidRPr="001E6884" w:rsidRDefault="002E0F74" w:rsidP="005B2C17">
            <w:pPr>
              <w:jc w:val="center"/>
              <w:rPr>
                <w:rFonts w:ascii="Arial" w:hAnsi="Arial" w:cs="Arial"/>
                <w:color w:val="000000"/>
                <w:sz w:val="20"/>
                <w:szCs w:val="20"/>
                <w:lang w:val="es-MX" w:eastAsia="es-MX"/>
              </w:rPr>
            </w:pPr>
            <w:r>
              <w:rPr>
                <w:rFonts w:ascii="Arial" w:hAnsi="Arial" w:cs="Arial"/>
                <w:color w:val="000000"/>
                <w:sz w:val="20"/>
                <w:szCs w:val="20"/>
                <w:lang w:val="es-MX" w:eastAsia="es-MX"/>
              </w:rPr>
              <w:t>Noveno</w:t>
            </w:r>
          </w:p>
        </w:tc>
        <w:tc>
          <w:tcPr>
            <w:tcW w:w="5280" w:type="dxa"/>
            <w:tcBorders>
              <w:top w:val="nil"/>
              <w:left w:val="nil"/>
              <w:bottom w:val="single" w:sz="4" w:space="0" w:color="auto"/>
              <w:right w:val="single" w:sz="4" w:space="0" w:color="auto"/>
            </w:tcBorders>
            <w:shd w:val="clear" w:color="000000" w:fill="D9D9D9"/>
            <w:noWrap/>
            <w:vAlign w:val="center"/>
            <w:hideMark/>
          </w:tcPr>
          <w:p w:rsidR="002E0F74" w:rsidRPr="001E6884" w:rsidRDefault="002E0F74" w:rsidP="005B2C17">
            <w:pPr>
              <w:jc w:val="center"/>
              <w:rPr>
                <w:rFonts w:ascii="Arial" w:hAnsi="Arial" w:cs="Arial"/>
                <w:color w:val="000000"/>
                <w:sz w:val="20"/>
                <w:szCs w:val="20"/>
                <w:lang w:val="es-MX" w:eastAsia="es-MX"/>
              </w:rPr>
            </w:pPr>
            <w:r w:rsidRPr="001E6884">
              <w:rPr>
                <w:rFonts w:ascii="Arial" w:hAnsi="Arial" w:cs="Arial"/>
                <w:color w:val="000000"/>
                <w:sz w:val="20"/>
                <w:szCs w:val="20"/>
                <w:lang w:val="es-MX" w:eastAsia="es-MX"/>
              </w:rPr>
              <w:t>Partido Acción Nacional</w:t>
            </w:r>
          </w:p>
        </w:tc>
      </w:tr>
    </w:tbl>
    <w:p w:rsidR="002E0F74" w:rsidRDefault="002E0F74" w:rsidP="002E0F74">
      <w:pPr>
        <w:ind w:left="567"/>
        <w:jc w:val="both"/>
        <w:rPr>
          <w:rFonts w:ascii="Arial" w:hAnsi="Arial" w:cs="Arial"/>
          <w:highlight w:val="green"/>
        </w:rPr>
      </w:pPr>
    </w:p>
    <w:p w:rsidR="009C578F" w:rsidRDefault="009C578F" w:rsidP="009C578F">
      <w:pPr>
        <w:numPr>
          <w:ilvl w:val="0"/>
          <w:numId w:val="2"/>
        </w:numPr>
        <w:ind w:left="567" w:hanging="567"/>
        <w:jc w:val="both"/>
        <w:rPr>
          <w:rFonts w:ascii="Arial" w:hAnsi="Arial" w:cs="Arial"/>
        </w:rPr>
      </w:pPr>
      <w:r w:rsidRPr="00AA51EC">
        <w:rPr>
          <w:rFonts w:ascii="Arial" w:hAnsi="Arial" w:cs="Arial"/>
        </w:rPr>
        <w:t xml:space="preserve">De conformidad con el Acuerdo identificado como 102/09/2017, </w:t>
      </w:r>
      <w:r w:rsidRPr="00AA51EC">
        <w:rPr>
          <w:rFonts w:ascii="Arial" w:hAnsi="Arial" w:cs="Arial"/>
          <w:color w:val="000000"/>
        </w:rPr>
        <w:t>el Consejo Estatal Electoral y de Participación Ciudadana de San Luis Potosí, notificó</w:t>
      </w:r>
      <w:r w:rsidRPr="00AA51EC">
        <w:rPr>
          <w:rFonts w:ascii="Arial" w:hAnsi="Arial" w:cs="Arial"/>
        </w:rPr>
        <w:t xml:space="preserve"> el resultado que se obtuvo del sorteo para determinar el orden de asignación de los partidos políticos en las pautas de las transmisiones de radio y televisión durante el Proceso Electoral local 2017-2018, quedando de la siguiente manera:</w:t>
      </w:r>
    </w:p>
    <w:p w:rsidR="00846889" w:rsidRDefault="00846889" w:rsidP="00846889">
      <w:pPr>
        <w:jc w:val="both"/>
        <w:rPr>
          <w:rFonts w:ascii="Arial" w:hAnsi="Arial" w:cs="Arial"/>
        </w:rPr>
      </w:pPr>
    </w:p>
    <w:p w:rsidR="00846889" w:rsidRPr="00AA51EC" w:rsidRDefault="00846889" w:rsidP="00846889">
      <w:pPr>
        <w:jc w:val="both"/>
        <w:rPr>
          <w:rFonts w:ascii="Arial" w:hAnsi="Arial" w:cs="Arial"/>
        </w:rPr>
      </w:pPr>
    </w:p>
    <w:p w:rsidR="009C578F" w:rsidRPr="00D11FC5" w:rsidRDefault="009C578F" w:rsidP="009C578F">
      <w:pPr>
        <w:ind w:left="567"/>
        <w:jc w:val="center"/>
        <w:rPr>
          <w:rFonts w:ascii="Arial" w:hAnsi="Arial" w:cs="Arial"/>
        </w:rPr>
      </w:pPr>
    </w:p>
    <w:tbl>
      <w:tblPr>
        <w:tblW w:w="7080" w:type="dxa"/>
        <w:jc w:val="center"/>
        <w:tblCellMar>
          <w:left w:w="70" w:type="dxa"/>
          <w:right w:w="70" w:type="dxa"/>
        </w:tblCellMar>
        <w:tblLook w:val="04A0" w:firstRow="1" w:lastRow="0" w:firstColumn="1" w:lastColumn="0" w:noHBand="0" w:noVBand="1"/>
      </w:tblPr>
      <w:tblGrid>
        <w:gridCol w:w="1800"/>
        <w:gridCol w:w="5280"/>
      </w:tblGrid>
      <w:tr w:rsidR="009C578F" w:rsidRPr="002225FB" w:rsidTr="00846889">
        <w:trPr>
          <w:trHeight w:val="675"/>
          <w:tblHeader/>
          <w:jc w:val="center"/>
        </w:trPr>
        <w:tc>
          <w:tcPr>
            <w:tcW w:w="1800"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9C578F" w:rsidRPr="002225FB" w:rsidRDefault="009C578F" w:rsidP="00D62EE2">
            <w:pPr>
              <w:jc w:val="center"/>
              <w:rPr>
                <w:rFonts w:ascii="Arial" w:hAnsi="Arial" w:cs="Arial"/>
                <w:b/>
                <w:bCs/>
                <w:color w:val="FFFFFF"/>
                <w:sz w:val="20"/>
                <w:szCs w:val="20"/>
                <w:lang w:val="es-MX" w:eastAsia="es-MX"/>
              </w:rPr>
            </w:pPr>
            <w:r w:rsidRPr="002225FB">
              <w:rPr>
                <w:rFonts w:ascii="Arial" w:hAnsi="Arial" w:cs="Arial"/>
                <w:b/>
                <w:bCs/>
                <w:color w:val="FFFFFF"/>
                <w:sz w:val="20"/>
                <w:szCs w:val="20"/>
                <w:lang w:val="es-MX" w:eastAsia="es-MX"/>
              </w:rPr>
              <w:t>Orden de asignación</w:t>
            </w:r>
          </w:p>
        </w:tc>
        <w:tc>
          <w:tcPr>
            <w:tcW w:w="5280" w:type="dxa"/>
            <w:tcBorders>
              <w:top w:val="single" w:sz="4" w:space="0" w:color="auto"/>
              <w:left w:val="nil"/>
              <w:bottom w:val="single" w:sz="4" w:space="0" w:color="auto"/>
              <w:right w:val="single" w:sz="4" w:space="0" w:color="auto"/>
            </w:tcBorders>
            <w:shd w:val="clear" w:color="000000" w:fill="C00000"/>
            <w:vAlign w:val="center"/>
            <w:hideMark/>
          </w:tcPr>
          <w:p w:rsidR="009C578F" w:rsidRPr="002225FB" w:rsidRDefault="009C578F" w:rsidP="00D62EE2">
            <w:pPr>
              <w:jc w:val="center"/>
              <w:rPr>
                <w:rFonts w:ascii="Arial" w:hAnsi="Arial" w:cs="Arial"/>
                <w:b/>
                <w:bCs/>
                <w:color w:val="FFFFFF"/>
                <w:sz w:val="20"/>
                <w:szCs w:val="20"/>
                <w:lang w:val="es-MX" w:eastAsia="es-MX"/>
              </w:rPr>
            </w:pPr>
            <w:r w:rsidRPr="002225FB">
              <w:rPr>
                <w:rFonts w:ascii="Arial" w:hAnsi="Arial" w:cs="Arial"/>
                <w:b/>
                <w:bCs/>
                <w:color w:val="FFFFFF"/>
                <w:sz w:val="20"/>
                <w:szCs w:val="20"/>
                <w:lang w:val="es-MX" w:eastAsia="es-MX"/>
              </w:rPr>
              <w:t>Partido Político</w:t>
            </w:r>
          </w:p>
        </w:tc>
      </w:tr>
      <w:tr w:rsidR="009C578F" w:rsidRPr="002225FB" w:rsidTr="00846889">
        <w:trPr>
          <w:trHeight w:val="660"/>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9C578F" w:rsidRPr="002225FB" w:rsidRDefault="009C578F" w:rsidP="00D62EE2">
            <w:pPr>
              <w:jc w:val="center"/>
              <w:rPr>
                <w:rFonts w:ascii="Arial" w:hAnsi="Arial" w:cs="Arial"/>
                <w:color w:val="000000"/>
                <w:sz w:val="20"/>
                <w:szCs w:val="20"/>
                <w:lang w:val="es-MX" w:eastAsia="es-MX"/>
              </w:rPr>
            </w:pPr>
            <w:r w:rsidRPr="002225FB">
              <w:rPr>
                <w:rFonts w:ascii="Arial" w:hAnsi="Arial" w:cs="Arial"/>
                <w:color w:val="000000"/>
                <w:sz w:val="20"/>
                <w:szCs w:val="20"/>
                <w:lang w:val="es-MX" w:eastAsia="es-MX"/>
              </w:rPr>
              <w:t>Primero</w:t>
            </w:r>
          </w:p>
        </w:tc>
        <w:tc>
          <w:tcPr>
            <w:tcW w:w="5280" w:type="dxa"/>
            <w:tcBorders>
              <w:top w:val="nil"/>
              <w:left w:val="nil"/>
              <w:bottom w:val="single" w:sz="4" w:space="0" w:color="auto"/>
              <w:right w:val="single" w:sz="4" w:space="0" w:color="auto"/>
            </w:tcBorders>
            <w:shd w:val="clear" w:color="000000" w:fill="D9D9D9"/>
            <w:noWrap/>
            <w:vAlign w:val="center"/>
            <w:hideMark/>
          </w:tcPr>
          <w:p w:rsidR="009C578F" w:rsidRPr="002225FB" w:rsidRDefault="009C578F" w:rsidP="00D62EE2">
            <w:pPr>
              <w:jc w:val="center"/>
              <w:rPr>
                <w:rFonts w:ascii="Arial" w:hAnsi="Arial" w:cs="Arial"/>
                <w:color w:val="000000"/>
                <w:sz w:val="20"/>
                <w:szCs w:val="20"/>
                <w:lang w:val="es-MX" w:eastAsia="es-MX"/>
              </w:rPr>
            </w:pPr>
            <w:r w:rsidRPr="002225FB">
              <w:rPr>
                <w:rFonts w:ascii="Arial" w:hAnsi="Arial" w:cs="Arial"/>
                <w:color w:val="000000"/>
                <w:sz w:val="20"/>
                <w:szCs w:val="20"/>
                <w:lang w:val="es-MX" w:eastAsia="es-MX"/>
              </w:rPr>
              <w:t>Partido Conciencia Popular</w:t>
            </w:r>
          </w:p>
        </w:tc>
      </w:tr>
      <w:tr w:rsidR="009C578F" w:rsidRPr="002225FB" w:rsidTr="00846889">
        <w:trPr>
          <w:trHeight w:val="660"/>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9C578F" w:rsidRPr="002225FB" w:rsidRDefault="009C578F" w:rsidP="00D62EE2">
            <w:pPr>
              <w:jc w:val="center"/>
              <w:rPr>
                <w:rFonts w:ascii="Arial" w:hAnsi="Arial" w:cs="Arial"/>
                <w:color w:val="000000"/>
                <w:sz w:val="20"/>
                <w:szCs w:val="20"/>
                <w:lang w:val="es-MX" w:eastAsia="es-MX"/>
              </w:rPr>
            </w:pPr>
            <w:r w:rsidRPr="002225FB">
              <w:rPr>
                <w:rFonts w:ascii="Arial" w:hAnsi="Arial" w:cs="Arial"/>
                <w:color w:val="000000"/>
                <w:sz w:val="20"/>
                <w:szCs w:val="20"/>
                <w:lang w:val="es-MX" w:eastAsia="es-MX"/>
              </w:rPr>
              <w:t>Segundo</w:t>
            </w:r>
          </w:p>
        </w:tc>
        <w:tc>
          <w:tcPr>
            <w:tcW w:w="5280" w:type="dxa"/>
            <w:tcBorders>
              <w:top w:val="nil"/>
              <w:left w:val="nil"/>
              <w:bottom w:val="single" w:sz="4" w:space="0" w:color="auto"/>
              <w:right w:val="single" w:sz="4" w:space="0" w:color="auto"/>
            </w:tcBorders>
            <w:shd w:val="clear" w:color="000000" w:fill="F2F2F2"/>
            <w:noWrap/>
            <w:vAlign w:val="center"/>
            <w:hideMark/>
          </w:tcPr>
          <w:p w:rsidR="009C578F" w:rsidRPr="002225FB" w:rsidRDefault="009C578F" w:rsidP="00D62EE2">
            <w:pPr>
              <w:jc w:val="center"/>
              <w:rPr>
                <w:rFonts w:ascii="Arial" w:hAnsi="Arial" w:cs="Arial"/>
                <w:color w:val="000000"/>
                <w:sz w:val="20"/>
                <w:szCs w:val="20"/>
                <w:lang w:val="es-MX" w:eastAsia="es-MX"/>
              </w:rPr>
            </w:pPr>
            <w:r w:rsidRPr="002225FB">
              <w:rPr>
                <w:rFonts w:ascii="Arial" w:hAnsi="Arial" w:cs="Arial"/>
                <w:color w:val="000000"/>
                <w:sz w:val="20"/>
                <w:szCs w:val="20"/>
                <w:lang w:val="es-MX" w:eastAsia="es-MX"/>
              </w:rPr>
              <w:t>Movimiento Ciudadano</w:t>
            </w:r>
          </w:p>
        </w:tc>
      </w:tr>
      <w:tr w:rsidR="009C578F" w:rsidRPr="002225FB" w:rsidTr="00846889">
        <w:trPr>
          <w:trHeight w:val="660"/>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9C578F" w:rsidRPr="002225FB" w:rsidRDefault="009C578F" w:rsidP="00D62EE2">
            <w:pPr>
              <w:jc w:val="center"/>
              <w:rPr>
                <w:rFonts w:ascii="Arial" w:hAnsi="Arial" w:cs="Arial"/>
                <w:color w:val="000000"/>
                <w:sz w:val="20"/>
                <w:szCs w:val="20"/>
                <w:lang w:val="es-MX" w:eastAsia="es-MX"/>
              </w:rPr>
            </w:pPr>
            <w:r w:rsidRPr="002225FB">
              <w:rPr>
                <w:rFonts w:ascii="Arial" w:hAnsi="Arial" w:cs="Arial"/>
                <w:color w:val="000000"/>
                <w:sz w:val="20"/>
                <w:szCs w:val="20"/>
                <w:lang w:val="es-MX" w:eastAsia="es-MX"/>
              </w:rPr>
              <w:t>Tercero</w:t>
            </w:r>
          </w:p>
        </w:tc>
        <w:tc>
          <w:tcPr>
            <w:tcW w:w="5280" w:type="dxa"/>
            <w:tcBorders>
              <w:top w:val="nil"/>
              <w:left w:val="nil"/>
              <w:bottom w:val="single" w:sz="4" w:space="0" w:color="auto"/>
              <w:right w:val="single" w:sz="4" w:space="0" w:color="auto"/>
            </w:tcBorders>
            <w:shd w:val="clear" w:color="000000" w:fill="D9D9D9"/>
            <w:noWrap/>
            <w:vAlign w:val="center"/>
            <w:hideMark/>
          </w:tcPr>
          <w:p w:rsidR="009C578F" w:rsidRPr="002225FB" w:rsidRDefault="009C578F" w:rsidP="00D62EE2">
            <w:pPr>
              <w:jc w:val="center"/>
              <w:rPr>
                <w:rFonts w:ascii="Arial" w:hAnsi="Arial" w:cs="Arial"/>
                <w:color w:val="000000"/>
                <w:sz w:val="20"/>
                <w:szCs w:val="20"/>
                <w:lang w:val="es-MX" w:eastAsia="es-MX"/>
              </w:rPr>
            </w:pPr>
            <w:r w:rsidRPr="002225FB">
              <w:rPr>
                <w:rFonts w:ascii="Arial" w:hAnsi="Arial" w:cs="Arial"/>
                <w:color w:val="000000"/>
                <w:sz w:val="20"/>
                <w:szCs w:val="20"/>
                <w:lang w:val="es-MX" w:eastAsia="es-MX"/>
              </w:rPr>
              <w:t>Morena</w:t>
            </w:r>
          </w:p>
        </w:tc>
      </w:tr>
      <w:tr w:rsidR="009C578F" w:rsidRPr="002225FB" w:rsidTr="00846889">
        <w:trPr>
          <w:trHeight w:val="660"/>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9C578F" w:rsidRPr="002225FB" w:rsidRDefault="009C578F" w:rsidP="00D62EE2">
            <w:pPr>
              <w:jc w:val="center"/>
              <w:rPr>
                <w:rFonts w:ascii="Arial" w:hAnsi="Arial" w:cs="Arial"/>
                <w:color w:val="000000"/>
                <w:sz w:val="20"/>
                <w:szCs w:val="20"/>
                <w:lang w:val="es-MX" w:eastAsia="es-MX"/>
              </w:rPr>
            </w:pPr>
            <w:r w:rsidRPr="002225FB">
              <w:rPr>
                <w:rFonts w:ascii="Arial" w:hAnsi="Arial" w:cs="Arial"/>
                <w:color w:val="000000"/>
                <w:sz w:val="20"/>
                <w:szCs w:val="20"/>
                <w:lang w:val="es-MX" w:eastAsia="es-MX"/>
              </w:rPr>
              <w:t>Cuarto</w:t>
            </w:r>
          </w:p>
        </w:tc>
        <w:tc>
          <w:tcPr>
            <w:tcW w:w="5280" w:type="dxa"/>
            <w:tcBorders>
              <w:top w:val="nil"/>
              <w:left w:val="nil"/>
              <w:bottom w:val="single" w:sz="4" w:space="0" w:color="auto"/>
              <w:right w:val="single" w:sz="4" w:space="0" w:color="auto"/>
            </w:tcBorders>
            <w:shd w:val="clear" w:color="000000" w:fill="F2F2F2"/>
            <w:noWrap/>
            <w:vAlign w:val="center"/>
            <w:hideMark/>
          </w:tcPr>
          <w:p w:rsidR="009C578F" w:rsidRPr="002225FB" w:rsidRDefault="009C578F" w:rsidP="00D62EE2">
            <w:pPr>
              <w:jc w:val="center"/>
              <w:rPr>
                <w:rFonts w:ascii="Arial" w:hAnsi="Arial" w:cs="Arial"/>
                <w:color w:val="000000"/>
                <w:sz w:val="20"/>
                <w:szCs w:val="20"/>
                <w:lang w:val="es-MX" w:eastAsia="es-MX"/>
              </w:rPr>
            </w:pPr>
            <w:r w:rsidRPr="002225FB">
              <w:rPr>
                <w:rFonts w:ascii="Arial" w:hAnsi="Arial" w:cs="Arial"/>
                <w:color w:val="000000"/>
                <w:sz w:val="20"/>
                <w:szCs w:val="20"/>
                <w:lang w:val="es-MX" w:eastAsia="es-MX"/>
              </w:rPr>
              <w:t>Nueva Alianza</w:t>
            </w:r>
          </w:p>
        </w:tc>
      </w:tr>
      <w:tr w:rsidR="009C578F" w:rsidRPr="002225FB" w:rsidTr="00846889">
        <w:trPr>
          <w:trHeight w:val="660"/>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9C578F" w:rsidRPr="002225FB" w:rsidRDefault="009C578F" w:rsidP="00D62EE2">
            <w:pPr>
              <w:jc w:val="center"/>
              <w:rPr>
                <w:rFonts w:ascii="Arial" w:hAnsi="Arial" w:cs="Arial"/>
                <w:color w:val="000000"/>
                <w:sz w:val="20"/>
                <w:szCs w:val="20"/>
                <w:lang w:val="es-MX" w:eastAsia="es-MX"/>
              </w:rPr>
            </w:pPr>
            <w:r w:rsidRPr="002225FB">
              <w:rPr>
                <w:rFonts w:ascii="Arial" w:hAnsi="Arial" w:cs="Arial"/>
                <w:color w:val="000000"/>
                <w:sz w:val="20"/>
                <w:szCs w:val="20"/>
                <w:lang w:val="es-MX" w:eastAsia="es-MX"/>
              </w:rPr>
              <w:t>Quinto</w:t>
            </w:r>
          </w:p>
        </w:tc>
        <w:tc>
          <w:tcPr>
            <w:tcW w:w="5280" w:type="dxa"/>
            <w:tcBorders>
              <w:top w:val="nil"/>
              <w:left w:val="nil"/>
              <w:bottom w:val="single" w:sz="4" w:space="0" w:color="auto"/>
              <w:right w:val="single" w:sz="4" w:space="0" w:color="auto"/>
            </w:tcBorders>
            <w:shd w:val="clear" w:color="000000" w:fill="D9D9D9"/>
            <w:noWrap/>
            <w:vAlign w:val="center"/>
            <w:hideMark/>
          </w:tcPr>
          <w:p w:rsidR="009C578F" w:rsidRPr="002225FB" w:rsidRDefault="009C578F" w:rsidP="00D62EE2">
            <w:pPr>
              <w:jc w:val="center"/>
              <w:rPr>
                <w:rFonts w:ascii="Arial" w:hAnsi="Arial" w:cs="Arial"/>
                <w:color w:val="000000"/>
                <w:sz w:val="20"/>
                <w:szCs w:val="20"/>
                <w:lang w:val="es-MX" w:eastAsia="es-MX"/>
              </w:rPr>
            </w:pPr>
            <w:r w:rsidRPr="002225FB">
              <w:rPr>
                <w:rFonts w:ascii="Arial" w:hAnsi="Arial" w:cs="Arial"/>
                <w:color w:val="000000"/>
                <w:sz w:val="20"/>
                <w:szCs w:val="20"/>
                <w:lang w:val="es-MX" w:eastAsia="es-MX"/>
              </w:rPr>
              <w:t>Partido del Trabajo</w:t>
            </w:r>
          </w:p>
        </w:tc>
      </w:tr>
      <w:tr w:rsidR="009C578F" w:rsidRPr="002225FB" w:rsidTr="00846889">
        <w:trPr>
          <w:trHeight w:val="660"/>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9C578F" w:rsidRPr="002225FB" w:rsidRDefault="009C578F" w:rsidP="00D62EE2">
            <w:pPr>
              <w:jc w:val="center"/>
              <w:rPr>
                <w:rFonts w:ascii="Arial" w:hAnsi="Arial" w:cs="Arial"/>
                <w:color w:val="000000"/>
                <w:sz w:val="20"/>
                <w:szCs w:val="20"/>
                <w:lang w:val="es-MX" w:eastAsia="es-MX"/>
              </w:rPr>
            </w:pPr>
            <w:r w:rsidRPr="002225FB">
              <w:rPr>
                <w:rFonts w:ascii="Arial" w:hAnsi="Arial" w:cs="Arial"/>
                <w:color w:val="000000"/>
                <w:sz w:val="20"/>
                <w:szCs w:val="20"/>
                <w:lang w:val="es-MX" w:eastAsia="es-MX"/>
              </w:rPr>
              <w:t>Sexto</w:t>
            </w:r>
          </w:p>
        </w:tc>
        <w:tc>
          <w:tcPr>
            <w:tcW w:w="5280" w:type="dxa"/>
            <w:tcBorders>
              <w:top w:val="nil"/>
              <w:left w:val="nil"/>
              <w:bottom w:val="single" w:sz="4" w:space="0" w:color="auto"/>
              <w:right w:val="single" w:sz="4" w:space="0" w:color="auto"/>
            </w:tcBorders>
            <w:shd w:val="clear" w:color="000000" w:fill="F2F2F2"/>
            <w:noWrap/>
            <w:vAlign w:val="center"/>
            <w:hideMark/>
          </w:tcPr>
          <w:p w:rsidR="009C578F" w:rsidRPr="002225FB" w:rsidRDefault="009C578F" w:rsidP="00D62EE2">
            <w:pPr>
              <w:jc w:val="center"/>
              <w:rPr>
                <w:rFonts w:ascii="Arial" w:hAnsi="Arial" w:cs="Arial"/>
                <w:color w:val="000000"/>
                <w:sz w:val="20"/>
                <w:szCs w:val="20"/>
                <w:lang w:val="es-MX" w:eastAsia="es-MX"/>
              </w:rPr>
            </w:pPr>
            <w:r w:rsidRPr="002225FB">
              <w:rPr>
                <w:rFonts w:ascii="Arial" w:hAnsi="Arial" w:cs="Arial"/>
                <w:color w:val="000000"/>
                <w:sz w:val="20"/>
                <w:szCs w:val="20"/>
                <w:lang w:val="es-MX" w:eastAsia="es-MX"/>
              </w:rPr>
              <w:t>Partido de la Revolución Democrática</w:t>
            </w:r>
          </w:p>
        </w:tc>
      </w:tr>
      <w:tr w:rsidR="009C578F" w:rsidRPr="002225FB" w:rsidTr="00846889">
        <w:trPr>
          <w:trHeight w:val="660"/>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9C578F" w:rsidRPr="002225FB" w:rsidRDefault="009C578F" w:rsidP="00D62EE2">
            <w:pPr>
              <w:jc w:val="center"/>
              <w:rPr>
                <w:rFonts w:ascii="Arial" w:hAnsi="Arial" w:cs="Arial"/>
                <w:color w:val="000000"/>
                <w:sz w:val="20"/>
                <w:szCs w:val="20"/>
                <w:lang w:val="es-MX" w:eastAsia="es-MX"/>
              </w:rPr>
            </w:pPr>
            <w:r w:rsidRPr="002225FB">
              <w:rPr>
                <w:rFonts w:ascii="Arial" w:hAnsi="Arial" w:cs="Arial"/>
                <w:color w:val="000000"/>
                <w:sz w:val="20"/>
                <w:szCs w:val="20"/>
                <w:lang w:val="es-MX" w:eastAsia="es-MX"/>
              </w:rPr>
              <w:lastRenderedPageBreak/>
              <w:t>Séptimo</w:t>
            </w:r>
          </w:p>
        </w:tc>
        <w:tc>
          <w:tcPr>
            <w:tcW w:w="5280" w:type="dxa"/>
            <w:tcBorders>
              <w:top w:val="nil"/>
              <w:left w:val="nil"/>
              <w:bottom w:val="single" w:sz="4" w:space="0" w:color="auto"/>
              <w:right w:val="single" w:sz="4" w:space="0" w:color="auto"/>
            </w:tcBorders>
            <w:shd w:val="clear" w:color="000000" w:fill="D9D9D9"/>
            <w:noWrap/>
            <w:vAlign w:val="center"/>
            <w:hideMark/>
          </w:tcPr>
          <w:p w:rsidR="009C578F" w:rsidRPr="002225FB" w:rsidRDefault="009C578F" w:rsidP="00D62EE2">
            <w:pPr>
              <w:jc w:val="center"/>
              <w:rPr>
                <w:rFonts w:ascii="Arial" w:hAnsi="Arial" w:cs="Arial"/>
                <w:color w:val="000000"/>
                <w:sz w:val="20"/>
                <w:szCs w:val="20"/>
                <w:lang w:val="es-MX" w:eastAsia="es-MX"/>
              </w:rPr>
            </w:pPr>
            <w:r>
              <w:rPr>
                <w:rFonts w:ascii="Arial" w:hAnsi="Arial" w:cs="Arial"/>
                <w:color w:val="000000"/>
                <w:sz w:val="20"/>
                <w:szCs w:val="20"/>
                <w:lang w:val="es-MX" w:eastAsia="es-MX"/>
              </w:rPr>
              <w:t>Partido Revolucionario I</w:t>
            </w:r>
            <w:r w:rsidRPr="002225FB">
              <w:rPr>
                <w:rFonts w:ascii="Arial" w:hAnsi="Arial" w:cs="Arial"/>
                <w:color w:val="000000"/>
                <w:sz w:val="20"/>
                <w:szCs w:val="20"/>
                <w:lang w:val="es-MX" w:eastAsia="es-MX"/>
              </w:rPr>
              <w:t>nstitucional</w:t>
            </w:r>
          </w:p>
        </w:tc>
      </w:tr>
      <w:tr w:rsidR="009C578F" w:rsidRPr="002225FB" w:rsidTr="00846889">
        <w:trPr>
          <w:trHeight w:val="660"/>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9C578F" w:rsidRPr="002225FB" w:rsidRDefault="009C578F" w:rsidP="00D62EE2">
            <w:pPr>
              <w:jc w:val="center"/>
              <w:rPr>
                <w:rFonts w:ascii="Arial" w:hAnsi="Arial" w:cs="Arial"/>
                <w:color w:val="000000"/>
                <w:sz w:val="20"/>
                <w:szCs w:val="20"/>
                <w:lang w:val="es-MX" w:eastAsia="es-MX"/>
              </w:rPr>
            </w:pPr>
            <w:r w:rsidRPr="002225FB">
              <w:rPr>
                <w:rFonts w:ascii="Arial" w:hAnsi="Arial" w:cs="Arial"/>
                <w:color w:val="000000"/>
                <w:sz w:val="20"/>
                <w:szCs w:val="20"/>
                <w:lang w:val="es-MX" w:eastAsia="es-MX"/>
              </w:rPr>
              <w:t>Octavo</w:t>
            </w:r>
          </w:p>
        </w:tc>
        <w:tc>
          <w:tcPr>
            <w:tcW w:w="5280" w:type="dxa"/>
            <w:tcBorders>
              <w:top w:val="nil"/>
              <w:left w:val="nil"/>
              <w:bottom w:val="single" w:sz="4" w:space="0" w:color="auto"/>
              <w:right w:val="single" w:sz="4" w:space="0" w:color="auto"/>
            </w:tcBorders>
            <w:shd w:val="clear" w:color="000000" w:fill="F2F2F2"/>
            <w:noWrap/>
            <w:vAlign w:val="center"/>
            <w:hideMark/>
          </w:tcPr>
          <w:p w:rsidR="009C578F" w:rsidRPr="002225FB" w:rsidRDefault="009C578F" w:rsidP="00D62EE2">
            <w:pPr>
              <w:jc w:val="center"/>
              <w:rPr>
                <w:rFonts w:ascii="Arial" w:hAnsi="Arial" w:cs="Arial"/>
                <w:color w:val="000000"/>
                <w:sz w:val="20"/>
                <w:szCs w:val="20"/>
                <w:lang w:val="es-MX" w:eastAsia="es-MX"/>
              </w:rPr>
            </w:pPr>
            <w:r w:rsidRPr="002225FB">
              <w:rPr>
                <w:rFonts w:ascii="Arial" w:hAnsi="Arial" w:cs="Arial"/>
                <w:color w:val="000000"/>
                <w:sz w:val="20"/>
                <w:szCs w:val="20"/>
                <w:lang w:val="es-MX" w:eastAsia="es-MX"/>
              </w:rPr>
              <w:t>Encuentro Social</w:t>
            </w:r>
          </w:p>
        </w:tc>
      </w:tr>
      <w:tr w:rsidR="009C578F" w:rsidRPr="002225FB" w:rsidTr="00846889">
        <w:trPr>
          <w:trHeight w:val="660"/>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9C578F" w:rsidRPr="002225FB" w:rsidRDefault="009C578F" w:rsidP="00D62EE2">
            <w:pPr>
              <w:jc w:val="center"/>
              <w:rPr>
                <w:rFonts w:ascii="Arial" w:hAnsi="Arial" w:cs="Arial"/>
                <w:color w:val="000000"/>
                <w:sz w:val="20"/>
                <w:szCs w:val="20"/>
                <w:lang w:val="es-MX" w:eastAsia="es-MX"/>
              </w:rPr>
            </w:pPr>
            <w:r w:rsidRPr="002225FB">
              <w:rPr>
                <w:rFonts w:ascii="Arial" w:hAnsi="Arial" w:cs="Arial"/>
                <w:color w:val="000000"/>
                <w:sz w:val="20"/>
                <w:szCs w:val="20"/>
                <w:lang w:val="es-MX" w:eastAsia="es-MX"/>
              </w:rPr>
              <w:t>Noveno</w:t>
            </w:r>
          </w:p>
        </w:tc>
        <w:tc>
          <w:tcPr>
            <w:tcW w:w="5280" w:type="dxa"/>
            <w:tcBorders>
              <w:top w:val="nil"/>
              <w:left w:val="nil"/>
              <w:bottom w:val="single" w:sz="4" w:space="0" w:color="auto"/>
              <w:right w:val="single" w:sz="4" w:space="0" w:color="auto"/>
            </w:tcBorders>
            <w:shd w:val="clear" w:color="000000" w:fill="D9D9D9"/>
            <w:noWrap/>
            <w:vAlign w:val="center"/>
            <w:hideMark/>
          </w:tcPr>
          <w:p w:rsidR="009C578F" w:rsidRPr="002225FB" w:rsidRDefault="009C578F" w:rsidP="00D62EE2">
            <w:pPr>
              <w:jc w:val="center"/>
              <w:rPr>
                <w:rFonts w:ascii="Arial" w:hAnsi="Arial" w:cs="Arial"/>
                <w:color w:val="000000"/>
                <w:sz w:val="20"/>
                <w:szCs w:val="20"/>
                <w:lang w:val="es-MX" w:eastAsia="es-MX"/>
              </w:rPr>
            </w:pPr>
            <w:r w:rsidRPr="002225FB">
              <w:rPr>
                <w:rFonts w:ascii="Arial" w:hAnsi="Arial" w:cs="Arial"/>
                <w:color w:val="000000"/>
                <w:sz w:val="20"/>
                <w:szCs w:val="20"/>
                <w:lang w:val="es-MX" w:eastAsia="es-MX"/>
              </w:rPr>
              <w:t>Partido Acción Nacional</w:t>
            </w:r>
          </w:p>
        </w:tc>
      </w:tr>
      <w:tr w:rsidR="009C578F" w:rsidRPr="002225FB" w:rsidTr="00846889">
        <w:trPr>
          <w:trHeight w:val="660"/>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9C578F" w:rsidRPr="002225FB" w:rsidRDefault="009C578F" w:rsidP="00D62EE2">
            <w:pPr>
              <w:jc w:val="center"/>
              <w:rPr>
                <w:rFonts w:ascii="Arial" w:hAnsi="Arial" w:cs="Arial"/>
                <w:color w:val="000000"/>
                <w:sz w:val="20"/>
                <w:szCs w:val="20"/>
                <w:lang w:val="es-MX" w:eastAsia="es-MX"/>
              </w:rPr>
            </w:pPr>
            <w:r w:rsidRPr="002225FB">
              <w:rPr>
                <w:rFonts w:ascii="Arial" w:hAnsi="Arial" w:cs="Arial"/>
                <w:color w:val="000000"/>
                <w:sz w:val="20"/>
                <w:szCs w:val="20"/>
                <w:lang w:val="es-MX" w:eastAsia="es-MX"/>
              </w:rPr>
              <w:t>Décimo</w:t>
            </w:r>
          </w:p>
        </w:tc>
        <w:tc>
          <w:tcPr>
            <w:tcW w:w="5280" w:type="dxa"/>
            <w:tcBorders>
              <w:top w:val="nil"/>
              <w:left w:val="nil"/>
              <w:bottom w:val="single" w:sz="4" w:space="0" w:color="auto"/>
              <w:right w:val="single" w:sz="4" w:space="0" w:color="auto"/>
            </w:tcBorders>
            <w:shd w:val="clear" w:color="000000" w:fill="F2F2F2"/>
            <w:noWrap/>
            <w:vAlign w:val="center"/>
            <w:hideMark/>
          </w:tcPr>
          <w:p w:rsidR="009C578F" w:rsidRPr="002225FB" w:rsidRDefault="009C578F" w:rsidP="00D62EE2">
            <w:pPr>
              <w:jc w:val="center"/>
              <w:rPr>
                <w:rFonts w:ascii="Arial" w:hAnsi="Arial" w:cs="Arial"/>
                <w:color w:val="000000"/>
                <w:sz w:val="20"/>
                <w:szCs w:val="20"/>
                <w:lang w:val="es-MX" w:eastAsia="es-MX"/>
              </w:rPr>
            </w:pPr>
            <w:r w:rsidRPr="002225FB">
              <w:rPr>
                <w:rFonts w:ascii="Arial" w:hAnsi="Arial" w:cs="Arial"/>
                <w:color w:val="000000"/>
                <w:sz w:val="20"/>
                <w:szCs w:val="20"/>
                <w:lang w:val="es-MX" w:eastAsia="es-MX"/>
              </w:rPr>
              <w:t>Partido Verde Ecologista de México</w:t>
            </w:r>
          </w:p>
        </w:tc>
      </w:tr>
    </w:tbl>
    <w:p w:rsidR="009C578F" w:rsidRDefault="009C578F" w:rsidP="00544CF7">
      <w:pPr>
        <w:autoSpaceDE w:val="0"/>
        <w:autoSpaceDN w:val="0"/>
        <w:adjustRightInd w:val="0"/>
        <w:spacing w:line="300" w:lineRule="exact"/>
        <w:jc w:val="both"/>
        <w:rPr>
          <w:rFonts w:ascii="Arial" w:hAnsi="Arial" w:cs="Arial"/>
          <w:color w:val="000000"/>
        </w:rPr>
      </w:pPr>
    </w:p>
    <w:p w:rsidR="009C578F" w:rsidRDefault="009C578F" w:rsidP="00544CF7">
      <w:pPr>
        <w:autoSpaceDE w:val="0"/>
        <w:autoSpaceDN w:val="0"/>
        <w:adjustRightInd w:val="0"/>
        <w:spacing w:line="300" w:lineRule="exact"/>
        <w:jc w:val="both"/>
        <w:rPr>
          <w:rFonts w:ascii="Arial" w:hAnsi="Arial" w:cs="Arial"/>
          <w:color w:val="000000"/>
        </w:rPr>
      </w:pPr>
    </w:p>
    <w:p w:rsidR="002E0F74" w:rsidRPr="006B7BDD" w:rsidRDefault="002E0F74" w:rsidP="00544CF7">
      <w:pPr>
        <w:numPr>
          <w:ilvl w:val="0"/>
          <w:numId w:val="2"/>
        </w:numPr>
        <w:spacing w:line="300" w:lineRule="exact"/>
        <w:ind w:left="567" w:hanging="567"/>
        <w:jc w:val="both"/>
        <w:rPr>
          <w:rFonts w:ascii="Arial" w:hAnsi="Arial" w:cs="Arial"/>
        </w:rPr>
      </w:pPr>
      <w:r w:rsidRPr="006B7BDD">
        <w:rPr>
          <w:rFonts w:ascii="Arial" w:hAnsi="Arial" w:cs="Arial"/>
        </w:rPr>
        <w:t>En caso de que los partidos políticos y las autoridades electorales no utilicen el tiempo asignado en radio y televisión para el cumplimiento de sus propios fines, ya sea porque no remitan en tiempo el material a transmitir, así lo determinen por convenir a sus intereses, o en cualquier otro supuesto que implique el no uso de los tiempos que por este instrumento se asignan, quedará a disposición del Instituto Nacional Electoral, de conformidad con lo establecido en el artículo 43, numeral 13, del Reglamento de la materia.</w:t>
      </w:r>
    </w:p>
    <w:p w:rsidR="002E0F74" w:rsidRPr="00CA3BCA" w:rsidRDefault="002E0F74" w:rsidP="00544CF7">
      <w:pPr>
        <w:spacing w:line="300" w:lineRule="exact"/>
        <w:ind w:left="567"/>
        <w:jc w:val="both"/>
        <w:rPr>
          <w:rFonts w:ascii="Arial" w:hAnsi="Arial" w:cs="Arial"/>
        </w:rPr>
      </w:pPr>
    </w:p>
    <w:p w:rsidR="002E0F74" w:rsidRPr="00CA3BCA" w:rsidRDefault="002E0F74" w:rsidP="00544CF7">
      <w:pPr>
        <w:numPr>
          <w:ilvl w:val="0"/>
          <w:numId w:val="2"/>
        </w:numPr>
        <w:spacing w:line="300" w:lineRule="exact"/>
        <w:ind w:left="567" w:hanging="567"/>
        <w:jc w:val="both"/>
        <w:rPr>
          <w:rFonts w:ascii="Arial" w:hAnsi="Arial" w:cs="Arial"/>
        </w:rPr>
      </w:pPr>
      <w:r w:rsidRPr="00CA3BCA">
        <w:rPr>
          <w:rFonts w:ascii="Arial" w:hAnsi="Arial" w:cs="Arial"/>
        </w:rPr>
        <w:t>En virtud de lo anterior, adjunto al Acuerdo, se presentan las pautas específicas que corresponde</w:t>
      </w:r>
      <w:r>
        <w:rPr>
          <w:rFonts w:ascii="Arial" w:hAnsi="Arial" w:cs="Arial"/>
        </w:rPr>
        <w:t xml:space="preserve">n a los periodos de campaña federal coincidente con </w:t>
      </w:r>
      <w:proofErr w:type="spellStart"/>
      <w:r>
        <w:rPr>
          <w:rFonts w:ascii="Arial" w:hAnsi="Arial" w:cs="Arial"/>
        </w:rPr>
        <w:t>intercampaña</w:t>
      </w:r>
      <w:proofErr w:type="spellEnd"/>
      <w:r>
        <w:rPr>
          <w:rFonts w:ascii="Arial" w:hAnsi="Arial" w:cs="Arial"/>
        </w:rPr>
        <w:t xml:space="preserve"> local; campaña federal coincidente con campaña local y</w:t>
      </w:r>
      <w:r w:rsidRPr="00CA3BCA">
        <w:rPr>
          <w:rFonts w:ascii="Arial" w:hAnsi="Arial" w:cs="Arial"/>
        </w:rPr>
        <w:t xml:space="preserve"> cada uno de los escenarios referidos anteriormente,</w:t>
      </w:r>
      <w:r>
        <w:rPr>
          <w:rFonts w:ascii="Arial" w:hAnsi="Arial" w:cs="Arial"/>
        </w:rPr>
        <w:t xml:space="preserve"> que de actualizarse podrían ser</w:t>
      </w:r>
      <w:r w:rsidRPr="00CA3BCA">
        <w:rPr>
          <w:rFonts w:ascii="Arial" w:hAnsi="Arial" w:cs="Arial"/>
        </w:rPr>
        <w:t xml:space="preserve"> aplicables únicamente durante la campaña.</w:t>
      </w:r>
    </w:p>
    <w:p w:rsidR="002E0F74" w:rsidRPr="00CA3BCA" w:rsidRDefault="002E0F74" w:rsidP="00544CF7">
      <w:pPr>
        <w:spacing w:line="300" w:lineRule="exact"/>
        <w:jc w:val="both"/>
        <w:rPr>
          <w:rFonts w:ascii="Arial" w:hAnsi="Arial" w:cs="Arial"/>
        </w:rPr>
      </w:pPr>
    </w:p>
    <w:p w:rsidR="002E0F74" w:rsidRPr="00CA3BCA" w:rsidRDefault="002E0F74" w:rsidP="00544CF7">
      <w:pPr>
        <w:numPr>
          <w:ilvl w:val="0"/>
          <w:numId w:val="2"/>
        </w:numPr>
        <w:spacing w:line="300" w:lineRule="exact"/>
        <w:ind w:left="567" w:hanging="567"/>
        <w:jc w:val="both"/>
        <w:rPr>
          <w:rFonts w:ascii="Arial" w:hAnsi="Arial" w:cs="Arial"/>
        </w:rPr>
      </w:pPr>
      <w:r w:rsidRPr="00CA3BCA">
        <w:rPr>
          <w:rFonts w:ascii="Arial" w:hAnsi="Arial" w:cs="Arial"/>
        </w:rPr>
        <w:t>En ese orden de ideas, la Dirección Ejecutiva de Prerrogativas y Partidos Políticos elaboró las pautas que se someten a aprobación de este Comité, atendiendo a lo siguiente:</w:t>
      </w:r>
    </w:p>
    <w:p w:rsidR="002E0F74" w:rsidRPr="00CA3BCA" w:rsidRDefault="002E0F74" w:rsidP="00544CF7">
      <w:pPr>
        <w:spacing w:line="300" w:lineRule="exact"/>
        <w:ind w:left="567"/>
        <w:jc w:val="both"/>
        <w:rPr>
          <w:rFonts w:ascii="Arial" w:hAnsi="Arial" w:cs="Arial"/>
        </w:rPr>
      </w:pPr>
    </w:p>
    <w:p w:rsidR="002E0F74" w:rsidRPr="00AA51EC" w:rsidRDefault="002E0F74" w:rsidP="00544CF7">
      <w:pPr>
        <w:pStyle w:val="Prrafodelista"/>
        <w:numPr>
          <w:ilvl w:val="0"/>
          <w:numId w:val="28"/>
        </w:numPr>
        <w:tabs>
          <w:tab w:val="left" w:pos="0"/>
        </w:tabs>
        <w:spacing w:after="0" w:line="300" w:lineRule="exact"/>
        <w:ind w:left="1134" w:hanging="425"/>
        <w:contextualSpacing w:val="0"/>
        <w:jc w:val="both"/>
        <w:rPr>
          <w:rFonts w:ascii="Arial" w:eastAsia="Times New Roman" w:hAnsi="Arial" w:cs="Arial"/>
          <w:sz w:val="24"/>
          <w:szCs w:val="24"/>
          <w:lang w:val="es-ES" w:eastAsia="es-ES"/>
        </w:rPr>
      </w:pPr>
      <w:r w:rsidRPr="00CA3BCA">
        <w:rPr>
          <w:rFonts w:ascii="Arial" w:eastAsia="Times New Roman" w:hAnsi="Arial" w:cs="Arial"/>
          <w:sz w:val="24"/>
          <w:szCs w:val="24"/>
          <w:lang w:val="es-ES" w:eastAsia="es-ES"/>
        </w:rPr>
        <w:t>Las pautas abarcan el periodo de</w:t>
      </w:r>
      <w:r>
        <w:rPr>
          <w:rFonts w:ascii="Arial" w:eastAsia="Times New Roman" w:hAnsi="Arial" w:cs="Arial"/>
          <w:sz w:val="24"/>
          <w:szCs w:val="24"/>
          <w:lang w:val="es-ES" w:eastAsia="es-ES"/>
        </w:rPr>
        <w:t xml:space="preserve"> </w:t>
      </w:r>
      <w:r w:rsidRPr="00AA51EC">
        <w:rPr>
          <w:rFonts w:ascii="Arial" w:eastAsia="Times New Roman" w:hAnsi="Arial" w:cs="Arial"/>
          <w:sz w:val="24"/>
          <w:szCs w:val="24"/>
          <w:lang w:val="es-ES" w:eastAsia="es-ES"/>
        </w:rPr>
        <w:t xml:space="preserve">acceso conjunto de </w:t>
      </w:r>
      <w:proofErr w:type="spellStart"/>
      <w:r w:rsidRPr="00AA51EC">
        <w:rPr>
          <w:rFonts w:ascii="Arial" w:eastAsia="Times New Roman" w:hAnsi="Arial" w:cs="Arial"/>
          <w:sz w:val="24"/>
          <w:szCs w:val="24"/>
          <w:lang w:val="es-ES" w:eastAsia="es-ES"/>
        </w:rPr>
        <w:t>intercampaña</w:t>
      </w:r>
      <w:proofErr w:type="spellEnd"/>
      <w:r w:rsidRPr="00AA51EC">
        <w:rPr>
          <w:rFonts w:ascii="Arial" w:eastAsia="Times New Roman" w:hAnsi="Arial" w:cs="Arial"/>
          <w:sz w:val="24"/>
          <w:szCs w:val="24"/>
          <w:lang w:val="es-ES" w:eastAsia="es-ES"/>
        </w:rPr>
        <w:t xml:space="preserve"> y campaña del proceso electoral local, coincidente con la campaña del proceso electoral federal, a celebrarse en el estado </w:t>
      </w:r>
      <w:r w:rsidR="002534C6" w:rsidRPr="00AA51EC">
        <w:rPr>
          <w:rFonts w:ascii="Arial" w:eastAsia="Times New Roman" w:hAnsi="Arial" w:cs="Arial"/>
          <w:sz w:val="24"/>
          <w:szCs w:val="24"/>
          <w:lang w:val="es-ES" w:eastAsia="es-ES"/>
        </w:rPr>
        <w:t xml:space="preserve">de </w:t>
      </w:r>
      <w:r w:rsidR="009C578F" w:rsidRPr="00AA51EC">
        <w:rPr>
          <w:rFonts w:ascii="Arial" w:eastAsia="Times New Roman" w:hAnsi="Arial" w:cs="Arial"/>
          <w:sz w:val="24"/>
          <w:szCs w:val="24"/>
          <w:lang w:val="es-ES" w:eastAsia="es-ES"/>
        </w:rPr>
        <w:t>San Luis Potosí</w:t>
      </w:r>
      <w:r w:rsidRPr="00AA51EC">
        <w:rPr>
          <w:rFonts w:ascii="Arial" w:eastAsia="Times New Roman" w:hAnsi="Arial" w:cs="Arial"/>
          <w:sz w:val="24"/>
          <w:szCs w:val="24"/>
          <w:lang w:val="es-ES" w:eastAsia="es-ES"/>
        </w:rPr>
        <w:t>;</w:t>
      </w:r>
    </w:p>
    <w:p w:rsidR="002E0F74" w:rsidRPr="00AA51EC" w:rsidRDefault="002E0F74" w:rsidP="00544CF7">
      <w:pPr>
        <w:pStyle w:val="Prrafodelista"/>
        <w:tabs>
          <w:tab w:val="left" w:pos="0"/>
        </w:tabs>
        <w:spacing w:after="0" w:line="300" w:lineRule="exact"/>
        <w:ind w:left="1134"/>
        <w:contextualSpacing w:val="0"/>
        <w:jc w:val="both"/>
        <w:rPr>
          <w:rFonts w:ascii="Arial" w:eastAsia="Times New Roman" w:hAnsi="Arial" w:cs="Arial"/>
          <w:sz w:val="24"/>
          <w:szCs w:val="24"/>
          <w:lang w:val="es-ES" w:eastAsia="es-ES"/>
        </w:rPr>
      </w:pPr>
    </w:p>
    <w:p w:rsidR="002E0F74" w:rsidRDefault="002E0F74" w:rsidP="00544CF7">
      <w:pPr>
        <w:tabs>
          <w:tab w:val="left" w:pos="0"/>
        </w:tabs>
        <w:spacing w:line="300" w:lineRule="exact"/>
        <w:ind w:left="1134" w:hanging="425"/>
        <w:jc w:val="both"/>
        <w:rPr>
          <w:rFonts w:ascii="Arial" w:hAnsi="Arial" w:cs="Arial"/>
        </w:rPr>
      </w:pPr>
      <w:r w:rsidRPr="00AA51EC">
        <w:rPr>
          <w:rFonts w:ascii="Arial" w:hAnsi="Arial" w:cs="Arial"/>
        </w:rPr>
        <w:t xml:space="preserve">b) </w:t>
      </w:r>
      <w:r w:rsidRPr="00AA51EC">
        <w:rPr>
          <w:rFonts w:ascii="Arial" w:hAnsi="Arial" w:cs="Arial"/>
        </w:rPr>
        <w:tab/>
        <w:t>El horario de transmisión de los mensajes pautados</w:t>
      </w:r>
      <w:r w:rsidRPr="00CA3BCA">
        <w:rPr>
          <w:rFonts w:ascii="Arial" w:hAnsi="Arial" w:cs="Arial"/>
        </w:rPr>
        <w:t xml:space="preserve"> dependerá de las horas a las que están obligadas a transmitir las emisoras, siempre comprendido dentro del periodo de la</w:t>
      </w:r>
      <w:r>
        <w:rPr>
          <w:rFonts w:ascii="Arial" w:hAnsi="Arial" w:cs="Arial"/>
        </w:rPr>
        <w:t>s seis a las veinticuatro horas;</w:t>
      </w:r>
      <w:r w:rsidRPr="00C23B48">
        <w:rPr>
          <w:rFonts w:ascii="Arial" w:hAnsi="Arial" w:cs="Arial"/>
          <w:color w:val="000000"/>
        </w:rPr>
        <w:t xml:space="preserve"> </w:t>
      </w:r>
      <w:r>
        <w:rPr>
          <w:rFonts w:ascii="Arial" w:hAnsi="Arial" w:cs="Arial"/>
          <w:color w:val="000000"/>
        </w:rPr>
        <w:t>artículo 9, numeral 4 del Reglamento de Radio y Televisión en Materia Electoral.</w:t>
      </w:r>
    </w:p>
    <w:p w:rsidR="002E0F74" w:rsidRDefault="002E0F74" w:rsidP="00544CF7">
      <w:pPr>
        <w:tabs>
          <w:tab w:val="left" w:pos="0"/>
        </w:tabs>
        <w:spacing w:line="300" w:lineRule="exact"/>
        <w:jc w:val="both"/>
        <w:rPr>
          <w:rFonts w:ascii="Arial" w:hAnsi="Arial" w:cs="Arial"/>
        </w:rPr>
      </w:pPr>
    </w:p>
    <w:p w:rsidR="002E0F74" w:rsidRPr="00CA3BCA" w:rsidRDefault="002E0F74" w:rsidP="00544CF7">
      <w:pPr>
        <w:tabs>
          <w:tab w:val="left" w:pos="0"/>
        </w:tabs>
        <w:spacing w:line="300" w:lineRule="exact"/>
        <w:ind w:left="1134" w:hanging="425"/>
        <w:jc w:val="both"/>
        <w:rPr>
          <w:rFonts w:ascii="Arial" w:hAnsi="Arial" w:cs="Arial"/>
          <w:color w:val="000000"/>
        </w:rPr>
      </w:pPr>
      <w:r>
        <w:rPr>
          <w:rFonts w:ascii="Arial" w:hAnsi="Arial" w:cs="Arial"/>
        </w:rPr>
        <w:t>c)</w:t>
      </w:r>
      <w:r>
        <w:rPr>
          <w:rFonts w:ascii="Arial" w:hAnsi="Arial" w:cs="Arial"/>
        </w:rPr>
        <w:tab/>
      </w:r>
      <w:r w:rsidRPr="00CA3BCA">
        <w:rPr>
          <w:rFonts w:ascii="Arial" w:hAnsi="Arial" w:cs="Arial"/>
          <w:color w:val="000000"/>
        </w:rPr>
        <w:t>En los horarios comprendidos entre las 6:00 y las 12:00 horas, así como entre las 18:00 y las 24:00 horas, deberán prever la transmisión de 3 minutos de promocionales de partidos políticos, en su caso, coaliciones y candidatos/as independientes y autoridades electorales por cada hora; en los horarios comprendidos entre las 12:00 y las 18:00 horas, preverán la transmisión de 2 minutos de promocionales de partidos políticos, en su caso, de coaliciones y/o de candidatos/as independientes y autoridades electorales por cada hora;</w:t>
      </w:r>
      <w:r>
        <w:rPr>
          <w:rFonts w:ascii="Arial" w:hAnsi="Arial" w:cs="Arial"/>
          <w:color w:val="000000"/>
        </w:rPr>
        <w:t xml:space="preserve"> artículo 12, numeral 1 del Reglamento de Radio y Televisión en Materia Electoral.</w:t>
      </w:r>
    </w:p>
    <w:p w:rsidR="002E0F74" w:rsidRPr="00CA3BCA" w:rsidRDefault="002E0F74" w:rsidP="002E0F74">
      <w:pPr>
        <w:tabs>
          <w:tab w:val="left" w:pos="0"/>
        </w:tabs>
        <w:ind w:left="1134" w:hanging="425"/>
        <w:jc w:val="both"/>
        <w:rPr>
          <w:rFonts w:ascii="Arial" w:hAnsi="Arial" w:cs="Arial"/>
        </w:rPr>
      </w:pPr>
    </w:p>
    <w:p w:rsidR="002E0F74" w:rsidRPr="00CA3BCA" w:rsidRDefault="002E0F74" w:rsidP="002E0F74">
      <w:pPr>
        <w:tabs>
          <w:tab w:val="left" w:pos="0"/>
        </w:tabs>
        <w:ind w:left="1134" w:hanging="425"/>
        <w:jc w:val="both"/>
        <w:rPr>
          <w:rFonts w:ascii="Arial" w:hAnsi="Arial" w:cs="Arial"/>
        </w:rPr>
      </w:pPr>
      <w:r w:rsidRPr="00AA51EC">
        <w:rPr>
          <w:rFonts w:ascii="Arial" w:hAnsi="Arial" w:cs="Arial"/>
        </w:rPr>
        <w:t xml:space="preserve">d) </w:t>
      </w:r>
      <w:r w:rsidRPr="00AA51EC">
        <w:rPr>
          <w:rFonts w:ascii="Arial" w:hAnsi="Arial" w:cs="Arial"/>
        </w:rPr>
        <w:tab/>
        <w:t xml:space="preserve">Los tiempos pautados para los partidos políticos suman un total de nueve minutos para partidos políticos durante la </w:t>
      </w:r>
      <w:proofErr w:type="spellStart"/>
      <w:r w:rsidRPr="00AA51EC">
        <w:rPr>
          <w:rFonts w:ascii="Arial" w:hAnsi="Arial" w:cs="Arial"/>
        </w:rPr>
        <w:t>intercampaña</w:t>
      </w:r>
      <w:proofErr w:type="spellEnd"/>
      <w:r w:rsidRPr="00AA51EC">
        <w:rPr>
          <w:rFonts w:ascii="Arial" w:hAnsi="Arial" w:cs="Arial"/>
        </w:rPr>
        <w:t xml:space="preserve"> local y treinta y dos minutos para la campaña federal durante su coincidencia; así como quince minutos para la campaña local y veintiséis minutos para la campaña federal durante su coincidencia.</w:t>
      </w:r>
    </w:p>
    <w:p w:rsidR="002E0F74" w:rsidRPr="00CA3BCA" w:rsidRDefault="002E0F74" w:rsidP="002E0F74">
      <w:pPr>
        <w:tabs>
          <w:tab w:val="left" w:pos="0"/>
        </w:tabs>
        <w:ind w:left="1134" w:hanging="425"/>
        <w:jc w:val="both"/>
        <w:rPr>
          <w:rFonts w:ascii="Arial" w:hAnsi="Arial" w:cs="Arial"/>
        </w:rPr>
      </w:pPr>
    </w:p>
    <w:p w:rsidR="002E0F74" w:rsidRPr="00CA3BCA" w:rsidRDefault="002E0F74" w:rsidP="002E0F74">
      <w:pPr>
        <w:tabs>
          <w:tab w:val="left" w:pos="0"/>
        </w:tabs>
        <w:ind w:left="1134" w:hanging="425"/>
        <w:jc w:val="both"/>
        <w:rPr>
          <w:rFonts w:ascii="Arial" w:hAnsi="Arial" w:cs="Arial"/>
        </w:rPr>
      </w:pPr>
      <w:r w:rsidRPr="00CA3BCA">
        <w:rPr>
          <w:rFonts w:ascii="Arial" w:hAnsi="Arial" w:cs="Arial"/>
        </w:rPr>
        <w:t xml:space="preserve">e) </w:t>
      </w:r>
      <w:r w:rsidRPr="00CA3BCA">
        <w:rPr>
          <w:rFonts w:ascii="Arial" w:hAnsi="Arial" w:cs="Arial"/>
        </w:rPr>
        <w:tab/>
        <w:t xml:space="preserve">Los espacios destinados para </w:t>
      </w:r>
      <w:r>
        <w:rPr>
          <w:rFonts w:ascii="Arial" w:hAnsi="Arial" w:cs="Arial"/>
        </w:rPr>
        <w:t xml:space="preserve">las </w:t>
      </w:r>
      <w:r w:rsidRPr="00CA3BCA">
        <w:rPr>
          <w:rFonts w:ascii="Arial" w:hAnsi="Arial" w:cs="Arial"/>
        </w:rPr>
        <w:t>candidaturas independientes de esta pauta, se distribuirán proporcionalm</w:t>
      </w:r>
      <w:r>
        <w:rPr>
          <w:rFonts w:ascii="Arial" w:hAnsi="Arial" w:cs="Arial"/>
        </w:rPr>
        <w:t>ente a lo largo de las campañas;</w:t>
      </w:r>
    </w:p>
    <w:p w:rsidR="002E0F74" w:rsidRPr="00CA3BCA" w:rsidRDefault="002E0F74" w:rsidP="002E0F74">
      <w:pPr>
        <w:tabs>
          <w:tab w:val="left" w:pos="0"/>
        </w:tabs>
        <w:ind w:left="1134" w:hanging="425"/>
        <w:jc w:val="both"/>
        <w:rPr>
          <w:rFonts w:ascii="Arial" w:hAnsi="Arial" w:cs="Arial"/>
        </w:rPr>
      </w:pPr>
    </w:p>
    <w:p w:rsidR="002E0F74" w:rsidRPr="00CA3BCA" w:rsidRDefault="002E0F74" w:rsidP="002E0F74">
      <w:pPr>
        <w:tabs>
          <w:tab w:val="left" w:pos="0"/>
          <w:tab w:val="left" w:pos="3402"/>
        </w:tabs>
        <w:ind w:left="1134" w:hanging="425"/>
        <w:jc w:val="both"/>
        <w:rPr>
          <w:rFonts w:ascii="Arial" w:hAnsi="Arial" w:cs="Arial"/>
        </w:rPr>
      </w:pPr>
      <w:r w:rsidRPr="00CA3BCA">
        <w:rPr>
          <w:rFonts w:ascii="Arial" w:hAnsi="Arial" w:cs="Arial"/>
        </w:rPr>
        <w:t xml:space="preserve">f) </w:t>
      </w:r>
      <w:r w:rsidRPr="00CA3BCA">
        <w:rPr>
          <w:rFonts w:ascii="Arial" w:hAnsi="Arial" w:cs="Arial"/>
        </w:rPr>
        <w:tab/>
        <w:t>El tiempo en radio y televisión, convertido a número de mensajes que se asignó a</w:t>
      </w:r>
      <w:r>
        <w:rPr>
          <w:rFonts w:ascii="Arial" w:hAnsi="Arial" w:cs="Arial"/>
        </w:rPr>
        <w:t xml:space="preserve"> los partidos políticos para el periodo de </w:t>
      </w:r>
      <w:r w:rsidRPr="00CA3BCA">
        <w:rPr>
          <w:rFonts w:ascii="Arial" w:hAnsi="Arial" w:cs="Arial"/>
        </w:rPr>
        <w:t>campaña fue conforme al siguiente criterio: treinta p</w:t>
      </w:r>
      <w:r>
        <w:rPr>
          <w:rFonts w:ascii="Arial" w:hAnsi="Arial" w:cs="Arial"/>
        </w:rPr>
        <w:t>or ciento de manera igualitaria</w:t>
      </w:r>
      <w:r w:rsidRPr="00CA3BCA">
        <w:rPr>
          <w:rFonts w:ascii="Arial" w:hAnsi="Arial" w:cs="Arial"/>
        </w:rPr>
        <w:t xml:space="preserve"> y el setenta por ciento restante</w:t>
      </w:r>
      <w:r>
        <w:rPr>
          <w:rFonts w:ascii="Arial" w:hAnsi="Arial" w:cs="Arial"/>
        </w:rPr>
        <w:t>,</w:t>
      </w:r>
      <w:r w:rsidRPr="00CA3BCA">
        <w:rPr>
          <w:rFonts w:ascii="Arial" w:hAnsi="Arial" w:cs="Arial"/>
        </w:rPr>
        <w:t xml:space="preserve"> en proporción al porcentaje de votos obtenidos por cada partido político en la elección para diput</w:t>
      </w:r>
      <w:r>
        <w:rPr>
          <w:rFonts w:ascii="Arial" w:hAnsi="Arial" w:cs="Arial"/>
        </w:rPr>
        <w:t>ados locales inmediata anterior;</w:t>
      </w:r>
    </w:p>
    <w:p w:rsidR="002E0F74" w:rsidRPr="00CA3BCA" w:rsidRDefault="002E0F74" w:rsidP="002E0F74">
      <w:pPr>
        <w:tabs>
          <w:tab w:val="left" w:pos="0"/>
          <w:tab w:val="left" w:pos="3402"/>
        </w:tabs>
        <w:ind w:left="1134" w:hanging="425"/>
        <w:jc w:val="both"/>
        <w:rPr>
          <w:rFonts w:ascii="Arial" w:hAnsi="Arial" w:cs="Arial"/>
        </w:rPr>
      </w:pPr>
    </w:p>
    <w:p w:rsidR="002E0F74" w:rsidRPr="00CA3BCA" w:rsidRDefault="002E0F74" w:rsidP="002E0F74">
      <w:pPr>
        <w:tabs>
          <w:tab w:val="left" w:pos="0"/>
        </w:tabs>
        <w:ind w:left="1134" w:hanging="425"/>
        <w:jc w:val="both"/>
        <w:rPr>
          <w:rFonts w:ascii="Arial" w:hAnsi="Arial" w:cs="Arial"/>
          <w:lang w:val="es-ES_tradnl"/>
        </w:rPr>
      </w:pPr>
      <w:r w:rsidRPr="00CA3BCA">
        <w:rPr>
          <w:rFonts w:ascii="Arial" w:hAnsi="Arial" w:cs="Arial"/>
        </w:rPr>
        <w:t xml:space="preserve">g) </w:t>
      </w:r>
      <w:r w:rsidRPr="00CA3BCA">
        <w:rPr>
          <w:rFonts w:ascii="Arial" w:hAnsi="Arial" w:cs="Arial"/>
        </w:rPr>
        <w:tab/>
        <w:t xml:space="preserve">El tiempo en radio y televisión convertido a número de mensajes que se asignó a los candidatos independientes fue conforme al siguiente criterio: </w:t>
      </w:r>
      <w:r w:rsidRPr="00CA3BCA">
        <w:rPr>
          <w:rFonts w:ascii="Arial" w:hAnsi="Arial" w:cs="Arial"/>
          <w:lang w:val="es-ES_tradnl"/>
        </w:rPr>
        <w:t>como si se tratara de un partido político de nuevo registro, pero en forma proporcional al tipo de elección de que se trata, únicamente en la etapa de las campa</w:t>
      </w:r>
      <w:r>
        <w:rPr>
          <w:rFonts w:ascii="Arial" w:hAnsi="Arial" w:cs="Arial"/>
          <w:lang w:val="es-ES_tradnl"/>
        </w:rPr>
        <w:t>ñas electorales;</w:t>
      </w:r>
    </w:p>
    <w:p w:rsidR="002E0F74" w:rsidRPr="00CA3BCA" w:rsidRDefault="002E0F74" w:rsidP="002E0F74">
      <w:pPr>
        <w:tabs>
          <w:tab w:val="left" w:pos="0"/>
        </w:tabs>
        <w:ind w:left="1134" w:hanging="425"/>
        <w:jc w:val="both"/>
        <w:rPr>
          <w:rFonts w:ascii="Arial" w:hAnsi="Arial" w:cs="Arial"/>
          <w:lang w:val="es-ES_tradnl"/>
        </w:rPr>
      </w:pPr>
    </w:p>
    <w:p w:rsidR="002E0F74" w:rsidRPr="00CA3BCA" w:rsidRDefault="002E0F74" w:rsidP="002E0F74">
      <w:pPr>
        <w:tabs>
          <w:tab w:val="left" w:pos="0"/>
        </w:tabs>
        <w:ind w:left="1134" w:hanging="425"/>
        <w:jc w:val="both"/>
        <w:rPr>
          <w:rFonts w:ascii="Arial" w:hAnsi="Arial" w:cs="Arial"/>
        </w:rPr>
      </w:pPr>
      <w:r w:rsidRPr="00CA3BCA">
        <w:rPr>
          <w:rFonts w:ascii="Arial" w:hAnsi="Arial" w:cs="Arial"/>
          <w:lang w:val="es-ES_tradnl"/>
        </w:rPr>
        <w:t>h)</w:t>
      </w:r>
      <w:r w:rsidRPr="00CA3BCA">
        <w:rPr>
          <w:rFonts w:ascii="Arial" w:hAnsi="Arial" w:cs="Arial"/>
          <w:lang w:val="es-ES_tradnl"/>
        </w:rPr>
        <w:tab/>
      </w:r>
      <w:r w:rsidRPr="00CA3BCA">
        <w:rPr>
          <w:rFonts w:ascii="Arial" w:hAnsi="Arial" w:cs="Arial"/>
        </w:rPr>
        <w:t>En la determinación del número de mensajes a distribuir la unidad de medida es de t</w:t>
      </w:r>
      <w:r>
        <w:rPr>
          <w:rFonts w:ascii="Arial" w:hAnsi="Arial" w:cs="Arial"/>
        </w:rPr>
        <w:t>reinta segundos, sin fracciones;</w:t>
      </w:r>
    </w:p>
    <w:p w:rsidR="002E0F74" w:rsidRPr="00CA3BCA" w:rsidRDefault="002E0F74" w:rsidP="002E0F74">
      <w:pPr>
        <w:tabs>
          <w:tab w:val="left" w:pos="0"/>
        </w:tabs>
        <w:ind w:left="1134" w:hanging="425"/>
        <w:jc w:val="both"/>
        <w:rPr>
          <w:rFonts w:ascii="Arial" w:hAnsi="Arial" w:cs="Arial"/>
        </w:rPr>
      </w:pPr>
    </w:p>
    <w:p w:rsidR="002E0F74" w:rsidRPr="00CA3BCA" w:rsidRDefault="002E0F74" w:rsidP="002E0F74">
      <w:pPr>
        <w:tabs>
          <w:tab w:val="left" w:pos="0"/>
        </w:tabs>
        <w:ind w:left="1134" w:hanging="425"/>
        <w:jc w:val="both"/>
        <w:rPr>
          <w:rFonts w:ascii="Arial" w:hAnsi="Arial" w:cs="Arial"/>
        </w:rPr>
      </w:pPr>
      <w:r w:rsidRPr="00CA3BCA">
        <w:rPr>
          <w:rFonts w:ascii="Arial" w:hAnsi="Arial" w:cs="Arial"/>
        </w:rPr>
        <w:t xml:space="preserve">i) </w:t>
      </w:r>
      <w:r w:rsidRPr="00CA3BCA">
        <w:rPr>
          <w:rFonts w:ascii="Arial" w:hAnsi="Arial" w:cs="Arial"/>
        </w:rPr>
        <w:tab/>
        <w:t>Las pautas establecen para cada mensaje la estación, el día y l</w:t>
      </w:r>
      <w:r>
        <w:rPr>
          <w:rFonts w:ascii="Arial" w:hAnsi="Arial" w:cs="Arial"/>
        </w:rPr>
        <w:t>a hora en que debe transmitirse;</w:t>
      </w:r>
    </w:p>
    <w:p w:rsidR="002E0F74" w:rsidRPr="00CA3BCA" w:rsidRDefault="002E0F74" w:rsidP="002E0F74">
      <w:pPr>
        <w:tabs>
          <w:tab w:val="left" w:pos="0"/>
        </w:tabs>
        <w:ind w:left="1134" w:hanging="425"/>
        <w:jc w:val="both"/>
        <w:rPr>
          <w:rFonts w:ascii="Arial" w:hAnsi="Arial" w:cs="Arial"/>
        </w:rPr>
      </w:pPr>
    </w:p>
    <w:p w:rsidR="002E0F74" w:rsidRPr="00CA3BCA" w:rsidRDefault="002E0F74" w:rsidP="002E0F74">
      <w:pPr>
        <w:tabs>
          <w:tab w:val="left" w:pos="0"/>
        </w:tabs>
        <w:ind w:left="1134" w:hanging="425"/>
        <w:jc w:val="both"/>
        <w:rPr>
          <w:rFonts w:ascii="Arial" w:hAnsi="Arial" w:cs="Arial"/>
        </w:rPr>
      </w:pPr>
      <w:r w:rsidRPr="00CA3BCA">
        <w:rPr>
          <w:rFonts w:ascii="Arial" w:hAnsi="Arial" w:cs="Arial"/>
        </w:rPr>
        <w:t>j)</w:t>
      </w:r>
      <w:r w:rsidRPr="00CA3BCA">
        <w:rPr>
          <w:rFonts w:ascii="Arial" w:hAnsi="Arial" w:cs="Arial"/>
        </w:rPr>
        <w:tab/>
        <w:t>Las fracciones sobrantes serán entregadas al Instituto Nacional Electoral.</w:t>
      </w:r>
    </w:p>
    <w:p w:rsidR="002E0F74" w:rsidRPr="00CA3BCA" w:rsidRDefault="002E0F74" w:rsidP="002E0F74">
      <w:pPr>
        <w:tabs>
          <w:tab w:val="left" w:pos="0"/>
        </w:tabs>
        <w:ind w:left="1134" w:hanging="425"/>
        <w:jc w:val="both"/>
        <w:rPr>
          <w:rFonts w:ascii="Arial" w:hAnsi="Arial" w:cs="Arial"/>
        </w:rPr>
      </w:pPr>
    </w:p>
    <w:p w:rsidR="002E0F74" w:rsidRPr="00B84BD5" w:rsidRDefault="002E0F74" w:rsidP="002E0F74">
      <w:pPr>
        <w:numPr>
          <w:ilvl w:val="0"/>
          <w:numId w:val="2"/>
        </w:numPr>
        <w:ind w:left="567" w:hanging="567"/>
        <w:jc w:val="both"/>
        <w:rPr>
          <w:rFonts w:ascii="Arial" w:hAnsi="Arial" w:cs="Arial"/>
        </w:rPr>
      </w:pPr>
      <w:r w:rsidRPr="00CA3BCA">
        <w:rPr>
          <w:rFonts w:ascii="Arial" w:hAnsi="Arial" w:cs="Arial"/>
        </w:rPr>
        <w:t xml:space="preserve">Las pautas que se aprueban mediante el presente Acuerdo no podrán ser modificadas o alteradas por los concesionarios de radio y televisión, así como tampoco podrán exigir mayores requisitos técnicos a los aprobados por el Comité de Radio y Televisión, como lo señalan los artículos 183, numeral 4 de la Ley </w:t>
      </w:r>
      <w:r w:rsidRPr="00B84BD5">
        <w:rPr>
          <w:rFonts w:ascii="Arial" w:hAnsi="Arial" w:cs="Arial"/>
        </w:rPr>
        <w:t xml:space="preserve">General de Instituciones y </w:t>
      </w:r>
      <w:r w:rsidRPr="00B84BD5">
        <w:rPr>
          <w:rFonts w:ascii="Arial" w:hAnsi="Arial" w:cs="Arial"/>
        </w:rPr>
        <w:lastRenderedPageBreak/>
        <w:t>Procedimientos Electorales y 34, numeral 5 del Reglamento de Radio y Televisión en Materia Electoral.</w:t>
      </w:r>
    </w:p>
    <w:p w:rsidR="002E0F74" w:rsidRPr="00B84BD5" w:rsidRDefault="002E0F74" w:rsidP="002E0F74">
      <w:pPr>
        <w:jc w:val="both"/>
        <w:rPr>
          <w:rFonts w:ascii="Arial" w:hAnsi="Arial" w:cs="Arial"/>
        </w:rPr>
      </w:pPr>
    </w:p>
    <w:p w:rsidR="002E0F74" w:rsidRPr="00B84BD5" w:rsidRDefault="002E0F74" w:rsidP="002E0F74">
      <w:pPr>
        <w:numPr>
          <w:ilvl w:val="0"/>
          <w:numId w:val="2"/>
        </w:numPr>
        <w:ind w:left="567" w:hanging="567"/>
        <w:jc w:val="both"/>
        <w:rPr>
          <w:rFonts w:ascii="Arial" w:hAnsi="Arial" w:cs="Arial"/>
        </w:rPr>
      </w:pPr>
      <w:r w:rsidRPr="00B84BD5">
        <w:rPr>
          <w:rFonts w:ascii="Arial" w:hAnsi="Arial" w:cs="Arial"/>
        </w:rPr>
        <w:t>De conformidad con el artículo 34, numeral 3 del Reglamento de la materia, una vez aprobadas las pautas por este Comité, la Dirección Ejecutiva de Prerrogativas y Partidos Políticos elaborará una pauta conjunta que integre la aprobada para la distribución de mensajes de los partidos políticos, candidatos independientes y autoridades electorales.</w:t>
      </w:r>
    </w:p>
    <w:p w:rsidR="002E0F74" w:rsidRDefault="002E0F74" w:rsidP="002E0F74">
      <w:pPr>
        <w:jc w:val="both"/>
        <w:rPr>
          <w:rFonts w:ascii="Arial" w:hAnsi="Arial" w:cs="Arial"/>
        </w:rPr>
      </w:pPr>
    </w:p>
    <w:p w:rsidR="002E0F74" w:rsidRPr="0077655A" w:rsidRDefault="002E0F74" w:rsidP="002E0F74">
      <w:pPr>
        <w:autoSpaceDE w:val="0"/>
        <w:autoSpaceDN w:val="0"/>
        <w:adjustRightInd w:val="0"/>
        <w:ind w:firstLine="567"/>
        <w:contextualSpacing/>
        <w:jc w:val="both"/>
        <w:rPr>
          <w:rFonts w:ascii="Arial" w:hAnsi="Arial" w:cs="Arial"/>
          <w:b/>
          <w:i/>
        </w:rPr>
      </w:pPr>
      <w:r w:rsidRPr="0077655A">
        <w:rPr>
          <w:rFonts w:ascii="Arial" w:hAnsi="Arial" w:cs="Arial"/>
          <w:b/>
          <w:i/>
        </w:rPr>
        <w:t>Entrega de órdenes de transmisión y materiales</w:t>
      </w:r>
    </w:p>
    <w:p w:rsidR="002E0F74" w:rsidRPr="00B84BD5" w:rsidRDefault="002E0F74" w:rsidP="002E0F74">
      <w:pPr>
        <w:ind w:left="567" w:hanging="567"/>
        <w:jc w:val="both"/>
        <w:rPr>
          <w:rFonts w:ascii="Arial" w:hAnsi="Arial" w:cs="Arial"/>
        </w:rPr>
      </w:pPr>
    </w:p>
    <w:p w:rsidR="002E0F74" w:rsidRPr="00B84BD5" w:rsidRDefault="002E0F74" w:rsidP="002E0F74">
      <w:pPr>
        <w:numPr>
          <w:ilvl w:val="0"/>
          <w:numId w:val="2"/>
        </w:numPr>
        <w:ind w:left="567" w:hanging="567"/>
        <w:jc w:val="both"/>
        <w:rPr>
          <w:rFonts w:ascii="Arial" w:hAnsi="Arial" w:cs="Arial"/>
        </w:rPr>
      </w:pPr>
      <w:r w:rsidRPr="00B84BD5">
        <w:rPr>
          <w:rFonts w:ascii="Arial" w:hAnsi="Arial" w:cs="Arial"/>
        </w:rPr>
        <w:t>En atención a lo establecido en el artículo 42</w:t>
      </w:r>
      <w:r>
        <w:rPr>
          <w:rFonts w:ascii="Arial" w:hAnsi="Arial" w:cs="Arial"/>
        </w:rPr>
        <w:t>, numeral 4</w:t>
      </w:r>
      <w:r w:rsidRPr="00B84BD5">
        <w:rPr>
          <w:rFonts w:ascii="Arial" w:hAnsi="Arial" w:cs="Arial"/>
        </w:rPr>
        <w:t xml:space="preserve"> del Reglamento de Radio y Televisión en Mat</w:t>
      </w:r>
      <w:r>
        <w:rPr>
          <w:rFonts w:ascii="Arial" w:hAnsi="Arial" w:cs="Arial"/>
        </w:rPr>
        <w:t>eria Electoral, la</w:t>
      </w:r>
      <w:r w:rsidRPr="00B84BD5">
        <w:rPr>
          <w:rFonts w:ascii="Arial" w:hAnsi="Arial" w:cs="Arial"/>
        </w:rPr>
        <w:t xml:space="preserve"> entrega de materiales, así como </w:t>
      </w:r>
      <w:r>
        <w:rPr>
          <w:rFonts w:ascii="Arial" w:hAnsi="Arial" w:cs="Arial"/>
        </w:rPr>
        <w:t xml:space="preserve">la elaboración </w:t>
      </w:r>
      <w:r w:rsidRPr="00B84BD5">
        <w:rPr>
          <w:rFonts w:ascii="Arial" w:hAnsi="Arial" w:cs="Arial"/>
        </w:rPr>
        <w:t>de órdenes de transmisión, se realizará de conformidad con los calendarios que al efecto se aprueben.</w:t>
      </w:r>
    </w:p>
    <w:p w:rsidR="002E0F74" w:rsidRPr="00B84BD5" w:rsidRDefault="002E0F74" w:rsidP="002E0F74">
      <w:pPr>
        <w:ind w:left="567" w:hanging="567"/>
        <w:jc w:val="both"/>
        <w:rPr>
          <w:rFonts w:ascii="Arial" w:hAnsi="Arial" w:cs="Arial"/>
        </w:rPr>
      </w:pPr>
    </w:p>
    <w:p w:rsidR="002E0F74" w:rsidRPr="00AA51EC" w:rsidRDefault="002E0F74" w:rsidP="002E0F74">
      <w:pPr>
        <w:numPr>
          <w:ilvl w:val="0"/>
          <w:numId w:val="2"/>
        </w:numPr>
        <w:ind w:left="567" w:hanging="567"/>
        <w:jc w:val="both"/>
        <w:rPr>
          <w:rFonts w:ascii="Arial" w:hAnsi="Arial" w:cs="Arial"/>
        </w:rPr>
      </w:pPr>
      <w:r w:rsidRPr="00B84BD5">
        <w:rPr>
          <w:rFonts w:ascii="Arial" w:hAnsi="Arial" w:cs="Arial"/>
        </w:rPr>
        <w:t xml:space="preserve">Con base en lo señalado en el Acuerdo referido en los antecedentes del presente instrumento, mediante el que se establecen los términos y condiciones para la entrega y recepción electrónica de materiales, así como para la elaboración de las órdenes de transmisión en el Proceso Electoral Federal, los Procesos Electorales Locales y el Periodo Ordinario que transcurrirán durante 2017-2018, la entrega y recepción de </w:t>
      </w:r>
      <w:r w:rsidRPr="00AA51EC">
        <w:rPr>
          <w:rFonts w:ascii="Arial" w:hAnsi="Arial" w:cs="Arial"/>
        </w:rPr>
        <w:t>materiales se realizará mediante el Sistema para la Recepción de Materiales de Radio y Televisión.</w:t>
      </w:r>
    </w:p>
    <w:p w:rsidR="002E0F74" w:rsidRPr="00AA51EC" w:rsidRDefault="002E0F74" w:rsidP="002E0F74">
      <w:pPr>
        <w:ind w:left="567"/>
        <w:jc w:val="both"/>
        <w:rPr>
          <w:rFonts w:ascii="Arial" w:hAnsi="Arial" w:cs="Arial"/>
        </w:rPr>
      </w:pPr>
    </w:p>
    <w:p w:rsidR="002E0F74" w:rsidRPr="00AA51EC" w:rsidRDefault="002E0F74" w:rsidP="002E0F74">
      <w:pPr>
        <w:numPr>
          <w:ilvl w:val="0"/>
          <w:numId w:val="2"/>
        </w:numPr>
        <w:ind w:left="567" w:hanging="567"/>
        <w:jc w:val="both"/>
        <w:rPr>
          <w:rFonts w:ascii="Arial" w:hAnsi="Arial" w:cs="Arial"/>
        </w:rPr>
      </w:pPr>
      <w:r w:rsidRPr="00AA51EC">
        <w:rPr>
          <w:rFonts w:ascii="Arial" w:hAnsi="Arial" w:cs="Arial"/>
        </w:rPr>
        <w:t xml:space="preserve">Conforme a lo señalado en los considerandos anteriores, a continuación se presenta el calendario correspondiente al periodo de acceso conjunto de </w:t>
      </w:r>
      <w:proofErr w:type="spellStart"/>
      <w:r w:rsidRPr="00AA51EC">
        <w:rPr>
          <w:rFonts w:ascii="Arial" w:hAnsi="Arial" w:cs="Arial"/>
        </w:rPr>
        <w:t>intercampaña</w:t>
      </w:r>
      <w:proofErr w:type="spellEnd"/>
      <w:r w:rsidRPr="00AA51EC">
        <w:rPr>
          <w:rFonts w:ascii="Arial" w:hAnsi="Arial" w:cs="Arial"/>
        </w:rPr>
        <w:t xml:space="preserve"> y campaña del proceso electoral local a celebrarse en el estado de </w:t>
      </w:r>
      <w:r w:rsidR="009C578F" w:rsidRPr="00AA51EC">
        <w:rPr>
          <w:rFonts w:ascii="Arial" w:hAnsi="Arial" w:cs="Arial"/>
        </w:rPr>
        <w:t>San Luis Potosí</w:t>
      </w:r>
      <w:r w:rsidRPr="00AA51EC">
        <w:rPr>
          <w:rFonts w:ascii="Arial" w:hAnsi="Arial" w:cs="Arial"/>
        </w:rPr>
        <w:t>.</w:t>
      </w:r>
    </w:p>
    <w:p w:rsidR="002E0F74" w:rsidRPr="00AA51EC" w:rsidRDefault="002E0F74" w:rsidP="002E0F74">
      <w:pPr>
        <w:pStyle w:val="Prrafodelista"/>
        <w:spacing w:after="0" w:line="240" w:lineRule="auto"/>
        <w:rPr>
          <w:rFonts w:ascii="Arial" w:hAnsi="Arial" w:cs="Arial"/>
          <w:b/>
          <w:sz w:val="24"/>
          <w:szCs w:val="24"/>
        </w:rPr>
      </w:pPr>
    </w:p>
    <w:p w:rsidR="002E0F74" w:rsidRPr="00AA51EC" w:rsidRDefault="002E0F74" w:rsidP="002E0F74">
      <w:pPr>
        <w:rPr>
          <w:rFonts w:ascii="Arial" w:hAnsi="Arial" w:cs="Arial"/>
          <w:b/>
          <w:lang w:val="es-MX"/>
        </w:rPr>
      </w:pPr>
    </w:p>
    <w:p w:rsidR="002E0F74" w:rsidRPr="00114922" w:rsidRDefault="002E0F74" w:rsidP="002E0F74">
      <w:pPr>
        <w:autoSpaceDE w:val="0"/>
        <w:autoSpaceDN w:val="0"/>
        <w:adjustRightInd w:val="0"/>
        <w:jc w:val="center"/>
        <w:rPr>
          <w:rFonts w:ascii="Arial" w:hAnsi="Arial" w:cs="Arial"/>
          <w:b/>
          <w:bCs/>
        </w:rPr>
      </w:pPr>
      <w:proofErr w:type="spellStart"/>
      <w:r w:rsidRPr="00AA51EC">
        <w:rPr>
          <w:rFonts w:ascii="Arial" w:hAnsi="Arial" w:cs="Arial"/>
          <w:b/>
          <w:bCs/>
        </w:rPr>
        <w:t>INTERCAMPAÑA</w:t>
      </w:r>
      <w:proofErr w:type="spellEnd"/>
      <w:r w:rsidRPr="00AA51EC">
        <w:rPr>
          <w:rFonts w:ascii="Arial" w:hAnsi="Arial" w:cs="Arial"/>
          <w:b/>
          <w:bCs/>
        </w:rPr>
        <w:t xml:space="preserve"> LOCAL Y CAMPAÑAS FEDERAL Y LOCAL</w:t>
      </w:r>
    </w:p>
    <w:p w:rsidR="002E0F74" w:rsidRDefault="002E0F74" w:rsidP="002E0F74">
      <w:pPr>
        <w:autoSpaceDE w:val="0"/>
        <w:autoSpaceDN w:val="0"/>
        <w:adjustRightInd w:val="0"/>
        <w:jc w:val="center"/>
        <w:rPr>
          <w:rFonts w:ascii="Arial" w:hAnsi="Arial" w:cs="Arial"/>
          <w:b/>
          <w:bCs/>
        </w:rPr>
      </w:pPr>
    </w:p>
    <w:p w:rsidR="002534C6" w:rsidRDefault="002534C6" w:rsidP="002E0F74">
      <w:pPr>
        <w:autoSpaceDE w:val="0"/>
        <w:autoSpaceDN w:val="0"/>
        <w:adjustRightInd w:val="0"/>
        <w:jc w:val="center"/>
        <w:rPr>
          <w:rFonts w:ascii="Arial" w:hAnsi="Arial" w:cs="Arial"/>
          <w:b/>
          <w:bCs/>
        </w:rPr>
      </w:pPr>
    </w:p>
    <w:tbl>
      <w:tblPr>
        <w:tblW w:w="5053" w:type="pct"/>
        <w:tblCellMar>
          <w:left w:w="70" w:type="dxa"/>
          <w:right w:w="70" w:type="dxa"/>
        </w:tblCellMar>
        <w:tblLook w:val="04A0" w:firstRow="1" w:lastRow="0" w:firstColumn="1" w:lastColumn="0" w:noHBand="0" w:noVBand="1"/>
      </w:tblPr>
      <w:tblGrid>
        <w:gridCol w:w="6720"/>
        <w:gridCol w:w="3358"/>
      </w:tblGrid>
      <w:tr w:rsidR="002E0F74" w:rsidRPr="00B0650B" w:rsidTr="005B2C17">
        <w:trPr>
          <w:trHeight w:val="640"/>
        </w:trPr>
        <w:tc>
          <w:tcPr>
            <w:tcW w:w="3334" w:type="pct"/>
            <w:tcBorders>
              <w:top w:val="single" w:sz="8" w:space="0" w:color="FFFFFF"/>
              <w:left w:val="nil"/>
              <w:bottom w:val="single" w:sz="8" w:space="0" w:color="FFFFFF"/>
              <w:right w:val="nil"/>
            </w:tcBorders>
            <w:shd w:val="clear" w:color="000000" w:fill="DBE5F1"/>
            <w:vAlign w:val="center"/>
          </w:tcPr>
          <w:p w:rsidR="002E0F74" w:rsidRDefault="002E0F74" w:rsidP="00480747">
            <w:pPr>
              <w:autoSpaceDE w:val="0"/>
              <w:autoSpaceDN w:val="0"/>
              <w:spacing w:line="252" w:lineRule="auto"/>
              <w:jc w:val="both"/>
              <w:rPr>
                <w:rFonts w:ascii="Arial" w:hAnsi="Arial" w:cs="Arial"/>
                <w:sz w:val="20"/>
                <w:szCs w:val="20"/>
              </w:rPr>
            </w:pPr>
            <w:r>
              <w:rPr>
                <w:rFonts w:ascii="Arial" w:hAnsi="Arial" w:cs="Arial"/>
                <w:sz w:val="20"/>
                <w:szCs w:val="20"/>
              </w:rPr>
              <w:t xml:space="preserve">Fecha límite de la recepción electrónica de material de partidos políticos para el periodo de </w:t>
            </w:r>
            <w:proofErr w:type="spellStart"/>
            <w:r>
              <w:rPr>
                <w:rFonts w:ascii="Arial" w:hAnsi="Arial" w:cs="Arial"/>
                <w:sz w:val="20"/>
                <w:szCs w:val="20"/>
              </w:rPr>
              <w:t>intercampaña</w:t>
            </w:r>
            <w:proofErr w:type="spellEnd"/>
            <w:r>
              <w:rPr>
                <w:rFonts w:ascii="Arial" w:hAnsi="Arial" w:cs="Arial"/>
                <w:sz w:val="20"/>
                <w:szCs w:val="20"/>
              </w:rPr>
              <w:t xml:space="preserve"> local y la primera recepción de partidos políticos para el periodo de campaña Federal</w:t>
            </w:r>
          </w:p>
        </w:tc>
        <w:tc>
          <w:tcPr>
            <w:tcW w:w="1666" w:type="pct"/>
            <w:tcBorders>
              <w:top w:val="single" w:sz="8" w:space="0" w:color="FFFFFF"/>
              <w:left w:val="nil"/>
              <w:bottom w:val="single" w:sz="8" w:space="0" w:color="FFFFFF"/>
              <w:right w:val="nil"/>
            </w:tcBorders>
            <w:shd w:val="clear" w:color="000000" w:fill="DBE5F1"/>
            <w:vAlign w:val="center"/>
          </w:tcPr>
          <w:p w:rsidR="002E0F74" w:rsidRDefault="008B668E" w:rsidP="005B2C17">
            <w:pPr>
              <w:spacing w:line="252" w:lineRule="auto"/>
              <w:jc w:val="center"/>
              <w:rPr>
                <w:rFonts w:ascii="Arial" w:hAnsi="Arial" w:cs="Arial"/>
                <w:color w:val="000000"/>
                <w:sz w:val="20"/>
                <w:szCs w:val="20"/>
              </w:rPr>
            </w:pPr>
            <w:r>
              <w:rPr>
                <w:rFonts w:ascii="Arial" w:hAnsi="Arial" w:cs="Arial"/>
                <w:color w:val="000000"/>
                <w:sz w:val="20"/>
                <w:szCs w:val="20"/>
              </w:rPr>
              <w:t>23 de marzo</w:t>
            </w:r>
            <w:r w:rsidR="002E0F74">
              <w:rPr>
                <w:rFonts w:ascii="Arial" w:hAnsi="Arial" w:cs="Arial"/>
                <w:color w:val="000000"/>
                <w:sz w:val="20"/>
                <w:szCs w:val="20"/>
              </w:rPr>
              <w:t xml:space="preserve"> de 2018</w:t>
            </w:r>
          </w:p>
        </w:tc>
      </w:tr>
      <w:tr w:rsidR="002E0F74" w:rsidRPr="00B0650B" w:rsidTr="005B2C17">
        <w:trPr>
          <w:trHeight w:val="640"/>
        </w:trPr>
        <w:tc>
          <w:tcPr>
            <w:tcW w:w="3334" w:type="pct"/>
            <w:tcBorders>
              <w:top w:val="single" w:sz="8" w:space="0" w:color="FFFFFF"/>
              <w:left w:val="nil"/>
              <w:bottom w:val="single" w:sz="8" w:space="0" w:color="FFFFFF"/>
              <w:right w:val="nil"/>
            </w:tcBorders>
            <w:shd w:val="clear" w:color="000000" w:fill="DBE5F1"/>
            <w:vAlign w:val="center"/>
          </w:tcPr>
          <w:p w:rsidR="002E0F74" w:rsidRDefault="002E0F74" w:rsidP="00480747">
            <w:pPr>
              <w:autoSpaceDE w:val="0"/>
              <w:autoSpaceDN w:val="0"/>
              <w:spacing w:line="252" w:lineRule="auto"/>
              <w:jc w:val="both"/>
              <w:rPr>
                <w:rFonts w:ascii="Arial" w:hAnsi="Arial" w:cs="Arial"/>
                <w:sz w:val="20"/>
                <w:szCs w:val="20"/>
              </w:rPr>
            </w:pPr>
            <w:r>
              <w:rPr>
                <w:rFonts w:ascii="Arial" w:hAnsi="Arial" w:cs="Arial"/>
                <w:sz w:val="20"/>
                <w:szCs w:val="20"/>
              </w:rPr>
              <w:t xml:space="preserve">Fecha límite de la primera recepción electrónica de material de partidos políticos para el periodo de campaña local a </w:t>
            </w:r>
            <w:r w:rsidR="008B668E">
              <w:rPr>
                <w:rFonts w:ascii="Arial" w:hAnsi="Arial" w:cs="Arial"/>
                <w:sz w:val="20"/>
                <w:szCs w:val="20"/>
              </w:rPr>
              <w:t>Diputados locales y Ayuntamientos</w:t>
            </w:r>
          </w:p>
        </w:tc>
        <w:tc>
          <w:tcPr>
            <w:tcW w:w="1666" w:type="pct"/>
            <w:tcBorders>
              <w:top w:val="single" w:sz="8" w:space="0" w:color="FFFFFF"/>
              <w:left w:val="nil"/>
              <w:bottom w:val="single" w:sz="8" w:space="0" w:color="FFFFFF"/>
              <w:right w:val="nil"/>
            </w:tcBorders>
            <w:shd w:val="clear" w:color="000000" w:fill="DBE5F1"/>
            <w:vAlign w:val="center"/>
          </w:tcPr>
          <w:p w:rsidR="002E0F74" w:rsidRDefault="008B668E" w:rsidP="005B2C17">
            <w:pPr>
              <w:spacing w:line="252" w:lineRule="auto"/>
              <w:jc w:val="center"/>
              <w:rPr>
                <w:rFonts w:ascii="Arial" w:hAnsi="Arial" w:cs="Arial"/>
                <w:color w:val="000000"/>
                <w:sz w:val="20"/>
                <w:szCs w:val="20"/>
              </w:rPr>
            </w:pPr>
            <w:r>
              <w:rPr>
                <w:rFonts w:ascii="Arial" w:hAnsi="Arial" w:cs="Arial"/>
                <w:color w:val="000000"/>
                <w:sz w:val="20"/>
                <w:szCs w:val="20"/>
              </w:rPr>
              <w:t>23 de abril</w:t>
            </w:r>
            <w:r w:rsidR="002E0F74">
              <w:rPr>
                <w:rFonts w:ascii="Arial" w:hAnsi="Arial" w:cs="Arial"/>
                <w:color w:val="000000"/>
                <w:sz w:val="20"/>
                <w:szCs w:val="20"/>
              </w:rPr>
              <w:t xml:space="preserve"> de 2018</w:t>
            </w:r>
          </w:p>
        </w:tc>
      </w:tr>
    </w:tbl>
    <w:p w:rsidR="002E0F74" w:rsidRDefault="002E0F74" w:rsidP="002E0F74">
      <w:pPr>
        <w:autoSpaceDE w:val="0"/>
        <w:autoSpaceDN w:val="0"/>
        <w:adjustRightInd w:val="0"/>
        <w:jc w:val="both"/>
        <w:rPr>
          <w:rFonts w:ascii="Arial" w:hAnsi="Arial" w:cs="Arial"/>
        </w:rPr>
      </w:pPr>
    </w:p>
    <w:tbl>
      <w:tblPr>
        <w:tblW w:w="9340" w:type="dxa"/>
        <w:tblInd w:w="55" w:type="dxa"/>
        <w:tblCellMar>
          <w:left w:w="70" w:type="dxa"/>
          <w:right w:w="70" w:type="dxa"/>
        </w:tblCellMar>
        <w:tblLook w:val="04A0" w:firstRow="1" w:lastRow="0" w:firstColumn="1" w:lastColumn="0" w:noHBand="0" w:noVBand="1"/>
      </w:tblPr>
      <w:tblGrid>
        <w:gridCol w:w="800"/>
        <w:gridCol w:w="1660"/>
        <w:gridCol w:w="1660"/>
        <w:gridCol w:w="1660"/>
        <w:gridCol w:w="3560"/>
      </w:tblGrid>
      <w:tr w:rsidR="009C578F" w:rsidRPr="009C578F" w:rsidTr="002534C6">
        <w:trPr>
          <w:trHeight w:val="828"/>
          <w:tblHeader/>
        </w:trPr>
        <w:tc>
          <w:tcPr>
            <w:tcW w:w="800" w:type="dxa"/>
            <w:tcBorders>
              <w:top w:val="nil"/>
              <w:left w:val="nil"/>
              <w:bottom w:val="nil"/>
              <w:right w:val="nil"/>
            </w:tcBorders>
            <w:shd w:val="clear" w:color="000000" w:fill="C00000"/>
            <w:noWrap/>
            <w:vAlign w:val="center"/>
            <w:hideMark/>
          </w:tcPr>
          <w:p w:rsidR="009C578F" w:rsidRPr="009C578F" w:rsidRDefault="009C578F" w:rsidP="009C578F">
            <w:pPr>
              <w:jc w:val="center"/>
              <w:rPr>
                <w:rFonts w:ascii="Calibri" w:hAnsi="Calibri"/>
                <w:b/>
                <w:bCs/>
                <w:color w:val="FFFFFF"/>
                <w:sz w:val="20"/>
                <w:szCs w:val="20"/>
                <w:lang w:val="es-MX" w:eastAsia="es-MX"/>
              </w:rPr>
            </w:pPr>
            <w:r w:rsidRPr="009C578F">
              <w:rPr>
                <w:rFonts w:ascii="Calibri" w:hAnsi="Calibri"/>
                <w:b/>
                <w:bCs/>
                <w:color w:val="FFFFFF"/>
                <w:sz w:val="20"/>
                <w:szCs w:val="20"/>
                <w:lang w:val="es-MX" w:eastAsia="es-MX"/>
              </w:rPr>
              <w:t>No.</w:t>
            </w:r>
          </w:p>
        </w:tc>
        <w:tc>
          <w:tcPr>
            <w:tcW w:w="1660" w:type="dxa"/>
            <w:tcBorders>
              <w:top w:val="nil"/>
              <w:left w:val="nil"/>
              <w:bottom w:val="nil"/>
              <w:right w:val="nil"/>
            </w:tcBorders>
            <w:shd w:val="clear" w:color="000000" w:fill="C00000"/>
            <w:vAlign w:val="center"/>
            <w:hideMark/>
          </w:tcPr>
          <w:p w:rsidR="009C578F" w:rsidRPr="009C578F" w:rsidRDefault="009C578F" w:rsidP="009C578F">
            <w:pPr>
              <w:jc w:val="center"/>
              <w:rPr>
                <w:rFonts w:ascii="Calibri" w:hAnsi="Calibri"/>
                <w:b/>
                <w:bCs/>
                <w:color w:val="FFFFFF"/>
                <w:sz w:val="20"/>
                <w:szCs w:val="20"/>
                <w:lang w:val="es-MX" w:eastAsia="es-MX"/>
              </w:rPr>
            </w:pPr>
            <w:r w:rsidRPr="009C578F">
              <w:rPr>
                <w:rFonts w:ascii="Calibri" w:hAnsi="Calibri"/>
                <w:b/>
                <w:bCs/>
                <w:color w:val="FFFFFF"/>
                <w:sz w:val="20"/>
                <w:szCs w:val="20"/>
                <w:lang w:val="es-MX" w:eastAsia="es-MX"/>
              </w:rPr>
              <w:t>Límite entrega de materiales y estrategias</w:t>
            </w:r>
          </w:p>
        </w:tc>
        <w:tc>
          <w:tcPr>
            <w:tcW w:w="1660" w:type="dxa"/>
            <w:tcBorders>
              <w:top w:val="nil"/>
              <w:left w:val="nil"/>
              <w:bottom w:val="nil"/>
              <w:right w:val="nil"/>
            </w:tcBorders>
            <w:shd w:val="clear" w:color="000000" w:fill="C00000"/>
            <w:vAlign w:val="center"/>
            <w:hideMark/>
          </w:tcPr>
          <w:p w:rsidR="009C578F" w:rsidRPr="009C578F" w:rsidRDefault="009C578F" w:rsidP="009C578F">
            <w:pPr>
              <w:jc w:val="center"/>
              <w:rPr>
                <w:rFonts w:ascii="Calibri" w:hAnsi="Calibri"/>
                <w:b/>
                <w:bCs/>
                <w:color w:val="FFFFFF"/>
                <w:sz w:val="20"/>
                <w:szCs w:val="20"/>
                <w:lang w:val="es-MX" w:eastAsia="es-MX"/>
              </w:rPr>
            </w:pPr>
            <w:r w:rsidRPr="009C578F">
              <w:rPr>
                <w:rFonts w:ascii="Calibri" w:hAnsi="Calibri"/>
                <w:b/>
                <w:bCs/>
                <w:color w:val="FFFFFF"/>
                <w:sz w:val="20"/>
                <w:szCs w:val="20"/>
                <w:lang w:val="es-MX" w:eastAsia="es-MX"/>
              </w:rPr>
              <w:t xml:space="preserve">Elaboración de </w:t>
            </w:r>
            <w:proofErr w:type="spellStart"/>
            <w:r w:rsidRPr="009C578F">
              <w:rPr>
                <w:rFonts w:ascii="Calibri" w:hAnsi="Calibri"/>
                <w:b/>
                <w:bCs/>
                <w:color w:val="FFFFFF"/>
                <w:sz w:val="20"/>
                <w:szCs w:val="20"/>
                <w:lang w:val="es-MX" w:eastAsia="es-MX"/>
              </w:rPr>
              <w:t>OT</w:t>
            </w:r>
            <w:proofErr w:type="spellEnd"/>
          </w:p>
        </w:tc>
        <w:tc>
          <w:tcPr>
            <w:tcW w:w="1660" w:type="dxa"/>
            <w:tcBorders>
              <w:top w:val="nil"/>
              <w:left w:val="nil"/>
              <w:bottom w:val="nil"/>
              <w:right w:val="nil"/>
            </w:tcBorders>
            <w:shd w:val="clear" w:color="000000" w:fill="C00000"/>
            <w:noWrap/>
            <w:vAlign w:val="center"/>
            <w:hideMark/>
          </w:tcPr>
          <w:p w:rsidR="009C578F" w:rsidRPr="009C578F" w:rsidRDefault="009C578F" w:rsidP="009C578F">
            <w:pPr>
              <w:jc w:val="center"/>
              <w:rPr>
                <w:rFonts w:ascii="Calibri" w:hAnsi="Calibri"/>
                <w:b/>
                <w:bCs/>
                <w:color w:val="FFFFFF"/>
                <w:sz w:val="20"/>
                <w:szCs w:val="20"/>
                <w:lang w:val="es-MX" w:eastAsia="es-MX"/>
              </w:rPr>
            </w:pPr>
            <w:r w:rsidRPr="009C578F">
              <w:rPr>
                <w:rFonts w:ascii="Calibri" w:hAnsi="Calibri"/>
                <w:b/>
                <w:bCs/>
                <w:color w:val="FFFFFF"/>
                <w:sz w:val="20"/>
                <w:szCs w:val="20"/>
                <w:lang w:val="es-MX" w:eastAsia="es-MX"/>
              </w:rPr>
              <w:t>Notificación</w:t>
            </w:r>
          </w:p>
        </w:tc>
        <w:tc>
          <w:tcPr>
            <w:tcW w:w="3560" w:type="dxa"/>
            <w:tcBorders>
              <w:top w:val="nil"/>
              <w:left w:val="nil"/>
              <w:bottom w:val="nil"/>
              <w:right w:val="nil"/>
            </w:tcBorders>
            <w:shd w:val="clear" w:color="000000" w:fill="C00000"/>
            <w:noWrap/>
            <w:vAlign w:val="center"/>
            <w:hideMark/>
          </w:tcPr>
          <w:p w:rsidR="009C578F" w:rsidRPr="009C578F" w:rsidRDefault="009C578F" w:rsidP="009C578F">
            <w:pPr>
              <w:jc w:val="center"/>
              <w:rPr>
                <w:rFonts w:ascii="Calibri" w:hAnsi="Calibri"/>
                <w:b/>
                <w:bCs/>
                <w:color w:val="FFFFFF"/>
                <w:sz w:val="20"/>
                <w:szCs w:val="20"/>
                <w:lang w:val="es-MX" w:eastAsia="es-MX"/>
              </w:rPr>
            </w:pPr>
            <w:r w:rsidRPr="009C578F">
              <w:rPr>
                <w:rFonts w:ascii="Calibri" w:hAnsi="Calibri"/>
                <w:b/>
                <w:bCs/>
                <w:color w:val="FFFFFF"/>
                <w:sz w:val="20"/>
                <w:szCs w:val="20"/>
                <w:lang w:val="es-MX" w:eastAsia="es-MX"/>
              </w:rPr>
              <w:t xml:space="preserve">Vigencia de la </w:t>
            </w:r>
            <w:proofErr w:type="spellStart"/>
            <w:r w:rsidRPr="009C578F">
              <w:rPr>
                <w:rFonts w:ascii="Calibri" w:hAnsi="Calibri"/>
                <w:b/>
                <w:bCs/>
                <w:color w:val="FFFFFF"/>
                <w:sz w:val="20"/>
                <w:szCs w:val="20"/>
                <w:lang w:val="es-MX" w:eastAsia="es-MX"/>
              </w:rPr>
              <w:t>OT</w:t>
            </w:r>
            <w:proofErr w:type="spellEnd"/>
          </w:p>
        </w:tc>
      </w:tr>
      <w:tr w:rsidR="009C578F" w:rsidRPr="009C578F" w:rsidTr="002534C6">
        <w:trPr>
          <w:trHeight w:val="315"/>
        </w:trPr>
        <w:tc>
          <w:tcPr>
            <w:tcW w:w="80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23 de marzo</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24 de marzo</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25 de marzo</w:t>
            </w:r>
          </w:p>
        </w:tc>
        <w:tc>
          <w:tcPr>
            <w:tcW w:w="35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30 al 31 de marzo</w:t>
            </w:r>
            <w:r w:rsidR="00CD15C7">
              <w:rPr>
                <w:rFonts w:ascii="Calibri" w:hAnsi="Calibri"/>
                <w:color w:val="000000"/>
                <w:sz w:val="20"/>
                <w:szCs w:val="20"/>
                <w:lang w:val="es-MX" w:eastAsia="es-MX"/>
              </w:rPr>
              <w:t>*</w:t>
            </w:r>
          </w:p>
        </w:tc>
      </w:tr>
      <w:tr w:rsidR="009C578F" w:rsidRPr="009C578F" w:rsidTr="002534C6">
        <w:trPr>
          <w:trHeight w:val="315"/>
        </w:trPr>
        <w:tc>
          <w:tcPr>
            <w:tcW w:w="80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26 de marzo</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27 de marzo</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28 de marzo</w:t>
            </w:r>
          </w:p>
        </w:tc>
        <w:tc>
          <w:tcPr>
            <w:tcW w:w="35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 al 4 de abril</w:t>
            </w:r>
          </w:p>
        </w:tc>
      </w:tr>
      <w:tr w:rsidR="009C578F" w:rsidRPr="009C578F" w:rsidTr="002534C6">
        <w:trPr>
          <w:trHeight w:val="315"/>
        </w:trPr>
        <w:tc>
          <w:tcPr>
            <w:tcW w:w="80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lastRenderedPageBreak/>
              <w:t>3</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30 de marzo</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31 de marzo</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 de abril</w:t>
            </w:r>
          </w:p>
        </w:tc>
        <w:tc>
          <w:tcPr>
            <w:tcW w:w="35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5 al 7 de abril</w:t>
            </w:r>
          </w:p>
        </w:tc>
      </w:tr>
      <w:tr w:rsidR="009C578F" w:rsidRPr="009C578F" w:rsidTr="002534C6">
        <w:trPr>
          <w:trHeight w:val="315"/>
        </w:trPr>
        <w:tc>
          <w:tcPr>
            <w:tcW w:w="80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4</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 de abril</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3 de abril</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4 de abril</w:t>
            </w:r>
          </w:p>
        </w:tc>
        <w:tc>
          <w:tcPr>
            <w:tcW w:w="35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8 al 11 de abril</w:t>
            </w:r>
          </w:p>
        </w:tc>
      </w:tr>
      <w:tr w:rsidR="009C578F" w:rsidRPr="009C578F" w:rsidTr="002534C6">
        <w:trPr>
          <w:trHeight w:val="315"/>
        </w:trPr>
        <w:tc>
          <w:tcPr>
            <w:tcW w:w="80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5</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6 de abril</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7 de abril</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8 de abril</w:t>
            </w:r>
          </w:p>
        </w:tc>
        <w:tc>
          <w:tcPr>
            <w:tcW w:w="35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12 al 14 de abril</w:t>
            </w:r>
          </w:p>
        </w:tc>
      </w:tr>
      <w:tr w:rsidR="009C578F" w:rsidRPr="009C578F" w:rsidTr="002534C6">
        <w:trPr>
          <w:trHeight w:val="315"/>
        </w:trPr>
        <w:tc>
          <w:tcPr>
            <w:tcW w:w="80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6</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9 de abril</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10 de abril</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11 de abril</w:t>
            </w:r>
          </w:p>
        </w:tc>
        <w:tc>
          <w:tcPr>
            <w:tcW w:w="35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15 al 18 de abril</w:t>
            </w:r>
          </w:p>
        </w:tc>
      </w:tr>
      <w:tr w:rsidR="009C578F" w:rsidRPr="009C578F" w:rsidTr="002534C6">
        <w:trPr>
          <w:trHeight w:val="315"/>
        </w:trPr>
        <w:tc>
          <w:tcPr>
            <w:tcW w:w="80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7</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13 de abril</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14 de abril</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15 de abril</w:t>
            </w:r>
          </w:p>
        </w:tc>
        <w:tc>
          <w:tcPr>
            <w:tcW w:w="35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19 al 21 de abril</w:t>
            </w:r>
          </w:p>
        </w:tc>
      </w:tr>
      <w:tr w:rsidR="009C578F" w:rsidRPr="009C578F" w:rsidTr="002534C6">
        <w:trPr>
          <w:trHeight w:val="315"/>
        </w:trPr>
        <w:tc>
          <w:tcPr>
            <w:tcW w:w="80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8</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16 de abril</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17 de abril</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18 de abril</w:t>
            </w:r>
          </w:p>
        </w:tc>
        <w:tc>
          <w:tcPr>
            <w:tcW w:w="35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22 al 25 de abril</w:t>
            </w:r>
          </w:p>
        </w:tc>
      </w:tr>
      <w:tr w:rsidR="009C578F" w:rsidRPr="009C578F" w:rsidTr="002534C6">
        <w:trPr>
          <w:trHeight w:val="315"/>
        </w:trPr>
        <w:tc>
          <w:tcPr>
            <w:tcW w:w="80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9</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20 de abril</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21 de abril</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22 de abril</w:t>
            </w:r>
          </w:p>
        </w:tc>
        <w:tc>
          <w:tcPr>
            <w:tcW w:w="35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26 al 28 de abril</w:t>
            </w:r>
          </w:p>
        </w:tc>
      </w:tr>
      <w:tr w:rsidR="009C578F" w:rsidRPr="009C578F" w:rsidTr="002534C6">
        <w:trPr>
          <w:trHeight w:val="315"/>
        </w:trPr>
        <w:tc>
          <w:tcPr>
            <w:tcW w:w="80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10</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23 de abril</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24 de abril</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25 de abril</w:t>
            </w:r>
          </w:p>
        </w:tc>
        <w:tc>
          <w:tcPr>
            <w:tcW w:w="35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29 de abril al 2 de mayo*</w:t>
            </w:r>
            <w:r w:rsidR="00CD15C7">
              <w:rPr>
                <w:rFonts w:ascii="Calibri" w:hAnsi="Calibri"/>
                <w:color w:val="000000"/>
                <w:sz w:val="20"/>
                <w:szCs w:val="20"/>
                <w:lang w:val="es-MX" w:eastAsia="es-MX"/>
              </w:rPr>
              <w:t>*</w:t>
            </w:r>
          </w:p>
        </w:tc>
      </w:tr>
      <w:tr w:rsidR="009C578F" w:rsidRPr="009C578F" w:rsidTr="002534C6">
        <w:trPr>
          <w:trHeight w:val="315"/>
        </w:trPr>
        <w:tc>
          <w:tcPr>
            <w:tcW w:w="80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11</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27 de abril</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28 de abril</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29 de abril</w:t>
            </w:r>
          </w:p>
        </w:tc>
        <w:tc>
          <w:tcPr>
            <w:tcW w:w="35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3 al 5 de mayo</w:t>
            </w:r>
          </w:p>
        </w:tc>
      </w:tr>
      <w:tr w:rsidR="009C578F" w:rsidRPr="009C578F" w:rsidTr="002534C6">
        <w:trPr>
          <w:trHeight w:val="315"/>
        </w:trPr>
        <w:tc>
          <w:tcPr>
            <w:tcW w:w="80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12</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30 de abril</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 de mayo</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 de mayo</w:t>
            </w:r>
          </w:p>
        </w:tc>
        <w:tc>
          <w:tcPr>
            <w:tcW w:w="35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6 al 9 de mayo</w:t>
            </w:r>
          </w:p>
        </w:tc>
      </w:tr>
      <w:tr w:rsidR="009C578F" w:rsidRPr="009C578F" w:rsidTr="002534C6">
        <w:trPr>
          <w:trHeight w:val="315"/>
        </w:trPr>
        <w:tc>
          <w:tcPr>
            <w:tcW w:w="80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13</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4 de mayo</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5 de mayo</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6 de mayo</w:t>
            </w:r>
          </w:p>
        </w:tc>
        <w:tc>
          <w:tcPr>
            <w:tcW w:w="35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10 al 12 de mayo</w:t>
            </w:r>
          </w:p>
        </w:tc>
      </w:tr>
      <w:tr w:rsidR="009C578F" w:rsidRPr="009C578F" w:rsidTr="002534C6">
        <w:trPr>
          <w:trHeight w:val="315"/>
        </w:trPr>
        <w:tc>
          <w:tcPr>
            <w:tcW w:w="80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14</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7 de mayo</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8 de mayo</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9 de mayo</w:t>
            </w:r>
          </w:p>
        </w:tc>
        <w:tc>
          <w:tcPr>
            <w:tcW w:w="35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13 al 16 de mayo</w:t>
            </w:r>
          </w:p>
        </w:tc>
      </w:tr>
      <w:tr w:rsidR="009C578F" w:rsidRPr="009C578F" w:rsidTr="002534C6">
        <w:trPr>
          <w:trHeight w:val="315"/>
        </w:trPr>
        <w:tc>
          <w:tcPr>
            <w:tcW w:w="80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15</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11 de mayo</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12 de mayo</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13 de mayo</w:t>
            </w:r>
          </w:p>
        </w:tc>
        <w:tc>
          <w:tcPr>
            <w:tcW w:w="35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17 al 19 de mayo</w:t>
            </w:r>
          </w:p>
        </w:tc>
      </w:tr>
      <w:tr w:rsidR="009C578F" w:rsidRPr="009C578F" w:rsidTr="002534C6">
        <w:trPr>
          <w:trHeight w:val="315"/>
        </w:trPr>
        <w:tc>
          <w:tcPr>
            <w:tcW w:w="80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16</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14 de mayo</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15 de mayo</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16 de mayo</w:t>
            </w:r>
          </w:p>
        </w:tc>
        <w:tc>
          <w:tcPr>
            <w:tcW w:w="35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20 al 23 de mayo</w:t>
            </w:r>
          </w:p>
        </w:tc>
      </w:tr>
      <w:tr w:rsidR="009C578F" w:rsidRPr="009C578F" w:rsidTr="002534C6">
        <w:trPr>
          <w:trHeight w:val="315"/>
        </w:trPr>
        <w:tc>
          <w:tcPr>
            <w:tcW w:w="80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17</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18 de mayo</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19 de mayo</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20 de mayo</w:t>
            </w:r>
          </w:p>
        </w:tc>
        <w:tc>
          <w:tcPr>
            <w:tcW w:w="35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24 al 26 de mayo</w:t>
            </w:r>
          </w:p>
        </w:tc>
      </w:tr>
      <w:tr w:rsidR="009C578F" w:rsidRPr="009C578F" w:rsidTr="002534C6">
        <w:trPr>
          <w:trHeight w:val="315"/>
        </w:trPr>
        <w:tc>
          <w:tcPr>
            <w:tcW w:w="80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18</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21 de mayo</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22 de mayo</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23 de mayo</w:t>
            </w:r>
          </w:p>
        </w:tc>
        <w:tc>
          <w:tcPr>
            <w:tcW w:w="35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27 al 30 de mayo</w:t>
            </w:r>
          </w:p>
        </w:tc>
      </w:tr>
      <w:tr w:rsidR="009C578F" w:rsidRPr="009C578F" w:rsidTr="002534C6">
        <w:trPr>
          <w:trHeight w:val="315"/>
        </w:trPr>
        <w:tc>
          <w:tcPr>
            <w:tcW w:w="80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19</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25 de mayo</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26 de mayo</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27 de mayo</w:t>
            </w:r>
          </w:p>
        </w:tc>
        <w:tc>
          <w:tcPr>
            <w:tcW w:w="35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31 de mayo al 2 de junio</w:t>
            </w:r>
          </w:p>
        </w:tc>
      </w:tr>
      <w:tr w:rsidR="009C578F" w:rsidRPr="009C578F" w:rsidTr="002534C6">
        <w:trPr>
          <w:trHeight w:val="315"/>
        </w:trPr>
        <w:tc>
          <w:tcPr>
            <w:tcW w:w="80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20</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28 de mayo</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29 de mayo</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30 de mayo</w:t>
            </w:r>
          </w:p>
        </w:tc>
        <w:tc>
          <w:tcPr>
            <w:tcW w:w="35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3 al 6 de junio</w:t>
            </w:r>
          </w:p>
        </w:tc>
      </w:tr>
      <w:tr w:rsidR="009C578F" w:rsidRPr="009C578F" w:rsidTr="002534C6">
        <w:trPr>
          <w:trHeight w:val="315"/>
        </w:trPr>
        <w:tc>
          <w:tcPr>
            <w:tcW w:w="80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21</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 de junio</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 de junio</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3 de junio</w:t>
            </w:r>
          </w:p>
        </w:tc>
        <w:tc>
          <w:tcPr>
            <w:tcW w:w="35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7 al 9 de junio</w:t>
            </w:r>
          </w:p>
        </w:tc>
      </w:tr>
      <w:tr w:rsidR="009C578F" w:rsidRPr="009C578F" w:rsidTr="002534C6">
        <w:trPr>
          <w:trHeight w:val="315"/>
        </w:trPr>
        <w:tc>
          <w:tcPr>
            <w:tcW w:w="80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22</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4 de junio</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5 de junio</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6 de junio</w:t>
            </w:r>
          </w:p>
        </w:tc>
        <w:tc>
          <w:tcPr>
            <w:tcW w:w="35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10 al 13 de junio</w:t>
            </w:r>
          </w:p>
        </w:tc>
      </w:tr>
      <w:tr w:rsidR="009C578F" w:rsidRPr="009C578F" w:rsidTr="002534C6">
        <w:trPr>
          <w:trHeight w:val="315"/>
        </w:trPr>
        <w:tc>
          <w:tcPr>
            <w:tcW w:w="80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23</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8 de junio</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9 de junio</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10 de junio</w:t>
            </w:r>
          </w:p>
        </w:tc>
        <w:tc>
          <w:tcPr>
            <w:tcW w:w="35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14 al 16 de junio</w:t>
            </w:r>
          </w:p>
        </w:tc>
      </w:tr>
      <w:tr w:rsidR="009C578F" w:rsidRPr="009C578F" w:rsidTr="002534C6">
        <w:trPr>
          <w:trHeight w:val="315"/>
        </w:trPr>
        <w:tc>
          <w:tcPr>
            <w:tcW w:w="80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24</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11 de junio</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12 de junio</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13 de junio</w:t>
            </w:r>
          </w:p>
        </w:tc>
        <w:tc>
          <w:tcPr>
            <w:tcW w:w="35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17 al 20 de junio</w:t>
            </w:r>
          </w:p>
        </w:tc>
      </w:tr>
      <w:tr w:rsidR="009C578F" w:rsidRPr="009C578F" w:rsidTr="002534C6">
        <w:trPr>
          <w:trHeight w:val="315"/>
        </w:trPr>
        <w:tc>
          <w:tcPr>
            <w:tcW w:w="80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25</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15 de junio</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16 de junio</w:t>
            </w:r>
          </w:p>
        </w:tc>
        <w:tc>
          <w:tcPr>
            <w:tcW w:w="16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17 de junio</w:t>
            </w:r>
          </w:p>
        </w:tc>
        <w:tc>
          <w:tcPr>
            <w:tcW w:w="3560" w:type="dxa"/>
            <w:tcBorders>
              <w:top w:val="nil"/>
              <w:left w:val="nil"/>
              <w:bottom w:val="nil"/>
              <w:right w:val="nil"/>
            </w:tcBorders>
            <w:shd w:val="clear" w:color="000000" w:fill="D9D9D9"/>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21 al 23 de junio</w:t>
            </w:r>
          </w:p>
        </w:tc>
      </w:tr>
      <w:tr w:rsidR="009C578F" w:rsidRPr="009C578F" w:rsidTr="002534C6">
        <w:trPr>
          <w:trHeight w:val="315"/>
        </w:trPr>
        <w:tc>
          <w:tcPr>
            <w:tcW w:w="80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26</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18 de junio</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19 de junio</w:t>
            </w:r>
          </w:p>
        </w:tc>
        <w:tc>
          <w:tcPr>
            <w:tcW w:w="16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20 de junio</w:t>
            </w:r>
          </w:p>
        </w:tc>
        <w:tc>
          <w:tcPr>
            <w:tcW w:w="3560" w:type="dxa"/>
            <w:tcBorders>
              <w:top w:val="nil"/>
              <w:left w:val="nil"/>
              <w:bottom w:val="nil"/>
              <w:right w:val="nil"/>
            </w:tcBorders>
            <w:shd w:val="clear" w:color="auto" w:fill="auto"/>
            <w:noWrap/>
            <w:vAlign w:val="center"/>
            <w:hideMark/>
          </w:tcPr>
          <w:p w:rsidR="009C578F" w:rsidRPr="009C578F" w:rsidRDefault="009C578F" w:rsidP="009C578F">
            <w:pPr>
              <w:jc w:val="center"/>
              <w:rPr>
                <w:rFonts w:ascii="Calibri" w:hAnsi="Calibri"/>
                <w:color w:val="000000"/>
                <w:sz w:val="20"/>
                <w:szCs w:val="20"/>
                <w:lang w:val="es-MX" w:eastAsia="es-MX"/>
              </w:rPr>
            </w:pPr>
            <w:r w:rsidRPr="009C578F">
              <w:rPr>
                <w:rFonts w:ascii="Calibri" w:hAnsi="Calibri"/>
                <w:color w:val="000000"/>
                <w:sz w:val="20"/>
                <w:szCs w:val="20"/>
                <w:lang w:val="es-MX" w:eastAsia="es-MX"/>
              </w:rPr>
              <w:t>24 al 27 de junio</w:t>
            </w:r>
          </w:p>
        </w:tc>
      </w:tr>
    </w:tbl>
    <w:p w:rsidR="00CD15C7" w:rsidRPr="00AA51EC" w:rsidRDefault="00CD15C7" w:rsidP="00CD15C7">
      <w:pPr>
        <w:tabs>
          <w:tab w:val="left" w:pos="8415"/>
        </w:tabs>
        <w:autoSpaceDE w:val="0"/>
        <w:autoSpaceDN w:val="0"/>
        <w:adjustRightInd w:val="0"/>
        <w:rPr>
          <w:rFonts w:ascii="Arial" w:hAnsi="Arial" w:cs="Arial"/>
          <w:bCs/>
          <w:sz w:val="22"/>
          <w:szCs w:val="22"/>
        </w:rPr>
      </w:pPr>
      <w:r w:rsidRPr="00AA51EC">
        <w:rPr>
          <w:rFonts w:ascii="Arial" w:hAnsi="Arial" w:cs="Arial"/>
          <w:bCs/>
          <w:sz w:val="22"/>
          <w:szCs w:val="22"/>
        </w:rPr>
        <w:t xml:space="preserve">* Esta </w:t>
      </w:r>
      <w:proofErr w:type="spellStart"/>
      <w:r w:rsidRPr="00AA51EC">
        <w:rPr>
          <w:rFonts w:ascii="Arial" w:hAnsi="Arial" w:cs="Arial"/>
          <w:bCs/>
          <w:sz w:val="22"/>
          <w:szCs w:val="22"/>
        </w:rPr>
        <w:t>OT</w:t>
      </w:r>
      <w:proofErr w:type="spellEnd"/>
      <w:r w:rsidRPr="00AA51EC">
        <w:rPr>
          <w:rFonts w:ascii="Arial" w:hAnsi="Arial" w:cs="Arial"/>
          <w:bCs/>
          <w:sz w:val="22"/>
          <w:szCs w:val="22"/>
        </w:rPr>
        <w:t xml:space="preserve"> contiene la fecha de Inicio del periodo de campaña federal.</w:t>
      </w:r>
      <w:r w:rsidRPr="00AA51EC">
        <w:rPr>
          <w:rFonts w:ascii="Arial" w:hAnsi="Arial" w:cs="Arial"/>
          <w:bCs/>
          <w:sz w:val="22"/>
          <w:szCs w:val="22"/>
        </w:rPr>
        <w:tab/>
      </w:r>
    </w:p>
    <w:p w:rsidR="00CD15C7" w:rsidRPr="00AA51EC" w:rsidRDefault="00CD15C7" w:rsidP="00CD15C7">
      <w:pPr>
        <w:autoSpaceDE w:val="0"/>
        <w:autoSpaceDN w:val="0"/>
        <w:adjustRightInd w:val="0"/>
        <w:spacing w:line="300" w:lineRule="exact"/>
        <w:jc w:val="both"/>
        <w:rPr>
          <w:rFonts w:ascii="Arial" w:hAnsi="Arial" w:cs="Arial"/>
          <w:bCs/>
          <w:sz w:val="22"/>
          <w:szCs w:val="22"/>
        </w:rPr>
      </w:pPr>
      <w:r w:rsidRPr="00AA51EC">
        <w:rPr>
          <w:rFonts w:ascii="Arial" w:hAnsi="Arial" w:cs="Arial"/>
          <w:bCs/>
          <w:sz w:val="22"/>
          <w:szCs w:val="22"/>
        </w:rPr>
        <w:t xml:space="preserve">** Esta </w:t>
      </w:r>
      <w:proofErr w:type="spellStart"/>
      <w:r w:rsidRPr="00AA51EC">
        <w:rPr>
          <w:rFonts w:ascii="Arial" w:hAnsi="Arial" w:cs="Arial"/>
          <w:bCs/>
          <w:sz w:val="22"/>
          <w:szCs w:val="22"/>
        </w:rPr>
        <w:t>OT</w:t>
      </w:r>
      <w:proofErr w:type="spellEnd"/>
      <w:r w:rsidRPr="00AA51EC">
        <w:rPr>
          <w:rFonts w:ascii="Arial" w:hAnsi="Arial" w:cs="Arial"/>
          <w:bCs/>
          <w:sz w:val="22"/>
          <w:szCs w:val="22"/>
        </w:rPr>
        <w:t xml:space="preserve"> contiene la fecha de inicio de campaña para Diputados locales y Ayuntamientos</w:t>
      </w:r>
    </w:p>
    <w:p w:rsidR="002E0F74" w:rsidRPr="008B668E" w:rsidRDefault="002E0F74" w:rsidP="00CD15C7">
      <w:pPr>
        <w:autoSpaceDE w:val="0"/>
        <w:autoSpaceDN w:val="0"/>
        <w:adjustRightInd w:val="0"/>
        <w:ind w:left="142"/>
        <w:rPr>
          <w:rFonts w:ascii="Arial" w:hAnsi="Arial" w:cs="Arial"/>
          <w:b/>
          <w:bCs/>
          <w:sz w:val="20"/>
          <w:szCs w:val="16"/>
        </w:rPr>
      </w:pPr>
    </w:p>
    <w:p w:rsidR="002E0F74" w:rsidRDefault="002E0F74" w:rsidP="00846889">
      <w:pPr>
        <w:autoSpaceDE w:val="0"/>
        <w:autoSpaceDN w:val="0"/>
        <w:adjustRightInd w:val="0"/>
        <w:spacing w:line="280" w:lineRule="exact"/>
        <w:jc w:val="both"/>
        <w:rPr>
          <w:rFonts w:ascii="Arial" w:hAnsi="Arial" w:cs="Arial"/>
          <w:b/>
          <w:bCs/>
        </w:rPr>
      </w:pPr>
    </w:p>
    <w:p w:rsidR="002E0F74" w:rsidRPr="0077655A" w:rsidRDefault="002E0F74" w:rsidP="00846889">
      <w:pPr>
        <w:autoSpaceDE w:val="0"/>
        <w:autoSpaceDN w:val="0"/>
        <w:adjustRightInd w:val="0"/>
        <w:spacing w:line="280" w:lineRule="exact"/>
        <w:ind w:firstLine="567"/>
        <w:jc w:val="both"/>
        <w:rPr>
          <w:rFonts w:ascii="Arial" w:hAnsi="Arial" w:cs="Arial"/>
          <w:b/>
          <w:bCs/>
          <w:i/>
        </w:rPr>
      </w:pPr>
      <w:r w:rsidRPr="0077655A">
        <w:rPr>
          <w:rFonts w:ascii="Arial" w:hAnsi="Arial" w:cs="Arial"/>
          <w:b/>
          <w:bCs/>
          <w:i/>
        </w:rPr>
        <w:t>Prohibición de difusión de propaganda gubernamental</w:t>
      </w:r>
    </w:p>
    <w:p w:rsidR="002E0F74" w:rsidRPr="00D125F7" w:rsidRDefault="002E0F74" w:rsidP="00846889">
      <w:pPr>
        <w:autoSpaceDE w:val="0"/>
        <w:autoSpaceDN w:val="0"/>
        <w:adjustRightInd w:val="0"/>
        <w:spacing w:line="280" w:lineRule="exact"/>
        <w:jc w:val="both"/>
        <w:rPr>
          <w:rFonts w:ascii="Arial" w:hAnsi="Arial" w:cs="Arial"/>
          <w:b/>
          <w:bCs/>
        </w:rPr>
      </w:pPr>
    </w:p>
    <w:p w:rsidR="002E0F74" w:rsidRPr="00D125F7" w:rsidRDefault="002E0F74" w:rsidP="00846889">
      <w:pPr>
        <w:numPr>
          <w:ilvl w:val="0"/>
          <w:numId w:val="2"/>
        </w:numPr>
        <w:spacing w:line="280" w:lineRule="exact"/>
        <w:ind w:left="567" w:hanging="567"/>
        <w:jc w:val="both"/>
        <w:rPr>
          <w:spacing w:val="3"/>
        </w:rPr>
      </w:pPr>
      <w:r w:rsidRPr="00D125F7">
        <w:rPr>
          <w:rFonts w:ascii="Arial" w:hAnsi="Arial" w:cs="Arial"/>
        </w:rPr>
        <w:t>De conformidad con los artículos 41, Base III, apartado C, de la Constitución Política de lo</w:t>
      </w:r>
      <w:r>
        <w:rPr>
          <w:rFonts w:ascii="Arial" w:hAnsi="Arial" w:cs="Arial"/>
        </w:rPr>
        <w:t>s</w:t>
      </w:r>
      <w:r w:rsidRPr="00D125F7">
        <w:rPr>
          <w:rFonts w:ascii="Arial" w:hAnsi="Arial" w:cs="Arial"/>
        </w:rPr>
        <w:t xml:space="preserve"> </w:t>
      </w:r>
      <w:r>
        <w:rPr>
          <w:rFonts w:ascii="Arial" w:hAnsi="Arial" w:cs="Arial"/>
        </w:rPr>
        <w:t>Estados Unidos</w:t>
      </w:r>
      <w:r w:rsidRPr="00D125F7">
        <w:rPr>
          <w:rFonts w:ascii="Arial" w:hAnsi="Arial" w:cs="Arial"/>
        </w:rPr>
        <w:t xml:space="preserve"> Mexicanos, 209, numeral 1 de la Ley General de Instituciones y Procedimientos Electorales, 7, numeral</w:t>
      </w:r>
      <w:r>
        <w:rPr>
          <w:rFonts w:ascii="Arial" w:hAnsi="Arial" w:cs="Arial"/>
        </w:rPr>
        <w:t>es</w:t>
      </w:r>
      <w:r w:rsidRPr="00D125F7">
        <w:rPr>
          <w:rFonts w:ascii="Arial" w:hAnsi="Arial" w:cs="Arial"/>
        </w:rPr>
        <w:t xml:space="preserve"> 8</w:t>
      </w:r>
      <w:r>
        <w:rPr>
          <w:rFonts w:ascii="Arial" w:hAnsi="Arial" w:cs="Arial"/>
        </w:rPr>
        <w:t xml:space="preserve"> y 11</w:t>
      </w:r>
      <w:r w:rsidRPr="00D125F7">
        <w:rPr>
          <w:rFonts w:ascii="Arial" w:hAnsi="Arial" w:cs="Arial"/>
        </w:rPr>
        <w:t xml:space="preserve"> del Reglamento de Radio y Televisión en Materia Electoral, en todas las emisoras que se ven y se escuchan en la entidad en que se lleva a cabo el proceso electoral local en mención, desde el inicio de las campañas </w:t>
      </w:r>
      <w:r w:rsidRPr="00D125F7">
        <w:rPr>
          <w:rFonts w:ascii="Arial" w:hAnsi="Arial" w:cs="Arial"/>
        </w:rPr>
        <w:lastRenderedPageBreak/>
        <w:t>hasta el día de la jornada electoral, no podrá transmitirse propaganda gubernamental salvo las excepciones contenidas en la Constitución Federal.</w:t>
      </w:r>
      <w:r w:rsidRPr="00D125F7">
        <w:rPr>
          <w:spacing w:val="3"/>
        </w:rPr>
        <w:t xml:space="preserve"> </w:t>
      </w:r>
    </w:p>
    <w:p w:rsidR="001946BA" w:rsidRDefault="001946BA" w:rsidP="00846889">
      <w:pPr>
        <w:spacing w:line="280" w:lineRule="exact"/>
        <w:jc w:val="both"/>
        <w:rPr>
          <w:rFonts w:ascii="Arial" w:hAnsi="Arial" w:cs="Arial"/>
          <w:b/>
          <w:i/>
        </w:rPr>
      </w:pPr>
    </w:p>
    <w:p w:rsidR="002E0F74" w:rsidRPr="0077655A" w:rsidRDefault="002E0F74" w:rsidP="00846889">
      <w:pPr>
        <w:spacing w:line="280" w:lineRule="exact"/>
        <w:ind w:firstLine="567"/>
        <w:jc w:val="both"/>
        <w:rPr>
          <w:rFonts w:ascii="Arial" w:hAnsi="Arial" w:cs="Arial"/>
          <w:b/>
          <w:i/>
        </w:rPr>
      </w:pPr>
      <w:r w:rsidRPr="0077655A">
        <w:rPr>
          <w:rFonts w:ascii="Arial" w:hAnsi="Arial" w:cs="Arial"/>
          <w:b/>
          <w:i/>
        </w:rPr>
        <w:t>Reglas para notificación de pautas</w:t>
      </w:r>
    </w:p>
    <w:p w:rsidR="002E0F74" w:rsidRPr="00B84BD5" w:rsidRDefault="002E0F74" w:rsidP="00846889">
      <w:pPr>
        <w:spacing w:line="280" w:lineRule="exact"/>
        <w:jc w:val="both"/>
        <w:rPr>
          <w:rFonts w:ascii="Arial" w:hAnsi="Arial" w:cs="Arial"/>
          <w:b/>
        </w:rPr>
      </w:pPr>
    </w:p>
    <w:p w:rsidR="002E0F74" w:rsidRPr="00B84BD5" w:rsidRDefault="002E0F74" w:rsidP="00846889">
      <w:pPr>
        <w:numPr>
          <w:ilvl w:val="0"/>
          <w:numId w:val="2"/>
        </w:numPr>
        <w:spacing w:line="280" w:lineRule="exact"/>
        <w:ind w:left="567" w:hanging="567"/>
        <w:jc w:val="both"/>
        <w:rPr>
          <w:rFonts w:ascii="Arial" w:hAnsi="Arial" w:cs="Arial"/>
        </w:rPr>
      </w:pPr>
      <w:r w:rsidRPr="00B84BD5">
        <w:rPr>
          <w:rFonts w:ascii="Arial" w:hAnsi="Arial" w:cs="Arial"/>
        </w:rPr>
        <w:t>En relación con la notificación de las pautas de transmisión, éstas deberán ser notificadas con al menos veinte días hábiles de anticipación a la fecha de inicio de transmisiones, de conformidad con el artículo 40, numeral 1, inciso a) del reglamento de la materia.</w:t>
      </w:r>
    </w:p>
    <w:p w:rsidR="002E0F74" w:rsidRPr="00B84BD5" w:rsidRDefault="002E0F74" w:rsidP="00846889">
      <w:pPr>
        <w:spacing w:line="280" w:lineRule="exact"/>
        <w:ind w:left="567"/>
        <w:jc w:val="both"/>
        <w:rPr>
          <w:rFonts w:ascii="Arial" w:hAnsi="Arial" w:cs="Arial"/>
        </w:rPr>
      </w:pPr>
    </w:p>
    <w:p w:rsidR="002E0F74" w:rsidRDefault="002E0F74" w:rsidP="00846889">
      <w:pPr>
        <w:numPr>
          <w:ilvl w:val="0"/>
          <w:numId w:val="2"/>
        </w:numPr>
        <w:spacing w:line="280" w:lineRule="exact"/>
        <w:ind w:left="567" w:hanging="567"/>
        <w:jc w:val="both"/>
        <w:rPr>
          <w:rFonts w:ascii="Arial" w:hAnsi="Arial" w:cs="Arial"/>
        </w:rPr>
      </w:pPr>
      <w:r w:rsidRPr="00B84BD5">
        <w:rPr>
          <w:rFonts w:ascii="Arial" w:hAnsi="Arial" w:cs="Arial"/>
        </w:rPr>
        <w:t xml:space="preserve">Como lo señala el artículo 6, numeral 5, incisos c), d) e i) del Reglamento de Radio y Televisión en Materia Electoral, corresponde a la Junta Local Ejecutiva en el estado </w:t>
      </w:r>
      <w:r w:rsidRPr="00AA51EC">
        <w:rPr>
          <w:rFonts w:ascii="Arial" w:hAnsi="Arial" w:cs="Arial"/>
        </w:rPr>
        <w:t xml:space="preserve">de </w:t>
      </w:r>
      <w:r w:rsidR="00CD15C7" w:rsidRPr="00AA51EC">
        <w:rPr>
          <w:rFonts w:ascii="Arial" w:hAnsi="Arial" w:cs="Arial"/>
        </w:rPr>
        <w:t>San Luis Potosí</w:t>
      </w:r>
      <w:r w:rsidRPr="00AA51EC">
        <w:rPr>
          <w:rFonts w:ascii="Arial" w:hAnsi="Arial" w:cs="Arial"/>
        </w:rPr>
        <w:t>,</w:t>
      </w:r>
      <w:r w:rsidRPr="00B84BD5">
        <w:rPr>
          <w:rFonts w:ascii="Arial" w:hAnsi="Arial" w:cs="Arial"/>
        </w:rPr>
        <w:t xml:space="preserve"> notificar las pautas a los concesionarios cuyas estaciones tengan cobertura en dicha entidad, así como fungir como autoridad auxiliar de los órganos competentes del Instituto para los actos y diligencias que les sean instruidos.</w:t>
      </w:r>
    </w:p>
    <w:p w:rsidR="002E0F74" w:rsidRPr="00433B94" w:rsidRDefault="002E0F74" w:rsidP="00846889">
      <w:pPr>
        <w:spacing w:line="280" w:lineRule="exact"/>
        <w:ind w:left="567"/>
        <w:jc w:val="both"/>
        <w:rPr>
          <w:rFonts w:ascii="Arial" w:hAnsi="Arial" w:cs="Arial"/>
        </w:rPr>
      </w:pPr>
    </w:p>
    <w:p w:rsidR="002E0F74" w:rsidRPr="00433B94" w:rsidRDefault="002E0F74" w:rsidP="00846889">
      <w:pPr>
        <w:spacing w:line="280" w:lineRule="exact"/>
        <w:ind w:left="567"/>
        <w:jc w:val="both"/>
        <w:rPr>
          <w:rFonts w:ascii="Arial" w:hAnsi="Arial" w:cs="Arial"/>
          <w:b/>
          <w:i/>
        </w:rPr>
      </w:pPr>
      <w:r w:rsidRPr="00433B94">
        <w:rPr>
          <w:rFonts w:ascii="Arial" w:hAnsi="Arial" w:cs="Arial"/>
          <w:b/>
          <w:i/>
        </w:rPr>
        <w:t>Propaganda política electoral cuando</w:t>
      </w:r>
      <w:r>
        <w:rPr>
          <w:rFonts w:ascii="Arial" w:hAnsi="Arial" w:cs="Arial"/>
          <w:b/>
          <w:i/>
        </w:rPr>
        <w:t xml:space="preserve"> se difundan imágenes de niñas, niños y adolescentes</w:t>
      </w:r>
    </w:p>
    <w:p w:rsidR="002E0F74" w:rsidRDefault="002E0F74" w:rsidP="00846889">
      <w:pPr>
        <w:spacing w:line="280" w:lineRule="exact"/>
        <w:rPr>
          <w:rFonts w:ascii="Arial" w:hAnsi="Arial" w:cs="Arial"/>
          <w:b/>
        </w:rPr>
      </w:pPr>
    </w:p>
    <w:p w:rsidR="002E0F74" w:rsidRDefault="002E0F74" w:rsidP="00846889">
      <w:pPr>
        <w:numPr>
          <w:ilvl w:val="0"/>
          <w:numId w:val="2"/>
        </w:numPr>
        <w:spacing w:line="280" w:lineRule="exact"/>
        <w:ind w:left="567" w:hanging="567"/>
        <w:jc w:val="both"/>
        <w:rPr>
          <w:rFonts w:ascii="Arial" w:hAnsi="Arial" w:cs="Arial"/>
        </w:rPr>
      </w:pPr>
      <w:r>
        <w:rPr>
          <w:rFonts w:ascii="Arial" w:hAnsi="Arial" w:cs="Arial"/>
        </w:rPr>
        <w:t>La Sala Superior del Tribunal Electoral del Poder Judicial de la Federación aprobó la Jurisprudencia 5/2017 en la que se destaca lo siguiente:</w:t>
      </w:r>
    </w:p>
    <w:p w:rsidR="002E0F74" w:rsidRDefault="002E0F74" w:rsidP="00846889">
      <w:pPr>
        <w:spacing w:line="280" w:lineRule="exact"/>
        <w:rPr>
          <w:rFonts w:ascii="Arial" w:hAnsi="Arial" w:cs="Arial"/>
        </w:rPr>
      </w:pPr>
    </w:p>
    <w:p w:rsidR="002E0F74" w:rsidRPr="0077655A" w:rsidRDefault="002E0F74" w:rsidP="00846889">
      <w:pPr>
        <w:spacing w:line="280" w:lineRule="exact"/>
        <w:ind w:left="567"/>
        <w:jc w:val="both"/>
        <w:rPr>
          <w:rFonts w:ascii="Arial" w:hAnsi="Arial" w:cs="Arial"/>
          <w:i/>
        </w:rPr>
      </w:pPr>
      <w:r w:rsidRPr="0077655A">
        <w:rPr>
          <w:rFonts w:ascii="Arial" w:hAnsi="Arial" w:cs="Arial"/>
          <w:b/>
          <w:i/>
        </w:rPr>
        <w:t>PROPAGANDA POLÍTICA Y ELECTORAL. REQUISITOS MÍNIMOS QUE DEBEN CUMPLIRSE CUANDO SE DIFUNDAN IMÁGENES DE NIÑOS, NIÑAS Y ADOLESCENTES</w:t>
      </w:r>
      <w:r w:rsidRPr="0077655A">
        <w:rPr>
          <w:rFonts w:ascii="Arial" w:hAnsi="Arial" w:cs="Arial"/>
          <w:i/>
        </w:rPr>
        <w:t>.- De lo dispuesto en los artículos 1° y 4°, párrafo noveno, de la Constitución Política de los Estados Unidos Mexicanos; 3, de la Convención sobre los Derechos del Niño; 78, fracción I, en relación con el 76, segundo párrafo, de la Ley General de los Derechos de Niñas, Niños y Adolescentes; y 471, de la Ley General de Instituciones y Procedimientos Electorales, se advierte que el interés superior de los niños, niñas y adolescentes implica que el desarrollo de éstos y el ejercicio pleno de sus derechos deben ser considerados como criterios rectores para la elaboración de normas y la aplicación de éstas en todos los órdenes relativos a su vida. Entre ellos, se encuentra el derecho a la imagen de las niñas, niños y adolescentes, el cual está vinculado con el derecho a la intimidad y al honor, entre otros inherentes a su personalidad, que pueden resultar eventualmente lesionados a partir de la difusión de su imagen en los medios de comunicación social, como ocurre con los spots televisivos de los partidos políticos. En ese sentido, si en la propaganda política o electoral se recurre a imágenes de personas menores de edad como recurso propagandístico y parte de la inclusión democrática, se deben cumplir ciertos requisitos mínimos para garantizar sus derechos, como el consentimiento por escrito o cualquier otro medio de quienes ejerzan la patria potestad o tutela, así como la opinión de la niña, niño o adolescente en función de la edad y su madurez.</w:t>
      </w:r>
    </w:p>
    <w:p w:rsidR="002E0F74" w:rsidRDefault="002E0F74" w:rsidP="003624C9">
      <w:pPr>
        <w:rPr>
          <w:rFonts w:ascii="Arial" w:hAnsi="Arial" w:cs="Arial"/>
          <w:b/>
        </w:rPr>
      </w:pPr>
    </w:p>
    <w:p w:rsidR="002E0F74" w:rsidRPr="00433B94" w:rsidRDefault="002E0F74" w:rsidP="003624C9">
      <w:pPr>
        <w:ind w:firstLine="567"/>
        <w:rPr>
          <w:rFonts w:ascii="Arial" w:hAnsi="Arial" w:cs="Arial"/>
          <w:b/>
          <w:i/>
        </w:rPr>
      </w:pPr>
      <w:r w:rsidRPr="00433B94">
        <w:rPr>
          <w:rFonts w:ascii="Arial" w:hAnsi="Arial" w:cs="Arial"/>
          <w:b/>
          <w:i/>
        </w:rPr>
        <w:lastRenderedPageBreak/>
        <w:t>Fundamentos para la emisión del Acuerdo</w:t>
      </w:r>
    </w:p>
    <w:p w:rsidR="002E0F74" w:rsidRDefault="002E0F74" w:rsidP="003624C9">
      <w:pPr>
        <w:rPr>
          <w:rFonts w:ascii="Arial" w:hAnsi="Arial" w:cs="Arial"/>
          <w:b/>
        </w:rPr>
      </w:pPr>
    </w:p>
    <w:tbl>
      <w:tblPr>
        <w:tblW w:w="9694" w:type="dxa"/>
        <w:tblCellMar>
          <w:left w:w="0" w:type="dxa"/>
          <w:right w:w="0" w:type="dxa"/>
        </w:tblCellMar>
        <w:tblLook w:val="04A0" w:firstRow="1" w:lastRow="0" w:firstColumn="1" w:lastColumn="0" w:noHBand="0" w:noVBand="1"/>
      </w:tblPr>
      <w:tblGrid>
        <w:gridCol w:w="9694"/>
      </w:tblGrid>
      <w:tr w:rsidR="00480747" w:rsidTr="00480747">
        <w:trPr>
          <w:trHeight w:val="358"/>
        </w:trPr>
        <w:tc>
          <w:tcPr>
            <w:tcW w:w="969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480747" w:rsidRDefault="00480747" w:rsidP="003624C9">
            <w:pPr>
              <w:autoSpaceDE w:val="0"/>
              <w:autoSpaceDN w:val="0"/>
              <w:jc w:val="center"/>
              <w:rPr>
                <w:rFonts w:ascii="Arial" w:hAnsi="Arial" w:cs="Arial"/>
                <w:i/>
                <w:iCs/>
                <w:spacing w:val="1"/>
              </w:rPr>
            </w:pPr>
            <w:r>
              <w:rPr>
                <w:rFonts w:ascii="Arial" w:hAnsi="Arial" w:cs="Arial"/>
                <w:i/>
                <w:iCs/>
                <w:spacing w:val="1"/>
              </w:rPr>
              <w:t>Constitución Política de los Estados Unidos Mexicanos</w:t>
            </w:r>
          </w:p>
        </w:tc>
      </w:tr>
      <w:tr w:rsidR="00480747" w:rsidTr="00480747">
        <w:trPr>
          <w:trHeight w:val="358"/>
        </w:trPr>
        <w:tc>
          <w:tcPr>
            <w:tcW w:w="9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747" w:rsidRPr="00544CF7" w:rsidRDefault="00480747" w:rsidP="003624C9">
            <w:pPr>
              <w:autoSpaceDE w:val="0"/>
              <w:autoSpaceDN w:val="0"/>
              <w:rPr>
                <w:rFonts w:ascii="Arial" w:hAnsi="Arial" w:cs="Arial"/>
                <w:spacing w:val="-2"/>
              </w:rPr>
            </w:pPr>
            <w:r w:rsidRPr="00544CF7">
              <w:rPr>
                <w:rFonts w:ascii="Arial" w:hAnsi="Arial" w:cs="Arial"/>
                <w:spacing w:val="-2"/>
              </w:rPr>
              <w:t xml:space="preserve">41, base III, apartados A, incisos a) y d), B, </w:t>
            </w:r>
            <w:r w:rsidRPr="00544CF7">
              <w:rPr>
                <w:rFonts w:ascii="Arial" w:hAnsi="Arial" w:cs="Arial"/>
                <w:color w:val="000000"/>
                <w:spacing w:val="-2"/>
              </w:rPr>
              <w:t>incisos a), b) y c) y C; 116, fracción IV, inciso f)</w:t>
            </w:r>
          </w:p>
        </w:tc>
      </w:tr>
      <w:tr w:rsidR="00480747" w:rsidTr="00480747">
        <w:trPr>
          <w:trHeight w:val="386"/>
        </w:trPr>
        <w:tc>
          <w:tcPr>
            <w:tcW w:w="9694" w:type="dxa"/>
            <w:tcBorders>
              <w:top w:val="nil"/>
              <w:left w:val="single" w:sz="8" w:space="0" w:color="auto"/>
              <w:bottom w:val="single" w:sz="4" w:space="0" w:color="auto"/>
              <w:right w:val="single" w:sz="8" w:space="0" w:color="auto"/>
            </w:tcBorders>
            <w:shd w:val="clear" w:color="auto" w:fill="BFBFBF" w:themeFill="background1" w:themeFillShade="BF"/>
            <w:tcMar>
              <w:top w:w="0" w:type="dxa"/>
              <w:left w:w="108" w:type="dxa"/>
              <w:bottom w:w="0" w:type="dxa"/>
              <w:right w:w="108" w:type="dxa"/>
            </w:tcMar>
            <w:hideMark/>
          </w:tcPr>
          <w:p w:rsidR="00480747" w:rsidRPr="00900144" w:rsidRDefault="00480747" w:rsidP="003624C9">
            <w:pPr>
              <w:autoSpaceDE w:val="0"/>
              <w:autoSpaceDN w:val="0"/>
              <w:jc w:val="center"/>
              <w:rPr>
                <w:rFonts w:ascii="Arial" w:hAnsi="Arial" w:cs="Arial"/>
                <w:i/>
                <w:iCs/>
                <w:spacing w:val="1"/>
              </w:rPr>
            </w:pPr>
            <w:r w:rsidRPr="00900144">
              <w:rPr>
                <w:rFonts w:ascii="Arial" w:hAnsi="Arial" w:cs="Arial"/>
                <w:i/>
                <w:iCs/>
                <w:spacing w:val="1"/>
              </w:rPr>
              <w:t>Ley General de Instituciones y Procedimientos Electorales</w:t>
            </w:r>
          </w:p>
        </w:tc>
      </w:tr>
      <w:tr w:rsidR="00480747" w:rsidTr="00480747">
        <w:trPr>
          <w:trHeight w:val="1129"/>
        </w:trPr>
        <w:tc>
          <w:tcPr>
            <w:tcW w:w="9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80747" w:rsidRPr="00900144" w:rsidRDefault="00480747" w:rsidP="00544CF7">
            <w:pPr>
              <w:autoSpaceDE w:val="0"/>
              <w:autoSpaceDN w:val="0"/>
              <w:jc w:val="both"/>
              <w:rPr>
                <w:rFonts w:ascii="Arial" w:hAnsi="Arial" w:cs="Arial"/>
                <w:spacing w:val="1"/>
              </w:rPr>
            </w:pPr>
            <w:r w:rsidRPr="002B116E">
              <w:rPr>
                <w:rFonts w:ascii="Arial" w:hAnsi="Arial" w:cs="Arial"/>
              </w:rPr>
              <w:t>30, numeral 1, inciso h); 55, numeral 1, inciso h); 159, numerales 2 y 3; 160, numerales 1 y 2; 162; 165, numeral</w:t>
            </w:r>
            <w:r>
              <w:rPr>
                <w:rFonts w:ascii="Arial" w:hAnsi="Arial" w:cs="Arial"/>
              </w:rPr>
              <w:t>es</w:t>
            </w:r>
            <w:r w:rsidRPr="002B116E">
              <w:rPr>
                <w:rFonts w:ascii="Arial" w:hAnsi="Arial" w:cs="Arial"/>
              </w:rPr>
              <w:t xml:space="preserve"> 1 y 2; 166; 167, numer</w:t>
            </w:r>
            <w:r>
              <w:rPr>
                <w:rFonts w:ascii="Arial" w:hAnsi="Arial" w:cs="Arial"/>
              </w:rPr>
              <w:t>ales 1, 4, 5 y 6; 168, numeral</w:t>
            </w:r>
            <w:r w:rsidRPr="002B116E">
              <w:rPr>
                <w:rFonts w:ascii="Arial" w:hAnsi="Arial" w:cs="Arial"/>
              </w:rPr>
              <w:t xml:space="preserve"> 5; 169, numeral 1; </w:t>
            </w:r>
            <w:r w:rsidRPr="002B116E">
              <w:rPr>
                <w:rFonts w:ascii="Arial" w:hAnsi="Arial" w:cs="Arial"/>
                <w:color w:val="000000"/>
              </w:rPr>
              <w:t>170, numeral</w:t>
            </w:r>
            <w:r>
              <w:rPr>
                <w:rFonts w:ascii="Arial" w:hAnsi="Arial" w:cs="Arial"/>
                <w:color w:val="000000"/>
              </w:rPr>
              <w:t>es</w:t>
            </w:r>
            <w:r w:rsidRPr="002B116E">
              <w:rPr>
                <w:rFonts w:ascii="Arial" w:hAnsi="Arial" w:cs="Arial"/>
                <w:color w:val="000000"/>
              </w:rPr>
              <w:t xml:space="preserve"> </w:t>
            </w:r>
            <w:r>
              <w:rPr>
                <w:rFonts w:ascii="Arial" w:hAnsi="Arial" w:cs="Arial"/>
                <w:color w:val="000000"/>
              </w:rPr>
              <w:t xml:space="preserve">2 y </w:t>
            </w:r>
            <w:r w:rsidRPr="002B116E">
              <w:rPr>
                <w:rFonts w:ascii="Arial" w:hAnsi="Arial" w:cs="Arial"/>
                <w:color w:val="000000"/>
              </w:rPr>
              <w:t>3;</w:t>
            </w:r>
            <w:r>
              <w:rPr>
                <w:rFonts w:ascii="Arial" w:hAnsi="Arial" w:cs="Arial"/>
                <w:color w:val="000000"/>
              </w:rPr>
              <w:t xml:space="preserve"> 171;</w:t>
            </w:r>
            <w:r w:rsidRPr="002B116E">
              <w:rPr>
                <w:rFonts w:ascii="Arial" w:hAnsi="Arial" w:cs="Arial"/>
                <w:color w:val="000000"/>
              </w:rPr>
              <w:t xml:space="preserve"> </w:t>
            </w:r>
            <w:r>
              <w:rPr>
                <w:rFonts w:ascii="Arial" w:hAnsi="Arial" w:cs="Arial"/>
                <w:color w:val="000000"/>
              </w:rPr>
              <w:t xml:space="preserve">172, numeral 1; </w:t>
            </w:r>
            <w:r w:rsidRPr="002B116E">
              <w:rPr>
                <w:rFonts w:ascii="Arial" w:hAnsi="Arial" w:cs="Arial"/>
                <w:color w:val="000000"/>
              </w:rPr>
              <w:t xml:space="preserve">173, numeral 1; </w:t>
            </w:r>
            <w:r>
              <w:rPr>
                <w:rFonts w:ascii="Arial" w:hAnsi="Arial" w:cs="Arial"/>
                <w:color w:val="000000"/>
              </w:rPr>
              <w:t xml:space="preserve">174, numeral 1; </w:t>
            </w:r>
            <w:r w:rsidRPr="002B116E">
              <w:rPr>
                <w:rFonts w:ascii="Arial" w:hAnsi="Arial" w:cs="Arial"/>
                <w:color w:val="000000"/>
              </w:rPr>
              <w:t>178, numeral</w:t>
            </w:r>
            <w:r>
              <w:rPr>
                <w:rFonts w:ascii="Arial" w:hAnsi="Arial" w:cs="Arial"/>
                <w:color w:val="000000"/>
              </w:rPr>
              <w:t>es 1 y</w:t>
            </w:r>
            <w:r w:rsidRPr="002B116E">
              <w:rPr>
                <w:rFonts w:ascii="Arial" w:hAnsi="Arial" w:cs="Arial"/>
                <w:color w:val="000000"/>
              </w:rPr>
              <w:t xml:space="preserve"> 2; </w:t>
            </w:r>
            <w:r w:rsidRPr="002B116E">
              <w:rPr>
                <w:rFonts w:ascii="Arial" w:hAnsi="Arial" w:cs="Arial"/>
              </w:rPr>
              <w:t xml:space="preserve">183, numeral 4;184, numeral 1, inciso a); </w:t>
            </w:r>
            <w:r w:rsidRPr="002B116E">
              <w:rPr>
                <w:rFonts w:ascii="Arial" w:hAnsi="Arial" w:cs="Arial"/>
                <w:spacing w:val="-2"/>
              </w:rPr>
              <w:t>209, numeral 1;</w:t>
            </w:r>
            <w:r>
              <w:rPr>
                <w:rFonts w:ascii="Arial" w:hAnsi="Arial" w:cs="Arial"/>
                <w:spacing w:val="-2"/>
              </w:rPr>
              <w:t xml:space="preserve"> 251, numerales 3 y 4; 366, numeral 1; 368, numerales 1 y 3;</w:t>
            </w:r>
            <w:r w:rsidRPr="002B116E">
              <w:rPr>
                <w:rFonts w:ascii="Arial" w:hAnsi="Arial" w:cs="Arial"/>
                <w:spacing w:val="-2"/>
              </w:rPr>
              <w:t xml:space="preserve"> </w:t>
            </w:r>
            <w:r w:rsidRPr="002B116E">
              <w:rPr>
                <w:rFonts w:ascii="Arial" w:hAnsi="Arial" w:cs="Arial"/>
              </w:rPr>
              <w:t>393, numeral 1, inciso b) y 411.</w:t>
            </w:r>
          </w:p>
        </w:tc>
      </w:tr>
      <w:tr w:rsidR="00480747" w:rsidTr="00480747">
        <w:trPr>
          <w:trHeight w:val="358"/>
        </w:trPr>
        <w:tc>
          <w:tcPr>
            <w:tcW w:w="9694" w:type="dxa"/>
            <w:tcBorders>
              <w:top w:val="single" w:sz="4"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480747" w:rsidRPr="00900144" w:rsidRDefault="00480747" w:rsidP="003624C9">
            <w:pPr>
              <w:autoSpaceDE w:val="0"/>
              <w:autoSpaceDN w:val="0"/>
              <w:jc w:val="center"/>
              <w:rPr>
                <w:rFonts w:ascii="Arial" w:hAnsi="Arial" w:cs="Arial"/>
                <w:i/>
                <w:iCs/>
                <w:spacing w:val="1"/>
              </w:rPr>
            </w:pPr>
            <w:r w:rsidRPr="00900144">
              <w:rPr>
                <w:rFonts w:ascii="Arial" w:hAnsi="Arial" w:cs="Arial"/>
                <w:i/>
                <w:iCs/>
                <w:spacing w:val="1"/>
              </w:rPr>
              <w:t>Ley General de Partidos Políticos</w:t>
            </w:r>
          </w:p>
        </w:tc>
      </w:tr>
      <w:tr w:rsidR="00480747" w:rsidTr="00480747">
        <w:trPr>
          <w:trHeight w:val="358"/>
        </w:trPr>
        <w:tc>
          <w:tcPr>
            <w:tcW w:w="9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747" w:rsidRPr="00900144" w:rsidRDefault="00480747" w:rsidP="003624C9">
            <w:pPr>
              <w:autoSpaceDE w:val="0"/>
              <w:autoSpaceDN w:val="0"/>
              <w:rPr>
                <w:rFonts w:ascii="Arial" w:hAnsi="Arial" w:cs="Arial"/>
                <w:spacing w:val="1"/>
              </w:rPr>
            </w:pPr>
            <w:r w:rsidRPr="002B116E">
              <w:rPr>
                <w:rFonts w:ascii="Arial" w:hAnsi="Arial" w:cs="Arial"/>
              </w:rPr>
              <w:t>23, numeral 1, inciso d); 26, numeral 1, inciso a) y 49.</w:t>
            </w:r>
          </w:p>
        </w:tc>
      </w:tr>
      <w:tr w:rsidR="00480747" w:rsidTr="00480747">
        <w:trPr>
          <w:trHeight w:val="386"/>
        </w:trPr>
        <w:tc>
          <w:tcPr>
            <w:tcW w:w="9694"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480747" w:rsidRPr="00900144" w:rsidRDefault="00480747" w:rsidP="003624C9">
            <w:pPr>
              <w:autoSpaceDE w:val="0"/>
              <w:autoSpaceDN w:val="0"/>
              <w:jc w:val="center"/>
              <w:rPr>
                <w:rFonts w:ascii="Arial" w:hAnsi="Arial" w:cs="Arial"/>
                <w:i/>
                <w:iCs/>
                <w:spacing w:val="1"/>
              </w:rPr>
            </w:pPr>
            <w:r w:rsidRPr="00900144">
              <w:rPr>
                <w:rFonts w:ascii="Arial" w:hAnsi="Arial" w:cs="Arial"/>
                <w:i/>
                <w:iCs/>
                <w:spacing w:val="1"/>
              </w:rPr>
              <w:t>Reglamento de Radio y Televisión en Materia Electoral</w:t>
            </w:r>
          </w:p>
        </w:tc>
      </w:tr>
      <w:tr w:rsidR="00480747" w:rsidTr="00480747">
        <w:trPr>
          <w:trHeight w:val="1515"/>
        </w:trPr>
        <w:tc>
          <w:tcPr>
            <w:tcW w:w="9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0747" w:rsidRPr="00900144" w:rsidRDefault="00480747" w:rsidP="003624C9">
            <w:pPr>
              <w:autoSpaceDE w:val="0"/>
              <w:autoSpaceDN w:val="0"/>
              <w:rPr>
                <w:rFonts w:ascii="Arial" w:hAnsi="Arial" w:cs="Arial"/>
                <w:spacing w:val="1"/>
              </w:rPr>
            </w:pPr>
            <w:r w:rsidRPr="002B116E">
              <w:rPr>
                <w:rFonts w:ascii="Arial" w:hAnsi="Arial" w:cs="Arial"/>
              </w:rPr>
              <w:t>1, numeral 1; 4, numeral</w:t>
            </w:r>
            <w:r>
              <w:rPr>
                <w:rFonts w:ascii="Arial" w:hAnsi="Arial" w:cs="Arial"/>
              </w:rPr>
              <w:t>es 1 y</w:t>
            </w:r>
            <w:r w:rsidRPr="002B116E">
              <w:rPr>
                <w:rFonts w:ascii="Arial" w:hAnsi="Arial" w:cs="Arial"/>
              </w:rPr>
              <w:t xml:space="preserve"> 2; 6, numerales 2, inciso</w:t>
            </w:r>
            <w:r>
              <w:rPr>
                <w:rFonts w:ascii="Arial" w:hAnsi="Arial" w:cs="Arial"/>
              </w:rPr>
              <w:t xml:space="preserve">s a), c), h) y k), </w:t>
            </w:r>
            <w:r w:rsidRPr="002B116E">
              <w:rPr>
                <w:rFonts w:ascii="Arial" w:hAnsi="Arial" w:cs="Arial"/>
              </w:rPr>
              <w:t>4, inciso a) y 5, in</w:t>
            </w:r>
            <w:r>
              <w:rPr>
                <w:rFonts w:ascii="Arial" w:hAnsi="Arial" w:cs="Arial"/>
              </w:rPr>
              <w:t>cisos c), d) e i); 7, numerales 8 y 11</w:t>
            </w:r>
            <w:r w:rsidRPr="002B116E">
              <w:rPr>
                <w:rFonts w:ascii="Arial" w:hAnsi="Arial" w:cs="Arial"/>
              </w:rPr>
              <w:t>; 12, numeral 1; 14, numeral 1; 15, numerales 1, 3,</w:t>
            </w:r>
            <w:r>
              <w:rPr>
                <w:rFonts w:ascii="Arial" w:hAnsi="Arial" w:cs="Arial"/>
              </w:rPr>
              <w:t xml:space="preserve"> 4, 5, </w:t>
            </w:r>
            <w:r w:rsidRPr="002B116E">
              <w:rPr>
                <w:rFonts w:ascii="Arial" w:hAnsi="Arial" w:cs="Arial"/>
              </w:rPr>
              <w:t>6,</w:t>
            </w:r>
            <w:r>
              <w:rPr>
                <w:rFonts w:ascii="Arial" w:hAnsi="Arial" w:cs="Arial"/>
              </w:rPr>
              <w:t xml:space="preserve"> 7,</w:t>
            </w:r>
            <w:r w:rsidRPr="002B116E">
              <w:rPr>
                <w:rFonts w:ascii="Arial" w:hAnsi="Arial" w:cs="Arial"/>
              </w:rPr>
              <w:t xml:space="preserve"> 10,</w:t>
            </w:r>
            <w:r>
              <w:rPr>
                <w:rFonts w:ascii="Arial" w:hAnsi="Arial" w:cs="Arial"/>
              </w:rPr>
              <w:t xml:space="preserve"> 11, </w:t>
            </w:r>
            <w:r w:rsidRPr="002B116E">
              <w:rPr>
                <w:rFonts w:ascii="Arial" w:hAnsi="Arial" w:cs="Arial"/>
              </w:rPr>
              <w:t>12</w:t>
            </w:r>
            <w:r>
              <w:rPr>
                <w:rFonts w:ascii="Arial" w:hAnsi="Arial" w:cs="Arial"/>
              </w:rPr>
              <w:t xml:space="preserve"> y 13</w:t>
            </w:r>
            <w:r w:rsidRPr="002B116E">
              <w:rPr>
                <w:rFonts w:ascii="Arial" w:hAnsi="Arial" w:cs="Arial"/>
              </w:rPr>
              <w:t xml:space="preserve">; 17; 19, numerales 1, 2 y 3; 23, numerales 1 y 3; </w:t>
            </w:r>
            <w:r>
              <w:rPr>
                <w:rFonts w:ascii="Arial" w:hAnsi="Arial" w:cs="Arial"/>
              </w:rPr>
              <w:t xml:space="preserve">24, numerales 1 y 2; </w:t>
            </w:r>
            <w:r w:rsidRPr="002B116E">
              <w:rPr>
                <w:rFonts w:ascii="Arial" w:hAnsi="Arial" w:cs="Arial"/>
              </w:rPr>
              <w:t>25</w:t>
            </w:r>
            <w:r>
              <w:rPr>
                <w:rFonts w:ascii="Arial" w:hAnsi="Arial" w:cs="Arial"/>
              </w:rPr>
              <w:t>, numerales 1,</w:t>
            </w:r>
            <w:r w:rsidRPr="002B116E">
              <w:rPr>
                <w:rFonts w:ascii="Arial" w:hAnsi="Arial" w:cs="Arial"/>
              </w:rPr>
              <w:t xml:space="preserve"> 2</w:t>
            </w:r>
            <w:r>
              <w:rPr>
                <w:rFonts w:ascii="Arial" w:hAnsi="Arial" w:cs="Arial"/>
              </w:rPr>
              <w:t xml:space="preserve"> y 5</w:t>
            </w:r>
            <w:r w:rsidRPr="002B116E">
              <w:rPr>
                <w:rFonts w:ascii="Arial" w:hAnsi="Arial" w:cs="Arial"/>
              </w:rPr>
              <w:t>; 34, numerales 1, inciso c), 3 y 5; 35, numeral 2, incisos</w:t>
            </w:r>
            <w:r>
              <w:rPr>
                <w:rFonts w:ascii="Arial" w:hAnsi="Arial" w:cs="Arial"/>
              </w:rPr>
              <w:t xml:space="preserve"> c),</w:t>
            </w:r>
            <w:r w:rsidRPr="002B116E">
              <w:rPr>
                <w:rFonts w:ascii="Arial" w:hAnsi="Arial" w:cs="Arial"/>
              </w:rPr>
              <w:t xml:space="preserve"> i) y j)</w:t>
            </w:r>
            <w:r w:rsidRPr="002B116E">
              <w:rPr>
                <w:rFonts w:ascii="Arial" w:hAnsi="Arial" w:cs="Arial"/>
                <w:spacing w:val="-6"/>
              </w:rPr>
              <w:t xml:space="preserve">; 36, numeral 3; </w:t>
            </w:r>
            <w:r w:rsidRPr="002B116E">
              <w:rPr>
                <w:rFonts w:ascii="Arial" w:hAnsi="Arial" w:cs="Arial"/>
              </w:rPr>
              <w:t>40, numeral 1, inciso a); 42 numeral</w:t>
            </w:r>
            <w:r>
              <w:rPr>
                <w:rFonts w:ascii="Arial" w:hAnsi="Arial" w:cs="Arial"/>
              </w:rPr>
              <w:t xml:space="preserve"> </w:t>
            </w:r>
            <w:r w:rsidRPr="002B116E">
              <w:rPr>
                <w:rFonts w:ascii="Arial" w:hAnsi="Arial" w:cs="Arial"/>
              </w:rPr>
              <w:t>4, y 43 numeral 13.</w:t>
            </w:r>
          </w:p>
        </w:tc>
      </w:tr>
    </w:tbl>
    <w:p w:rsidR="002E0F74" w:rsidRDefault="002E0F74" w:rsidP="00544CF7">
      <w:pPr>
        <w:spacing w:line="260" w:lineRule="exact"/>
        <w:jc w:val="center"/>
        <w:rPr>
          <w:rFonts w:ascii="Arial" w:hAnsi="Arial" w:cs="Arial"/>
          <w:b/>
        </w:rPr>
      </w:pPr>
    </w:p>
    <w:p w:rsidR="00544CF7" w:rsidRDefault="00544CF7" w:rsidP="00544CF7">
      <w:pPr>
        <w:spacing w:line="260" w:lineRule="exact"/>
        <w:jc w:val="center"/>
        <w:rPr>
          <w:rFonts w:ascii="Arial" w:hAnsi="Arial" w:cs="Arial"/>
          <w:b/>
        </w:rPr>
      </w:pPr>
    </w:p>
    <w:p w:rsidR="002E0F74" w:rsidRPr="00B80042" w:rsidRDefault="002E0F74" w:rsidP="00544CF7">
      <w:pPr>
        <w:spacing w:line="260" w:lineRule="exact"/>
        <w:jc w:val="both"/>
        <w:rPr>
          <w:rFonts w:ascii="Arial" w:hAnsi="Arial" w:cs="Arial"/>
        </w:rPr>
      </w:pPr>
      <w:r w:rsidRPr="00B80042">
        <w:rPr>
          <w:rFonts w:ascii="Arial" w:hAnsi="Arial" w:cs="Arial"/>
        </w:rPr>
        <w:t xml:space="preserve">En razón de </w:t>
      </w:r>
      <w:r>
        <w:rPr>
          <w:rFonts w:ascii="Arial" w:hAnsi="Arial" w:cs="Arial"/>
        </w:rPr>
        <w:t>los antecedentes, considerandos y fundamentos señalados, el Comité de Radio y Televisión del Instituto Nacional Electoral emite el siguiente:</w:t>
      </w:r>
    </w:p>
    <w:p w:rsidR="002E0F74" w:rsidRDefault="002E0F74" w:rsidP="00544CF7">
      <w:pPr>
        <w:spacing w:line="260" w:lineRule="exact"/>
        <w:jc w:val="center"/>
        <w:rPr>
          <w:rFonts w:ascii="Arial" w:hAnsi="Arial" w:cs="Arial"/>
          <w:b/>
        </w:rPr>
      </w:pPr>
    </w:p>
    <w:p w:rsidR="008B668E" w:rsidRPr="00D125F7" w:rsidRDefault="008B668E" w:rsidP="00544CF7">
      <w:pPr>
        <w:spacing w:line="260" w:lineRule="exact"/>
        <w:jc w:val="center"/>
        <w:rPr>
          <w:rFonts w:ascii="Arial" w:hAnsi="Arial" w:cs="Arial"/>
          <w:b/>
        </w:rPr>
      </w:pPr>
    </w:p>
    <w:p w:rsidR="002E0F74" w:rsidRPr="00AA51EC" w:rsidRDefault="008B668E" w:rsidP="00544CF7">
      <w:pPr>
        <w:spacing w:line="260" w:lineRule="exact"/>
        <w:jc w:val="center"/>
        <w:rPr>
          <w:rFonts w:ascii="Arial" w:hAnsi="Arial" w:cs="Arial"/>
          <w:b/>
        </w:rPr>
      </w:pPr>
      <w:r w:rsidRPr="00AA51EC">
        <w:rPr>
          <w:rFonts w:ascii="Arial" w:hAnsi="Arial" w:cs="Arial"/>
          <w:b/>
        </w:rPr>
        <w:t>A  c  u  e  r  d  o</w:t>
      </w:r>
    </w:p>
    <w:p w:rsidR="002E0F74" w:rsidRPr="00AA51EC" w:rsidRDefault="002E0F74" w:rsidP="003624C9">
      <w:pPr>
        <w:rPr>
          <w:rFonts w:ascii="Arial" w:hAnsi="Arial" w:cs="Arial"/>
          <w:b/>
        </w:rPr>
      </w:pPr>
    </w:p>
    <w:p w:rsidR="002E0F74" w:rsidRPr="00AA51EC" w:rsidRDefault="002E0F74" w:rsidP="003624C9">
      <w:pPr>
        <w:ind w:right="49"/>
        <w:jc w:val="both"/>
        <w:rPr>
          <w:rFonts w:ascii="Arial" w:hAnsi="Arial" w:cs="Arial"/>
        </w:rPr>
      </w:pPr>
      <w:r w:rsidRPr="00AA51EC">
        <w:rPr>
          <w:rFonts w:ascii="Arial" w:hAnsi="Arial" w:cs="Arial"/>
          <w:b/>
        </w:rPr>
        <w:t xml:space="preserve">PRIMERO. </w:t>
      </w:r>
      <w:r w:rsidRPr="00AA51EC">
        <w:rPr>
          <w:rFonts w:ascii="Arial" w:hAnsi="Arial" w:cs="Arial"/>
        </w:rPr>
        <w:t xml:space="preserve">Se aprueba el modelo de pauta de transmisión y las pautas específicas de los mensajes correspondientes a los partidos políticos para el periodo de </w:t>
      </w:r>
      <w:proofErr w:type="spellStart"/>
      <w:r w:rsidRPr="00AA51EC">
        <w:rPr>
          <w:rFonts w:ascii="Arial" w:hAnsi="Arial" w:cs="Arial"/>
        </w:rPr>
        <w:t>intercampaña</w:t>
      </w:r>
      <w:proofErr w:type="spellEnd"/>
      <w:r w:rsidRPr="00AA51EC">
        <w:rPr>
          <w:rFonts w:ascii="Arial" w:hAnsi="Arial" w:cs="Arial"/>
        </w:rPr>
        <w:t xml:space="preserve">; </w:t>
      </w:r>
      <w:r w:rsidR="008B668E" w:rsidRPr="00AA51EC">
        <w:rPr>
          <w:rFonts w:ascii="Arial" w:hAnsi="Arial" w:cs="Arial"/>
        </w:rPr>
        <w:t xml:space="preserve">y </w:t>
      </w:r>
      <w:r w:rsidRPr="00AA51EC">
        <w:rPr>
          <w:rFonts w:ascii="Arial" w:hAnsi="Arial" w:cs="Arial"/>
        </w:rPr>
        <w:t xml:space="preserve">para partidos políticos y candidatos independientes para el periodo de campaña del Proceso Electoral Local 2017-2018, coincidente con el Proceso Electoral Federal 2017-2018, en el estado de </w:t>
      </w:r>
      <w:r w:rsidR="00CD15C7" w:rsidRPr="00AA51EC">
        <w:rPr>
          <w:rFonts w:ascii="Arial" w:hAnsi="Arial" w:cs="Arial"/>
        </w:rPr>
        <w:t>San Luis Potosí</w:t>
      </w:r>
      <w:r w:rsidRPr="00AA51EC">
        <w:rPr>
          <w:rFonts w:ascii="Arial" w:hAnsi="Arial" w:cs="Arial"/>
        </w:rPr>
        <w:t>, mismas que se anexan y forman parte del presente Acuerdo.</w:t>
      </w:r>
    </w:p>
    <w:p w:rsidR="002E0F74" w:rsidRPr="00AA51EC" w:rsidRDefault="002E0F74" w:rsidP="003624C9">
      <w:pPr>
        <w:ind w:right="49"/>
        <w:jc w:val="both"/>
        <w:rPr>
          <w:rFonts w:ascii="Arial" w:hAnsi="Arial" w:cs="Arial"/>
        </w:rPr>
      </w:pPr>
    </w:p>
    <w:p w:rsidR="00480747" w:rsidRPr="00AA51EC" w:rsidRDefault="00480747" w:rsidP="003624C9">
      <w:pPr>
        <w:autoSpaceDE w:val="0"/>
        <w:autoSpaceDN w:val="0"/>
        <w:adjustRightInd w:val="0"/>
        <w:jc w:val="both"/>
        <w:rPr>
          <w:rFonts w:ascii="Arial" w:hAnsi="Arial" w:cs="Arial"/>
        </w:rPr>
      </w:pPr>
      <w:r w:rsidRPr="00AA51EC">
        <w:rPr>
          <w:rFonts w:ascii="Arial" w:hAnsi="Arial" w:cs="Arial"/>
          <w:b/>
        </w:rPr>
        <w:t xml:space="preserve">SEGUNDO. </w:t>
      </w:r>
      <w:r w:rsidRPr="00AA51EC">
        <w:rPr>
          <w:rFonts w:ascii="Arial" w:hAnsi="Arial" w:cs="Arial"/>
        </w:rPr>
        <w:t xml:space="preserve">Las pautas aprobadas deberán ser transmitidas por las estaciones de radio y canales de televisión establecidas en el catálogo referido en los antecedentes del presente instrumento, por lo que se instruye a la </w:t>
      </w:r>
      <w:r w:rsidRPr="00AA51EC">
        <w:rPr>
          <w:rFonts w:ascii="Arial" w:hAnsi="Arial" w:cs="Arial"/>
          <w:lang w:eastAsia="es-MX"/>
        </w:rPr>
        <w:t>Dirección Ejecutiva de Prerrogativas y Partidos Políticos para que, una vez integradas las pautas que mediante este instrumento se aprueban con aquellas aprobadas por la Junta General Ejecutiva, las notifique, a través del Vocal Ejecutivo de la entidad, a las emisoras previstas en dichas pautas en los términos señalados en el Reglamento de la materia.</w:t>
      </w:r>
    </w:p>
    <w:p w:rsidR="00480747" w:rsidRPr="00AA51EC" w:rsidRDefault="00480747" w:rsidP="003624C9">
      <w:pPr>
        <w:autoSpaceDE w:val="0"/>
        <w:autoSpaceDN w:val="0"/>
        <w:adjustRightInd w:val="0"/>
        <w:ind w:firstLine="708"/>
        <w:rPr>
          <w:rFonts w:ascii="Arial" w:hAnsi="Arial" w:cs="Arial"/>
        </w:rPr>
      </w:pPr>
    </w:p>
    <w:p w:rsidR="00480747" w:rsidRPr="00AA51EC" w:rsidRDefault="00480747" w:rsidP="003624C9">
      <w:pPr>
        <w:autoSpaceDE w:val="0"/>
        <w:autoSpaceDN w:val="0"/>
        <w:adjustRightInd w:val="0"/>
        <w:jc w:val="both"/>
        <w:rPr>
          <w:rFonts w:ascii="Arial" w:eastAsiaTheme="minorHAnsi" w:hAnsi="Arial" w:cs="Arial"/>
          <w:lang w:val="es-MX" w:eastAsia="en-US"/>
        </w:rPr>
      </w:pPr>
      <w:r w:rsidRPr="00AA51EC">
        <w:rPr>
          <w:rFonts w:ascii="Arial,Bold" w:eastAsiaTheme="minorHAnsi" w:hAnsi="Arial,Bold" w:cs="Arial,Bold"/>
          <w:b/>
          <w:bCs/>
          <w:lang w:val="es-MX" w:eastAsia="en-US"/>
        </w:rPr>
        <w:lastRenderedPageBreak/>
        <w:t xml:space="preserve">TERCERO. </w:t>
      </w:r>
      <w:r w:rsidRPr="00AA51EC">
        <w:rPr>
          <w:rFonts w:ascii="Arial" w:eastAsiaTheme="minorHAnsi" w:hAnsi="Arial" w:cs="Arial"/>
          <w:lang w:val="es-MX" w:eastAsia="en-US"/>
        </w:rPr>
        <w:t>Las pautas específicas se encuentran sujetas a la condición suspensiva consistente en la obtención del registro de candidatos indepen</w:t>
      </w:r>
      <w:r w:rsidR="009B4C5C">
        <w:rPr>
          <w:rFonts w:ascii="Arial" w:eastAsiaTheme="minorHAnsi" w:hAnsi="Arial" w:cs="Arial"/>
          <w:lang w:val="es-MX" w:eastAsia="en-US"/>
        </w:rPr>
        <w:t>dientes a nivel federal y en el estado de San Luis Potosí</w:t>
      </w:r>
      <w:r w:rsidRPr="00AA51EC">
        <w:rPr>
          <w:rFonts w:ascii="Arial" w:eastAsiaTheme="minorHAnsi" w:hAnsi="Arial" w:cs="Arial"/>
          <w:lang w:val="es-MX" w:eastAsia="en-US"/>
        </w:rPr>
        <w:t xml:space="preserve">. La Dirección Ejecutiva de Prerrogativas y Partidos Políticos notificará </w:t>
      </w:r>
      <w:r w:rsidR="005828D3">
        <w:rPr>
          <w:rFonts w:ascii="Arial" w:eastAsiaTheme="minorHAnsi" w:hAnsi="Arial" w:cs="Arial"/>
          <w:lang w:val="es-MX" w:eastAsia="en-US"/>
        </w:rPr>
        <w:t xml:space="preserve">a las emisoras de radio y canales de televisión, </w:t>
      </w:r>
      <w:r w:rsidRPr="00AA51EC">
        <w:rPr>
          <w:rFonts w:ascii="Arial" w:eastAsiaTheme="minorHAnsi" w:hAnsi="Arial" w:cs="Arial"/>
          <w:lang w:val="es-MX" w:eastAsia="en-US"/>
        </w:rPr>
        <w:t>a través de los mecanismos vigentes, la pauta correspondiente, previo aviso a los integrantes del Comité de Radio y Televisión, lo anterior en cumplimiento al supuesto establecido en el artículo 36, numeral 1, inciso a) del Reglamento de Radio y Televisión.</w:t>
      </w:r>
    </w:p>
    <w:p w:rsidR="00480747" w:rsidRPr="00AA51EC" w:rsidRDefault="00480747" w:rsidP="003624C9">
      <w:pPr>
        <w:ind w:right="49"/>
        <w:jc w:val="both"/>
        <w:rPr>
          <w:rFonts w:ascii="Arial" w:hAnsi="Arial" w:cs="Arial"/>
        </w:rPr>
      </w:pPr>
    </w:p>
    <w:p w:rsidR="00480747" w:rsidRPr="00AA51EC" w:rsidRDefault="00480747" w:rsidP="003624C9">
      <w:pPr>
        <w:jc w:val="both"/>
        <w:rPr>
          <w:rFonts w:ascii="Arial" w:hAnsi="Arial" w:cs="Arial"/>
        </w:rPr>
      </w:pPr>
      <w:r w:rsidRPr="00AA51EC">
        <w:rPr>
          <w:rFonts w:ascii="Arial" w:hAnsi="Arial" w:cs="Arial"/>
          <w:b/>
          <w:bCs/>
        </w:rPr>
        <w:t>CUARTO.</w:t>
      </w:r>
      <w:r w:rsidRPr="00AA51EC">
        <w:rPr>
          <w:rFonts w:ascii="Arial" w:hAnsi="Arial" w:cs="Arial"/>
          <w:bCs/>
        </w:rPr>
        <w:t xml:space="preserve"> </w:t>
      </w:r>
      <w:r w:rsidRPr="00AA51EC">
        <w:rPr>
          <w:rFonts w:ascii="Arial" w:hAnsi="Arial" w:cs="Arial"/>
        </w:rPr>
        <w:t>Se instruye a la Dirección Ejecutiva de Prerrogativas y Partidos Políticos para que ponga a disposición y entregue, a través del Portal de Pautas para medios de comunicación, las órdenes de transmisión y los respectivos materiales, a las emisoras correspondientes en los plazos, términos y condiciones señalados en el presente Acuerdo, en el reglamento de la materia y en los Lineamientos aplicables a la entrega y recepción electrónica o satelital de las órdenes de transmisión y materiales.</w:t>
      </w:r>
    </w:p>
    <w:p w:rsidR="00480747" w:rsidRPr="00AA51EC" w:rsidRDefault="00480747" w:rsidP="003624C9">
      <w:pPr>
        <w:jc w:val="both"/>
        <w:rPr>
          <w:rFonts w:ascii="Arial" w:hAnsi="Arial" w:cs="Arial"/>
        </w:rPr>
      </w:pPr>
    </w:p>
    <w:p w:rsidR="00480747" w:rsidRPr="00AA51EC" w:rsidRDefault="00480747" w:rsidP="003624C9">
      <w:pPr>
        <w:jc w:val="both"/>
        <w:rPr>
          <w:rFonts w:ascii="Arial" w:hAnsi="Arial" w:cs="Arial"/>
          <w:b/>
        </w:rPr>
      </w:pPr>
      <w:r w:rsidRPr="00AA51EC">
        <w:rPr>
          <w:rFonts w:ascii="Arial" w:hAnsi="Arial" w:cs="Arial"/>
          <w:b/>
        </w:rPr>
        <w:t xml:space="preserve">QUINTO. </w:t>
      </w:r>
      <w:r w:rsidRPr="00AA51EC">
        <w:rPr>
          <w:rFonts w:ascii="Arial" w:hAnsi="Arial" w:cs="Arial"/>
        </w:rPr>
        <w:t>Se aprueba el calendario para la entrega de materiales y órdenes de transmisión, a que se refiere el presente Acuerdo, en el entendido de que los mensajes de los candidatos independientes para campaña federal se transmitirán a partir de la orden de transmisión número 3</w:t>
      </w:r>
      <w:r w:rsidR="0017730D" w:rsidRPr="00AA51EC">
        <w:rPr>
          <w:rFonts w:ascii="Arial" w:hAnsi="Arial" w:cs="Arial"/>
        </w:rPr>
        <w:t xml:space="preserve"> </w:t>
      </w:r>
      <w:r w:rsidR="005828D3">
        <w:rPr>
          <w:rFonts w:ascii="Arial" w:hAnsi="Arial" w:cs="Arial"/>
        </w:rPr>
        <w:t xml:space="preserve">y los de candidatos independientes a nivel local en la orden de transmisión más cercana a su registro, </w:t>
      </w:r>
      <w:r w:rsidRPr="00AA51EC">
        <w:rPr>
          <w:rFonts w:ascii="Arial" w:hAnsi="Arial" w:cs="Arial"/>
        </w:rPr>
        <w:t>siempre respetando la cantidad total de los mensajes a que tengan derecho, distribuyéndolos proporcionalmente a lo largo del periodo de campaña.</w:t>
      </w:r>
    </w:p>
    <w:p w:rsidR="00480747" w:rsidRPr="00AA51EC" w:rsidRDefault="00480747" w:rsidP="003624C9">
      <w:pPr>
        <w:jc w:val="both"/>
        <w:rPr>
          <w:rFonts w:ascii="Arial" w:hAnsi="Arial" w:cs="Arial"/>
        </w:rPr>
      </w:pPr>
    </w:p>
    <w:p w:rsidR="00480747" w:rsidRDefault="001101DB" w:rsidP="002F267F">
      <w:pPr>
        <w:shd w:val="clear" w:color="auto" w:fill="FFFFFF" w:themeFill="background1"/>
        <w:jc w:val="both"/>
        <w:rPr>
          <w:rFonts w:ascii="Arial" w:hAnsi="Arial" w:cs="Arial"/>
        </w:rPr>
      </w:pPr>
      <w:r w:rsidRPr="00696E46">
        <w:rPr>
          <w:rFonts w:ascii="Arial" w:hAnsi="Arial" w:cs="Arial"/>
          <w:b/>
        </w:rPr>
        <w:t xml:space="preserve">SEXTO. </w:t>
      </w:r>
      <w:r>
        <w:rPr>
          <w:rFonts w:ascii="Arial" w:hAnsi="Arial" w:cs="Arial"/>
        </w:rPr>
        <w:t xml:space="preserve">Se instruye al Secretario Técnico del Comité de Radio y Televisión para que en caso de que para los periodos de campaña federal y local, se presente un caso distinto al descrito escenario 9, </w:t>
      </w:r>
      <w:r w:rsidR="002F267F">
        <w:rPr>
          <w:rFonts w:ascii="Arial" w:hAnsi="Arial" w:cs="Arial"/>
        </w:rPr>
        <w:t>lo notifique de inmediato por vía electrónica a los integrantes del Comité de Radio y Televisión, y en su caso a Partidos Políticos locales.</w:t>
      </w:r>
    </w:p>
    <w:p w:rsidR="002F267F" w:rsidRPr="00AA51EC" w:rsidRDefault="002F267F" w:rsidP="002F267F">
      <w:pPr>
        <w:shd w:val="clear" w:color="auto" w:fill="FFFFFF" w:themeFill="background1"/>
        <w:jc w:val="both"/>
        <w:rPr>
          <w:rFonts w:ascii="Arial" w:hAnsi="Arial" w:cs="Arial"/>
        </w:rPr>
      </w:pPr>
    </w:p>
    <w:p w:rsidR="00480747" w:rsidRPr="00AA51EC" w:rsidRDefault="00480747" w:rsidP="003624C9">
      <w:pPr>
        <w:jc w:val="both"/>
        <w:rPr>
          <w:rFonts w:ascii="Arial" w:hAnsi="Arial" w:cs="Arial"/>
        </w:rPr>
      </w:pPr>
      <w:r w:rsidRPr="00AA51EC">
        <w:rPr>
          <w:rFonts w:ascii="Arial" w:hAnsi="Arial" w:cs="Arial"/>
          <w:b/>
        </w:rPr>
        <w:t>SÉPTIMO.</w:t>
      </w:r>
      <w:r w:rsidRPr="00AA51EC">
        <w:rPr>
          <w:rFonts w:ascii="Arial" w:hAnsi="Arial" w:cs="Arial"/>
        </w:rPr>
        <w:t xml:space="preserve"> Notifíquese a la Secretaría Ejecutiva del Instituto para los efectos legales a que haya lugar.</w:t>
      </w:r>
    </w:p>
    <w:p w:rsidR="002E0F74" w:rsidRPr="00AA51EC" w:rsidRDefault="002E0F74" w:rsidP="003624C9">
      <w:pPr>
        <w:jc w:val="both"/>
        <w:rPr>
          <w:rFonts w:ascii="Arial" w:hAnsi="Arial" w:cs="Arial"/>
          <w:b/>
        </w:rPr>
      </w:pPr>
    </w:p>
    <w:p w:rsidR="002E0F74" w:rsidRPr="00AA51EC" w:rsidRDefault="002F2380" w:rsidP="003624C9">
      <w:pPr>
        <w:jc w:val="both"/>
        <w:rPr>
          <w:rFonts w:ascii="Arial" w:hAnsi="Arial" w:cs="Arial"/>
        </w:rPr>
      </w:pPr>
      <w:r w:rsidRPr="00AA51EC">
        <w:rPr>
          <w:rFonts w:ascii="Arial" w:hAnsi="Arial" w:cs="Arial"/>
          <w:b/>
        </w:rPr>
        <w:t>OCTAV</w:t>
      </w:r>
      <w:r w:rsidR="002E0F74" w:rsidRPr="00AA51EC">
        <w:rPr>
          <w:rFonts w:ascii="Arial" w:hAnsi="Arial" w:cs="Arial"/>
          <w:b/>
        </w:rPr>
        <w:t>O.</w:t>
      </w:r>
      <w:r w:rsidR="002E0F74" w:rsidRPr="00AA51EC">
        <w:rPr>
          <w:rFonts w:ascii="Arial" w:hAnsi="Arial" w:cs="Arial"/>
        </w:rPr>
        <w:t xml:space="preserve"> Se instruye a la Secretaría Ejecutiva para que, por conducto de la Dirección Ejecutiva de Prerrogativas y Partidos Políticos, comunique el presente Acuerdo a la Junta Local Ejecutiva del Instituto Nacional Electoral en el estado de </w:t>
      </w:r>
      <w:r w:rsidR="00BB12EE" w:rsidRPr="00AA51EC">
        <w:rPr>
          <w:rFonts w:ascii="Arial" w:hAnsi="Arial" w:cs="Arial"/>
        </w:rPr>
        <w:t>San Luis Potosí</w:t>
      </w:r>
      <w:r w:rsidR="002E0F74" w:rsidRPr="00AA51EC">
        <w:rPr>
          <w:rFonts w:ascii="Arial" w:hAnsi="Arial" w:cs="Arial"/>
        </w:rPr>
        <w:t>, a las emisoras de radio y canales de televisión previstas en el catálogo y a la Dirección General de Radio, Televisión y Cinematografía de la Secretaría de Gobernación para los efectos legales a que haya lugar.</w:t>
      </w:r>
    </w:p>
    <w:p w:rsidR="002E0F74" w:rsidRPr="00AA51EC" w:rsidRDefault="002E0F74" w:rsidP="003624C9">
      <w:pPr>
        <w:jc w:val="both"/>
        <w:rPr>
          <w:rFonts w:ascii="Arial" w:hAnsi="Arial" w:cs="Arial"/>
        </w:rPr>
      </w:pPr>
    </w:p>
    <w:p w:rsidR="002E0F74" w:rsidRPr="00AA51EC" w:rsidRDefault="002F2380" w:rsidP="003624C9">
      <w:pPr>
        <w:jc w:val="both"/>
        <w:rPr>
          <w:rFonts w:ascii="Arial" w:hAnsi="Arial" w:cs="Arial"/>
        </w:rPr>
      </w:pPr>
      <w:r w:rsidRPr="00AA51EC">
        <w:rPr>
          <w:rFonts w:ascii="Arial" w:hAnsi="Arial" w:cs="Arial"/>
          <w:b/>
        </w:rPr>
        <w:t>NOVEN</w:t>
      </w:r>
      <w:r w:rsidR="002E0F74" w:rsidRPr="00AA51EC">
        <w:rPr>
          <w:rFonts w:ascii="Arial" w:hAnsi="Arial" w:cs="Arial"/>
          <w:b/>
        </w:rPr>
        <w:t xml:space="preserve">O. </w:t>
      </w:r>
      <w:r w:rsidR="002E0F74" w:rsidRPr="00AA51EC">
        <w:rPr>
          <w:rFonts w:ascii="Arial" w:hAnsi="Arial" w:cs="Arial"/>
        </w:rPr>
        <w:t xml:space="preserve">Se instruye a la Secretaría Ejecutiva para que, por conducto de la Dirección Ejecutiva de Prerrogativas y Partidos Políticos, comunique el presente Acuerdo al </w:t>
      </w:r>
      <w:r w:rsidR="00BB12EE" w:rsidRPr="00AA51EC">
        <w:rPr>
          <w:rFonts w:ascii="Arial" w:hAnsi="Arial" w:cs="Arial"/>
          <w:color w:val="000000"/>
        </w:rPr>
        <w:t>Consejo Estatal Electoral y de Participación Ciudadana de San Luis Potosí</w:t>
      </w:r>
      <w:r w:rsidR="002E0F74" w:rsidRPr="00AA51EC">
        <w:rPr>
          <w:rFonts w:ascii="Arial" w:hAnsi="Arial" w:cs="Arial"/>
        </w:rPr>
        <w:t>, para los efectos legales a que haya lugar.</w:t>
      </w:r>
    </w:p>
    <w:p w:rsidR="002E0F74" w:rsidRPr="00AA51EC" w:rsidRDefault="002E0F74" w:rsidP="003624C9">
      <w:pPr>
        <w:jc w:val="both"/>
        <w:rPr>
          <w:rFonts w:ascii="Arial" w:hAnsi="Arial" w:cs="Arial"/>
        </w:rPr>
      </w:pPr>
    </w:p>
    <w:p w:rsidR="002E0F74" w:rsidRDefault="002F2380" w:rsidP="003624C9">
      <w:pPr>
        <w:jc w:val="both"/>
        <w:rPr>
          <w:rFonts w:ascii="Arial" w:eastAsia="Arial" w:hAnsi="Arial" w:cs="Arial"/>
          <w:spacing w:val="-1"/>
        </w:rPr>
      </w:pPr>
      <w:r w:rsidRPr="00AA51EC">
        <w:rPr>
          <w:rFonts w:ascii="Arial" w:hAnsi="Arial" w:cs="Arial"/>
          <w:b/>
        </w:rPr>
        <w:lastRenderedPageBreak/>
        <w:t>DÉCIM</w:t>
      </w:r>
      <w:r w:rsidR="002E0F74" w:rsidRPr="00AA51EC">
        <w:rPr>
          <w:rFonts w:ascii="Arial" w:hAnsi="Arial" w:cs="Arial"/>
          <w:b/>
        </w:rPr>
        <w:t xml:space="preserve">O. </w:t>
      </w:r>
      <w:r w:rsidR="002E0F74" w:rsidRPr="00AA51EC">
        <w:rPr>
          <w:rFonts w:ascii="Arial" w:eastAsia="Arial" w:hAnsi="Arial" w:cs="Arial"/>
          <w:spacing w:val="-1"/>
        </w:rPr>
        <w:t>En cumplimiento al artículo 41, Base III, Apartado C de la Constitución Política de los Estados Unidos Mexicanos, se ordena la suspensión de la propaganda gubernamental durante el periodo de campaña y hasta la conclusión de la Jornada Comicial, en todas las emisoras que se ven y escuchan en la entidad federativa en que se lleva a cabo el proceso electoral local, conforme a los mapas de cobertura aprobados por el Comité de Radio y Televisión.</w:t>
      </w:r>
    </w:p>
    <w:p w:rsidR="002F267F" w:rsidRDefault="002F267F" w:rsidP="003624C9">
      <w:pPr>
        <w:jc w:val="both"/>
        <w:rPr>
          <w:rFonts w:ascii="Arial" w:eastAsia="Arial" w:hAnsi="Arial" w:cs="Arial"/>
          <w:spacing w:val="-1"/>
        </w:rPr>
      </w:pPr>
    </w:p>
    <w:p w:rsidR="002F267F" w:rsidRDefault="002F267F" w:rsidP="002F267F">
      <w:pPr>
        <w:shd w:val="clear" w:color="auto" w:fill="FFFFFF" w:themeFill="background1"/>
        <w:jc w:val="both"/>
        <w:rPr>
          <w:rFonts w:ascii="Arial" w:hAnsi="Arial" w:cs="Arial"/>
        </w:rPr>
      </w:pPr>
      <w:r>
        <w:rPr>
          <w:rFonts w:ascii="Arial" w:hAnsi="Arial" w:cs="Arial"/>
          <w:b/>
        </w:rPr>
        <w:t xml:space="preserve">DÉCIMO PRIMERO. </w:t>
      </w:r>
      <w:r>
        <w:rPr>
          <w:rFonts w:ascii="Arial" w:eastAsia="Arial" w:hAnsi="Arial" w:cs="Arial"/>
          <w:spacing w:val="-1"/>
        </w:rPr>
        <w:t>Se instruye al Secretario Técnico del Comité de Radio y Televisión a que dé a conocer el presente Acuerdo a los aspirantes a candidatos independientes en las sesiones de capacitación que lleve a cabo la Dirección Ejecutiva de Prerrogativas y Partidos Políticos a su cargo.</w:t>
      </w:r>
    </w:p>
    <w:p w:rsidR="00544CF7" w:rsidRPr="00544CF7" w:rsidRDefault="00544CF7" w:rsidP="00544CF7">
      <w:pPr>
        <w:shd w:val="clear" w:color="auto" w:fill="FFFFFF" w:themeFill="background1"/>
        <w:spacing w:line="300" w:lineRule="exact"/>
        <w:jc w:val="both"/>
        <w:rPr>
          <w:rFonts w:ascii="Arial" w:eastAsia="Arial" w:hAnsi="Arial" w:cs="Arial"/>
          <w:spacing w:val="-1"/>
        </w:rPr>
      </w:pPr>
    </w:p>
    <w:p w:rsidR="00544CF7" w:rsidRPr="00544CF7" w:rsidRDefault="00A05BED" w:rsidP="00A05BED">
      <w:pPr>
        <w:shd w:val="clear" w:color="auto" w:fill="FFFFFF"/>
        <w:jc w:val="both"/>
        <w:rPr>
          <w:rFonts w:ascii="Arial" w:eastAsia="Arial" w:hAnsi="Arial" w:cs="Arial"/>
          <w:spacing w:val="-1"/>
        </w:rPr>
      </w:pPr>
      <w:r w:rsidRPr="00A05BED">
        <w:rPr>
          <w:rFonts w:ascii="Arial" w:eastAsia="Arial" w:hAnsi="Arial" w:cs="Arial"/>
          <w:spacing w:val="-1"/>
        </w:rPr>
        <w:t xml:space="preserve">El presente Acuerdo fue aprobado en la Segunda Sesión Ordinaria del Comité de Radio y Televisión, celebrada el veintisiete de febrero de dos mil dieciocho, por la votación unánime del Presidente del Comité, Consejero Electoral Doctor Benito </w:t>
      </w:r>
      <w:proofErr w:type="spellStart"/>
      <w:r w:rsidRPr="00A05BED">
        <w:rPr>
          <w:rFonts w:ascii="Arial" w:eastAsia="Arial" w:hAnsi="Arial" w:cs="Arial"/>
          <w:spacing w:val="-1"/>
        </w:rPr>
        <w:t>Nacif</w:t>
      </w:r>
      <w:proofErr w:type="spellEnd"/>
      <w:r w:rsidRPr="00A05BED">
        <w:rPr>
          <w:rFonts w:ascii="Arial" w:eastAsia="Arial" w:hAnsi="Arial" w:cs="Arial"/>
          <w:spacing w:val="-1"/>
        </w:rPr>
        <w:t xml:space="preserve"> Hernández, y de las Consejeras Electorales integrantes del mismo, Doctora Adriana Margarita Favela Herrera y Maestra Beatriz Claudia Zavala Pérez; el voto a favor de las y los representantes de los partidos Acción Nacional, Revolucionario Institucional, de la Revolución Democrática, y Verde Ecologista de México; sin el consenso de los representantes de los partidos del Trabajo, y Movimiento Ciudadano, todas y todos ellos presentes en la sesión.</w:t>
      </w:r>
    </w:p>
    <w:p w:rsidR="00544CF7" w:rsidRPr="00544CF7" w:rsidRDefault="00544CF7" w:rsidP="00544CF7">
      <w:pPr>
        <w:jc w:val="both"/>
        <w:rPr>
          <w:rFonts w:ascii="Arial" w:eastAsia="Calibri" w:hAnsi="Arial"/>
          <w:szCs w:val="22"/>
          <w:lang w:val="es-MX" w:eastAsia="en-US"/>
        </w:rPr>
      </w:pPr>
    </w:p>
    <w:tbl>
      <w:tblPr>
        <w:tblW w:w="5502" w:type="pct"/>
        <w:jc w:val="center"/>
        <w:tblLook w:val="04A0" w:firstRow="1" w:lastRow="0" w:firstColumn="1" w:lastColumn="0" w:noHBand="0" w:noVBand="1"/>
      </w:tblPr>
      <w:tblGrid>
        <w:gridCol w:w="5278"/>
        <w:gridCol w:w="5695"/>
      </w:tblGrid>
      <w:tr w:rsidR="00544CF7" w:rsidRPr="00544CF7" w:rsidTr="003E1CEA">
        <w:trPr>
          <w:jc w:val="center"/>
        </w:trPr>
        <w:tc>
          <w:tcPr>
            <w:tcW w:w="2405" w:type="pct"/>
          </w:tcPr>
          <w:p w:rsidR="00544CF7" w:rsidRPr="00544CF7" w:rsidRDefault="00544CF7" w:rsidP="00544CF7">
            <w:pPr>
              <w:widowControl w:val="0"/>
              <w:autoSpaceDE w:val="0"/>
              <w:autoSpaceDN w:val="0"/>
              <w:adjustRightInd w:val="0"/>
              <w:ind w:left="-142" w:right="20"/>
              <w:jc w:val="center"/>
              <w:rPr>
                <w:rFonts w:ascii="Arial" w:eastAsia="Calibri" w:hAnsi="Arial" w:cs="Arial"/>
                <w:b/>
                <w:lang w:val="es-ES_tradnl" w:eastAsia="ja-JP"/>
              </w:rPr>
            </w:pPr>
            <w:r w:rsidRPr="00544CF7">
              <w:rPr>
                <w:rFonts w:ascii="Arial" w:eastAsia="Calibri" w:hAnsi="Arial" w:cs="Arial"/>
                <w:b/>
                <w:lang w:val="es-ES_tradnl" w:eastAsia="ja-JP"/>
              </w:rPr>
              <w:t>EL PRESIDENTE</w:t>
            </w:r>
          </w:p>
          <w:p w:rsidR="00544CF7" w:rsidRPr="00544CF7" w:rsidRDefault="00544CF7" w:rsidP="00544CF7">
            <w:pPr>
              <w:widowControl w:val="0"/>
              <w:autoSpaceDE w:val="0"/>
              <w:autoSpaceDN w:val="0"/>
              <w:adjustRightInd w:val="0"/>
              <w:ind w:left="-142" w:right="20"/>
              <w:jc w:val="center"/>
              <w:rPr>
                <w:rFonts w:ascii="Arial" w:eastAsia="Calibri" w:hAnsi="Arial" w:cs="Arial"/>
                <w:b/>
                <w:lang w:val="es-ES_tradnl" w:eastAsia="ja-JP"/>
              </w:rPr>
            </w:pPr>
            <w:r w:rsidRPr="00544CF7">
              <w:rPr>
                <w:rFonts w:ascii="Arial" w:eastAsia="Calibri" w:hAnsi="Arial" w:cs="Arial"/>
                <w:b/>
                <w:lang w:val="es-ES_tradnl" w:eastAsia="ja-JP"/>
              </w:rPr>
              <w:t>DEL COMITÉ DE RADIO Y TELEVISIÓN</w:t>
            </w:r>
          </w:p>
          <w:p w:rsidR="00544CF7" w:rsidRPr="00544CF7" w:rsidRDefault="00544CF7" w:rsidP="00544CF7">
            <w:pPr>
              <w:widowControl w:val="0"/>
              <w:autoSpaceDE w:val="0"/>
              <w:autoSpaceDN w:val="0"/>
              <w:adjustRightInd w:val="0"/>
              <w:ind w:left="-142" w:right="20"/>
              <w:jc w:val="center"/>
              <w:rPr>
                <w:rFonts w:ascii="Arial" w:eastAsia="Calibri" w:hAnsi="Arial" w:cs="Arial"/>
                <w:b/>
                <w:lang w:val="es-ES_tradnl" w:eastAsia="ja-JP"/>
              </w:rPr>
            </w:pPr>
          </w:p>
          <w:p w:rsidR="00544CF7" w:rsidRPr="00544CF7" w:rsidRDefault="00544CF7" w:rsidP="00544CF7">
            <w:pPr>
              <w:widowControl w:val="0"/>
              <w:autoSpaceDE w:val="0"/>
              <w:autoSpaceDN w:val="0"/>
              <w:adjustRightInd w:val="0"/>
              <w:ind w:left="-142" w:right="20"/>
              <w:jc w:val="center"/>
              <w:rPr>
                <w:rFonts w:ascii="Arial" w:eastAsia="Calibri" w:hAnsi="Arial" w:cs="Arial"/>
                <w:b/>
                <w:lang w:val="es-ES_tradnl" w:eastAsia="ja-JP"/>
              </w:rPr>
            </w:pPr>
          </w:p>
          <w:p w:rsidR="00544CF7" w:rsidRPr="00544CF7" w:rsidRDefault="00544CF7" w:rsidP="00544CF7">
            <w:pPr>
              <w:widowControl w:val="0"/>
              <w:autoSpaceDE w:val="0"/>
              <w:autoSpaceDN w:val="0"/>
              <w:adjustRightInd w:val="0"/>
              <w:ind w:left="-142" w:right="20"/>
              <w:jc w:val="center"/>
              <w:rPr>
                <w:rFonts w:ascii="Arial" w:eastAsia="Calibri" w:hAnsi="Arial" w:cs="Arial"/>
                <w:b/>
                <w:lang w:val="es-ES_tradnl" w:eastAsia="ja-JP"/>
              </w:rPr>
            </w:pPr>
          </w:p>
          <w:p w:rsidR="00544CF7" w:rsidRPr="00544CF7" w:rsidRDefault="00544CF7" w:rsidP="00544CF7">
            <w:pPr>
              <w:widowControl w:val="0"/>
              <w:autoSpaceDE w:val="0"/>
              <w:autoSpaceDN w:val="0"/>
              <w:adjustRightInd w:val="0"/>
              <w:ind w:left="-142" w:right="20"/>
              <w:jc w:val="center"/>
              <w:rPr>
                <w:rFonts w:ascii="Arial" w:eastAsia="Calibri" w:hAnsi="Arial" w:cs="Arial"/>
                <w:b/>
                <w:lang w:val="es-ES_tradnl" w:eastAsia="ja-JP"/>
              </w:rPr>
            </w:pPr>
          </w:p>
          <w:p w:rsidR="00544CF7" w:rsidRPr="00544CF7" w:rsidRDefault="00544CF7" w:rsidP="00544CF7">
            <w:pPr>
              <w:widowControl w:val="0"/>
              <w:autoSpaceDE w:val="0"/>
              <w:autoSpaceDN w:val="0"/>
              <w:adjustRightInd w:val="0"/>
              <w:ind w:left="-142" w:right="20"/>
              <w:jc w:val="center"/>
              <w:rPr>
                <w:rFonts w:ascii="Arial" w:eastAsia="Calibri" w:hAnsi="Arial" w:cs="Arial"/>
                <w:b/>
                <w:spacing w:val="-4"/>
                <w:lang w:val="es-ES_tradnl" w:eastAsia="ja-JP"/>
              </w:rPr>
            </w:pPr>
            <w:r w:rsidRPr="00544CF7">
              <w:rPr>
                <w:rFonts w:ascii="Arial" w:eastAsia="Calibri" w:hAnsi="Arial" w:cs="Arial"/>
                <w:b/>
                <w:spacing w:val="-4"/>
                <w:lang w:val="es-ES_tradnl" w:eastAsia="ja-JP"/>
              </w:rPr>
              <w:t xml:space="preserve">DR. BENITO </w:t>
            </w:r>
            <w:proofErr w:type="spellStart"/>
            <w:r w:rsidRPr="00544CF7">
              <w:rPr>
                <w:rFonts w:ascii="Arial" w:eastAsia="Calibri" w:hAnsi="Arial" w:cs="Arial"/>
                <w:b/>
                <w:spacing w:val="-4"/>
                <w:lang w:val="es-ES_tradnl" w:eastAsia="ja-JP"/>
              </w:rPr>
              <w:t>NACIF</w:t>
            </w:r>
            <w:proofErr w:type="spellEnd"/>
            <w:r w:rsidRPr="00544CF7">
              <w:rPr>
                <w:rFonts w:ascii="Arial" w:eastAsia="Calibri" w:hAnsi="Arial" w:cs="Arial"/>
                <w:b/>
                <w:spacing w:val="-4"/>
                <w:lang w:val="es-ES_tradnl" w:eastAsia="ja-JP"/>
              </w:rPr>
              <w:t xml:space="preserve"> HERNÁNDEZ</w:t>
            </w:r>
          </w:p>
        </w:tc>
        <w:tc>
          <w:tcPr>
            <w:tcW w:w="2595" w:type="pct"/>
            <w:vAlign w:val="center"/>
          </w:tcPr>
          <w:p w:rsidR="00544CF7" w:rsidRPr="00544CF7" w:rsidRDefault="00544CF7" w:rsidP="00544CF7">
            <w:pPr>
              <w:widowControl w:val="0"/>
              <w:autoSpaceDE w:val="0"/>
              <w:autoSpaceDN w:val="0"/>
              <w:adjustRightInd w:val="0"/>
              <w:ind w:left="-94" w:right="-169"/>
              <w:jc w:val="center"/>
              <w:rPr>
                <w:rFonts w:ascii="Arial" w:eastAsia="Calibri" w:hAnsi="Arial" w:cs="Arial"/>
                <w:b/>
                <w:lang w:val="es-ES_tradnl" w:eastAsia="ja-JP"/>
              </w:rPr>
            </w:pPr>
            <w:r w:rsidRPr="00544CF7">
              <w:rPr>
                <w:rFonts w:ascii="Arial" w:eastAsia="Calibri" w:hAnsi="Arial" w:cs="Arial"/>
                <w:b/>
                <w:lang w:val="es-ES_tradnl" w:eastAsia="ja-JP"/>
              </w:rPr>
              <w:t>EL SECRETARIO TÉCNICO</w:t>
            </w:r>
          </w:p>
          <w:p w:rsidR="00544CF7" w:rsidRPr="00544CF7" w:rsidRDefault="00544CF7" w:rsidP="00544CF7">
            <w:pPr>
              <w:widowControl w:val="0"/>
              <w:autoSpaceDE w:val="0"/>
              <w:autoSpaceDN w:val="0"/>
              <w:adjustRightInd w:val="0"/>
              <w:ind w:left="-94" w:right="-169"/>
              <w:jc w:val="center"/>
              <w:rPr>
                <w:rFonts w:ascii="Arial" w:eastAsia="Calibri" w:hAnsi="Arial" w:cs="Arial"/>
                <w:b/>
                <w:lang w:val="es-ES_tradnl" w:eastAsia="ja-JP"/>
              </w:rPr>
            </w:pPr>
            <w:r w:rsidRPr="00544CF7">
              <w:rPr>
                <w:rFonts w:ascii="Arial" w:eastAsia="Calibri" w:hAnsi="Arial" w:cs="Arial"/>
                <w:b/>
                <w:lang w:val="es-ES_tradnl" w:eastAsia="ja-JP"/>
              </w:rPr>
              <w:t>DEL COMITÉ DE RADIO Y TELEVISIÓN</w:t>
            </w:r>
          </w:p>
          <w:p w:rsidR="00544CF7" w:rsidRPr="00544CF7" w:rsidRDefault="00544CF7" w:rsidP="00544CF7">
            <w:pPr>
              <w:widowControl w:val="0"/>
              <w:autoSpaceDE w:val="0"/>
              <w:autoSpaceDN w:val="0"/>
              <w:adjustRightInd w:val="0"/>
              <w:ind w:left="-94" w:right="-169"/>
              <w:jc w:val="center"/>
              <w:rPr>
                <w:rFonts w:ascii="Arial" w:eastAsia="Calibri" w:hAnsi="Arial" w:cs="Arial"/>
                <w:b/>
                <w:lang w:val="es-ES_tradnl" w:eastAsia="ja-JP"/>
              </w:rPr>
            </w:pPr>
          </w:p>
          <w:p w:rsidR="00544CF7" w:rsidRPr="00544CF7" w:rsidRDefault="00544CF7" w:rsidP="00544CF7">
            <w:pPr>
              <w:widowControl w:val="0"/>
              <w:autoSpaceDE w:val="0"/>
              <w:autoSpaceDN w:val="0"/>
              <w:adjustRightInd w:val="0"/>
              <w:ind w:left="-94" w:right="-169"/>
              <w:jc w:val="center"/>
              <w:rPr>
                <w:rFonts w:ascii="Arial" w:eastAsia="Calibri" w:hAnsi="Arial" w:cs="Arial"/>
                <w:b/>
                <w:lang w:val="es-ES_tradnl" w:eastAsia="ja-JP"/>
              </w:rPr>
            </w:pPr>
          </w:p>
          <w:p w:rsidR="00544CF7" w:rsidRPr="00544CF7" w:rsidRDefault="00544CF7" w:rsidP="00544CF7">
            <w:pPr>
              <w:widowControl w:val="0"/>
              <w:autoSpaceDE w:val="0"/>
              <w:autoSpaceDN w:val="0"/>
              <w:adjustRightInd w:val="0"/>
              <w:ind w:left="-94" w:right="-169"/>
              <w:jc w:val="center"/>
              <w:rPr>
                <w:rFonts w:ascii="Arial" w:eastAsia="Calibri" w:hAnsi="Arial" w:cs="Arial"/>
                <w:b/>
                <w:lang w:val="es-ES_tradnl" w:eastAsia="ja-JP"/>
              </w:rPr>
            </w:pPr>
          </w:p>
          <w:p w:rsidR="00544CF7" w:rsidRPr="00544CF7" w:rsidRDefault="00544CF7" w:rsidP="00544CF7">
            <w:pPr>
              <w:widowControl w:val="0"/>
              <w:autoSpaceDE w:val="0"/>
              <w:autoSpaceDN w:val="0"/>
              <w:adjustRightInd w:val="0"/>
              <w:ind w:left="-94" w:right="-169"/>
              <w:jc w:val="center"/>
              <w:rPr>
                <w:rFonts w:ascii="Arial" w:eastAsia="Calibri" w:hAnsi="Arial" w:cs="Arial"/>
                <w:b/>
                <w:lang w:val="es-ES_tradnl" w:eastAsia="ja-JP"/>
              </w:rPr>
            </w:pPr>
          </w:p>
          <w:p w:rsidR="00544CF7" w:rsidRPr="00544CF7" w:rsidRDefault="00544CF7" w:rsidP="00544CF7">
            <w:pPr>
              <w:widowControl w:val="0"/>
              <w:autoSpaceDE w:val="0"/>
              <w:autoSpaceDN w:val="0"/>
              <w:adjustRightInd w:val="0"/>
              <w:ind w:left="-94" w:right="-169"/>
              <w:jc w:val="center"/>
              <w:rPr>
                <w:rFonts w:ascii="Arial" w:eastAsia="Calibri" w:hAnsi="Arial" w:cs="Arial"/>
                <w:b/>
                <w:bCs/>
                <w:spacing w:val="-4"/>
                <w:lang w:val="es-ES_tradnl" w:eastAsia="ja-JP"/>
              </w:rPr>
            </w:pPr>
            <w:r w:rsidRPr="00544CF7">
              <w:rPr>
                <w:rFonts w:ascii="Arial" w:eastAsia="Calibri" w:hAnsi="Arial" w:cs="Arial"/>
                <w:b/>
                <w:spacing w:val="-4"/>
                <w:lang w:val="es-ES_tradnl" w:eastAsia="ja-JP"/>
              </w:rPr>
              <w:t>MTRO. PATRICIO BALLADOS VILLAGÓMEZ</w:t>
            </w:r>
          </w:p>
        </w:tc>
      </w:tr>
    </w:tbl>
    <w:p w:rsidR="00544CF7" w:rsidRPr="00544CF7" w:rsidRDefault="00544CF7" w:rsidP="00544CF7">
      <w:pPr>
        <w:jc w:val="both"/>
        <w:rPr>
          <w:rFonts w:ascii="Arial" w:eastAsia="Arial" w:hAnsi="Arial" w:cs="Arial"/>
          <w:spacing w:val="-1"/>
          <w:sz w:val="10"/>
          <w:szCs w:val="10"/>
        </w:rPr>
      </w:pPr>
      <w:bookmarkStart w:id="0" w:name="_GoBack"/>
      <w:bookmarkEnd w:id="0"/>
    </w:p>
    <w:sectPr w:rsidR="00544CF7" w:rsidRPr="00544CF7" w:rsidSect="00127DA9">
      <w:headerReference w:type="default" r:id="rId12"/>
      <w:footerReference w:type="default" r:id="rId13"/>
      <w:headerReference w:type="first" r:id="rId14"/>
      <w:pgSz w:w="12240" w:h="15840"/>
      <w:pgMar w:top="2835"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1AA" w:rsidRDefault="008D31AA">
      <w:r>
        <w:separator/>
      </w:r>
    </w:p>
  </w:endnote>
  <w:endnote w:type="continuationSeparator" w:id="0">
    <w:p w:rsidR="008D31AA" w:rsidRDefault="008D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865982"/>
      <w:docPartObj>
        <w:docPartGallery w:val="Page Numbers (Bottom of Page)"/>
        <w:docPartUnique/>
      </w:docPartObj>
    </w:sdtPr>
    <w:sdtEndPr>
      <w:rPr>
        <w:rFonts w:ascii="Arial" w:hAnsi="Arial" w:cs="Arial"/>
        <w:sz w:val="20"/>
        <w:szCs w:val="20"/>
      </w:rPr>
    </w:sdtEndPr>
    <w:sdtContent>
      <w:p w:rsidR="00127DA9" w:rsidRPr="00552CDF" w:rsidRDefault="00127DA9">
        <w:pPr>
          <w:pStyle w:val="Piedepgina"/>
          <w:jc w:val="right"/>
          <w:rPr>
            <w:rFonts w:ascii="Arial" w:hAnsi="Arial" w:cs="Arial"/>
            <w:sz w:val="20"/>
            <w:szCs w:val="20"/>
          </w:rPr>
        </w:pPr>
        <w:r w:rsidRPr="00552CDF">
          <w:rPr>
            <w:rFonts w:ascii="Arial" w:hAnsi="Arial" w:cs="Arial"/>
            <w:sz w:val="20"/>
            <w:szCs w:val="20"/>
          </w:rPr>
          <w:fldChar w:fldCharType="begin"/>
        </w:r>
        <w:r w:rsidRPr="00552CDF">
          <w:rPr>
            <w:rFonts w:ascii="Arial" w:hAnsi="Arial" w:cs="Arial"/>
            <w:sz w:val="20"/>
            <w:szCs w:val="20"/>
          </w:rPr>
          <w:instrText>PAGE   \* MERGEFORMAT</w:instrText>
        </w:r>
        <w:r w:rsidRPr="00552CDF">
          <w:rPr>
            <w:rFonts w:ascii="Arial" w:hAnsi="Arial" w:cs="Arial"/>
            <w:sz w:val="20"/>
            <w:szCs w:val="20"/>
          </w:rPr>
          <w:fldChar w:fldCharType="separate"/>
        </w:r>
        <w:r w:rsidR="00A05BED" w:rsidRPr="00A05BED">
          <w:rPr>
            <w:rFonts w:ascii="Arial" w:hAnsi="Arial" w:cs="Arial"/>
            <w:noProof/>
            <w:sz w:val="20"/>
            <w:szCs w:val="20"/>
            <w:lang w:val="es-ES"/>
          </w:rPr>
          <w:t>36</w:t>
        </w:r>
        <w:r w:rsidRPr="00552CDF">
          <w:rPr>
            <w:rFonts w:ascii="Arial" w:hAnsi="Arial" w:cs="Arial"/>
            <w:sz w:val="20"/>
            <w:szCs w:val="20"/>
          </w:rPr>
          <w:fldChar w:fldCharType="end"/>
        </w:r>
      </w:p>
    </w:sdtContent>
  </w:sdt>
  <w:p w:rsidR="00127DA9" w:rsidRDefault="00127D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1AA" w:rsidRDefault="008D31AA">
      <w:r>
        <w:separator/>
      </w:r>
    </w:p>
  </w:footnote>
  <w:footnote w:type="continuationSeparator" w:id="0">
    <w:p w:rsidR="008D31AA" w:rsidRDefault="008D3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DA9" w:rsidRDefault="00127DA9" w:rsidP="005B2C17">
    <w:pPr>
      <w:pStyle w:val="Encabezado"/>
      <w:jc w:val="right"/>
      <w:rPr>
        <w:rFonts w:ascii="Arial" w:hAnsi="Arial" w:cs="Arial"/>
        <w:b/>
        <w:sz w:val="24"/>
        <w:szCs w:val="24"/>
      </w:rPr>
    </w:pPr>
  </w:p>
  <w:p w:rsidR="00127DA9" w:rsidRDefault="00127DA9" w:rsidP="005B2C17">
    <w:pPr>
      <w:pStyle w:val="Encabezado"/>
      <w:jc w:val="right"/>
      <w:rPr>
        <w:rFonts w:ascii="Arial" w:hAnsi="Arial" w:cs="Arial"/>
        <w:b/>
        <w:sz w:val="24"/>
        <w:szCs w:val="24"/>
      </w:rPr>
    </w:pPr>
  </w:p>
  <w:p w:rsidR="00127DA9" w:rsidRDefault="00127DA9" w:rsidP="005B2C17">
    <w:pPr>
      <w:pStyle w:val="Encabezado"/>
      <w:jc w:val="right"/>
      <w:rPr>
        <w:rFonts w:ascii="Arial" w:hAnsi="Arial" w:cs="Arial"/>
        <w:b/>
        <w:sz w:val="24"/>
        <w:szCs w:val="24"/>
      </w:rPr>
    </w:pPr>
  </w:p>
  <w:p w:rsidR="00127DA9" w:rsidRDefault="00127DA9" w:rsidP="005B2C17">
    <w:pPr>
      <w:pStyle w:val="Encabezado"/>
      <w:jc w:val="right"/>
      <w:rPr>
        <w:rFonts w:ascii="Arial" w:hAnsi="Arial" w:cs="Arial"/>
        <w:b/>
        <w:sz w:val="24"/>
        <w:szCs w:val="24"/>
      </w:rPr>
    </w:pPr>
  </w:p>
  <w:p w:rsidR="00127DA9" w:rsidRDefault="00127DA9" w:rsidP="005B2C17">
    <w:pPr>
      <w:pStyle w:val="Encabezado"/>
      <w:jc w:val="right"/>
      <w:rPr>
        <w:rFonts w:ascii="Arial" w:hAnsi="Arial" w:cs="Arial"/>
        <w:b/>
        <w:sz w:val="24"/>
        <w:szCs w:val="24"/>
      </w:rPr>
    </w:pPr>
    <w:r>
      <w:rPr>
        <w:rFonts w:ascii="Arial" w:hAnsi="Arial" w:cs="Arial"/>
        <w:b/>
        <w:sz w:val="24"/>
        <w:szCs w:val="24"/>
      </w:rPr>
      <w:t>INE/</w:t>
    </w:r>
    <w:proofErr w:type="spellStart"/>
    <w:r>
      <w:rPr>
        <w:rFonts w:ascii="Arial" w:hAnsi="Arial" w:cs="Arial"/>
        <w:b/>
        <w:sz w:val="24"/>
        <w:szCs w:val="24"/>
      </w:rPr>
      <w:t>ACRT</w:t>
    </w:r>
    <w:proofErr w:type="spellEnd"/>
    <w:r>
      <w:rPr>
        <w:rFonts w:ascii="Arial" w:hAnsi="Arial" w:cs="Arial"/>
        <w:b/>
        <w:sz w:val="24"/>
        <w:szCs w:val="24"/>
      </w:rPr>
      <w:t>/63/2018</w:t>
    </w:r>
  </w:p>
  <w:p w:rsidR="00127DA9" w:rsidRPr="00A06625" w:rsidRDefault="00127DA9" w:rsidP="005B2C1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DA9" w:rsidRDefault="00127DA9" w:rsidP="00127DA9">
    <w:pPr>
      <w:pStyle w:val="Encabezado"/>
      <w:jc w:val="right"/>
      <w:rPr>
        <w:rFonts w:ascii="Arial" w:hAnsi="Arial" w:cs="Arial"/>
        <w:b/>
        <w:sz w:val="24"/>
        <w:szCs w:val="24"/>
      </w:rPr>
    </w:pPr>
  </w:p>
  <w:p w:rsidR="00127DA9" w:rsidRDefault="00127DA9" w:rsidP="00127DA9">
    <w:pPr>
      <w:pStyle w:val="Encabezado"/>
      <w:jc w:val="right"/>
      <w:rPr>
        <w:rFonts w:ascii="Arial" w:hAnsi="Arial" w:cs="Arial"/>
        <w:b/>
        <w:sz w:val="24"/>
        <w:szCs w:val="24"/>
      </w:rPr>
    </w:pPr>
  </w:p>
  <w:p w:rsidR="00127DA9" w:rsidRDefault="00127DA9" w:rsidP="00127DA9">
    <w:pPr>
      <w:pStyle w:val="Encabezado"/>
      <w:jc w:val="right"/>
      <w:rPr>
        <w:rFonts w:ascii="Arial" w:hAnsi="Arial" w:cs="Arial"/>
        <w:b/>
        <w:sz w:val="24"/>
        <w:szCs w:val="24"/>
      </w:rPr>
    </w:pPr>
  </w:p>
  <w:p w:rsidR="00127DA9" w:rsidRDefault="00127DA9" w:rsidP="00127DA9">
    <w:pPr>
      <w:pStyle w:val="Encabezado"/>
      <w:jc w:val="right"/>
      <w:rPr>
        <w:rFonts w:ascii="Arial" w:hAnsi="Arial" w:cs="Arial"/>
        <w:b/>
        <w:sz w:val="24"/>
        <w:szCs w:val="24"/>
      </w:rPr>
    </w:pPr>
    <w:r>
      <w:rPr>
        <w:rFonts w:ascii="Arial" w:hAnsi="Arial" w:cs="Arial"/>
        <w:b/>
        <w:sz w:val="24"/>
        <w:szCs w:val="24"/>
      </w:rPr>
      <w:t>INE/</w:t>
    </w:r>
    <w:proofErr w:type="spellStart"/>
    <w:r>
      <w:rPr>
        <w:rFonts w:ascii="Arial" w:hAnsi="Arial" w:cs="Arial"/>
        <w:b/>
        <w:sz w:val="24"/>
        <w:szCs w:val="24"/>
      </w:rPr>
      <w:t>ACRT</w:t>
    </w:r>
    <w:proofErr w:type="spellEnd"/>
    <w:r>
      <w:rPr>
        <w:rFonts w:ascii="Arial" w:hAnsi="Arial" w:cs="Arial"/>
        <w:b/>
        <w:sz w:val="24"/>
        <w:szCs w:val="24"/>
      </w:rPr>
      <w:t>/63/2018</w:t>
    </w:r>
  </w:p>
  <w:p w:rsidR="00127DA9" w:rsidRPr="00127DA9" w:rsidRDefault="00127DA9" w:rsidP="00127D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7BF6"/>
    <w:multiLevelType w:val="hybridMultilevel"/>
    <w:tmpl w:val="C01C672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02C27874"/>
    <w:multiLevelType w:val="hybridMultilevel"/>
    <w:tmpl w:val="20DACAAE"/>
    <w:lvl w:ilvl="0" w:tplc="2CA659B2">
      <w:start w:val="1"/>
      <w:numFmt w:val="upperRoman"/>
      <w:lvlText w:val="%1."/>
      <w:lvlJc w:val="left"/>
      <w:pPr>
        <w:ind w:left="72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1C46B8"/>
    <w:multiLevelType w:val="hybridMultilevel"/>
    <w:tmpl w:val="80CA3E3E"/>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04D052F0"/>
    <w:multiLevelType w:val="hybridMultilevel"/>
    <w:tmpl w:val="162CDD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1F2CF3"/>
    <w:multiLevelType w:val="hybridMultilevel"/>
    <w:tmpl w:val="1F3A5312"/>
    <w:lvl w:ilvl="0" w:tplc="2D72D974">
      <w:start w:val="1"/>
      <w:numFmt w:val="upperRoman"/>
      <w:lvlText w:val="%1."/>
      <w:lvlJc w:val="left"/>
      <w:pPr>
        <w:ind w:left="1288" w:hanging="720"/>
      </w:pPr>
      <w:rPr>
        <w:rFonts w:ascii="Arial" w:hAnsi="Arial" w:cs="Arial" w:hint="default"/>
        <w:b w:val="0"/>
        <w:i w:val="0"/>
        <w:color w:val="auto"/>
        <w:sz w:val="24"/>
        <w:szCs w:val="24"/>
        <w:lang w:val="es-MX"/>
      </w:rPr>
    </w:lvl>
    <w:lvl w:ilvl="1" w:tplc="4D5E6CAA">
      <w:start w:val="1"/>
      <w:numFmt w:val="decimal"/>
      <w:lvlText w:val="%2."/>
      <w:lvlJc w:val="left"/>
      <w:pPr>
        <w:ind w:left="928" w:hanging="360"/>
      </w:pPr>
      <w:rPr>
        <w:rFonts w:hint="default"/>
        <w:i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D8526E"/>
    <w:multiLevelType w:val="hybridMultilevel"/>
    <w:tmpl w:val="2390A556"/>
    <w:lvl w:ilvl="0" w:tplc="DC5681A6">
      <w:start w:val="10"/>
      <w:numFmt w:val="decimal"/>
      <w:lvlText w:val="%1."/>
      <w:lvlJc w:val="left"/>
      <w:pPr>
        <w:ind w:left="720" w:hanging="36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42063B"/>
    <w:multiLevelType w:val="hybridMultilevel"/>
    <w:tmpl w:val="A91E79F0"/>
    <w:lvl w:ilvl="0" w:tplc="7158D32C">
      <w:start w:val="1"/>
      <w:numFmt w:val="decimal"/>
      <w:lvlText w:val="%1."/>
      <w:lvlJc w:val="left"/>
      <w:pPr>
        <w:tabs>
          <w:tab w:val="num" w:pos="5954"/>
        </w:tabs>
        <w:ind w:left="0" w:firstLine="0"/>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abstractNum w:abstractNumId="7" w15:restartNumberingAfterBreak="0">
    <w:nsid w:val="1EC761AD"/>
    <w:multiLevelType w:val="hybridMultilevel"/>
    <w:tmpl w:val="62248EDC"/>
    <w:lvl w:ilvl="0" w:tplc="F82A020C">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BB4E4D"/>
    <w:multiLevelType w:val="hybridMultilevel"/>
    <w:tmpl w:val="5EC2B88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15:restartNumberingAfterBreak="0">
    <w:nsid w:val="27D42796"/>
    <w:multiLevelType w:val="hybridMultilevel"/>
    <w:tmpl w:val="E208D50A"/>
    <w:lvl w:ilvl="0" w:tplc="2BA48C6E">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4640BB"/>
    <w:multiLevelType w:val="hybridMultilevel"/>
    <w:tmpl w:val="8100659A"/>
    <w:lvl w:ilvl="0" w:tplc="F5541A1A">
      <w:start w:val="1"/>
      <w:numFmt w:val="decimal"/>
      <w:lvlText w:val="%1."/>
      <w:lvlJc w:val="left"/>
      <w:pPr>
        <w:ind w:left="426" w:hanging="360"/>
      </w:pPr>
      <w:rPr>
        <w:rFonts w:hint="default"/>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11" w15:restartNumberingAfterBreak="0">
    <w:nsid w:val="351C235F"/>
    <w:multiLevelType w:val="hybridMultilevel"/>
    <w:tmpl w:val="5C8CC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A4639C"/>
    <w:multiLevelType w:val="hybridMultilevel"/>
    <w:tmpl w:val="45D0C1D2"/>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3" w15:restartNumberingAfterBreak="0">
    <w:nsid w:val="3F696812"/>
    <w:multiLevelType w:val="hybridMultilevel"/>
    <w:tmpl w:val="7704338E"/>
    <w:lvl w:ilvl="0" w:tplc="1C0A0D02">
      <w:start w:val="1"/>
      <w:numFmt w:val="decimal"/>
      <w:lvlText w:val="%1."/>
      <w:lvlJc w:val="left"/>
      <w:pPr>
        <w:tabs>
          <w:tab w:val="num" w:pos="4933"/>
        </w:tabs>
        <w:ind w:left="4933" w:hanging="397"/>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abstractNum w:abstractNumId="14" w15:restartNumberingAfterBreak="0">
    <w:nsid w:val="416D29CA"/>
    <w:multiLevelType w:val="hybridMultilevel"/>
    <w:tmpl w:val="AB8CC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3039DA"/>
    <w:multiLevelType w:val="hybridMultilevel"/>
    <w:tmpl w:val="B6B6D104"/>
    <w:lvl w:ilvl="0" w:tplc="E990D534">
      <w:start w:val="9"/>
      <w:numFmt w:val="decimal"/>
      <w:lvlText w:val="%1"/>
      <w:lvlJc w:val="left"/>
      <w:pPr>
        <w:ind w:left="720" w:hanging="360"/>
      </w:pPr>
      <w:rPr>
        <w:rFonts w:ascii="Arial,Bold" w:hAnsi="Arial,Bold" w:cs="Arial,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F719D0"/>
    <w:multiLevelType w:val="hybridMultilevel"/>
    <w:tmpl w:val="E208FD8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7" w15:restartNumberingAfterBreak="0">
    <w:nsid w:val="51D653E2"/>
    <w:multiLevelType w:val="hybridMultilevel"/>
    <w:tmpl w:val="62248EDC"/>
    <w:lvl w:ilvl="0" w:tplc="F82A020C">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A37E61"/>
    <w:multiLevelType w:val="hybridMultilevel"/>
    <w:tmpl w:val="B6B6D104"/>
    <w:lvl w:ilvl="0" w:tplc="E990D534">
      <w:start w:val="9"/>
      <w:numFmt w:val="decimal"/>
      <w:lvlText w:val="%1"/>
      <w:lvlJc w:val="left"/>
      <w:pPr>
        <w:ind w:left="720" w:hanging="360"/>
      </w:pPr>
      <w:rPr>
        <w:rFonts w:ascii="Arial,Bold" w:hAnsi="Arial,Bold" w:cs="Arial,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E10650"/>
    <w:multiLevelType w:val="hybridMultilevel"/>
    <w:tmpl w:val="B566A7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8C0C72"/>
    <w:multiLevelType w:val="hybridMultilevel"/>
    <w:tmpl w:val="3DECE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1EE29ED"/>
    <w:multiLevelType w:val="hybridMultilevel"/>
    <w:tmpl w:val="2B549E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EC3F1E"/>
    <w:multiLevelType w:val="hybridMultilevel"/>
    <w:tmpl w:val="61AEA4D0"/>
    <w:lvl w:ilvl="0" w:tplc="68FAAA2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662F650D"/>
    <w:multiLevelType w:val="hybridMultilevel"/>
    <w:tmpl w:val="FEACA1D8"/>
    <w:lvl w:ilvl="0" w:tplc="1C0A0D02">
      <w:start w:val="1"/>
      <w:numFmt w:val="decimal"/>
      <w:lvlText w:val="%1."/>
      <w:lvlJc w:val="left"/>
      <w:pPr>
        <w:tabs>
          <w:tab w:val="num" w:pos="5500"/>
        </w:tabs>
        <w:ind w:left="5500" w:hanging="397"/>
      </w:pPr>
      <w:rPr>
        <w:rFonts w:ascii="Arial" w:hAnsi="Arial" w:cs="Arial" w:hint="default"/>
        <w:b w:val="0"/>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15:restartNumberingAfterBreak="0">
    <w:nsid w:val="701D58C1"/>
    <w:multiLevelType w:val="hybridMultilevel"/>
    <w:tmpl w:val="20DACAAE"/>
    <w:lvl w:ilvl="0" w:tplc="2CA659B2">
      <w:start w:val="1"/>
      <w:numFmt w:val="upperRoman"/>
      <w:lvlText w:val="%1."/>
      <w:lvlJc w:val="left"/>
      <w:pPr>
        <w:ind w:left="72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A51F3B"/>
    <w:multiLevelType w:val="hybridMultilevel"/>
    <w:tmpl w:val="C9FA024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6" w15:restartNumberingAfterBreak="0">
    <w:nsid w:val="728819F8"/>
    <w:multiLevelType w:val="hybridMultilevel"/>
    <w:tmpl w:val="20DACAAE"/>
    <w:lvl w:ilvl="0" w:tplc="2CA659B2">
      <w:start w:val="1"/>
      <w:numFmt w:val="upperRoman"/>
      <w:lvlText w:val="%1."/>
      <w:lvlJc w:val="left"/>
      <w:pPr>
        <w:ind w:left="72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4544AF"/>
    <w:multiLevelType w:val="hybridMultilevel"/>
    <w:tmpl w:val="3BBCE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5A6273A"/>
    <w:multiLevelType w:val="hybridMultilevel"/>
    <w:tmpl w:val="51CEB3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26528E"/>
    <w:multiLevelType w:val="hybridMultilevel"/>
    <w:tmpl w:val="20DACAAE"/>
    <w:lvl w:ilvl="0" w:tplc="2CA659B2">
      <w:start w:val="1"/>
      <w:numFmt w:val="upperRoman"/>
      <w:lvlText w:val="%1."/>
      <w:lvlJc w:val="left"/>
      <w:pPr>
        <w:ind w:left="72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352455"/>
    <w:multiLevelType w:val="hybridMultilevel"/>
    <w:tmpl w:val="7704338E"/>
    <w:lvl w:ilvl="0" w:tplc="1C0A0D02">
      <w:start w:val="1"/>
      <w:numFmt w:val="decimal"/>
      <w:lvlText w:val="%1."/>
      <w:lvlJc w:val="left"/>
      <w:pPr>
        <w:tabs>
          <w:tab w:val="num" w:pos="4933"/>
        </w:tabs>
        <w:ind w:left="4933" w:hanging="397"/>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abstractNum w:abstractNumId="31" w15:restartNumberingAfterBreak="0">
    <w:nsid w:val="777351BB"/>
    <w:multiLevelType w:val="hybridMultilevel"/>
    <w:tmpl w:val="7F5ECA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174191"/>
    <w:multiLevelType w:val="hybridMultilevel"/>
    <w:tmpl w:val="A3768DE6"/>
    <w:lvl w:ilvl="0" w:tplc="FC8E6F9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3" w15:restartNumberingAfterBreak="0">
    <w:nsid w:val="7B7C27FE"/>
    <w:multiLevelType w:val="hybridMultilevel"/>
    <w:tmpl w:val="6510B030"/>
    <w:lvl w:ilvl="0" w:tplc="D9AE7218">
      <w:start w:val="1"/>
      <w:numFmt w:val="decimal"/>
      <w:lvlText w:val="%1."/>
      <w:lvlJc w:val="left"/>
      <w:pPr>
        <w:ind w:left="360" w:hanging="360"/>
      </w:pPr>
      <w:rPr>
        <w:rFonts w:hint="default"/>
        <w:b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CD66E06"/>
    <w:multiLevelType w:val="hybridMultilevel"/>
    <w:tmpl w:val="53704228"/>
    <w:lvl w:ilvl="0" w:tplc="4F9A615C">
      <w:start w:val="1"/>
      <w:numFmt w:val="upperRoman"/>
      <w:lvlText w:val="%1."/>
      <w:lvlJc w:val="left"/>
      <w:pPr>
        <w:ind w:left="862" w:hanging="720"/>
      </w:pPr>
      <w:rPr>
        <w:rFonts w:ascii="Arial" w:eastAsiaTheme="minorHAnsi" w:hAnsi="Arial" w:cs="Arial"/>
        <w:b w:val="0"/>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0C40AB"/>
    <w:multiLevelType w:val="hybridMultilevel"/>
    <w:tmpl w:val="20DACAAE"/>
    <w:lvl w:ilvl="0" w:tplc="2CA659B2">
      <w:start w:val="1"/>
      <w:numFmt w:val="upperRoman"/>
      <w:lvlText w:val="%1."/>
      <w:lvlJc w:val="left"/>
      <w:pPr>
        <w:ind w:left="72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4"/>
  </w:num>
  <w:num w:numId="6">
    <w:abstractNumId w:val="33"/>
  </w:num>
  <w:num w:numId="7">
    <w:abstractNumId w:val="1"/>
  </w:num>
  <w:num w:numId="8">
    <w:abstractNumId w:val="8"/>
  </w:num>
  <w:num w:numId="9">
    <w:abstractNumId w:val="21"/>
  </w:num>
  <w:num w:numId="10">
    <w:abstractNumId w:val="31"/>
  </w:num>
  <w:num w:numId="11">
    <w:abstractNumId w:val="19"/>
  </w:num>
  <w:num w:numId="12">
    <w:abstractNumId w:val="13"/>
  </w:num>
  <w:num w:numId="13">
    <w:abstractNumId w:val="23"/>
  </w:num>
  <w:num w:numId="14">
    <w:abstractNumId w:val="9"/>
  </w:num>
  <w:num w:numId="15">
    <w:abstractNumId w:val="28"/>
  </w:num>
  <w:num w:numId="16">
    <w:abstractNumId w:val="16"/>
  </w:num>
  <w:num w:numId="17">
    <w:abstractNumId w:val="14"/>
  </w:num>
  <w:num w:numId="18">
    <w:abstractNumId w:val="5"/>
  </w:num>
  <w:num w:numId="19">
    <w:abstractNumId w:val="15"/>
  </w:num>
  <w:num w:numId="20">
    <w:abstractNumId w:val="18"/>
  </w:num>
  <w:num w:numId="21">
    <w:abstractNumId w:val="11"/>
  </w:num>
  <w:num w:numId="22">
    <w:abstractNumId w:val="27"/>
  </w:num>
  <w:num w:numId="23">
    <w:abstractNumId w:val="25"/>
  </w:num>
  <w:num w:numId="24">
    <w:abstractNumId w:val="20"/>
  </w:num>
  <w:num w:numId="25">
    <w:abstractNumId w:val="0"/>
  </w:num>
  <w:num w:numId="26">
    <w:abstractNumId w:val="3"/>
  </w:num>
  <w:num w:numId="27">
    <w:abstractNumId w:val="10"/>
  </w:num>
  <w:num w:numId="28">
    <w:abstractNumId w:val="32"/>
  </w:num>
  <w:num w:numId="29">
    <w:abstractNumId w:val="12"/>
  </w:num>
  <w:num w:numId="30">
    <w:abstractNumId w:val="24"/>
  </w:num>
  <w:num w:numId="31">
    <w:abstractNumId w:val="7"/>
  </w:num>
  <w:num w:numId="32">
    <w:abstractNumId w:val="35"/>
  </w:num>
  <w:num w:numId="33">
    <w:abstractNumId w:val="26"/>
  </w:num>
  <w:num w:numId="34">
    <w:abstractNumId w:val="29"/>
  </w:num>
  <w:num w:numId="35">
    <w:abstractNumId w:val="22"/>
  </w:num>
  <w:num w:numId="36">
    <w:abstractNumId w:val="17"/>
  </w:num>
  <w:num w:numId="37">
    <w:abstractNumId w:val="2"/>
  </w:num>
  <w:num w:numId="38">
    <w:abstractNumId w:val="6"/>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74"/>
    <w:rsid w:val="00047B63"/>
    <w:rsid w:val="00067BD4"/>
    <w:rsid w:val="00082B88"/>
    <w:rsid w:val="00083B02"/>
    <w:rsid w:val="000A6470"/>
    <w:rsid w:val="001101DB"/>
    <w:rsid w:val="00116435"/>
    <w:rsid w:val="00121626"/>
    <w:rsid w:val="00127DA9"/>
    <w:rsid w:val="00150245"/>
    <w:rsid w:val="0017730D"/>
    <w:rsid w:val="0018038A"/>
    <w:rsid w:val="0018207C"/>
    <w:rsid w:val="001946BA"/>
    <w:rsid w:val="002363CD"/>
    <w:rsid w:val="0023664F"/>
    <w:rsid w:val="002534C6"/>
    <w:rsid w:val="00267F28"/>
    <w:rsid w:val="002E0F74"/>
    <w:rsid w:val="002F2380"/>
    <w:rsid w:val="002F267F"/>
    <w:rsid w:val="00321AE1"/>
    <w:rsid w:val="003624C9"/>
    <w:rsid w:val="00390DBE"/>
    <w:rsid w:val="00393F01"/>
    <w:rsid w:val="003A6034"/>
    <w:rsid w:val="003E4022"/>
    <w:rsid w:val="003E736C"/>
    <w:rsid w:val="00480747"/>
    <w:rsid w:val="004E37F6"/>
    <w:rsid w:val="0052653D"/>
    <w:rsid w:val="00544CF7"/>
    <w:rsid w:val="00577DBA"/>
    <w:rsid w:val="005807DC"/>
    <w:rsid w:val="005828D3"/>
    <w:rsid w:val="00584AB9"/>
    <w:rsid w:val="005B2C17"/>
    <w:rsid w:val="005C7B46"/>
    <w:rsid w:val="006A6564"/>
    <w:rsid w:val="006D105F"/>
    <w:rsid w:val="006D6750"/>
    <w:rsid w:val="00723A90"/>
    <w:rsid w:val="00762117"/>
    <w:rsid w:val="00845C78"/>
    <w:rsid w:val="00846889"/>
    <w:rsid w:val="008B668E"/>
    <w:rsid w:val="008D1A58"/>
    <w:rsid w:val="008D31AA"/>
    <w:rsid w:val="008F078E"/>
    <w:rsid w:val="00902057"/>
    <w:rsid w:val="009300B3"/>
    <w:rsid w:val="009A6E7B"/>
    <w:rsid w:val="009B4C5C"/>
    <w:rsid w:val="009C578F"/>
    <w:rsid w:val="009E7C1E"/>
    <w:rsid w:val="009F1E99"/>
    <w:rsid w:val="00A05BED"/>
    <w:rsid w:val="00A26104"/>
    <w:rsid w:val="00A47D67"/>
    <w:rsid w:val="00AA1B91"/>
    <w:rsid w:val="00AA51EC"/>
    <w:rsid w:val="00B44065"/>
    <w:rsid w:val="00BB12EE"/>
    <w:rsid w:val="00BF1E5B"/>
    <w:rsid w:val="00C2694B"/>
    <w:rsid w:val="00C7439F"/>
    <w:rsid w:val="00CD15C7"/>
    <w:rsid w:val="00CE6AE5"/>
    <w:rsid w:val="00D62EE2"/>
    <w:rsid w:val="00D76248"/>
    <w:rsid w:val="00DE1CEE"/>
    <w:rsid w:val="00E66A3A"/>
    <w:rsid w:val="00F52AD6"/>
    <w:rsid w:val="00F717F1"/>
    <w:rsid w:val="00FB0E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5617CC-E65C-4154-A56D-D7285E92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F7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
    <w:basedOn w:val="Normal"/>
    <w:link w:val="PrrafodelistaCar"/>
    <w:uiPriority w:val="34"/>
    <w:qFormat/>
    <w:rsid w:val="002E0F74"/>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PrrafodelistaCar">
    <w:name w:val="Párrafo de lista Car"/>
    <w:aliases w:val="CNBV Parrafo1 Car,Párrafo de lista1 Car"/>
    <w:basedOn w:val="Fuentedeprrafopredeter"/>
    <w:link w:val="Prrafodelista"/>
    <w:uiPriority w:val="34"/>
    <w:rsid w:val="002E0F74"/>
  </w:style>
  <w:style w:type="character" w:customStyle="1" w:styleId="TextodegloboCar">
    <w:name w:val="Texto de globo Car"/>
    <w:basedOn w:val="Fuentedeprrafopredeter"/>
    <w:link w:val="Textodeglobo"/>
    <w:uiPriority w:val="99"/>
    <w:semiHidden/>
    <w:rsid w:val="002E0F74"/>
    <w:rPr>
      <w:rFonts w:ascii="Segoe UI" w:hAnsi="Segoe UI" w:cs="Segoe UI"/>
      <w:sz w:val="18"/>
      <w:szCs w:val="18"/>
    </w:rPr>
  </w:style>
  <w:style w:type="paragraph" w:styleId="Textodeglobo">
    <w:name w:val="Balloon Text"/>
    <w:basedOn w:val="Normal"/>
    <w:link w:val="TextodegloboCar"/>
    <w:uiPriority w:val="99"/>
    <w:semiHidden/>
    <w:unhideWhenUsed/>
    <w:rsid w:val="002E0F74"/>
    <w:rPr>
      <w:rFonts w:ascii="Segoe UI" w:eastAsiaTheme="minorHAnsi" w:hAnsi="Segoe UI" w:cs="Segoe UI"/>
      <w:sz w:val="18"/>
      <w:szCs w:val="18"/>
      <w:lang w:val="es-MX" w:eastAsia="en-US"/>
    </w:rPr>
  </w:style>
  <w:style w:type="character" w:customStyle="1" w:styleId="TextodegloboCar1">
    <w:name w:val="Texto de globo Car1"/>
    <w:basedOn w:val="Fuentedeprrafopredeter"/>
    <w:uiPriority w:val="99"/>
    <w:semiHidden/>
    <w:rsid w:val="002E0F74"/>
    <w:rPr>
      <w:rFonts w:ascii="Segoe UI" w:eastAsia="Times New Roman" w:hAnsi="Segoe UI" w:cs="Segoe UI"/>
      <w:sz w:val="18"/>
      <w:szCs w:val="18"/>
      <w:lang w:val="es-ES" w:eastAsia="es-ES"/>
    </w:rPr>
  </w:style>
  <w:style w:type="paragraph" w:customStyle="1" w:styleId="Texto">
    <w:name w:val="Texto"/>
    <w:basedOn w:val="Normal"/>
    <w:link w:val="TextoCar"/>
    <w:rsid w:val="002E0F74"/>
    <w:pPr>
      <w:spacing w:after="101" w:line="216" w:lineRule="exact"/>
      <w:ind w:firstLine="288"/>
      <w:jc w:val="both"/>
    </w:pPr>
    <w:rPr>
      <w:rFonts w:ascii="Arial" w:hAnsi="Arial" w:cs="Arial"/>
      <w:sz w:val="18"/>
      <w:szCs w:val="18"/>
      <w:lang w:val="es-MX"/>
    </w:rPr>
  </w:style>
  <w:style w:type="character" w:customStyle="1" w:styleId="TextoCar">
    <w:name w:val="Texto Car"/>
    <w:link w:val="Texto"/>
    <w:locked/>
    <w:rsid w:val="002E0F74"/>
    <w:rPr>
      <w:rFonts w:ascii="Arial" w:eastAsia="Times New Roman" w:hAnsi="Arial" w:cs="Arial"/>
      <w:sz w:val="18"/>
      <w:szCs w:val="18"/>
      <w:lang w:eastAsia="es-ES"/>
    </w:rPr>
  </w:style>
  <w:style w:type="character" w:customStyle="1" w:styleId="TextocomentarioCar">
    <w:name w:val="Texto comentario Car"/>
    <w:basedOn w:val="Fuentedeprrafopredeter"/>
    <w:link w:val="Textocomentario"/>
    <w:uiPriority w:val="99"/>
    <w:semiHidden/>
    <w:rsid w:val="002E0F74"/>
    <w:rPr>
      <w:sz w:val="20"/>
      <w:szCs w:val="20"/>
    </w:rPr>
  </w:style>
  <w:style w:type="paragraph" w:styleId="Textocomentario">
    <w:name w:val="annotation text"/>
    <w:basedOn w:val="Normal"/>
    <w:link w:val="TextocomentarioCar"/>
    <w:uiPriority w:val="99"/>
    <w:semiHidden/>
    <w:unhideWhenUsed/>
    <w:rsid w:val="002E0F74"/>
    <w:pPr>
      <w:spacing w:after="160"/>
    </w:pPr>
    <w:rPr>
      <w:rFonts w:asciiTheme="minorHAnsi" w:eastAsiaTheme="minorHAnsi" w:hAnsiTheme="minorHAnsi" w:cstheme="minorBidi"/>
      <w:sz w:val="20"/>
      <w:szCs w:val="20"/>
      <w:lang w:val="es-MX" w:eastAsia="en-US"/>
    </w:rPr>
  </w:style>
  <w:style w:type="character" w:customStyle="1" w:styleId="TextocomentarioCar1">
    <w:name w:val="Texto comentario Car1"/>
    <w:basedOn w:val="Fuentedeprrafopredeter"/>
    <w:uiPriority w:val="99"/>
    <w:semiHidden/>
    <w:rsid w:val="002E0F74"/>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2E0F74"/>
    <w:rPr>
      <w:b/>
      <w:bCs/>
      <w:sz w:val="20"/>
      <w:szCs w:val="20"/>
    </w:rPr>
  </w:style>
  <w:style w:type="paragraph" w:styleId="Asuntodelcomentario">
    <w:name w:val="annotation subject"/>
    <w:basedOn w:val="Textocomentario"/>
    <w:next w:val="Textocomentario"/>
    <w:link w:val="AsuntodelcomentarioCar"/>
    <w:uiPriority w:val="99"/>
    <w:semiHidden/>
    <w:unhideWhenUsed/>
    <w:rsid w:val="002E0F74"/>
    <w:rPr>
      <w:b/>
      <w:bCs/>
    </w:rPr>
  </w:style>
  <w:style w:type="character" w:customStyle="1" w:styleId="AsuntodelcomentarioCar1">
    <w:name w:val="Asunto del comentario Car1"/>
    <w:basedOn w:val="TextocomentarioCar1"/>
    <w:uiPriority w:val="99"/>
    <w:semiHidden/>
    <w:rsid w:val="002E0F74"/>
    <w:rPr>
      <w:rFonts w:ascii="Times New Roman" w:eastAsia="Times New Roman" w:hAnsi="Times New Roman" w:cs="Times New Roman"/>
      <w:b/>
      <w:bCs/>
      <w:sz w:val="20"/>
      <w:szCs w:val="20"/>
      <w:lang w:val="es-ES" w:eastAsia="es-ES"/>
    </w:rPr>
  </w:style>
  <w:style w:type="paragraph" w:styleId="Encabezado">
    <w:name w:val="header"/>
    <w:basedOn w:val="Normal"/>
    <w:link w:val="EncabezadoCar"/>
    <w:uiPriority w:val="99"/>
    <w:unhideWhenUsed/>
    <w:rsid w:val="002E0F74"/>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2E0F74"/>
  </w:style>
  <w:style w:type="paragraph" w:styleId="Piedepgina">
    <w:name w:val="footer"/>
    <w:basedOn w:val="Normal"/>
    <w:link w:val="PiedepginaCar"/>
    <w:uiPriority w:val="99"/>
    <w:unhideWhenUsed/>
    <w:rsid w:val="002E0F74"/>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2E0F74"/>
  </w:style>
  <w:style w:type="table" w:styleId="Tablaconcuadrcula">
    <w:name w:val="Table Grid"/>
    <w:basedOn w:val="Tablanormal"/>
    <w:uiPriority w:val="39"/>
    <w:rsid w:val="002E0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80747"/>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9057">
      <w:bodyDiv w:val="1"/>
      <w:marLeft w:val="0"/>
      <w:marRight w:val="0"/>
      <w:marTop w:val="0"/>
      <w:marBottom w:val="0"/>
      <w:divBdr>
        <w:top w:val="none" w:sz="0" w:space="0" w:color="auto"/>
        <w:left w:val="none" w:sz="0" w:space="0" w:color="auto"/>
        <w:bottom w:val="none" w:sz="0" w:space="0" w:color="auto"/>
        <w:right w:val="none" w:sz="0" w:space="0" w:color="auto"/>
      </w:divBdr>
    </w:div>
    <w:div w:id="70737542">
      <w:bodyDiv w:val="1"/>
      <w:marLeft w:val="0"/>
      <w:marRight w:val="0"/>
      <w:marTop w:val="0"/>
      <w:marBottom w:val="0"/>
      <w:divBdr>
        <w:top w:val="none" w:sz="0" w:space="0" w:color="auto"/>
        <w:left w:val="none" w:sz="0" w:space="0" w:color="auto"/>
        <w:bottom w:val="none" w:sz="0" w:space="0" w:color="auto"/>
        <w:right w:val="none" w:sz="0" w:space="0" w:color="auto"/>
      </w:divBdr>
    </w:div>
    <w:div w:id="186145281">
      <w:bodyDiv w:val="1"/>
      <w:marLeft w:val="0"/>
      <w:marRight w:val="0"/>
      <w:marTop w:val="0"/>
      <w:marBottom w:val="0"/>
      <w:divBdr>
        <w:top w:val="none" w:sz="0" w:space="0" w:color="auto"/>
        <w:left w:val="none" w:sz="0" w:space="0" w:color="auto"/>
        <w:bottom w:val="none" w:sz="0" w:space="0" w:color="auto"/>
        <w:right w:val="none" w:sz="0" w:space="0" w:color="auto"/>
      </w:divBdr>
    </w:div>
    <w:div w:id="269551034">
      <w:bodyDiv w:val="1"/>
      <w:marLeft w:val="0"/>
      <w:marRight w:val="0"/>
      <w:marTop w:val="0"/>
      <w:marBottom w:val="0"/>
      <w:divBdr>
        <w:top w:val="none" w:sz="0" w:space="0" w:color="auto"/>
        <w:left w:val="none" w:sz="0" w:space="0" w:color="auto"/>
        <w:bottom w:val="none" w:sz="0" w:space="0" w:color="auto"/>
        <w:right w:val="none" w:sz="0" w:space="0" w:color="auto"/>
      </w:divBdr>
    </w:div>
    <w:div w:id="333731058">
      <w:bodyDiv w:val="1"/>
      <w:marLeft w:val="0"/>
      <w:marRight w:val="0"/>
      <w:marTop w:val="0"/>
      <w:marBottom w:val="0"/>
      <w:divBdr>
        <w:top w:val="none" w:sz="0" w:space="0" w:color="auto"/>
        <w:left w:val="none" w:sz="0" w:space="0" w:color="auto"/>
        <w:bottom w:val="none" w:sz="0" w:space="0" w:color="auto"/>
        <w:right w:val="none" w:sz="0" w:space="0" w:color="auto"/>
      </w:divBdr>
    </w:div>
    <w:div w:id="417949507">
      <w:bodyDiv w:val="1"/>
      <w:marLeft w:val="0"/>
      <w:marRight w:val="0"/>
      <w:marTop w:val="0"/>
      <w:marBottom w:val="0"/>
      <w:divBdr>
        <w:top w:val="none" w:sz="0" w:space="0" w:color="auto"/>
        <w:left w:val="none" w:sz="0" w:space="0" w:color="auto"/>
        <w:bottom w:val="none" w:sz="0" w:space="0" w:color="auto"/>
        <w:right w:val="none" w:sz="0" w:space="0" w:color="auto"/>
      </w:divBdr>
    </w:div>
    <w:div w:id="430393428">
      <w:bodyDiv w:val="1"/>
      <w:marLeft w:val="0"/>
      <w:marRight w:val="0"/>
      <w:marTop w:val="0"/>
      <w:marBottom w:val="0"/>
      <w:divBdr>
        <w:top w:val="none" w:sz="0" w:space="0" w:color="auto"/>
        <w:left w:val="none" w:sz="0" w:space="0" w:color="auto"/>
        <w:bottom w:val="none" w:sz="0" w:space="0" w:color="auto"/>
        <w:right w:val="none" w:sz="0" w:space="0" w:color="auto"/>
      </w:divBdr>
    </w:div>
    <w:div w:id="869144725">
      <w:bodyDiv w:val="1"/>
      <w:marLeft w:val="0"/>
      <w:marRight w:val="0"/>
      <w:marTop w:val="0"/>
      <w:marBottom w:val="0"/>
      <w:divBdr>
        <w:top w:val="none" w:sz="0" w:space="0" w:color="auto"/>
        <w:left w:val="none" w:sz="0" w:space="0" w:color="auto"/>
        <w:bottom w:val="none" w:sz="0" w:space="0" w:color="auto"/>
        <w:right w:val="none" w:sz="0" w:space="0" w:color="auto"/>
      </w:divBdr>
    </w:div>
    <w:div w:id="892741789">
      <w:bodyDiv w:val="1"/>
      <w:marLeft w:val="0"/>
      <w:marRight w:val="0"/>
      <w:marTop w:val="0"/>
      <w:marBottom w:val="0"/>
      <w:divBdr>
        <w:top w:val="none" w:sz="0" w:space="0" w:color="auto"/>
        <w:left w:val="none" w:sz="0" w:space="0" w:color="auto"/>
        <w:bottom w:val="none" w:sz="0" w:space="0" w:color="auto"/>
        <w:right w:val="none" w:sz="0" w:space="0" w:color="auto"/>
      </w:divBdr>
    </w:div>
    <w:div w:id="934940860">
      <w:bodyDiv w:val="1"/>
      <w:marLeft w:val="0"/>
      <w:marRight w:val="0"/>
      <w:marTop w:val="0"/>
      <w:marBottom w:val="0"/>
      <w:divBdr>
        <w:top w:val="none" w:sz="0" w:space="0" w:color="auto"/>
        <w:left w:val="none" w:sz="0" w:space="0" w:color="auto"/>
        <w:bottom w:val="none" w:sz="0" w:space="0" w:color="auto"/>
        <w:right w:val="none" w:sz="0" w:space="0" w:color="auto"/>
      </w:divBdr>
    </w:div>
    <w:div w:id="946733144">
      <w:bodyDiv w:val="1"/>
      <w:marLeft w:val="0"/>
      <w:marRight w:val="0"/>
      <w:marTop w:val="0"/>
      <w:marBottom w:val="0"/>
      <w:divBdr>
        <w:top w:val="none" w:sz="0" w:space="0" w:color="auto"/>
        <w:left w:val="none" w:sz="0" w:space="0" w:color="auto"/>
        <w:bottom w:val="none" w:sz="0" w:space="0" w:color="auto"/>
        <w:right w:val="none" w:sz="0" w:space="0" w:color="auto"/>
      </w:divBdr>
    </w:div>
    <w:div w:id="980034292">
      <w:bodyDiv w:val="1"/>
      <w:marLeft w:val="0"/>
      <w:marRight w:val="0"/>
      <w:marTop w:val="0"/>
      <w:marBottom w:val="0"/>
      <w:divBdr>
        <w:top w:val="none" w:sz="0" w:space="0" w:color="auto"/>
        <w:left w:val="none" w:sz="0" w:space="0" w:color="auto"/>
        <w:bottom w:val="none" w:sz="0" w:space="0" w:color="auto"/>
        <w:right w:val="none" w:sz="0" w:space="0" w:color="auto"/>
      </w:divBdr>
    </w:div>
    <w:div w:id="1071730052">
      <w:bodyDiv w:val="1"/>
      <w:marLeft w:val="0"/>
      <w:marRight w:val="0"/>
      <w:marTop w:val="0"/>
      <w:marBottom w:val="0"/>
      <w:divBdr>
        <w:top w:val="none" w:sz="0" w:space="0" w:color="auto"/>
        <w:left w:val="none" w:sz="0" w:space="0" w:color="auto"/>
        <w:bottom w:val="none" w:sz="0" w:space="0" w:color="auto"/>
        <w:right w:val="none" w:sz="0" w:space="0" w:color="auto"/>
      </w:divBdr>
    </w:div>
    <w:div w:id="1239289551">
      <w:bodyDiv w:val="1"/>
      <w:marLeft w:val="0"/>
      <w:marRight w:val="0"/>
      <w:marTop w:val="0"/>
      <w:marBottom w:val="0"/>
      <w:divBdr>
        <w:top w:val="none" w:sz="0" w:space="0" w:color="auto"/>
        <w:left w:val="none" w:sz="0" w:space="0" w:color="auto"/>
        <w:bottom w:val="none" w:sz="0" w:space="0" w:color="auto"/>
        <w:right w:val="none" w:sz="0" w:space="0" w:color="auto"/>
      </w:divBdr>
    </w:div>
    <w:div w:id="1395815211">
      <w:bodyDiv w:val="1"/>
      <w:marLeft w:val="0"/>
      <w:marRight w:val="0"/>
      <w:marTop w:val="0"/>
      <w:marBottom w:val="0"/>
      <w:divBdr>
        <w:top w:val="none" w:sz="0" w:space="0" w:color="auto"/>
        <w:left w:val="none" w:sz="0" w:space="0" w:color="auto"/>
        <w:bottom w:val="none" w:sz="0" w:space="0" w:color="auto"/>
        <w:right w:val="none" w:sz="0" w:space="0" w:color="auto"/>
      </w:divBdr>
    </w:div>
    <w:div w:id="1401951230">
      <w:bodyDiv w:val="1"/>
      <w:marLeft w:val="0"/>
      <w:marRight w:val="0"/>
      <w:marTop w:val="0"/>
      <w:marBottom w:val="0"/>
      <w:divBdr>
        <w:top w:val="none" w:sz="0" w:space="0" w:color="auto"/>
        <w:left w:val="none" w:sz="0" w:space="0" w:color="auto"/>
        <w:bottom w:val="none" w:sz="0" w:space="0" w:color="auto"/>
        <w:right w:val="none" w:sz="0" w:space="0" w:color="auto"/>
      </w:divBdr>
    </w:div>
    <w:div w:id="1538858794">
      <w:bodyDiv w:val="1"/>
      <w:marLeft w:val="0"/>
      <w:marRight w:val="0"/>
      <w:marTop w:val="0"/>
      <w:marBottom w:val="0"/>
      <w:divBdr>
        <w:top w:val="none" w:sz="0" w:space="0" w:color="auto"/>
        <w:left w:val="none" w:sz="0" w:space="0" w:color="auto"/>
        <w:bottom w:val="none" w:sz="0" w:space="0" w:color="auto"/>
        <w:right w:val="none" w:sz="0" w:space="0" w:color="auto"/>
      </w:divBdr>
    </w:div>
    <w:div w:id="1614752215">
      <w:bodyDiv w:val="1"/>
      <w:marLeft w:val="0"/>
      <w:marRight w:val="0"/>
      <w:marTop w:val="0"/>
      <w:marBottom w:val="0"/>
      <w:divBdr>
        <w:top w:val="none" w:sz="0" w:space="0" w:color="auto"/>
        <w:left w:val="none" w:sz="0" w:space="0" w:color="auto"/>
        <w:bottom w:val="none" w:sz="0" w:space="0" w:color="auto"/>
        <w:right w:val="none" w:sz="0" w:space="0" w:color="auto"/>
      </w:divBdr>
    </w:div>
    <w:div w:id="1819154481">
      <w:bodyDiv w:val="1"/>
      <w:marLeft w:val="0"/>
      <w:marRight w:val="0"/>
      <w:marTop w:val="0"/>
      <w:marBottom w:val="0"/>
      <w:divBdr>
        <w:top w:val="none" w:sz="0" w:space="0" w:color="auto"/>
        <w:left w:val="none" w:sz="0" w:space="0" w:color="auto"/>
        <w:bottom w:val="none" w:sz="0" w:space="0" w:color="auto"/>
        <w:right w:val="none" w:sz="0" w:space="0" w:color="auto"/>
      </w:divBdr>
    </w:div>
    <w:div w:id="1917935435">
      <w:bodyDiv w:val="1"/>
      <w:marLeft w:val="0"/>
      <w:marRight w:val="0"/>
      <w:marTop w:val="0"/>
      <w:marBottom w:val="0"/>
      <w:divBdr>
        <w:top w:val="none" w:sz="0" w:space="0" w:color="auto"/>
        <w:left w:val="none" w:sz="0" w:space="0" w:color="auto"/>
        <w:bottom w:val="none" w:sz="0" w:space="0" w:color="auto"/>
        <w:right w:val="none" w:sz="0" w:space="0" w:color="auto"/>
      </w:divBdr>
    </w:div>
    <w:div w:id="203379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D8814-50F8-444D-ABF9-F6E395F6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12339</Words>
  <Characters>67865</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80044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Salazar</dc:creator>
  <cp:keywords/>
  <dc:description/>
  <cp:lastModifiedBy>INE</cp:lastModifiedBy>
  <cp:revision>3</cp:revision>
  <dcterms:created xsi:type="dcterms:W3CDTF">2018-02-28T04:56:00Z</dcterms:created>
  <dcterms:modified xsi:type="dcterms:W3CDTF">2018-02-28T18:31:00Z</dcterms:modified>
</cp:coreProperties>
</file>