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35487" w14:textId="0B0E1301" w:rsidR="00684FC0" w:rsidRDefault="00654A0E" w:rsidP="00520420">
      <w:pPr>
        <w:pStyle w:val="33Numeros"/>
      </w:pPr>
      <w:r>
        <w:rPr>
          <w:noProof/>
          <w:sz w:val="28"/>
          <w:szCs w:val="28"/>
          <w:lang w:eastAsia="es-MX"/>
        </w:rPr>
        <w:drawing>
          <wp:anchor distT="0" distB="0" distL="114300" distR="114300" simplePos="0" relativeHeight="251651072" behindDoc="1" locked="0" layoutInCell="1" allowOverlap="1" wp14:anchorId="579D4D86" wp14:editId="4A87AF6C">
            <wp:simplePos x="0" y="0"/>
            <wp:positionH relativeFrom="page">
              <wp:align>left</wp:align>
            </wp:positionH>
            <wp:positionV relativeFrom="paragraph">
              <wp:posOffset>-1472565</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Pr>
          <w:noProof/>
          <w:lang w:eastAsia="es-MX"/>
        </w:rPr>
        <w:drawing>
          <wp:anchor distT="0" distB="0" distL="114300" distR="114300" simplePos="0" relativeHeight="251650048" behindDoc="0" locked="0" layoutInCell="1" allowOverlap="1" wp14:anchorId="3AF07207" wp14:editId="5261A690">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03035B" w:rsidRDefault="0019395C" w:rsidP="006854B1">
      <w:pPr>
        <w:tabs>
          <w:tab w:val="left" w:pos="2835"/>
          <w:tab w:val="left" w:pos="3686"/>
          <w:tab w:val="center" w:pos="4618"/>
          <w:tab w:val="left" w:pos="5220"/>
        </w:tabs>
        <w:rPr>
          <w:rFonts w:ascii="Arial" w:hAnsi="Arial" w:cs="Arial"/>
          <w:sz w:val="22"/>
          <w:szCs w:val="22"/>
        </w:rPr>
      </w:pPr>
      <w:r>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5168E7ED" w14:textId="28A86791" w:rsidR="009F6DDB" w:rsidRPr="009F6DDB" w:rsidRDefault="009F6DDB" w:rsidP="009F6DDB">
      <w:pPr>
        <w:rPr>
          <w:rFonts w:ascii="Arial" w:hAnsi="Arial" w:cs="Arial"/>
          <w:sz w:val="28"/>
          <w:szCs w:val="28"/>
        </w:rPr>
      </w:pPr>
    </w:p>
    <w:p w14:paraId="40964305" w14:textId="1362AAB4" w:rsidR="009F6DDB" w:rsidRPr="009F6DDB" w:rsidRDefault="009F6DDB" w:rsidP="009F6DDB">
      <w:pPr>
        <w:rPr>
          <w:rFonts w:ascii="Arial" w:hAnsi="Arial" w:cs="Arial"/>
          <w:sz w:val="28"/>
          <w:szCs w:val="28"/>
        </w:rPr>
      </w:pPr>
    </w:p>
    <w:p w14:paraId="5F95DB13" w14:textId="77777777" w:rsidR="009F6DDB" w:rsidRPr="009F6DDB" w:rsidRDefault="009F6DDB" w:rsidP="009F6DDB">
      <w:pPr>
        <w:rPr>
          <w:rFonts w:ascii="Arial" w:hAnsi="Arial" w:cs="Arial"/>
          <w:sz w:val="28"/>
          <w:szCs w:val="28"/>
        </w:rPr>
      </w:pPr>
    </w:p>
    <w:p w14:paraId="130253F4" w14:textId="77777777" w:rsidR="009F6DDB" w:rsidRPr="009F6DDB" w:rsidRDefault="009F6DDB" w:rsidP="009F6DDB">
      <w:pPr>
        <w:rPr>
          <w:rFonts w:ascii="Arial" w:hAnsi="Arial" w:cs="Arial"/>
          <w:sz w:val="28"/>
          <w:szCs w:val="28"/>
        </w:rPr>
      </w:pPr>
    </w:p>
    <w:p w14:paraId="5B5B6845" w14:textId="77777777" w:rsidR="009F6DDB" w:rsidRPr="009F6DDB" w:rsidRDefault="009F6DDB" w:rsidP="009F6DDB">
      <w:pPr>
        <w:rPr>
          <w:rFonts w:ascii="Arial" w:hAnsi="Arial" w:cs="Arial"/>
          <w:sz w:val="28"/>
          <w:szCs w:val="28"/>
        </w:rPr>
      </w:pPr>
    </w:p>
    <w:p w14:paraId="5CBBF47C" w14:textId="77777777" w:rsidR="009F6DDB" w:rsidRPr="009F6DDB" w:rsidRDefault="009F6DDB" w:rsidP="009F6DDB">
      <w:pPr>
        <w:rPr>
          <w:rFonts w:ascii="Arial" w:hAnsi="Arial" w:cs="Arial"/>
          <w:sz w:val="28"/>
          <w:szCs w:val="28"/>
        </w:rPr>
      </w:pPr>
    </w:p>
    <w:p w14:paraId="319F1596" w14:textId="77777777" w:rsidR="009F6DDB" w:rsidRPr="009F6DDB" w:rsidRDefault="009F6DDB" w:rsidP="009F6DDB">
      <w:pPr>
        <w:rPr>
          <w:rFonts w:ascii="Arial" w:hAnsi="Arial" w:cs="Arial"/>
          <w:sz w:val="28"/>
          <w:szCs w:val="28"/>
        </w:rPr>
      </w:pPr>
    </w:p>
    <w:p w14:paraId="3F0BDB7B" w14:textId="77777777" w:rsidR="009F6DDB" w:rsidRPr="009F6DDB" w:rsidRDefault="009F6DDB" w:rsidP="009F6DDB">
      <w:pPr>
        <w:rPr>
          <w:rFonts w:ascii="Arial" w:hAnsi="Arial" w:cs="Arial"/>
          <w:sz w:val="28"/>
          <w:szCs w:val="28"/>
        </w:rPr>
      </w:pPr>
    </w:p>
    <w:p w14:paraId="44EFDC2B" w14:textId="77777777" w:rsidR="009F6DDB" w:rsidRPr="009F6DDB" w:rsidRDefault="00AD7ECF" w:rsidP="007455A8">
      <w:pPr>
        <w:tabs>
          <w:tab w:val="left" w:pos="6324"/>
        </w:tabs>
        <w:rPr>
          <w:rFonts w:ascii="Arial" w:hAnsi="Arial" w:cs="Arial"/>
          <w:sz w:val="28"/>
          <w:szCs w:val="28"/>
        </w:rPr>
      </w:pPr>
      <w:r>
        <w:rPr>
          <w:rFonts w:ascii="Arial" w:hAnsi="Arial" w:cs="Arial"/>
          <w:sz w:val="28"/>
          <w:szCs w:val="28"/>
        </w:rPr>
        <w:tab/>
      </w:r>
    </w:p>
    <w:p w14:paraId="472A8DCA" w14:textId="355AA897"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14:paraId="468E55F9" w14:textId="77777777" w:rsidR="009F6DDB" w:rsidRPr="009F6DDB" w:rsidRDefault="009F6DDB" w:rsidP="009F6DDB">
      <w:pPr>
        <w:rPr>
          <w:rFonts w:ascii="Arial" w:hAnsi="Arial" w:cs="Arial"/>
          <w:sz w:val="28"/>
          <w:szCs w:val="28"/>
        </w:rPr>
      </w:pPr>
    </w:p>
    <w:p w14:paraId="5D851842" w14:textId="77777777" w:rsidR="007B27E0"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4D0072A" w14:textId="3E730A13"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0541D5">
        <w:rPr>
          <w:rFonts w:ascii="Arial Rounded MT Bold" w:hAnsi="Arial Rounded MT Bold" w:cs="Calibri"/>
          <w:b/>
          <w:smallCaps/>
          <w:sz w:val="32"/>
          <w:szCs w:val="32"/>
        </w:rPr>
        <w:t>NACIONAL</w:t>
      </w:r>
      <w:r w:rsidR="00B93518">
        <w:rPr>
          <w:rFonts w:ascii="Arial Rounded MT Bold" w:hAnsi="Arial Rounded MT Bold" w:cs="Calibri"/>
          <w:b/>
          <w:smallCaps/>
          <w:sz w:val="32"/>
          <w:szCs w:val="32"/>
        </w:rPr>
        <w:t xml:space="preserve"> PRESENCIAL</w:t>
      </w:r>
      <w:r w:rsidR="000541D5">
        <w:rPr>
          <w:rFonts w:ascii="Arial Rounded MT Bold" w:hAnsi="Arial Rounded MT Bold" w:cs="Calibri"/>
          <w:b/>
          <w:smallCaps/>
          <w:sz w:val="32"/>
          <w:szCs w:val="32"/>
        </w:rPr>
        <w:t xml:space="preserve"> </w:t>
      </w:r>
    </w:p>
    <w:p w14:paraId="2BAFA6A8" w14:textId="469038C0"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97491E">
        <w:rPr>
          <w:rFonts w:ascii="Arial Rounded MT Bold" w:hAnsi="Arial Rounded MT Bold" w:cs="Calibri"/>
          <w:b/>
          <w:smallCaps/>
          <w:sz w:val="32"/>
          <w:szCs w:val="32"/>
        </w:rPr>
        <w:t>-</w:t>
      </w:r>
      <w:r w:rsidR="00396DC4">
        <w:rPr>
          <w:rFonts w:ascii="Arial Rounded MT Bold" w:hAnsi="Arial Rounded MT Bold" w:cs="Calibri"/>
          <w:b/>
          <w:smallCaps/>
          <w:sz w:val="32"/>
          <w:szCs w:val="32"/>
        </w:rPr>
        <w:t>04</w:t>
      </w:r>
      <w:r w:rsidR="00107725">
        <w:rPr>
          <w:rFonts w:ascii="Arial Rounded MT Bold" w:hAnsi="Arial Rounded MT Bold" w:cs="Calibri"/>
          <w:b/>
          <w:smallCaps/>
          <w:sz w:val="32"/>
          <w:szCs w:val="32"/>
        </w:rPr>
        <w:t>3</w:t>
      </w:r>
      <w:r w:rsidR="0097491E">
        <w:rPr>
          <w:rFonts w:ascii="Arial Rounded MT Bold" w:hAnsi="Arial Rounded MT Bold" w:cs="Calibri"/>
          <w:b/>
          <w:smallCaps/>
          <w:sz w:val="32"/>
          <w:szCs w:val="32"/>
        </w:rPr>
        <w:t>/</w:t>
      </w:r>
      <w:r w:rsidR="00BA73B9">
        <w:rPr>
          <w:rFonts w:ascii="Arial Rounded MT Bold" w:hAnsi="Arial Rounded MT Bold" w:cs="Calibri"/>
          <w:b/>
          <w:smallCaps/>
          <w:sz w:val="32"/>
          <w:szCs w:val="32"/>
        </w:rPr>
        <w:t>202</w:t>
      </w:r>
      <w:r w:rsidR="00C053B9">
        <w:rPr>
          <w:rFonts w:ascii="Arial Rounded MT Bold" w:hAnsi="Arial Rounded MT Bold" w:cs="Calibri"/>
          <w:b/>
          <w:smallCaps/>
          <w:sz w:val="32"/>
          <w:szCs w:val="32"/>
        </w:rPr>
        <w:t>4</w:t>
      </w:r>
    </w:p>
    <w:p w14:paraId="0C99510D" w14:textId="77777777" w:rsidR="00CC0829" w:rsidRPr="004329FA" w:rsidRDefault="00CC0829" w:rsidP="00CC0829">
      <w:pPr>
        <w:rPr>
          <w:rFonts w:ascii="Arial" w:hAnsi="Arial" w:cs="Arial"/>
          <w:color w:val="0070C0"/>
          <w:sz w:val="28"/>
          <w:szCs w:val="28"/>
        </w:rPr>
      </w:pPr>
    </w:p>
    <w:p w14:paraId="70C72747" w14:textId="77777777" w:rsidR="00CC0829" w:rsidRDefault="00AD7ECF" w:rsidP="009A37CC">
      <w:pPr>
        <w:tabs>
          <w:tab w:val="left" w:pos="6516"/>
          <w:tab w:val="right" w:pos="9237"/>
        </w:tabs>
        <w:rPr>
          <w:rFonts w:ascii="Arial" w:hAnsi="Arial" w:cs="Arial"/>
          <w:color w:val="0070C0"/>
          <w:sz w:val="28"/>
          <w:szCs w:val="28"/>
        </w:rPr>
      </w:pPr>
      <w:r>
        <w:rPr>
          <w:rFonts w:ascii="Arial" w:hAnsi="Arial" w:cs="Arial"/>
          <w:color w:val="0070C0"/>
          <w:sz w:val="28"/>
          <w:szCs w:val="28"/>
        </w:rPr>
        <w:tab/>
      </w:r>
      <w:r w:rsidR="002839B9">
        <w:rPr>
          <w:rFonts w:ascii="Arial" w:hAnsi="Arial" w:cs="Arial"/>
          <w:color w:val="0070C0"/>
          <w:sz w:val="28"/>
          <w:szCs w:val="28"/>
        </w:rPr>
        <w:tab/>
      </w:r>
    </w:p>
    <w:p w14:paraId="233ABA8B" w14:textId="77777777" w:rsidR="008F2352"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r w:rsidR="008B410C">
        <w:rPr>
          <w:rFonts w:ascii="Arial" w:hAnsi="Arial" w:cs="Arial"/>
          <w:color w:val="0070C0"/>
          <w:sz w:val="28"/>
          <w:szCs w:val="28"/>
        </w:rPr>
        <w:tab/>
      </w:r>
    </w:p>
    <w:p w14:paraId="1117A260" w14:textId="77777777" w:rsidR="00654A0E" w:rsidRDefault="001F05FC" w:rsidP="00BD0D93">
      <w:pPr>
        <w:tabs>
          <w:tab w:val="left" w:pos="3686"/>
          <w:tab w:val="center" w:pos="4618"/>
        </w:tabs>
        <w:rPr>
          <w:rFonts w:ascii="Arial" w:hAnsi="Arial" w:cs="Arial"/>
          <w:b/>
          <w:smallCaps/>
          <w:sz w:val="28"/>
          <w:szCs w:val="28"/>
        </w:rPr>
      </w:pPr>
      <w:r>
        <w:rPr>
          <w:rFonts w:ascii="Arial" w:hAnsi="Arial" w:cs="Arial"/>
          <w:b/>
          <w:smallCaps/>
          <w:sz w:val="28"/>
          <w:szCs w:val="28"/>
        </w:rPr>
        <w:tab/>
      </w:r>
    </w:p>
    <w:p w14:paraId="6062CB01" w14:textId="02AA56D8" w:rsidR="00B621EF" w:rsidRDefault="002847E8" w:rsidP="001272C3">
      <w:pPr>
        <w:tabs>
          <w:tab w:val="left" w:pos="3686"/>
          <w:tab w:val="left" w:pos="6336"/>
          <w:tab w:val="left" w:pos="8497"/>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r w:rsidR="001272C3">
        <w:rPr>
          <w:rFonts w:ascii="Arial" w:hAnsi="Arial" w:cs="Arial"/>
          <w:b/>
          <w:smallCaps/>
          <w:sz w:val="28"/>
          <w:szCs w:val="28"/>
        </w:rPr>
        <w:tab/>
      </w:r>
    </w:p>
    <w:p w14:paraId="3D04BC09" w14:textId="6ABC90AA" w:rsidR="00AA6742" w:rsidRDefault="00AA6742" w:rsidP="00792EBB">
      <w:pPr>
        <w:jc w:val="center"/>
        <w:rPr>
          <w:rFonts w:ascii="Arial" w:hAnsi="Arial" w:cs="Arial"/>
          <w:b/>
          <w:sz w:val="32"/>
          <w:szCs w:val="22"/>
        </w:rPr>
      </w:pPr>
      <w:bookmarkStart w:id="0" w:name="_Hlk80805241"/>
    </w:p>
    <w:p w14:paraId="5F06BD85" w14:textId="77777777" w:rsidR="007F0BFC" w:rsidRDefault="007F0BFC" w:rsidP="00792EBB">
      <w:pPr>
        <w:jc w:val="center"/>
        <w:rPr>
          <w:rFonts w:ascii="Arial" w:hAnsi="Arial" w:cs="Arial"/>
          <w:b/>
          <w:sz w:val="32"/>
          <w:szCs w:val="22"/>
        </w:rPr>
      </w:pPr>
    </w:p>
    <w:p w14:paraId="625C221A" w14:textId="77777777" w:rsidR="007C0C5F" w:rsidRDefault="007C0C5F" w:rsidP="00792EBB">
      <w:pPr>
        <w:jc w:val="center"/>
        <w:rPr>
          <w:rFonts w:ascii="Arial" w:hAnsi="Arial" w:cs="Arial"/>
          <w:b/>
          <w:sz w:val="32"/>
          <w:szCs w:val="22"/>
        </w:rPr>
      </w:pPr>
    </w:p>
    <w:p w14:paraId="0F2A4D9D" w14:textId="60A69A55" w:rsidR="00015D95" w:rsidRDefault="004938FF" w:rsidP="004938FF">
      <w:pPr>
        <w:jc w:val="both"/>
        <w:rPr>
          <w:rFonts w:ascii="Arial" w:hAnsi="Arial" w:cs="Arial"/>
          <w:b/>
          <w:bCs/>
          <w:sz w:val="32"/>
          <w:szCs w:val="32"/>
        </w:rPr>
      </w:pPr>
      <w:bookmarkStart w:id="1" w:name="_Hlk179355860"/>
      <w:bookmarkStart w:id="2" w:name="_Hlk165639551"/>
      <w:bookmarkStart w:id="3" w:name="_Hlk161132434"/>
      <w:bookmarkStart w:id="4" w:name="_Hlk128038637"/>
      <w:bookmarkStart w:id="5" w:name="_Hlk53495948"/>
      <w:bookmarkStart w:id="6" w:name="_Hlk123718797"/>
      <w:bookmarkStart w:id="7" w:name="_Hlk117675524"/>
      <w:bookmarkStart w:id="8" w:name="_Hlk105012897"/>
      <w:bookmarkStart w:id="9" w:name="_Hlk103609826"/>
      <w:r w:rsidRPr="004938FF">
        <w:rPr>
          <w:rFonts w:ascii="Arial" w:hAnsi="Arial" w:cs="Arial"/>
          <w:b/>
          <w:bCs/>
          <w:sz w:val="32"/>
          <w:szCs w:val="32"/>
        </w:rPr>
        <w:t>Servicio Integral de una Casa Productora que realice el desarrollo de la creatividad y la producción de los materiales de difusión para radio, televisión, plataformas digitales, medios impresos y exteriores de las Campañas Institucionales del 2025 del Instituto Nacional Electoral</w:t>
      </w:r>
    </w:p>
    <w:bookmarkEnd w:id="1"/>
    <w:p w14:paraId="72B86D8C" w14:textId="77777777" w:rsidR="00D51234" w:rsidRDefault="00D51234" w:rsidP="00D51234">
      <w:pPr>
        <w:jc w:val="both"/>
        <w:rPr>
          <w:rFonts w:ascii="Arial" w:hAnsi="Arial" w:cs="Arial"/>
          <w:b/>
          <w:bCs/>
          <w:sz w:val="32"/>
          <w:szCs w:val="32"/>
        </w:rPr>
      </w:pPr>
    </w:p>
    <w:bookmarkEnd w:id="2"/>
    <w:p w14:paraId="1350AD20" w14:textId="77777777" w:rsidR="00863FDD" w:rsidRDefault="00863FDD" w:rsidP="00797A8B">
      <w:pPr>
        <w:jc w:val="center"/>
        <w:rPr>
          <w:rFonts w:ascii="Arial" w:hAnsi="Arial" w:cs="Arial"/>
          <w:b/>
          <w:bCs/>
          <w:sz w:val="32"/>
          <w:szCs w:val="32"/>
        </w:rPr>
      </w:pPr>
    </w:p>
    <w:bookmarkEnd w:id="3"/>
    <w:p w14:paraId="5AFB7473" w14:textId="77777777" w:rsidR="00BB6342" w:rsidRPr="00BA68F9" w:rsidRDefault="00BB6342" w:rsidP="00B30660">
      <w:pPr>
        <w:jc w:val="center"/>
        <w:rPr>
          <w:rFonts w:ascii="Arial" w:hAnsi="Arial" w:cs="Arial"/>
          <w:b/>
          <w:bCs/>
          <w:sz w:val="32"/>
          <w:szCs w:val="32"/>
        </w:rPr>
      </w:pPr>
    </w:p>
    <w:p w14:paraId="759E347C" w14:textId="77777777" w:rsidR="0080522E" w:rsidRDefault="0080522E" w:rsidP="00162660">
      <w:pPr>
        <w:jc w:val="center"/>
        <w:rPr>
          <w:rFonts w:ascii="Arial" w:hAnsi="Arial" w:cs="Arial"/>
          <w:b/>
          <w:bCs/>
          <w:sz w:val="32"/>
          <w:szCs w:val="22"/>
        </w:rPr>
      </w:pPr>
    </w:p>
    <w:bookmarkEnd w:id="0"/>
    <w:bookmarkEnd w:id="4"/>
    <w:bookmarkEnd w:id="5"/>
    <w:bookmarkEnd w:id="6"/>
    <w:bookmarkEnd w:id="7"/>
    <w:bookmarkEnd w:id="8"/>
    <w:bookmarkEnd w:id="9"/>
    <w:p w14:paraId="31BBB0CB" w14:textId="77777777" w:rsidR="001E1281" w:rsidRDefault="001E1281" w:rsidP="001E1281">
      <w:pPr>
        <w:tabs>
          <w:tab w:val="left" w:pos="7059"/>
        </w:tabs>
        <w:rPr>
          <w:rFonts w:ascii="Arial" w:hAnsi="Arial" w:cs="Arial"/>
          <w:b/>
          <w:sz w:val="32"/>
          <w:szCs w:val="22"/>
        </w:rPr>
      </w:pPr>
    </w:p>
    <w:p w14:paraId="779A544D" w14:textId="7A1B9BBC" w:rsidR="0076617F" w:rsidRDefault="001F05FC" w:rsidP="00B77036">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2EB2A0A" w14:textId="77777777" w:rsidR="00860F75" w:rsidRPr="0095418B"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Default="00860F75" w:rsidP="00860F75">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Pr>
          <w:rFonts w:ascii="Arial" w:hAnsi="Arial" w:cs="Arial"/>
          <w:b/>
          <w:sz w:val="22"/>
          <w:szCs w:val="22"/>
        </w:rPr>
        <w:t>Instituto Nacional Electoral</w:t>
      </w:r>
    </w:p>
    <w:p w14:paraId="4A0090D0" w14:textId="77777777" w:rsidR="00860F75"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1A19C9" w:rsidRDefault="00E272D0" w:rsidP="001D4D26">
      <w:pPr>
        <w:tabs>
          <w:tab w:val="left" w:pos="3828"/>
        </w:tabs>
        <w:spacing w:line="276" w:lineRule="auto"/>
        <w:ind w:left="1416"/>
        <w:rPr>
          <w:rFonts w:ascii="Arial" w:hAnsi="Arial" w:cs="Arial"/>
          <w:b/>
          <w:sz w:val="16"/>
          <w:szCs w:val="16"/>
        </w:rPr>
      </w:pPr>
    </w:p>
    <w:p w14:paraId="33CEA214"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192CAA1E" w14:textId="77777777" w:rsidR="001D4D26" w:rsidRDefault="001D4D26" w:rsidP="001D4D26">
      <w:pPr>
        <w:tabs>
          <w:tab w:val="left" w:pos="3780"/>
        </w:tabs>
        <w:spacing w:line="276" w:lineRule="auto"/>
        <w:rPr>
          <w:rFonts w:ascii="Arial" w:hAnsi="Arial" w:cs="Arial"/>
          <w:b/>
          <w:sz w:val="16"/>
          <w:szCs w:val="16"/>
        </w:rPr>
      </w:pPr>
    </w:p>
    <w:p w14:paraId="6186F3FF" w14:textId="77777777" w:rsidR="00E272D0" w:rsidRDefault="00E272D0" w:rsidP="001D4D26">
      <w:pPr>
        <w:tabs>
          <w:tab w:val="left" w:pos="3780"/>
        </w:tabs>
        <w:spacing w:line="276" w:lineRule="auto"/>
        <w:rPr>
          <w:rFonts w:ascii="Arial" w:hAnsi="Arial" w:cs="Arial"/>
          <w:b/>
          <w:sz w:val="16"/>
          <w:szCs w:val="16"/>
        </w:rPr>
      </w:pPr>
    </w:p>
    <w:p w14:paraId="114B7932" w14:textId="00BC9FF4"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F54DA7">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BA73B9">
        <w:rPr>
          <w:rFonts w:ascii="Arial" w:hAnsi="Arial" w:cs="Arial"/>
          <w:b/>
          <w:sz w:val="22"/>
          <w:szCs w:val="22"/>
        </w:rPr>
        <w:t>Ciudad de México</w:t>
      </w:r>
    </w:p>
    <w:p w14:paraId="17753ACC" w14:textId="77777777" w:rsidR="001D4D26" w:rsidRDefault="001D4D26" w:rsidP="001D4D26">
      <w:pPr>
        <w:tabs>
          <w:tab w:val="left" w:pos="3780"/>
        </w:tabs>
        <w:spacing w:line="276" w:lineRule="auto"/>
        <w:ind w:left="2124"/>
        <w:rPr>
          <w:rFonts w:ascii="Arial" w:hAnsi="Arial" w:cs="Arial"/>
          <w:sz w:val="22"/>
          <w:szCs w:val="22"/>
        </w:rPr>
      </w:pPr>
    </w:p>
    <w:p w14:paraId="075D7077" w14:textId="77777777" w:rsidR="00E272D0" w:rsidRPr="00723DBF" w:rsidRDefault="00E272D0" w:rsidP="001D4D26">
      <w:pPr>
        <w:tabs>
          <w:tab w:val="left" w:pos="3780"/>
        </w:tabs>
        <w:spacing w:line="276" w:lineRule="auto"/>
        <w:ind w:left="2124"/>
        <w:rPr>
          <w:rFonts w:ascii="Arial" w:hAnsi="Arial" w:cs="Arial"/>
          <w:sz w:val="22"/>
          <w:szCs w:val="22"/>
        </w:rPr>
      </w:pPr>
    </w:p>
    <w:p w14:paraId="26B03C3B" w14:textId="2F8132B7"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2B29CB">
        <w:rPr>
          <w:rFonts w:ascii="Arial" w:hAnsi="Arial" w:cs="Arial"/>
          <w:b/>
          <w:sz w:val="22"/>
          <w:szCs w:val="22"/>
        </w:rPr>
        <w:t>Presencial</w:t>
      </w:r>
    </w:p>
    <w:p w14:paraId="670724D9" w14:textId="26CEE776" w:rsidR="000C52FD" w:rsidRPr="00924AD9" w:rsidRDefault="000209C1" w:rsidP="00924AD9">
      <w:pPr>
        <w:tabs>
          <w:tab w:val="left" w:pos="3828"/>
        </w:tabs>
        <w:spacing w:line="276" w:lineRule="auto"/>
        <w:ind w:left="1418"/>
        <w:rPr>
          <w:rFonts w:ascii="Arial" w:hAnsi="Arial" w:cs="Arial"/>
          <w:b/>
          <w:sz w:val="22"/>
          <w:szCs w:val="22"/>
        </w:rPr>
      </w:pPr>
      <w:r>
        <w:rPr>
          <w:rFonts w:ascii="Arial" w:hAnsi="Arial" w:cs="Arial"/>
          <w:b/>
          <w:sz w:val="22"/>
          <w:szCs w:val="22"/>
        </w:rPr>
        <w:tab/>
      </w:r>
    </w:p>
    <w:p w14:paraId="181D78AB" w14:textId="77777777" w:rsidR="001D4D26" w:rsidRDefault="001D4D26" w:rsidP="001D4D26">
      <w:pPr>
        <w:tabs>
          <w:tab w:val="left" w:pos="3828"/>
        </w:tabs>
        <w:spacing w:line="276" w:lineRule="auto"/>
        <w:ind w:left="1416"/>
        <w:rPr>
          <w:rFonts w:ascii="Arial" w:hAnsi="Arial" w:cs="Arial"/>
          <w:sz w:val="22"/>
          <w:szCs w:val="22"/>
        </w:rPr>
      </w:pPr>
    </w:p>
    <w:p w14:paraId="3DAAF7D0" w14:textId="241E3E1F"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405F13">
        <w:rPr>
          <w:rFonts w:ascii="Arial" w:hAnsi="Arial" w:cs="Arial"/>
          <w:b/>
          <w:sz w:val="22"/>
          <w:szCs w:val="22"/>
        </w:rPr>
        <w:t>202</w:t>
      </w:r>
      <w:r w:rsidR="000E2165">
        <w:rPr>
          <w:rFonts w:ascii="Arial" w:hAnsi="Arial" w:cs="Arial"/>
          <w:b/>
          <w:sz w:val="22"/>
          <w:szCs w:val="22"/>
        </w:rPr>
        <w:t>5</w:t>
      </w:r>
    </w:p>
    <w:p w14:paraId="6BF3E92E" w14:textId="77777777" w:rsidR="000C52FD" w:rsidRDefault="000C52FD" w:rsidP="001D4D26">
      <w:pPr>
        <w:tabs>
          <w:tab w:val="left" w:pos="3828"/>
        </w:tabs>
        <w:spacing w:line="276" w:lineRule="auto"/>
        <w:ind w:left="1416"/>
        <w:rPr>
          <w:rFonts w:ascii="Arial" w:hAnsi="Arial" w:cs="Arial"/>
          <w:sz w:val="22"/>
          <w:szCs w:val="22"/>
        </w:rPr>
      </w:pPr>
    </w:p>
    <w:p w14:paraId="07456EA5" w14:textId="77777777" w:rsidR="00E272D0" w:rsidRDefault="00E272D0" w:rsidP="001D4D26">
      <w:pPr>
        <w:tabs>
          <w:tab w:val="left" w:pos="3828"/>
        </w:tabs>
        <w:spacing w:line="276" w:lineRule="auto"/>
        <w:ind w:left="1416"/>
        <w:rPr>
          <w:rFonts w:ascii="Arial" w:hAnsi="Arial" w:cs="Arial"/>
          <w:sz w:val="22"/>
          <w:szCs w:val="22"/>
        </w:rPr>
      </w:pPr>
    </w:p>
    <w:p w14:paraId="0DB256D5" w14:textId="3CE269A4" w:rsidR="001D4D26" w:rsidRDefault="001D4D26" w:rsidP="001D4D26">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97491E">
        <w:rPr>
          <w:rFonts w:ascii="Arial" w:hAnsi="Arial" w:cs="Arial"/>
          <w:b/>
          <w:sz w:val="22"/>
          <w:szCs w:val="22"/>
        </w:rPr>
        <w:t>-</w:t>
      </w:r>
      <w:r w:rsidR="00396DC4">
        <w:rPr>
          <w:rFonts w:ascii="Arial" w:hAnsi="Arial" w:cs="Arial"/>
          <w:b/>
          <w:sz w:val="22"/>
          <w:szCs w:val="22"/>
        </w:rPr>
        <w:t>04</w:t>
      </w:r>
      <w:r w:rsidR="00EC656F">
        <w:rPr>
          <w:rFonts w:ascii="Arial" w:hAnsi="Arial" w:cs="Arial"/>
          <w:b/>
          <w:sz w:val="22"/>
          <w:szCs w:val="22"/>
        </w:rPr>
        <w:t>3</w:t>
      </w:r>
      <w:r w:rsidR="0097491E">
        <w:rPr>
          <w:rFonts w:ascii="Arial" w:hAnsi="Arial" w:cs="Arial"/>
          <w:b/>
          <w:sz w:val="22"/>
          <w:szCs w:val="22"/>
        </w:rPr>
        <w:t>/</w:t>
      </w:r>
      <w:r w:rsidR="00BA73B9">
        <w:rPr>
          <w:rFonts w:ascii="Arial" w:hAnsi="Arial" w:cs="Arial"/>
          <w:b/>
          <w:sz w:val="22"/>
          <w:szCs w:val="22"/>
        </w:rPr>
        <w:t>202</w:t>
      </w:r>
      <w:r w:rsidR="00C053B9">
        <w:rPr>
          <w:rFonts w:ascii="Arial" w:hAnsi="Arial" w:cs="Arial"/>
          <w:b/>
          <w:sz w:val="22"/>
          <w:szCs w:val="22"/>
        </w:rPr>
        <w:t>4</w:t>
      </w:r>
    </w:p>
    <w:p w14:paraId="78A31DE2" w14:textId="77777777" w:rsidR="0080522E" w:rsidRPr="00723DBF" w:rsidRDefault="0080522E" w:rsidP="001D4D26">
      <w:pPr>
        <w:tabs>
          <w:tab w:val="left" w:pos="3828"/>
        </w:tabs>
        <w:spacing w:line="276" w:lineRule="auto"/>
        <w:ind w:left="1416"/>
        <w:rPr>
          <w:rFonts w:ascii="Arial" w:hAnsi="Arial" w:cs="Arial"/>
          <w:sz w:val="22"/>
          <w:szCs w:val="22"/>
        </w:rPr>
      </w:pPr>
    </w:p>
    <w:p w14:paraId="437122A0" w14:textId="396429DC" w:rsidR="000C52FD" w:rsidRPr="00723DBF" w:rsidRDefault="001D4D26" w:rsidP="001E1281">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3E255323" w14:textId="1FDC5576" w:rsidR="00015D95" w:rsidRDefault="001D4D26" w:rsidP="00015D95">
      <w:pPr>
        <w:tabs>
          <w:tab w:val="left" w:pos="3544"/>
        </w:tabs>
        <w:ind w:left="3686" w:hanging="2268"/>
        <w:jc w:val="both"/>
        <w:rPr>
          <w:rFonts w:ascii="Arial" w:hAnsi="Arial" w:cs="Arial"/>
          <w:b/>
          <w:bCs/>
          <w:sz w:val="22"/>
          <w:szCs w:val="22"/>
        </w:rPr>
      </w:pPr>
      <w:r w:rsidRPr="00723DBF">
        <w:rPr>
          <w:rFonts w:ascii="Arial" w:hAnsi="Arial" w:cs="Arial"/>
          <w:sz w:val="22"/>
          <w:szCs w:val="22"/>
        </w:rPr>
        <w:t xml:space="preserve">Contratación:           </w:t>
      </w:r>
      <w:r w:rsidR="00C55616">
        <w:rPr>
          <w:rFonts w:ascii="Arial" w:hAnsi="Arial" w:cs="Arial"/>
          <w:sz w:val="22"/>
          <w:szCs w:val="22"/>
        </w:rPr>
        <w:tab/>
      </w:r>
      <w:r w:rsidRPr="00723DBF">
        <w:rPr>
          <w:rFonts w:ascii="Arial" w:hAnsi="Arial" w:cs="Arial"/>
          <w:sz w:val="22"/>
          <w:szCs w:val="22"/>
        </w:rPr>
        <w:tab/>
      </w:r>
      <w:bookmarkStart w:id="10" w:name="_Hlk89201303"/>
      <w:r w:rsidR="00E74C59" w:rsidRPr="00E74C59">
        <w:rPr>
          <w:rFonts w:ascii="Arial" w:hAnsi="Arial" w:cs="Arial"/>
          <w:b/>
          <w:bCs/>
          <w:sz w:val="22"/>
          <w:szCs w:val="22"/>
        </w:rPr>
        <w:t>Servicio Integral de una Casa Productora que realice el desarrollo de la creatividad y la producción de los materiales de difusión para radio, televisión, plataformas digitales, medios impresos y exteriores de las Campañas Institucionales del 2025 del Instituto Nacional Electoral</w:t>
      </w:r>
    </w:p>
    <w:p w14:paraId="37D5C9C7" w14:textId="77777777" w:rsidR="0080522E" w:rsidRPr="00015D95" w:rsidRDefault="0080522E" w:rsidP="00015D95">
      <w:pPr>
        <w:tabs>
          <w:tab w:val="left" w:pos="3544"/>
        </w:tabs>
        <w:ind w:left="3686" w:hanging="2268"/>
        <w:jc w:val="both"/>
        <w:rPr>
          <w:rFonts w:ascii="Arial" w:hAnsi="Arial" w:cs="Arial"/>
          <w:b/>
          <w:bCs/>
          <w:sz w:val="22"/>
          <w:szCs w:val="22"/>
        </w:rPr>
      </w:pPr>
    </w:p>
    <w:bookmarkEnd w:id="10"/>
    <w:p w14:paraId="67EDD92D" w14:textId="77777777" w:rsidR="00ED3136"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723DBF" w:rsidRDefault="001D4D26" w:rsidP="00ED3136">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1759C4AF" w14:textId="4D40EAE3" w:rsidR="00D12DA3"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00144DB2">
        <w:rPr>
          <w:rFonts w:ascii="Arial" w:hAnsi="Arial" w:cs="Arial"/>
          <w:sz w:val="22"/>
          <w:szCs w:val="22"/>
        </w:rPr>
        <w:t xml:space="preserve">                    </w:t>
      </w:r>
      <w:r w:rsidR="00CC52C2">
        <w:rPr>
          <w:rFonts w:ascii="Arial" w:hAnsi="Arial" w:cs="Arial"/>
          <w:b/>
          <w:sz w:val="22"/>
          <w:szCs w:val="22"/>
        </w:rPr>
        <w:t>Puntos y porcentajes</w:t>
      </w:r>
    </w:p>
    <w:p w14:paraId="54419C79" w14:textId="77777777" w:rsidR="0080522E" w:rsidRDefault="0080522E" w:rsidP="00EE5879">
      <w:pPr>
        <w:spacing w:line="276" w:lineRule="auto"/>
        <w:ind w:left="3828" w:hanging="2410"/>
        <w:jc w:val="both"/>
        <w:outlineLvl w:val="0"/>
        <w:rPr>
          <w:rFonts w:ascii="Arial" w:hAnsi="Arial" w:cs="Arial"/>
          <w:b/>
          <w:sz w:val="22"/>
          <w:szCs w:val="22"/>
        </w:rPr>
      </w:pPr>
    </w:p>
    <w:p w14:paraId="241956C4" w14:textId="77777777" w:rsidR="00ED3136" w:rsidRDefault="00ED3136" w:rsidP="00EF1774">
      <w:pPr>
        <w:spacing w:line="276" w:lineRule="auto"/>
        <w:jc w:val="both"/>
        <w:outlineLvl w:val="0"/>
        <w:rPr>
          <w:rFonts w:ascii="Arial" w:hAnsi="Arial" w:cs="Arial"/>
          <w:b/>
          <w:sz w:val="22"/>
          <w:szCs w:val="22"/>
        </w:rPr>
      </w:pPr>
    </w:p>
    <w:p w14:paraId="626C1583" w14:textId="0B8C8B27" w:rsidR="004C421C" w:rsidRPr="004C421C" w:rsidRDefault="004C421C" w:rsidP="000D189D">
      <w:pPr>
        <w:jc w:val="both"/>
        <w:rPr>
          <w:rFonts w:ascii="Arial" w:hAnsi="Arial" w:cs="Arial"/>
          <w:bCs/>
          <w:szCs w:val="22"/>
        </w:rPr>
      </w:pPr>
      <w:r w:rsidRPr="004C421C">
        <w:rPr>
          <w:rFonts w:ascii="Arial" w:hAnsi="Arial" w:cs="Arial"/>
          <w:bCs/>
          <w:szCs w:val="22"/>
        </w:rPr>
        <w:t>Con fundamento en el artículo 32</w:t>
      </w:r>
      <w:r w:rsidR="00CC52C2">
        <w:rPr>
          <w:rFonts w:ascii="Arial" w:hAnsi="Arial" w:cs="Arial"/>
          <w:bCs/>
          <w:szCs w:val="22"/>
        </w:rPr>
        <w:t xml:space="preserve"> fracción I del Reglamento del </w:t>
      </w:r>
      <w:r w:rsidRPr="004C421C">
        <w:rPr>
          <w:rFonts w:ascii="Arial" w:hAnsi="Arial" w:cs="Arial"/>
          <w:bCs/>
          <w:szCs w:val="22"/>
        </w:rPr>
        <w:t xml:space="preserve">Instituto </w:t>
      </w:r>
      <w:r w:rsidR="00070538">
        <w:rPr>
          <w:rFonts w:ascii="Arial" w:hAnsi="Arial" w:cs="Arial"/>
          <w:bCs/>
          <w:szCs w:val="22"/>
        </w:rPr>
        <w:t>Nacional</w:t>
      </w:r>
      <w:r w:rsidRPr="004C421C">
        <w:rPr>
          <w:rFonts w:ascii="Arial" w:hAnsi="Arial" w:cs="Arial"/>
          <w:bCs/>
          <w:szCs w:val="22"/>
        </w:rPr>
        <w:t xml:space="preserve"> Electoral en </w:t>
      </w:r>
      <w:r w:rsidR="006C11DD">
        <w:rPr>
          <w:rFonts w:ascii="Arial" w:hAnsi="Arial" w:cs="Arial"/>
          <w:bCs/>
          <w:szCs w:val="22"/>
        </w:rPr>
        <w:t>M</w:t>
      </w:r>
      <w:r w:rsidRPr="004C421C">
        <w:rPr>
          <w:rFonts w:ascii="Arial" w:hAnsi="Arial" w:cs="Arial"/>
          <w:bCs/>
          <w:szCs w:val="22"/>
        </w:rPr>
        <w:t xml:space="preserve">ateria de </w:t>
      </w:r>
      <w:r w:rsidR="00431F4A">
        <w:rPr>
          <w:rFonts w:ascii="Arial" w:hAnsi="Arial" w:cs="Arial"/>
          <w:bCs/>
          <w:szCs w:val="22"/>
        </w:rPr>
        <w:t>A</w:t>
      </w:r>
      <w:r w:rsidRPr="004C421C">
        <w:rPr>
          <w:rFonts w:ascii="Arial" w:hAnsi="Arial" w:cs="Arial"/>
          <w:bCs/>
          <w:szCs w:val="22"/>
        </w:rPr>
        <w:t xml:space="preserve">dquisiciones, </w:t>
      </w:r>
      <w:r w:rsidR="00431F4A">
        <w:rPr>
          <w:rFonts w:ascii="Arial" w:hAnsi="Arial" w:cs="Arial"/>
          <w:bCs/>
          <w:szCs w:val="22"/>
        </w:rPr>
        <w:t>A</w:t>
      </w:r>
      <w:r w:rsidRPr="004C421C">
        <w:rPr>
          <w:rFonts w:ascii="Arial" w:hAnsi="Arial" w:cs="Arial"/>
          <w:bCs/>
          <w:szCs w:val="22"/>
        </w:rPr>
        <w:t xml:space="preserve">rrendamientos de </w:t>
      </w:r>
      <w:r w:rsidR="00431F4A">
        <w:rPr>
          <w:rFonts w:ascii="Arial" w:hAnsi="Arial" w:cs="Arial"/>
          <w:bCs/>
          <w:szCs w:val="22"/>
        </w:rPr>
        <w:t>B</w:t>
      </w:r>
      <w:r w:rsidRPr="004C421C">
        <w:rPr>
          <w:rFonts w:ascii="Arial" w:hAnsi="Arial" w:cs="Arial"/>
          <w:bCs/>
          <w:szCs w:val="22"/>
        </w:rPr>
        <w:t xml:space="preserve">ienes </w:t>
      </w:r>
      <w:r w:rsidR="00431F4A">
        <w:rPr>
          <w:rFonts w:ascii="Arial" w:hAnsi="Arial" w:cs="Arial"/>
          <w:bCs/>
          <w:szCs w:val="22"/>
        </w:rPr>
        <w:t>M</w:t>
      </w:r>
      <w:r w:rsidRPr="004C421C">
        <w:rPr>
          <w:rFonts w:ascii="Arial" w:hAnsi="Arial" w:cs="Arial"/>
          <w:bCs/>
          <w:szCs w:val="22"/>
        </w:rPr>
        <w:t xml:space="preserve">uebles y </w:t>
      </w:r>
      <w:r w:rsidR="00431F4A">
        <w:rPr>
          <w:rFonts w:ascii="Arial" w:hAnsi="Arial" w:cs="Arial"/>
          <w:bCs/>
          <w:szCs w:val="22"/>
        </w:rPr>
        <w:t>S</w:t>
      </w:r>
      <w:r w:rsidRPr="004C421C">
        <w:rPr>
          <w:rFonts w:ascii="Arial" w:hAnsi="Arial" w:cs="Arial"/>
          <w:bCs/>
          <w:szCs w:val="22"/>
        </w:rPr>
        <w:t xml:space="preserve">ervicios (en lo sucesivo el REGLAMENTO), el presente procedimiento será </w:t>
      </w:r>
      <w:r w:rsidR="002B29CB">
        <w:rPr>
          <w:rFonts w:ascii="Arial" w:hAnsi="Arial" w:cs="Arial"/>
          <w:bCs/>
          <w:szCs w:val="22"/>
        </w:rPr>
        <w:t>presencial</w:t>
      </w:r>
      <w:r w:rsidRPr="004C421C">
        <w:rPr>
          <w:rFonts w:ascii="Arial" w:hAnsi="Arial" w:cs="Arial"/>
          <w:bCs/>
          <w:szCs w:val="22"/>
        </w:rPr>
        <w:t xml:space="preserve">, en el cual los LICITANTES, </w:t>
      </w:r>
      <w:r w:rsidR="002B29CB">
        <w:rPr>
          <w:rFonts w:ascii="Arial" w:hAnsi="Arial" w:cs="Arial"/>
          <w:bCs/>
          <w:szCs w:val="22"/>
        </w:rPr>
        <w:t xml:space="preserve">exclusivamente </w:t>
      </w:r>
      <w:r w:rsidRPr="004C421C">
        <w:rPr>
          <w:rFonts w:ascii="Arial" w:hAnsi="Arial" w:cs="Arial"/>
          <w:bCs/>
          <w:szCs w:val="22"/>
        </w:rPr>
        <w:t xml:space="preserve">podrán </w:t>
      </w:r>
      <w:r w:rsidR="002B29CB">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sidR="002B29CB">
        <w:rPr>
          <w:rFonts w:ascii="Arial" w:hAnsi="Arial" w:cs="Arial"/>
          <w:bCs/>
          <w:szCs w:val="22"/>
        </w:rPr>
        <w:t>.</w:t>
      </w:r>
    </w:p>
    <w:p w14:paraId="6782371A" w14:textId="77777777" w:rsidR="009322C5" w:rsidRDefault="009322C5" w:rsidP="000D189D">
      <w:pPr>
        <w:jc w:val="both"/>
        <w:rPr>
          <w:rFonts w:ascii="Arial" w:hAnsi="Arial" w:cs="Arial"/>
          <w:bCs/>
          <w:szCs w:val="22"/>
        </w:rPr>
      </w:pPr>
    </w:p>
    <w:p w14:paraId="5FF75651" w14:textId="11702379" w:rsidR="003224C8" w:rsidRDefault="001965CD" w:rsidP="000D189D">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p>
    <w:p w14:paraId="32CF48E7" w14:textId="5930A65E" w:rsidR="00E30E9C" w:rsidRDefault="00E30E9C" w:rsidP="000D189D">
      <w:pPr>
        <w:jc w:val="both"/>
        <w:rPr>
          <w:rFonts w:ascii="Arial" w:hAnsi="Arial" w:cs="Arial"/>
          <w:bCs/>
          <w:szCs w:val="22"/>
        </w:rPr>
      </w:pPr>
    </w:p>
    <w:p w14:paraId="43A55180" w14:textId="77777777" w:rsidR="00DF660F" w:rsidRDefault="00DF660F" w:rsidP="000D189D">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0F3E97">
          <w:rPr>
            <w:rStyle w:val="Hipervnculo"/>
            <w:rFonts w:ascii="Arial" w:hAnsi="Arial" w:cs="Arial"/>
            <w:bCs/>
            <w:szCs w:val="22"/>
          </w:rPr>
          <w:t>https://denuncias-oic.ine.mx/</w:t>
        </w:r>
      </w:hyperlink>
    </w:p>
    <w:p w14:paraId="3A6B5B96" w14:textId="77777777" w:rsidR="00DF660F" w:rsidRDefault="00DF660F" w:rsidP="00E30E9C">
      <w:pPr>
        <w:spacing w:line="276" w:lineRule="auto"/>
        <w:jc w:val="both"/>
        <w:rPr>
          <w:rFonts w:ascii="Arial" w:hAnsi="Arial" w:cs="Arial"/>
          <w:bCs/>
          <w:szCs w:val="22"/>
        </w:rPr>
      </w:pPr>
    </w:p>
    <w:p w14:paraId="28A3ED8F" w14:textId="77777777" w:rsidR="00E30E9C" w:rsidRPr="00E30E9C" w:rsidRDefault="00E30E9C" w:rsidP="00E30E9C">
      <w:pPr>
        <w:spacing w:line="276" w:lineRule="auto"/>
        <w:jc w:val="both"/>
        <w:rPr>
          <w:rFonts w:ascii="Arial" w:hAnsi="Arial" w:cs="Arial"/>
          <w:bCs/>
          <w:szCs w:val="22"/>
        </w:rPr>
      </w:pPr>
    </w:p>
    <w:p w14:paraId="2EB741EF" w14:textId="77777777" w:rsidR="00CA2090" w:rsidRDefault="00CA2090" w:rsidP="002337DD">
      <w:pPr>
        <w:tabs>
          <w:tab w:val="left" w:pos="3686"/>
        </w:tabs>
        <w:jc w:val="center"/>
        <w:rPr>
          <w:rFonts w:ascii="Arial" w:hAnsi="Arial" w:cs="Arial"/>
          <w:b/>
          <w:smallCaps/>
          <w:sz w:val="28"/>
          <w:szCs w:val="28"/>
        </w:rPr>
      </w:pPr>
    </w:p>
    <w:p w14:paraId="476945DD" w14:textId="77777777" w:rsidR="00CA2090" w:rsidRDefault="00CA2090" w:rsidP="002337DD">
      <w:pPr>
        <w:tabs>
          <w:tab w:val="left" w:pos="3686"/>
        </w:tabs>
        <w:jc w:val="center"/>
        <w:rPr>
          <w:rFonts w:ascii="Arial" w:hAnsi="Arial" w:cs="Arial"/>
          <w:b/>
          <w:smallCaps/>
          <w:sz w:val="28"/>
          <w:szCs w:val="28"/>
        </w:rPr>
      </w:pPr>
    </w:p>
    <w:p w14:paraId="2CAA1989" w14:textId="77777777" w:rsidR="002337DD" w:rsidRDefault="002337DD" w:rsidP="002337DD">
      <w:pPr>
        <w:tabs>
          <w:tab w:val="left" w:pos="3686"/>
        </w:tabs>
        <w:jc w:val="center"/>
        <w:rPr>
          <w:rFonts w:ascii="Arial" w:hAnsi="Arial" w:cs="Arial"/>
          <w:b/>
          <w:smallCaps/>
          <w:sz w:val="28"/>
          <w:szCs w:val="28"/>
        </w:rPr>
      </w:pPr>
    </w:p>
    <w:p w14:paraId="14A265FA" w14:textId="77777777" w:rsidR="002337DD" w:rsidRDefault="002337DD" w:rsidP="002337DD">
      <w:pPr>
        <w:tabs>
          <w:tab w:val="left" w:pos="3686"/>
        </w:tabs>
        <w:jc w:val="center"/>
        <w:rPr>
          <w:rFonts w:ascii="Arial" w:hAnsi="Arial" w:cs="Arial"/>
          <w:b/>
          <w:smallCaps/>
          <w:sz w:val="28"/>
          <w:szCs w:val="28"/>
        </w:rPr>
      </w:pPr>
    </w:p>
    <w:p w14:paraId="352EED0E" w14:textId="77777777" w:rsidR="002337DD" w:rsidRDefault="002337DD" w:rsidP="002337DD">
      <w:pPr>
        <w:tabs>
          <w:tab w:val="left" w:pos="3686"/>
        </w:tabs>
        <w:jc w:val="center"/>
        <w:rPr>
          <w:rFonts w:ascii="Arial" w:hAnsi="Arial" w:cs="Arial"/>
          <w:b/>
          <w:smallCaps/>
          <w:sz w:val="28"/>
          <w:szCs w:val="28"/>
        </w:rPr>
      </w:pPr>
    </w:p>
    <w:p w14:paraId="644905A1" w14:textId="77777777" w:rsidR="002337DD" w:rsidRDefault="002337DD" w:rsidP="002337DD">
      <w:pPr>
        <w:tabs>
          <w:tab w:val="left" w:pos="3686"/>
        </w:tabs>
        <w:jc w:val="center"/>
        <w:rPr>
          <w:rFonts w:ascii="Arial" w:hAnsi="Arial" w:cs="Arial"/>
          <w:b/>
          <w:smallCaps/>
          <w:sz w:val="28"/>
          <w:szCs w:val="28"/>
        </w:rPr>
      </w:pPr>
    </w:p>
    <w:p w14:paraId="6069DFA2" w14:textId="77777777" w:rsidR="006509EB" w:rsidRDefault="006509EB" w:rsidP="002337DD">
      <w:pPr>
        <w:tabs>
          <w:tab w:val="left" w:pos="3686"/>
        </w:tabs>
        <w:jc w:val="center"/>
        <w:rPr>
          <w:rFonts w:ascii="Arial" w:hAnsi="Arial" w:cs="Arial"/>
          <w:b/>
          <w:smallCaps/>
          <w:sz w:val="28"/>
          <w:szCs w:val="28"/>
        </w:rPr>
      </w:pPr>
    </w:p>
    <w:p w14:paraId="58B52424" w14:textId="77777777" w:rsidR="006509EB" w:rsidRDefault="006509EB" w:rsidP="002337DD">
      <w:pPr>
        <w:tabs>
          <w:tab w:val="left" w:pos="3686"/>
        </w:tabs>
        <w:jc w:val="center"/>
        <w:rPr>
          <w:rFonts w:ascii="Arial" w:hAnsi="Arial" w:cs="Arial"/>
          <w:b/>
          <w:smallCaps/>
          <w:sz w:val="28"/>
          <w:szCs w:val="28"/>
        </w:rPr>
      </w:pPr>
    </w:p>
    <w:p w14:paraId="38384E33" w14:textId="77777777" w:rsidR="006509EB" w:rsidRDefault="006509EB" w:rsidP="002337DD">
      <w:pPr>
        <w:tabs>
          <w:tab w:val="left" w:pos="3686"/>
        </w:tabs>
        <w:jc w:val="center"/>
        <w:rPr>
          <w:rFonts w:ascii="Arial" w:hAnsi="Arial" w:cs="Arial"/>
          <w:b/>
          <w:smallCaps/>
          <w:sz w:val="28"/>
          <w:szCs w:val="28"/>
        </w:rPr>
      </w:pPr>
    </w:p>
    <w:p w14:paraId="631CBB30" w14:textId="77777777" w:rsidR="002337DD" w:rsidRPr="005D5688" w:rsidRDefault="002337DD" w:rsidP="002337DD">
      <w:pPr>
        <w:tabs>
          <w:tab w:val="left" w:pos="3686"/>
        </w:tabs>
        <w:jc w:val="center"/>
        <w:rPr>
          <w:rFonts w:ascii="Arial" w:hAnsi="Arial" w:cs="Arial"/>
          <w:b/>
          <w:smallCaps/>
          <w:sz w:val="28"/>
          <w:szCs w:val="28"/>
        </w:rPr>
      </w:pPr>
    </w:p>
    <w:p w14:paraId="60461746" w14:textId="77777777" w:rsidR="002337DD" w:rsidRPr="005D5688" w:rsidRDefault="002337DD" w:rsidP="002337DD">
      <w:pPr>
        <w:tabs>
          <w:tab w:val="left" w:pos="3686"/>
        </w:tabs>
        <w:jc w:val="center"/>
        <w:rPr>
          <w:rFonts w:ascii="Arial" w:hAnsi="Arial" w:cs="Arial"/>
          <w:b/>
          <w:smallCaps/>
          <w:sz w:val="28"/>
          <w:szCs w:val="28"/>
        </w:rPr>
      </w:pPr>
    </w:p>
    <w:p w14:paraId="58ACAD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7BF7B56A" w14:textId="6317D1FD" w:rsidR="002337DD" w:rsidRPr="00AD0F8C" w:rsidRDefault="00DF660F" w:rsidP="002337DD">
      <w:pPr>
        <w:pStyle w:val="Titulo1"/>
        <w:spacing w:line="360" w:lineRule="auto"/>
        <w:rPr>
          <w:rFonts w:ascii="Arial" w:hAnsi="Arial" w:cs="Arial"/>
          <w:b w:val="0"/>
          <w:bCs w:val="0"/>
          <w:color w:val="000000"/>
          <w:sz w:val="22"/>
          <w:szCs w:val="22"/>
          <w:lang w:eastAsia="es-ES"/>
        </w:rPr>
      </w:pPr>
      <w:r w:rsidRPr="0034636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Pr>
          <w:rFonts w:ascii="Arial" w:hAnsi="Arial" w:cs="Arial"/>
          <w:b w:val="0"/>
          <w:bCs w:val="0"/>
          <w:color w:val="000000"/>
          <w:sz w:val="22"/>
          <w:szCs w:val="22"/>
          <w:lang w:eastAsia="es-ES"/>
        </w:rPr>
        <w:t>,</w:t>
      </w:r>
      <w:r w:rsidRPr="00346363">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r w:rsidR="006D53B4" w:rsidRPr="00346363">
        <w:rPr>
          <w:rFonts w:ascii="Arial" w:hAnsi="Arial" w:cs="Arial"/>
          <w:b w:val="0"/>
          <w:bCs w:val="0"/>
          <w:color w:val="000000"/>
          <w:sz w:val="22"/>
          <w:szCs w:val="22"/>
          <w:lang w:eastAsia="es-ES"/>
        </w:rPr>
        <w:t>.</w:t>
      </w:r>
    </w:p>
    <w:p w14:paraId="68F78D4E" w14:textId="77777777" w:rsidR="002033DF" w:rsidRDefault="002033DF">
      <w:pPr>
        <w:rPr>
          <w:rFonts w:ascii="Arial" w:hAnsi="Arial" w:cs="Arial"/>
          <w:b/>
          <w:smallCaps/>
          <w:sz w:val="28"/>
          <w:szCs w:val="28"/>
        </w:rPr>
      </w:pPr>
      <w:r>
        <w:rPr>
          <w:rFonts w:ascii="Arial" w:hAnsi="Arial" w:cs="Arial"/>
          <w:b/>
          <w:smallCaps/>
          <w:sz w:val="28"/>
          <w:szCs w:val="28"/>
        </w:rPr>
        <w:br w:type="page"/>
      </w:r>
    </w:p>
    <w:p w14:paraId="7BF4D574" w14:textId="77777777" w:rsidR="00E14FF7" w:rsidRDefault="00E14FF7" w:rsidP="002337DD">
      <w:pPr>
        <w:tabs>
          <w:tab w:val="left" w:pos="3686"/>
        </w:tabs>
        <w:jc w:val="center"/>
        <w:rPr>
          <w:rFonts w:ascii="Arial" w:hAnsi="Arial" w:cs="Arial"/>
          <w:b/>
          <w:smallCaps/>
          <w:sz w:val="28"/>
          <w:szCs w:val="28"/>
        </w:rPr>
      </w:pPr>
    </w:p>
    <w:p w14:paraId="77C9F1AD" w14:textId="77777777" w:rsidR="008941DD" w:rsidRDefault="008941DD" w:rsidP="00EE5879">
      <w:pPr>
        <w:tabs>
          <w:tab w:val="left" w:pos="3686"/>
        </w:tabs>
        <w:jc w:val="center"/>
        <w:outlineLvl w:val="0"/>
        <w:rPr>
          <w:rFonts w:ascii="Arial" w:hAnsi="Arial" w:cs="Arial"/>
          <w:b/>
          <w:smallCaps/>
          <w:sz w:val="28"/>
          <w:szCs w:val="28"/>
        </w:rPr>
      </w:pPr>
    </w:p>
    <w:p w14:paraId="194964C6" w14:textId="3EAC9F65" w:rsidR="00852532"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4BC04EDB" w14:textId="77777777" w:rsidR="001E14BC" w:rsidRDefault="001E14BC" w:rsidP="004D3296">
      <w:pPr>
        <w:tabs>
          <w:tab w:val="left" w:pos="3686"/>
        </w:tabs>
        <w:outlineLvl w:val="0"/>
        <w:rPr>
          <w:rFonts w:ascii="Arial" w:hAnsi="Arial" w:cs="Arial"/>
          <w:b/>
          <w:smallCaps/>
          <w:sz w:val="28"/>
          <w:szCs w:val="28"/>
        </w:rPr>
      </w:pPr>
    </w:p>
    <w:p w14:paraId="698E41DE" w14:textId="77777777" w:rsidR="001E14BC" w:rsidRPr="00C31366" w:rsidRDefault="001E14BC" w:rsidP="00A8440B">
      <w:pPr>
        <w:tabs>
          <w:tab w:val="left" w:pos="3686"/>
        </w:tabs>
        <w:outlineLvl w:val="0"/>
        <w:rPr>
          <w:rFonts w:ascii="Arial" w:hAnsi="Arial" w:cs="Arial"/>
          <w:b/>
          <w:smallCaps/>
          <w:sz w:val="28"/>
          <w:szCs w:val="28"/>
        </w:rPr>
      </w:pPr>
    </w:p>
    <w:p w14:paraId="754A7B3E" w14:textId="77777777" w:rsidR="00ED5EA8" w:rsidRPr="00EA0BF6" w:rsidRDefault="00ED5EA8" w:rsidP="00625F30">
      <w:pPr>
        <w:rPr>
          <w:rFonts w:ascii="Arial" w:hAnsi="Arial" w:cs="Arial"/>
          <w:b/>
        </w:rPr>
      </w:pPr>
    </w:p>
    <w:p w14:paraId="58459E07" w14:textId="582C87B6" w:rsidR="003B5ACA" w:rsidRDefault="00E16071" w:rsidP="001E14BC">
      <w:pPr>
        <w:jc w:val="center"/>
        <w:outlineLvl w:val="0"/>
        <w:rPr>
          <w:rFonts w:ascii="Arial" w:hAnsi="Arial" w:cs="Arial"/>
          <w:b/>
        </w:rPr>
      </w:pPr>
      <w:r w:rsidRPr="00C31366">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25F30" w:rsidRPr="00CF1236" w14:paraId="3BE0DFFD" w14:textId="77777777" w:rsidTr="00CE2BE2">
        <w:trPr>
          <w:trHeight w:val="413"/>
        </w:trPr>
        <w:tc>
          <w:tcPr>
            <w:tcW w:w="1260" w:type="dxa"/>
            <w:shd w:val="clear" w:color="auto" w:fill="D9D9D9" w:themeFill="background1" w:themeFillShade="D9"/>
            <w:vAlign w:val="center"/>
          </w:tcPr>
          <w:p w14:paraId="2ED0CCF1" w14:textId="77777777" w:rsidR="00625F30" w:rsidRPr="00CF1236" w:rsidRDefault="00625F30"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1B530754" w14:textId="5AF162A8" w:rsidR="00625F30" w:rsidRPr="00CF1236" w:rsidRDefault="00EC656F" w:rsidP="00CE2BE2">
            <w:pPr>
              <w:jc w:val="center"/>
              <w:rPr>
                <w:rFonts w:ascii="Arial" w:hAnsi="Arial" w:cs="Arial"/>
                <w:b/>
              </w:rPr>
            </w:pPr>
            <w:r>
              <w:rPr>
                <w:rFonts w:ascii="Arial" w:hAnsi="Arial" w:cs="Arial"/>
                <w:b/>
              </w:rPr>
              <w:t>13</w:t>
            </w:r>
          </w:p>
        </w:tc>
        <w:tc>
          <w:tcPr>
            <w:tcW w:w="900" w:type="dxa"/>
            <w:shd w:val="clear" w:color="auto" w:fill="D9D9D9" w:themeFill="background1" w:themeFillShade="D9"/>
            <w:vAlign w:val="center"/>
          </w:tcPr>
          <w:p w14:paraId="5B4CE9D2" w14:textId="77777777" w:rsidR="00625F30" w:rsidRPr="00CF1236" w:rsidRDefault="00625F30" w:rsidP="00CE2BE2">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30B301FE" w14:textId="3CD9210F" w:rsidR="00625F30" w:rsidRPr="00CF1236" w:rsidRDefault="00396DC4" w:rsidP="00CE2BE2">
            <w:pPr>
              <w:jc w:val="center"/>
              <w:rPr>
                <w:rFonts w:ascii="Arial" w:hAnsi="Arial" w:cs="Arial"/>
                <w:b/>
              </w:rPr>
            </w:pPr>
            <w:r>
              <w:rPr>
                <w:rFonts w:ascii="Arial" w:hAnsi="Arial" w:cs="Arial"/>
                <w:b/>
              </w:rPr>
              <w:t>noviembre</w:t>
            </w:r>
          </w:p>
        </w:tc>
        <w:tc>
          <w:tcPr>
            <w:tcW w:w="900" w:type="dxa"/>
            <w:shd w:val="clear" w:color="auto" w:fill="D9D9D9" w:themeFill="background1" w:themeFillShade="D9"/>
            <w:vAlign w:val="center"/>
          </w:tcPr>
          <w:p w14:paraId="5E604BE8" w14:textId="77777777" w:rsidR="00625F30" w:rsidRPr="00CF1236" w:rsidRDefault="00625F30"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2F4CECEE" w14:textId="4E4AD937" w:rsidR="00625F30" w:rsidRPr="00CF1236" w:rsidRDefault="00625F30"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352A44A6" w14:textId="77777777" w:rsidR="00625F30" w:rsidRPr="00CF1236" w:rsidRDefault="00625F30"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31985425" w14:textId="644AE470" w:rsidR="00625F30" w:rsidRPr="00CF1236" w:rsidRDefault="00396DC4" w:rsidP="00CE2BE2">
            <w:pPr>
              <w:jc w:val="center"/>
              <w:rPr>
                <w:rFonts w:ascii="Arial" w:hAnsi="Arial" w:cs="Arial"/>
                <w:b/>
              </w:rPr>
            </w:pPr>
            <w:r>
              <w:rPr>
                <w:rFonts w:ascii="Arial" w:hAnsi="Arial" w:cs="Arial"/>
                <w:b/>
              </w:rPr>
              <w:t>1</w:t>
            </w:r>
            <w:r w:rsidR="00EC656F">
              <w:rPr>
                <w:rFonts w:ascii="Arial" w:hAnsi="Arial" w:cs="Arial"/>
                <w:b/>
              </w:rPr>
              <w:t>6</w:t>
            </w:r>
            <w:r>
              <w:rPr>
                <w:rFonts w:ascii="Arial" w:hAnsi="Arial" w:cs="Arial"/>
                <w:b/>
              </w:rPr>
              <w:t>:00</w:t>
            </w:r>
          </w:p>
        </w:tc>
      </w:tr>
      <w:tr w:rsidR="00625F30" w:rsidRPr="00CD19C6" w14:paraId="453330DD" w14:textId="77777777" w:rsidTr="00CE2BE2">
        <w:trPr>
          <w:trHeight w:val="1026"/>
        </w:trPr>
        <w:tc>
          <w:tcPr>
            <w:tcW w:w="1260" w:type="dxa"/>
            <w:vAlign w:val="center"/>
          </w:tcPr>
          <w:p w14:paraId="3CFDD0DD" w14:textId="77777777" w:rsidR="00625F30" w:rsidRPr="00CD19C6" w:rsidRDefault="00625F30" w:rsidP="00CE2BE2">
            <w:pPr>
              <w:jc w:val="center"/>
              <w:rPr>
                <w:rFonts w:ascii="Arial" w:hAnsi="Arial" w:cs="Arial"/>
                <w:b/>
              </w:rPr>
            </w:pPr>
            <w:r w:rsidRPr="00CD19C6">
              <w:rPr>
                <w:rFonts w:ascii="Arial" w:hAnsi="Arial" w:cs="Arial"/>
                <w:b/>
              </w:rPr>
              <w:t>LUGAR:</w:t>
            </w:r>
          </w:p>
        </w:tc>
        <w:tc>
          <w:tcPr>
            <w:tcW w:w="7740" w:type="dxa"/>
            <w:gridSpan w:val="7"/>
            <w:vAlign w:val="center"/>
          </w:tcPr>
          <w:p w14:paraId="704293F6" w14:textId="2240CBB1" w:rsidR="00625F30" w:rsidRPr="00CD19C6" w:rsidRDefault="00625F30" w:rsidP="00CE2BE2">
            <w:pPr>
              <w:jc w:val="center"/>
              <w:rPr>
                <w:rFonts w:ascii="Arial" w:hAnsi="Arial" w:cs="Arial"/>
              </w:rPr>
            </w:pPr>
            <w:r w:rsidRPr="000C5DC5">
              <w:rPr>
                <w:rFonts w:ascii="Arial" w:hAnsi="Arial" w:cs="Arial"/>
                <w:b/>
              </w:rPr>
              <w:t>Sala de</w:t>
            </w:r>
            <w:r w:rsidR="00CE5F1C">
              <w:rPr>
                <w:rFonts w:ascii="Arial" w:hAnsi="Arial" w:cs="Arial"/>
                <w:b/>
              </w:rPr>
              <w:t xml:space="preserve"> Juntas de la Dirección de Recursos Materiales y Servicios</w:t>
            </w:r>
            <w:r w:rsidR="009412CB">
              <w:rPr>
                <w:rFonts w:ascii="Arial" w:hAnsi="Arial" w:cs="Arial"/>
                <w:b/>
              </w:rPr>
              <w:t xml:space="preserve"> del Piso </w:t>
            </w:r>
            <w:r w:rsidR="00CE5F1C">
              <w:rPr>
                <w:rFonts w:ascii="Arial" w:hAnsi="Arial" w:cs="Arial"/>
                <w:b/>
              </w:rPr>
              <w:t>6</w:t>
            </w:r>
            <w:r w:rsidR="009412CB">
              <w:rPr>
                <w:rFonts w:ascii="Arial" w:hAnsi="Arial" w:cs="Arial"/>
                <w:b/>
              </w:rPr>
              <w:t xml:space="preserve"> </w:t>
            </w:r>
            <w:r w:rsidRPr="00CD19C6">
              <w:rPr>
                <w:rFonts w:ascii="Arial" w:hAnsi="Arial" w:cs="Arial"/>
              </w:rPr>
              <w:t xml:space="preserve">ubicada en Periférico Sur No. 4124,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625F30" w:rsidRPr="00CD19C6" w14:paraId="3D4C6443" w14:textId="77777777" w:rsidTr="00CE2BE2">
        <w:trPr>
          <w:trHeight w:val="1026"/>
        </w:trPr>
        <w:tc>
          <w:tcPr>
            <w:tcW w:w="9000" w:type="dxa"/>
            <w:gridSpan w:val="8"/>
            <w:shd w:val="clear" w:color="auto" w:fill="D9D9D9" w:themeFill="background1" w:themeFillShade="D9"/>
            <w:vAlign w:val="center"/>
          </w:tcPr>
          <w:p w14:paraId="57E668B9" w14:textId="69D6DD61" w:rsidR="00625F30" w:rsidRPr="000C5DC5" w:rsidRDefault="00625F30" w:rsidP="00CE2BE2">
            <w:pPr>
              <w:jc w:val="center"/>
              <w:rPr>
                <w:rFonts w:ascii="Arial" w:hAnsi="Arial" w:cs="Arial"/>
                <w:b/>
              </w:rPr>
            </w:pPr>
            <w:r>
              <w:rPr>
                <w:rFonts w:ascii="Arial" w:hAnsi="Arial" w:cs="Arial"/>
              </w:rPr>
              <w:t>Fecha límite envío de preguntas:</w:t>
            </w:r>
            <w:r w:rsidR="00302A3B">
              <w:rPr>
                <w:rFonts w:ascii="Arial" w:hAnsi="Arial" w:cs="Arial"/>
              </w:rPr>
              <w:t xml:space="preserve"> </w:t>
            </w:r>
            <w:r w:rsidR="00396DC4">
              <w:rPr>
                <w:rFonts w:ascii="Arial" w:hAnsi="Arial" w:cs="Arial"/>
                <w:b/>
                <w:bCs/>
              </w:rPr>
              <w:t>1</w:t>
            </w:r>
            <w:r w:rsidR="00EC656F">
              <w:rPr>
                <w:rFonts w:ascii="Arial" w:hAnsi="Arial" w:cs="Arial"/>
                <w:b/>
                <w:bCs/>
              </w:rPr>
              <w:t>1</w:t>
            </w:r>
            <w:r>
              <w:rPr>
                <w:rFonts w:ascii="Arial" w:hAnsi="Arial" w:cs="Arial"/>
                <w:b/>
                <w:bCs/>
              </w:rPr>
              <w:t xml:space="preserve"> </w:t>
            </w:r>
            <w:r w:rsidRPr="00AB2BC7">
              <w:rPr>
                <w:rFonts w:ascii="Arial" w:hAnsi="Arial" w:cs="Arial"/>
                <w:b/>
              </w:rPr>
              <w:t>de</w:t>
            </w:r>
            <w:r>
              <w:rPr>
                <w:rFonts w:ascii="Arial" w:hAnsi="Arial" w:cs="Arial"/>
                <w:b/>
              </w:rPr>
              <w:t xml:space="preserve"> </w:t>
            </w:r>
            <w:r w:rsidR="00396DC4">
              <w:rPr>
                <w:rFonts w:ascii="Arial" w:hAnsi="Arial" w:cs="Arial"/>
                <w:b/>
              </w:rPr>
              <w:t>noviembre</w:t>
            </w:r>
            <w:r w:rsidR="008B3A97">
              <w:rPr>
                <w:rFonts w:ascii="Arial" w:hAnsi="Arial" w:cs="Arial"/>
                <w:b/>
              </w:rPr>
              <w:t xml:space="preserve"> </w:t>
            </w:r>
            <w:r w:rsidRPr="00AB2BC7">
              <w:rPr>
                <w:rFonts w:ascii="Arial" w:hAnsi="Arial" w:cs="Arial"/>
                <w:b/>
              </w:rPr>
              <w:t>de 202</w:t>
            </w:r>
            <w:r w:rsidR="00C053B9">
              <w:rPr>
                <w:rFonts w:ascii="Arial" w:hAnsi="Arial" w:cs="Arial"/>
                <w:b/>
              </w:rPr>
              <w:t>4</w:t>
            </w:r>
            <w:r w:rsidRPr="00AB2BC7">
              <w:rPr>
                <w:rFonts w:ascii="Arial" w:hAnsi="Arial" w:cs="Arial"/>
                <w:b/>
              </w:rPr>
              <w:t xml:space="preserve"> a las</w:t>
            </w:r>
            <w:r>
              <w:rPr>
                <w:rFonts w:ascii="Arial" w:hAnsi="Arial" w:cs="Arial"/>
                <w:b/>
              </w:rPr>
              <w:t xml:space="preserve"> </w:t>
            </w:r>
            <w:r w:rsidR="00396DC4">
              <w:rPr>
                <w:rFonts w:ascii="Arial" w:hAnsi="Arial" w:cs="Arial"/>
                <w:b/>
              </w:rPr>
              <w:t>1</w:t>
            </w:r>
            <w:r w:rsidR="00EC656F">
              <w:rPr>
                <w:rFonts w:ascii="Arial" w:hAnsi="Arial" w:cs="Arial"/>
                <w:b/>
              </w:rPr>
              <w:t>6</w:t>
            </w:r>
            <w:r w:rsidR="00396DC4">
              <w:rPr>
                <w:rFonts w:ascii="Arial" w:hAnsi="Arial" w:cs="Arial"/>
                <w:b/>
              </w:rPr>
              <w:t>:00</w:t>
            </w:r>
            <w:r>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4F994465" w14:textId="45E1C9A2" w:rsidR="00625F30" w:rsidRDefault="00625F30" w:rsidP="00625F30">
      <w:pPr>
        <w:rPr>
          <w:rFonts w:ascii="Arial" w:hAnsi="Arial" w:cs="Arial"/>
          <w:b/>
        </w:rPr>
      </w:pPr>
    </w:p>
    <w:p w14:paraId="047D5231" w14:textId="438C35B4" w:rsidR="0089095E" w:rsidRDefault="0089095E" w:rsidP="00487945">
      <w:pPr>
        <w:rPr>
          <w:rFonts w:ascii="Arial" w:hAnsi="Arial" w:cs="Arial"/>
          <w:b/>
        </w:rPr>
      </w:pPr>
    </w:p>
    <w:p w14:paraId="74F5180C" w14:textId="77777777" w:rsidR="00625F30" w:rsidRPr="008B0FF7" w:rsidRDefault="00625F30" w:rsidP="00E16071">
      <w:pPr>
        <w:jc w:val="center"/>
        <w:rPr>
          <w:rFonts w:ascii="Arial" w:hAnsi="Arial" w:cs="Arial"/>
          <w:b/>
        </w:rPr>
      </w:pPr>
    </w:p>
    <w:p w14:paraId="27C04473" w14:textId="0A2404F4" w:rsidR="00E16071" w:rsidRDefault="00E16071" w:rsidP="000521FE">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12321" w14:paraId="22EBA6AB" w14:textId="77777777" w:rsidTr="00CE2BE2">
        <w:trPr>
          <w:trHeight w:val="413"/>
        </w:trPr>
        <w:tc>
          <w:tcPr>
            <w:tcW w:w="1260" w:type="dxa"/>
            <w:shd w:val="clear" w:color="auto" w:fill="D9D9D9" w:themeFill="background1" w:themeFillShade="D9"/>
            <w:vAlign w:val="center"/>
          </w:tcPr>
          <w:p w14:paraId="7AAD5C53" w14:textId="77777777" w:rsidR="000521FE" w:rsidRPr="00CF1236" w:rsidRDefault="000521FE"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7BBDEAD" w14:textId="59494B18" w:rsidR="000521FE" w:rsidRPr="00C919BA" w:rsidRDefault="00396DC4" w:rsidP="00396DC4">
            <w:pPr>
              <w:jc w:val="center"/>
              <w:rPr>
                <w:rFonts w:ascii="Arial" w:hAnsi="Arial" w:cs="Arial"/>
                <w:b/>
              </w:rPr>
            </w:pPr>
            <w:r>
              <w:rPr>
                <w:rFonts w:ascii="Arial" w:hAnsi="Arial" w:cs="Arial"/>
                <w:b/>
              </w:rPr>
              <w:t>2</w:t>
            </w:r>
            <w:r w:rsidR="00EC656F">
              <w:rPr>
                <w:rFonts w:ascii="Arial" w:hAnsi="Arial" w:cs="Arial"/>
                <w:b/>
              </w:rPr>
              <w:t>0</w:t>
            </w:r>
          </w:p>
        </w:tc>
        <w:tc>
          <w:tcPr>
            <w:tcW w:w="900" w:type="dxa"/>
            <w:shd w:val="clear" w:color="auto" w:fill="D9D9D9" w:themeFill="background1" w:themeFillShade="D9"/>
            <w:vAlign w:val="center"/>
          </w:tcPr>
          <w:p w14:paraId="2D5A7CDF" w14:textId="77777777" w:rsidR="000521FE" w:rsidRPr="003835FC" w:rsidRDefault="000521FE" w:rsidP="00CE2BE2">
            <w:pPr>
              <w:jc w:val="center"/>
              <w:rPr>
                <w:rFonts w:ascii="Arial" w:hAnsi="Arial" w:cs="Arial"/>
                <w:b/>
                <w:highlight w:val="yellow"/>
              </w:rPr>
            </w:pPr>
            <w:r w:rsidRPr="00C919BA">
              <w:rPr>
                <w:rFonts w:ascii="Arial" w:hAnsi="Arial" w:cs="Arial"/>
                <w:b/>
              </w:rPr>
              <w:t>MES:</w:t>
            </w:r>
          </w:p>
        </w:tc>
        <w:tc>
          <w:tcPr>
            <w:tcW w:w="1608" w:type="dxa"/>
            <w:shd w:val="clear" w:color="auto" w:fill="D9D9D9" w:themeFill="background1" w:themeFillShade="D9"/>
            <w:vAlign w:val="center"/>
          </w:tcPr>
          <w:p w14:paraId="037551AE" w14:textId="1DCB7CE5" w:rsidR="000521FE" w:rsidRPr="00CF1236" w:rsidRDefault="00396DC4" w:rsidP="00CE2BE2">
            <w:pPr>
              <w:jc w:val="center"/>
              <w:rPr>
                <w:rFonts w:ascii="Arial" w:hAnsi="Arial" w:cs="Arial"/>
                <w:b/>
              </w:rPr>
            </w:pPr>
            <w:r>
              <w:rPr>
                <w:rFonts w:ascii="Arial" w:hAnsi="Arial" w:cs="Arial"/>
                <w:b/>
              </w:rPr>
              <w:t>noviembre</w:t>
            </w:r>
          </w:p>
        </w:tc>
        <w:tc>
          <w:tcPr>
            <w:tcW w:w="912" w:type="dxa"/>
            <w:shd w:val="clear" w:color="auto" w:fill="D9D9D9" w:themeFill="background1" w:themeFillShade="D9"/>
            <w:vAlign w:val="center"/>
          </w:tcPr>
          <w:p w14:paraId="46CB2B72" w14:textId="77777777" w:rsidR="000521FE" w:rsidRPr="00CF1236" w:rsidRDefault="000521FE"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B4E86D5" w14:textId="0A01000B" w:rsidR="000521FE" w:rsidRPr="00CF1236" w:rsidRDefault="000521FE"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0E979217" w14:textId="77777777" w:rsidR="000521FE" w:rsidRPr="00CF1236" w:rsidRDefault="000521FE"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67CC47CE" w14:textId="6C16E60A" w:rsidR="000521FE" w:rsidRPr="00CF1236" w:rsidRDefault="00396DC4" w:rsidP="00CE2BE2">
            <w:pPr>
              <w:jc w:val="center"/>
              <w:rPr>
                <w:rFonts w:ascii="Arial" w:hAnsi="Arial" w:cs="Arial"/>
                <w:b/>
              </w:rPr>
            </w:pPr>
            <w:r>
              <w:rPr>
                <w:rFonts w:ascii="Arial" w:hAnsi="Arial" w:cs="Arial"/>
                <w:b/>
              </w:rPr>
              <w:t>10:00</w:t>
            </w:r>
          </w:p>
        </w:tc>
      </w:tr>
      <w:tr w:rsidR="000521FE" w:rsidRPr="00CD19C6" w14:paraId="2B7344AC" w14:textId="77777777" w:rsidTr="00CE2BE2">
        <w:trPr>
          <w:trHeight w:val="1021"/>
        </w:trPr>
        <w:tc>
          <w:tcPr>
            <w:tcW w:w="1260" w:type="dxa"/>
            <w:vAlign w:val="center"/>
          </w:tcPr>
          <w:p w14:paraId="4565B920" w14:textId="77777777" w:rsidR="000521FE" w:rsidRPr="00CD19C6" w:rsidRDefault="000521FE" w:rsidP="00CE2BE2">
            <w:pPr>
              <w:jc w:val="center"/>
              <w:rPr>
                <w:rFonts w:ascii="Arial" w:hAnsi="Arial" w:cs="Arial"/>
                <w:b/>
              </w:rPr>
            </w:pPr>
            <w:r w:rsidRPr="00CD19C6">
              <w:rPr>
                <w:rFonts w:ascii="Arial" w:hAnsi="Arial" w:cs="Arial"/>
                <w:b/>
              </w:rPr>
              <w:t>LUGAR:</w:t>
            </w:r>
          </w:p>
        </w:tc>
        <w:tc>
          <w:tcPr>
            <w:tcW w:w="7740" w:type="dxa"/>
            <w:gridSpan w:val="7"/>
            <w:vAlign w:val="center"/>
          </w:tcPr>
          <w:p w14:paraId="6A7BD3A5" w14:textId="456816E0" w:rsidR="000521FE" w:rsidRPr="00C919BA" w:rsidRDefault="00CE5F1C" w:rsidP="00CE2BE2">
            <w:pPr>
              <w:jc w:val="center"/>
              <w:rPr>
                <w:rFonts w:ascii="Arial" w:hAnsi="Arial" w:cs="Arial"/>
              </w:rPr>
            </w:pPr>
            <w:r w:rsidRPr="00C919BA">
              <w:rPr>
                <w:rFonts w:ascii="Arial" w:hAnsi="Arial" w:cs="Arial"/>
                <w:b/>
              </w:rPr>
              <w:t xml:space="preserve">Sala de Juntas de la Dirección de Recursos Materiales y Servicios del Piso 6 </w:t>
            </w:r>
            <w:r w:rsidRPr="00C919BA">
              <w:rPr>
                <w:rFonts w:ascii="Arial" w:hAnsi="Arial" w:cs="Arial"/>
              </w:rPr>
              <w:t>ubicada en Periférico Sur No. 4124, Col. Jardines del Pedregal, Álvaro Obregón, C.P. 01900, Ciudad de México.</w:t>
            </w:r>
          </w:p>
        </w:tc>
      </w:tr>
    </w:tbl>
    <w:p w14:paraId="27B981DC" w14:textId="77777777" w:rsidR="0089095E" w:rsidRDefault="0089095E" w:rsidP="00D80369">
      <w:pPr>
        <w:rPr>
          <w:rFonts w:ascii="Arial" w:hAnsi="Arial" w:cs="Arial"/>
          <w:b/>
        </w:rPr>
      </w:pPr>
    </w:p>
    <w:p w14:paraId="3674E230" w14:textId="3D161159" w:rsidR="00625F30" w:rsidRDefault="00625F30" w:rsidP="00D80369">
      <w:pPr>
        <w:rPr>
          <w:rFonts w:ascii="Arial" w:hAnsi="Arial" w:cs="Arial"/>
          <w:b/>
        </w:rPr>
      </w:pPr>
    </w:p>
    <w:p w14:paraId="160EC307" w14:textId="77777777" w:rsidR="00E16071" w:rsidRDefault="00E16071" w:rsidP="00D17B59">
      <w:pPr>
        <w:rPr>
          <w:rFonts w:ascii="Arial" w:hAnsi="Arial" w:cs="Arial"/>
          <w:b/>
        </w:rPr>
      </w:pPr>
    </w:p>
    <w:p w14:paraId="69B440E6" w14:textId="4BF217FA" w:rsidR="00E16071" w:rsidRPr="000E2CAA" w:rsidRDefault="00E16071" w:rsidP="000521FE">
      <w:pPr>
        <w:jc w:val="center"/>
        <w:outlineLvl w:val="0"/>
        <w:rPr>
          <w:rFonts w:ascii="Arial" w:hAnsi="Arial" w:cs="Arial"/>
          <w:b/>
        </w:rPr>
      </w:pPr>
      <w:r w:rsidRPr="000E2CAA">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0E2CAA" w:rsidRPr="000E2CAA" w14:paraId="4A54DEF4" w14:textId="77777777" w:rsidTr="000E2CAA">
        <w:trPr>
          <w:trHeight w:val="413"/>
        </w:trPr>
        <w:tc>
          <w:tcPr>
            <w:tcW w:w="1260" w:type="dxa"/>
            <w:shd w:val="clear" w:color="auto" w:fill="D9D9D9" w:themeFill="background1" w:themeFillShade="D9"/>
            <w:vAlign w:val="center"/>
          </w:tcPr>
          <w:p w14:paraId="1BBD0D2D" w14:textId="77777777" w:rsidR="000E2CAA" w:rsidRPr="000E2CAA" w:rsidRDefault="000E2CAA" w:rsidP="00CE2BE2">
            <w:pPr>
              <w:jc w:val="center"/>
              <w:rPr>
                <w:rFonts w:ascii="Arial" w:hAnsi="Arial" w:cs="Arial"/>
                <w:b/>
              </w:rPr>
            </w:pPr>
            <w:r w:rsidRPr="000E2CAA">
              <w:rPr>
                <w:rFonts w:ascii="Arial" w:hAnsi="Arial" w:cs="Arial"/>
                <w:b/>
              </w:rPr>
              <w:t>DÍA:</w:t>
            </w:r>
          </w:p>
        </w:tc>
        <w:tc>
          <w:tcPr>
            <w:tcW w:w="2313" w:type="dxa"/>
            <w:shd w:val="clear" w:color="auto" w:fill="D9D9D9" w:themeFill="background1" w:themeFillShade="D9"/>
            <w:vAlign w:val="center"/>
          </w:tcPr>
          <w:p w14:paraId="64F30551" w14:textId="3DF29BDF" w:rsidR="000E2CAA" w:rsidRPr="000E2CAA" w:rsidRDefault="00EC656F" w:rsidP="00B366F5">
            <w:pPr>
              <w:jc w:val="center"/>
              <w:rPr>
                <w:rFonts w:ascii="Arial" w:hAnsi="Arial" w:cs="Arial"/>
                <w:b/>
              </w:rPr>
            </w:pPr>
            <w:r>
              <w:rPr>
                <w:rFonts w:ascii="Arial" w:hAnsi="Arial" w:cs="Arial"/>
                <w:b/>
              </w:rPr>
              <w:t>29</w:t>
            </w:r>
          </w:p>
        </w:tc>
        <w:tc>
          <w:tcPr>
            <w:tcW w:w="2976" w:type="dxa"/>
            <w:shd w:val="clear" w:color="auto" w:fill="D9D9D9" w:themeFill="background1" w:themeFillShade="D9"/>
            <w:vAlign w:val="center"/>
          </w:tcPr>
          <w:p w14:paraId="14B3F049" w14:textId="3F63C176" w:rsidR="000E2CAA" w:rsidRPr="000E2CAA" w:rsidRDefault="00EC656F" w:rsidP="00B9254A">
            <w:pPr>
              <w:jc w:val="center"/>
              <w:rPr>
                <w:rFonts w:ascii="Arial" w:hAnsi="Arial" w:cs="Arial"/>
                <w:b/>
              </w:rPr>
            </w:pPr>
            <w:r>
              <w:rPr>
                <w:rFonts w:ascii="Arial" w:hAnsi="Arial" w:cs="Arial"/>
                <w:b/>
              </w:rPr>
              <w:t>noviembre</w:t>
            </w:r>
          </w:p>
        </w:tc>
        <w:tc>
          <w:tcPr>
            <w:tcW w:w="2451" w:type="dxa"/>
            <w:shd w:val="clear" w:color="auto" w:fill="D9D9D9" w:themeFill="background1" w:themeFillShade="D9"/>
            <w:vAlign w:val="center"/>
          </w:tcPr>
          <w:p w14:paraId="518DDC9A" w14:textId="4E82BFFA" w:rsidR="000E2CAA" w:rsidRPr="000E2CAA" w:rsidRDefault="000E2CAA" w:rsidP="00CE2BE2">
            <w:pPr>
              <w:jc w:val="center"/>
              <w:rPr>
                <w:rFonts w:ascii="Arial" w:hAnsi="Arial" w:cs="Arial"/>
                <w:b/>
              </w:rPr>
            </w:pPr>
            <w:r w:rsidRPr="000E2CAA">
              <w:rPr>
                <w:rFonts w:ascii="Arial" w:hAnsi="Arial" w:cs="Arial"/>
                <w:b/>
              </w:rPr>
              <w:t>202</w:t>
            </w:r>
            <w:r w:rsidR="00C053B9">
              <w:rPr>
                <w:rFonts w:ascii="Arial" w:hAnsi="Arial" w:cs="Arial"/>
                <w:b/>
              </w:rPr>
              <w:t>4</w:t>
            </w:r>
          </w:p>
        </w:tc>
      </w:tr>
      <w:tr w:rsidR="000521FE" w:rsidRPr="00CD19C6" w14:paraId="64372284" w14:textId="77777777" w:rsidTr="00CE2BE2">
        <w:trPr>
          <w:trHeight w:val="1021"/>
        </w:trPr>
        <w:tc>
          <w:tcPr>
            <w:tcW w:w="1260" w:type="dxa"/>
            <w:shd w:val="clear" w:color="auto" w:fill="auto"/>
            <w:vAlign w:val="center"/>
          </w:tcPr>
          <w:p w14:paraId="34FA1CC5" w14:textId="77777777" w:rsidR="000521FE" w:rsidRPr="000E2CAA" w:rsidRDefault="000521FE" w:rsidP="00CE2BE2">
            <w:pPr>
              <w:jc w:val="center"/>
              <w:rPr>
                <w:rFonts w:ascii="Arial" w:hAnsi="Arial" w:cs="Arial"/>
                <w:b/>
              </w:rPr>
            </w:pPr>
            <w:r w:rsidRPr="000E2CAA">
              <w:rPr>
                <w:rFonts w:ascii="Arial" w:hAnsi="Arial" w:cs="Arial"/>
                <w:b/>
              </w:rPr>
              <w:t>LUGAR:</w:t>
            </w:r>
          </w:p>
        </w:tc>
        <w:tc>
          <w:tcPr>
            <w:tcW w:w="7740" w:type="dxa"/>
            <w:gridSpan w:val="3"/>
            <w:vAlign w:val="center"/>
          </w:tcPr>
          <w:p w14:paraId="7A2E7B25" w14:textId="5C24E607" w:rsidR="000521FE" w:rsidRPr="00CD19C6" w:rsidRDefault="00EC61DC" w:rsidP="00CE2BE2">
            <w:pPr>
              <w:jc w:val="center"/>
              <w:rPr>
                <w:rFonts w:ascii="Arial" w:hAnsi="Arial" w:cs="Arial"/>
              </w:rPr>
            </w:pPr>
            <w:r w:rsidRPr="000E2CAA">
              <w:rPr>
                <w:rFonts w:ascii="Arial" w:hAnsi="Arial" w:cs="Arial"/>
                <w:lang w:val="es-ES_tradnl"/>
              </w:rPr>
              <w:t xml:space="preserve">De conformidad con el </w:t>
            </w:r>
            <w:r w:rsidR="00B7434C" w:rsidRPr="000E2CAA">
              <w:rPr>
                <w:rFonts w:ascii="Arial" w:hAnsi="Arial" w:cs="Arial"/>
                <w:lang w:val="es-ES_tradnl"/>
              </w:rPr>
              <w:t>quinto</w:t>
            </w:r>
            <w:r w:rsidRPr="000E2CAA">
              <w:rPr>
                <w:rFonts w:ascii="Arial" w:hAnsi="Arial" w:cs="Arial"/>
                <w:lang w:val="es-ES_tradnl"/>
              </w:rPr>
              <w:t xml:space="preserve"> párrafo del artículo 45 del REGLAMENTO, el </w:t>
            </w:r>
            <w:r w:rsidR="00B7434C" w:rsidRPr="000E2CAA">
              <w:rPr>
                <w:rFonts w:ascii="Arial" w:hAnsi="Arial" w:cs="Arial"/>
                <w:lang w:val="es-ES_tradnl"/>
              </w:rPr>
              <w:t xml:space="preserve">fallo se </w:t>
            </w:r>
            <w:r w:rsidR="005165D9" w:rsidRPr="000E2CAA">
              <w:rPr>
                <w:rFonts w:ascii="Arial" w:hAnsi="Arial" w:cs="Arial"/>
                <w:lang w:val="es-ES_tradnl"/>
              </w:rPr>
              <w:t>notificará</w:t>
            </w:r>
            <w:r w:rsidR="00B7434C" w:rsidRPr="000E2CAA">
              <w:rPr>
                <w:rFonts w:ascii="Arial" w:hAnsi="Arial" w:cs="Arial"/>
                <w:lang w:val="es-ES_tradnl"/>
              </w:rPr>
              <w:t xml:space="preserve"> por escrito.</w:t>
            </w:r>
            <w:r w:rsidR="00B7434C">
              <w:rPr>
                <w:rFonts w:ascii="Arial" w:hAnsi="Arial" w:cs="Arial"/>
                <w:lang w:val="es-ES_tradnl"/>
              </w:rPr>
              <w:t xml:space="preserve"> </w:t>
            </w:r>
          </w:p>
        </w:tc>
      </w:tr>
    </w:tbl>
    <w:p w14:paraId="66E50C3E" w14:textId="7E065315" w:rsidR="00BB54DF" w:rsidRPr="00EC1ED6" w:rsidRDefault="00412321" w:rsidP="00EC1ED6">
      <w:pPr>
        <w:tabs>
          <w:tab w:val="left" w:pos="3686"/>
        </w:tabs>
        <w:rPr>
          <w:rFonts w:ascii="Arial" w:hAnsi="Arial" w:cs="Arial"/>
        </w:rPr>
      </w:pPr>
      <w:r>
        <w:rPr>
          <w:rFonts w:ascii="Arial" w:hAnsi="Arial" w:cs="Arial"/>
        </w:rPr>
        <w:br w:type="page"/>
      </w:r>
    </w:p>
    <w:p w14:paraId="7338DA7E" w14:textId="77777777" w:rsidR="00B76B8D" w:rsidRPr="00925277" w:rsidRDefault="00B76B8D" w:rsidP="00B76B8D">
      <w:pPr>
        <w:spacing w:before="120" w:after="120"/>
        <w:jc w:val="center"/>
        <w:outlineLvl w:val="0"/>
        <w:rPr>
          <w:rFonts w:ascii="Arial" w:hAnsi="Arial" w:cs="Arial"/>
          <w:b/>
          <w:smallCaps/>
          <w:sz w:val="28"/>
          <w:szCs w:val="28"/>
        </w:rPr>
      </w:pPr>
      <w:r w:rsidRPr="00925277">
        <w:rPr>
          <w:rFonts w:ascii="Arial" w:hAnsi="Arial" w:cs="Arial"/>
          <w:b/>
          <w:smallCaps/>
          <w:sz w:val="28"/>
          <w:szCs w:val="28"/>
        </w:rPr>
        <w:lastRenderedPageBreak/>
        <w:t>TESTIGO SOCIAL</w:t>
      </w:r>
    </w:p>
    <w:p w14:paraId="6723134D" w14:textId="65AB8D7E" w:rsidR="00B76B8D" w:rsidRPr="00625F0A" w:rsidRDefault="00B76B8D" w:rsidP="00B76B8D">
      <w:pPr>
        <w:spacing w:before="100" w:beforeAutospacing="1" w:after="100" w:afterAutospacing="1"/>
        <w:jc w:val="both"/>
        <w:rPr>
          <w:rFonts w:ascii="Arial" w:hAnsi="Arial" w:cs="Arial"/>
        </w:rPr>
      </w:pPr>
      <w:r w:rsidRPr="00625F0A">
        <w:rPr>
          <w:rFonts w:ascii="Arial" w:hAnsi="Arial" w:cs="Arial"/>
        </w:rPr>
        <w:t xml:space="preserve">De conformidad con el artículo 33 del REGLAMENTO, atendiendo al impacto de la contratación objeto de esta Licitación Pública Nacional </w:t>
      </w:r>
      <w:r>
        <w:rPr>
          <w:rFonts w:ascii="Arial" w:hAnsi="Arial" w:cs="Arial"/>
        </w:rPr>
        <w:t>Presencial</w:t>
      </w:r>
      <w:r w:rsidRPr="00625F0A">
        <w:rPr>
          <w:rFonts w:ascii="Arial" w:hAnsi="Arial" w:cs="Arial"/>
        </w:rPr>
        <w:t xml:space="preserve"> para la</w:t>
      </w:r>
      <w:r>
        <w:rPr>
          <w:rFonts w:ascii="Arial" w:hAnsi="Arial" w:cs="Arial"/>
        </w:rPr>
        <w:t xml:space="preserve"> contratación del</w:t>
      </w:r>
      <w:r w:rsidRPr="00625F0A">
        <w:rPr>
          <w:rFonts w:ascii="Arial" w:hAnsi="Arial" w:cs="Arial"/>
        </w:rPr>
        <w:t xml:space="preserve"> “</w:t>
      </w:r>
      <w:r w:rsidR="001B7CB7" w:rsidRPr="001B7CB7">
        <w:rPr>
          <w:rFonts w:ascii="Arial" w:hAnsi="Arial" w:cs="Arial"/>
          <w:b/>
          <w:bCs/>
        </w:rPr>
        <w:t>Servicio Integral de una Casa Productora que realice el desarrollo de la creatividad y la producción de los materiales de difusión para radio, televisión, plataformas digitales, medios impresos y exteriores de las Campañas Institucionales del 2025 del Instituto Nacional Electoral</w:t>
      </w:r>
      <w:r w:rsidRPr="00625F0A">
        <w:rPr>
          <w:rFonts w:ascii="Arial" w:hAnsi="Arial" w:cs="Arial"/>
          <w:b/>
          <w:bCs/>
        </w:rPr>
        <w:t>”,</w:t>
      </w:r>
      <w:r w:rsidRPr="00625F0A">
        <w:rPr>
          <w:rFonts w:ascii="Arial" w:hAnsi="Arial" w:cs="Arial"/>
        </w:rPr>
        <w:t xml:space="preserve"> contribuyendo a que el INSTITUTO continúe con su operación, participará como testigo social </w:t>
      </w:r>
      <w:r>
        <w:rPr>
          <w:rFonts w:ascii="Arial" w:hAnsi="Arial" w:cs="Arial"/>
        </w:rPr>
        <w:t>el</w:t>
      </w:r>
      <w:r w:rsidR="00DF7F13">
        <w:rPr>
          <w:rFonts w:ascii="Arial" w:hAnsi="Arial" w:cs="Arial"/>
        </w:rPr>
        <w:t xml:space="preserve"> </w:t>
      </w:r>
      <w:r>
        <w:rPr>
          <w:rFonts w:ascii="Arial" w:hAnsi="Arial" w:cs="Arial"/>
        </w:rPr>
        <w:t xml:space="preserve"> </w:t>
      </w:r>
      <w:r w:rsidR="002D4ADC">
        <w:rPr>
          <w:rFonts w:ascii="Arial" w:hAnsi="Arial" w:cs="Arial"/>
          <w:b/>
          <w:bCs/>
        </w:rPr>
        <w:t>Lic</w:t>
      </w:r>
      <w:r w:rsidRPr="007339F6">
        <w:rPr>
          <w:rFonts w:ascii="Arial" w:hAnsi="Arial" w:cs="Arial"/>
          <w:b/>
          <w:bCs/>
        </w:rPr>
        <w:t>.</w:t>
      </w:r>
      <w:r w:rsidRPr="00917731">
        <w:rPr>
          <w:rFonts w:ascii="Arial" w:hAnsi="Arial" w:cs="Arial"/>
          <w:b/>
          <w:bCs/>
        </w:rPr>
        <w:t xml:space="preserve"> </w:t>
      </w:r>
      <w:r w:rsidR="002D4ADC">
        <w:rPr>
          <w:rFonts w:ascii="Arial" w:hAnsi="Arial" w:cs="Arial"/>
          <w:b/>
          <w:bCs/>
        </w:rPr>
        <w:t>Sergio Rivera Sánchez</w:t>
      </w:r>
      <w:r>
        <w:rPr>
          <w:rFonts w:ascii="Arial" w:hAnsi="Arial" w:cs="Arial"/>
          <w:b/>
          <w:bCs/>
        </w:rPr>
        <w:t>,</w:t>
      </w:r>
      <w:r w:rsidR="00FD3699">
        <w:rPr>
          <w:rFonts w:ascii="Arial" w:hAnsi="Arial" w:cs="Arial"/>
          <w:b/>
          <w:bCs/>
        </w:rPr>
        <w:t xml:space="preserve"> en representación de ONG CONTRALORIA </w:t>
      </w:r>
      <w:r w:rsidR="001B7CB7">
        <w:rPr>
          <w:rFonts w:ascii="Arial" w:hAnsi="Arial" w:cs="Arial"/>
          <w:b/>
          <w:bCs/>
        </w:rPr>
        <w:t>CIUDADANA PARA LA RENDICIÓN DE CUENTAS, A.C.</w:t>
      </w:r>
      <w:r w:rsidRPr="006E71B0">
        <w:rPr>
          <w:rFonts w:ascii="Arial" w:hAnsi="Arial" w:cs="Arial"/>
        </w:rPr>
        <w:t xml:space="preserve"> </w:t>
      </w:r>
      <w:r w:rsidRPr="00625F0A">
        <w:rPr>
          <w:rFonts w:ascii="Arial" w:hAnsi="Arial" w:cs="Arial"/>
        </w:rPr>
        <w:t>conforme a lo siguiente:</w:t>
      </w:r>
    </w:p>
    <w:p w14:paraId="47A850CE" w14:textId="161A810E" w:rsidR="00B76B8D" w:rsidRPr="00625F0A" w:rsidRDefault="00B76B8D" w:rsidP="00B76B8D">
      <w:pPr>
        <w:spacing w:before="100" w:beforeAutospacing="1" w:after="100" w:afterAutospacing="1"/>
        <w:jc w:val="both"/>
        <w:rPr>
          <w:rFonts w:ascii="Arial" w:hAnsi="Arial" w:cs="Arial"/>
        </w:rPr>
      </w:pPr>
      <w:r w:rsidRPr="00625F0A">
        <w:rPr>
          <w:rFonts w:ascii="Arial" w:hAnsi="Arial" w:cs="Arial"/>
          <w:b/>
          <w:bCs/>
        </w:rPr>
        <w:t>El Instituto Nacional Electoral</w:t>
      </w:r>
      <w:r w:rsidRPr="00625F0A">
        <w:rPr>
          <w:rFonts w:ascii="Arial" w:hAnsi="Arial" w:cs="Arial"/>
        </w:rPr>
        <w:t xml:space="preserve"> y </w:t>
      </w:r>
      <w:r>
        <w:rPr>
          <w:rFonts w:ascii="Arial" w:hAnsi="Arial" w:cs="Arial"/>
        </w:rPr>
        <w:t xml:space="preserve">el </w:t>
      </w:r>
      <w:r w:rsidR="001F034A">
        <w:rPr>
          <w:rFonts w:ascii="Arial" w:hAnsi="Arial" w:cs="Arial"/>
          <w:b/>
          <w:bCs/>
        </w:rPr>
        <w:t>Lic</w:t>
      </w:r>
      <w:r w:rsidRPr="00544882">
        <w:rPr>
          <w:rFonts w:ascii="Arial" w:hAnsi="Arial" w:cs="Arial"/>
          <w:b/>
          <w:bCs/>
        </w:rPr>
        <w:t xml:space="preserve">. </w:t>
      </w:r>
      <w:r w:rsidR="001F034A">
        <w:rPr>
          <w:rFonts w:ascii="Arial" w:hAnsi="Arial" w:cs="Arial"/>
          <w:b/>
          <w:bCs/>
        </w:rPr>
        <w:t xml:space="preserve">Sergio Rivera Sánchez en representación de </w:t>
      </w:r>
      <w:r w:rsidR="001F034A" w:rsidRPr="001F034A">
        <w:rPr>
          <w:rFonts w:ascii="Arial" w:hAnsi="Arial" w:cs="Arial"/>
          <w:b/>
          <w:bCs/>
        </w:rPr>
        <w:t>ONG CONTRALORIA CIUDADANA PARA LA RENDICIÓN DE CUENTAS, A.C.</w:t>
      </w:r>
      <w:r w:rsidR="001F034A">
        <w:rPr>
          <w:rFonts w:ascii="Arial" w:hAnsi="Arial" w:cs="Arial"/>
          <w:b/>
          <w:bCs/>
        </w:rPr>
        <w:t xml:space="preserve"> </w:t>
      </w:r>
      <w:r w:rsidRPr="00625F0A">
        <w:rPr>
          <w:rFonts w:ascii="Arial" w:hAnsi="Arial" w:cs="Arial"/>
        </w:rPr>
        <w:t>han formalizado su colaboración para que, con base en su experiencia en este tipo de tareas, al escrutinio y observación que lleve a cabo dentro de este proceso de licitación, dé testimonio de que el concurso se lleva a cabo con integridad, equidad, honestidad y apego a la normatividad.</w:t>
      </w:r>
    </w:p>
    <w:p w14:paraId="28D474C2" w14:textId="5B18B55A" w:rsidR="00B76B8D" w:rsidRPr="00B76B8D" w:rsidRDefault="00B76B8D" w:rsidP="00B76B8D">
      <w:pPr>
        <w:spacing w:before="100" w:beforeAutospacing="1" w:after="100" w:afterAutospacing="1"/>
        <w:jc w:val="both"/>
        <w:rPr>
          <w:rFonts w:ascii="Arial" w:hAnsi="Arial" w:cs="Arial"/>
          <w:bCs/>
        </w:rPr>
      </w:pPr>
      <w:r w:rsidRPr="00625F0A">
        <w:rPr>
          <w:rFonts w:ascii="Arial" w:hAnsi="Arial" w:cs="Arial"/>
        </w:rPr>
        <w:t xml:space="preserve">La contratación se enmarca en el acuerdo formal entre la convocante, los participantes del procedimiento de licitación pública y </w:t>
      </w:r>
      <w:r>
        <w:rPr>
          <w:rFonts w:ascii="Arial" w:hAnsi="Arial" w:cs="Arial"/>
        </w:rPr>
        <w:t>el</w:t>
      </w:r>
      <w:r w:rsidR="001F034A">
        <w:rPr>
          <w:rFonts w:ascii="Arial" w:hAnsi="Arial" w:cs="Arial"/>
        </w:rPr>
        <w:t xml:space="preserve"> </w:t>
      </w:r>
      <w:r w:rsidR="001F034A" w:rsidRPr="001F034A">
        <w:rPr>
          <w:rFonts w:ascii="Arial" w:hAnsi="Arial" w:cs="Arial"/>
          <w:b/>
          <w:bCs/>
        </w:rPr>
        <w:t>Lic. Sergio Rivera Sánchez en representación de ONG CONTRALORIA CIUDADANA PARA LA RENDICIÓN DE CUENTAS, A.C.</w:t>
      </w:r>
      <w:r w:rsidRPr="00625F0A">
        <w:rPr>
          <w:rFonts w:ascii="Arial" w:hAnsi="Arial" w:cs="Arial"/>
        </w:rPr>
        <w:t xml:space="preserve"> acuerdo que sirve para promover la transparencia e </w:t>
      </w:r>
      <w:r w:rsidRPr="00B149E1">
        <w:rPr>
          <w:rFonts w:ascii="Arial" w:hAnsi="Arial" w:cs="Arial"/>
          <w:bCs/>
        </w:rPr>
        <w:t>integridad, así como evitar la inequidad y deshonestidad entre las partes durante la licitación. Con ello se busca lograr una amplia participación y competencia en igualdad de condiciones, así como promover círculos de transparencia, apertura y confianza en las contrataciones públicas.</w:t>
      </w:r>
    </w:p>
    <w:p w14:paraId="26B7C622" w14:textId="77777777" w:rsidR="00B76B8D" w:rsidRDefault="00B76B8D" w:rsidP="00EE5879">
      <w:pPr>
        <w:tabs>
          <w:tab w:val="left" w:pos="3686"/>
        </w:tabs>
        <w:jc w:val="center"/>
        <w:outlineLvl w:val="0"/>
        <w:rPr>
          <w:rFonts w:ascii="Arial" w:hAnsi="Arial" w:cs="Arial"/>
          <w:b/>
          <w:smallCaps/>
          <w:sz w:val="28"/>
          <w:szCs w:val="28"/>
        </w:rPr>
      </w:pPr>
    </w:p>
    <w:p w14:paraId="12E2E9A0" w14:textId="79900FB7"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t xml:space="preserve">Publicación, obtención de la convocatoria y </w:t>
      </w:r>
    </w:p>
    <w:p w14:paraId="0A9D7271" w14:textId="758B0D39" w:rsidR="004F61E8" w:rsidRDefault="00F70298" w:rsidP="004F61E8">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728744CE" w14:textId="77777777" w:rsidR="004F61E8" w:rsidRDefault="004F61E8" w:rsidP="004F61E8">
      <w:pPr>
        <w:tabs>
          <w:tab w:val="left" w:pos="3686"/>
        </w:tabs>
        <w:jc w:val="center"/>
        <w:rPr>
          <w:rFonts w:ascii="Arial" w:hAnsi="Arial" w:cs="Arial"/>
          <w:b/>
          <w:smallCaps/>
          <w:sz w:val="28"/>
          <w:szCs w:val="28"/>
        </w:rPr>
      </w:pPr>
    </w:p>
    <w:p w14:paraId="26931655" w14:textId="6FE5C210"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73CC7DA3" w14:textId="3461773A" w:rsidR="004C421C" w:rsidRPr="00D250A5" w:rsidRDefault="00EC7380" w:rsidP="004C421C">
      <w:pPr>
        <w:spacing w:before="120" w:after="120"/>
        <w:jc w:val="both"/>
        <w:rPr>
          <w:rFonts w:ascii="Arial" w:hAnsi="Arial" w:cs="Arial"/>
          <w:bCs/>
          <w:color w:val="0070C0"/>
        </w:rPr>
      </w:pPr>
      <w:r w:rsidRPr="000521FE">
        <w:rPr>
          <w:rFonts w:ascii="Arial" w:hAnsi="Arial" w:cs="Arial"/>
          <w:bCs/>
        </w:rPr>
        <w:t>Con fundamento en la fracción IX del art</w:t>
      </w:r>
      <w:r w:rsidR="00CB4304" w:rsidRPr="000521FE">
        <w:rPr>
          <w:rFonts w:ascii="Arial" w:hAnsi="Arial" w:cs="Arial"/>
          <w:bCs/>
        </w:rPr>
        <w:t>í</w:t>
      </w:r>
      <w:r w:rsidRPr="000521FE">
        <w:rPr>
          <w:rFonts w:ascii="Arial" w:hAnsi="Arial" w:cs="Arial"/>
          <w:bCs/>
        </w:rPr>
        <w:t xml:space="preserve">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w:t>
      </w:r>
      <w:r w:rsidRPr="00191B41">
        <w:rPr>
          <w:rFonts w:ascii="Arial" w:hAnsi="Arial" w:cs="Arial"/>
          <w:bCs/>
        </w:rPr>
        <w:t xml:space="preserve">artículo </w:t>
      </w:r>
      <w:r w:rsidR="004C421C" w:rsidRPr="00191B41">
        <w:rPr>
          <w:rFonts w:ascii="Arial" w:hAnsi="Arial" w:cs="Arial"/>
          <w:bCs/>
        </w:rPr>
        <w:t xml:space="preserve">37 del REGLAMENTO y artículo 58 de las </w:t>
      </w:r>
      <w:r w:rsidR="00110AE2" w:rsidRPr="00191B41">
        <w:rPr>
          <w:rFonts w:ascii="Arial" w:hAnsi="Arial" w:cs="Arial"/>
        </w:rPr>
        <w:t xml:space="preserve">Políticas, Bases y Lineamientos en </w:t>
      </w:r>
      <w:r w:rsidR="008D63D6" w:rsidRPr="00191B41">
        <w:rPr>
          <w:rFonts w:ascii="Arial" w:hAnsi="Arial" w:cs="Arial"/>
        </w:rPr>
        <w:t>M</w:t>
      </w:r>
      <w:r w:rsidR="00110AE2" w:rsidRPr="00191B41">
        <w:rPr>
          <w:rFonts w:ascii="Arial" w:hAnsi="Arial" w:cs="Arial"/>
        </w:rPr>
        <w:t>ateria de Adquisiciones, Arrendamientos</w:t>
      </w:r>
      <w:r w:rsidR="00110AE2" w:rsidRPr="00C44901">
        <w:rPr>
          <w:rFonts w:ascii="Arial" w:hAnsi="Arial" w:cs="Arial"/>
        </w:rPr>
        <w:t xml:space="preserve"> de Bienes</w:t>
      </w:r>
      <w:r w:rsidR="00110AE2" w:rsidRPr="000521FE">
        <w:rPr>
          <w:rFonts w:ascii="Arial" w:hAnsi="Arial" w:cs="Arial"/>
        </w:rPr>
        <w:t xml:space="preserve"> Muebles y Servicios del Instituto Federal Electoral, en lo sucesivo las </w:t>
      </w:r>
      <w:r w:rsidR="004C421C" w:rsidRPr="000521FE">
        <w:rPr>
          <w:rFonts w:ascii="Arial" w:hAnsi="Arial" w:cs="Arial"/>
          <w:bCs/>
        </w:rPr>
        <w:t xml:space="preserve">POBALINES, la </w:t>
      </w:r>
      <w:r w:rsidR="004C421C" w:rsidRPr="00581E37">
        <w:rPr>
          <w:rFonts w:ascii="Arial" w:hAnsi="Arial" w:cs="Arial"/>
          <w:bCs/>
        </w:rPr>
        <w:t>publicación de la presente convocatoria a la licitación pública se realiza por medio de la página web del Instituto Nacional Electoral (en lo sucesivo, el INSTITUTO) en el siguiente vínculo</w:t>
      </w:r>
      <w:r w:rsidR="004C421C" w:rsidRPr="00581E37">
        <w:rPr>
          <w:rFonts w:ascii="Arial" w:hAnsi="Arial" w:cs="Arial"/>
          <w:bCs/>
          <w:color w:val="3333CC"/>
        </w:rPr>
        <w:t xml:space="preserve">: </w:t>
      </w:r>
      <w:hyperlink r:id="rId11" w:history="1">
        <w:r w:rsidR="00707A8C" w:rsidRPr="00F55F15">
          <w:rPr>
            <w:rStyle w:val="Hipervnculo"/>
            <w:rFonts w:ascii="Arial" w:hAnsi="Arial" w:cs="Arial"/>
          </w:rPr>
          <w:t>https://www.ine.mx/licitaciones-contrataciones-presenciales/</w:t>
        </w:r>
      </w:hyperlink>
    </w:p>
    <w:p w14:paraId="49AC7B4F" w14:textId="5B43EEC5" w:rsidR="00395D0A" w:rsidRDefault="00F87CE9" w:rsidP="00E56D20">
      <w:pPr>
        <w:spacing w:before="120" w:after="120"/>
        <w:jc w:val="both"/>
        <w:rPr>
          <w:rFonts w:ascii="Arial" w:hAnsi="Arial" w:cs="Arial"/>
          <w:bCs/>
        </w:rPr>
      </w:pPr>
      <w:r w:rsidRPr="00B85C8D">
        <w:rPr>
          <w:rFonts w:ascii="Arial" w:hAnsi="Arial" w:cs="Arial"/>
          <w:bCs/>
        </w:rPr>
        <w:t>El día</w:t>
      </w:r>
      <w:r w:rsidR="00A216FC" w:rsidRPr="00B85C8D">
        <w:rPr>
          <w:rFonts w:ascii="Arial" w:hAnsi="Arial" w:cs="Arial"/>
          <w:bCs/>
        </w:rPr>
        <w:t xml:space="preserve"> </w:t>
      </w:r>
      <w:r w:rsidR="00396DC4">
        <w:rPr>
          <w:rFonts w:ascii="Arial" w:hAnsi="Arial" w:cs="Arial"/>
          <w:bCs/>
        </w:rPr>
        <w:t>30</w:t>
      </w:r>
      <w:r w:rsidR="00283440">
        <w:rPr>
          <w:rFonts w:ascii="Arial" w:hAnsi="Arial" w:cs="Arial"/>
          <w:bCs/>
        </w:rPr>
        <w:t xml:space="preserve"> de</w:t>
      </w:r>
      <w:r w:rsidR="00007C67">
        <w:rPr>
          <w:rFonts w:ascii="Arial" w:hAnsi="Arial" w:cs="Arial"/>
          <w:bCs/>
        </w:rPr>
        <w:t xml:space="preserve"> </w:t>
      </w:r>
      <w:r w:rsidR="00396DC4">
        <w:rPr>
          <w:rFonts w:ascii="Arial" w:hAnsi="Arial" w:cs="Arial"/>
          <w:bCs/>
        </w:rPr>
        <w:t>octubre</w:t>
      </w:r>
      <w:r w:rsidR="006852BF" w:rsidRPr="00B85C8D">
        <w:rPr>
          <w:rFonts w:ascii="Arial" w:hAnsi="Arial" w:cs="Arial"/>
          <w:bCs/>
        </w:rPr>
        <w:t xml:space="preserve"> de 202</w:t>
      </w:r>
      <w:r w:rsidR="00924DA1">
        <w:rPr>
          <w:rFonts w:ascii="Arial" w:hAnsi="Arial" w:cs="Arial"/>
          <w:bCs/>
        </w:rPr>
        <w:t>4</w:t>
      </w:r>
      <w:r w:rsidR="004F246E" w:rsidRPr="00D250A5">
        <w:rPr>
          <w:rFonts w:ascii="Arial" w:hAnsi="Arial" w:cs="Arial"/>
          <w:bCs/>
        </w:rPr>
        <w:t xml:space="preserve"> se publicó la presente convocatoria en la página de internet del </w:t>
      </w:r>
      <w:r w:rsidR="0059296A" w:rsidRPr="00D250A5">
        <w:rPr>
          <w:rFonts w:ascii="Arial" w:hAnsi="Arial" w:cs="Arial"/>
          <w:bCs/>
        </w:rPr>
        <w:t xml:space="preserve">INSTITUTO </w:t>
      </w:r>
      <w:r w:rsidR="004F246E" w:rsidRPr="00D250A5">
        <w:rPr>
          <w:rFonts w:ascii="Arial" w:hAnsi="Arial" w:cs="Arial"/>
          <w:bCs/>
        </w:rPr>
        <w:t>y se envió</w:t>
      </w:r>
      <w:r w:rsidR="008B7A28" w:rsidRPr="00D250A5">
        <w:rPr>
          <w:rFonts w:ascii="Arial" w:hAnsi="Arial" w:cs="Arial"/>
          <w:bCs/>
        </w:rPr>
        <w:t>, simultáneamente,</w:t>
      </w:r>
      <w:r w:rsidR="004F246E" w:rsidRPr="00D250A5">
        <w:rPr>
          <w:rFonts w:ascii="Arial" w:hAnsi="Arial" w:cs="Arial"/>
          <w:bCs/>
        </w:rPr>
        <w:t xml:space="preserve"> el resumen de </w:t>
      </w:r>
      <w:r w:rsidR="00903230" w:rsidRPr="00D250A5">
        <w:rPr>
          <w:rFonts w:ascii="Arial" w:hAnsi="Arial" w:cs="Arial"/>
          <w:bCs/>
        </w:rPr>
        <w:t xml:space="preserve">la </w:t>
      </w:r>
      <w:r w:rsidR="004F246E" w:rsidRPr="00D250A5">
        <w:rPr>
          <w:rFonts w:ascii="Arial" w:hAnsi="Arial" w:cs="Arial"/>
          <w:bCs/>
        </w:rPr>
        <w:t xml:space="preserve">convocatoria al Diario Oficial de la Federación para </w:t>
      </w:r>
      <w:r w:rsidR="00940C62" w:rsidRPr="00D250A5">
        <w:rPr>
          <w:rFonts w:ascii="Arial" w:hAnsi="Arial" w:cs="Arial"/>
          <w:bCs/>
        </w:rPr>
        <w:t>su</w:t>
      </w:r>
      <w:r w:rsidR="00EB2177" w:rsidRPr="00D250A5">
        <w:rPr>
          <w:rFonts w:ascii="Arial" w:hAnsi="Arial" w:cs="Arial"/>
          <w:bCs/>
        </w:rPr>
        <w:t xml:space="preserve"> posterior publicación el día</w:t>
      </w:r>
      <w:r w:rsidR="00EF1774">
        <w:rPr>
          <w:rFonts w:ascii="Arial" w:hAnsi="Arial" w:cs="Arial"/>
          <w:bCs/>
        </w:rPr>
        <w:t xml:space="preserve"> </w:t>
      </w:r>
      <w:r w:rsidR="00396DC4">
        <w:rPr>
          <w:rFonts w:ascii="Arial" w:hAnsi="Arial" w:cs="Arial"/>
          <w:bCs/>
        </w:rPr>
        <w:t>5</w:t>
      </w:r>
      <w:r w:rsidR="006852BF" w:rsidRPr="00D250A5">
        <w:rPr>
          <w:rFonts w:ascii="Arial" w:hAnsi="Arial" w:cs="Arial"/>
          <w:bCs/>
        </w:rPr>
        <w:t xml:space="preserve"> de </w:t>
      </w:r>
      <w:r w:rsidR="00396DC4">
        <w:rPr>
          <w:rFonts w:ascii="Arial" w:hAnsi="Arial" w:cs="Arial"/>
          <w:bCs/>
        </w:rPr>
        <w:t>noviembre</w:t>
      </w:r>
      <w:r w:rsidR="00793B34" w:rsidRPr="00D250A5">
        <w:rPr>
          <w:rFonts w:ascii="Arial" w:hAnsi="Arial" w:cs="Arial"/>
          <w:bCs/>
        </w:rPr>
        <w:t xml:space="preserve"> </w:t>
      </w:r>
      <w:r w:rsidR="006852BF" w:rsidRPr="00D250A5">
        <w:rPr>
          <w:rFonts w:ascii="Arial" w:hAnsi="Arial" w:cs="Arial"/>
          <w:bCs/>
        </w:rPr>
        <w:t>de 202</w:t>
      </w:r>
      <w:r w:rsidR="00924DA1">
        <w:rPr>
          <w:rFonts w:ascii="Arial" w:hAnsi="Arial" w:cs="Arial"/>
          <w:bCs/>
        </w:rPr>
        <w:t>4</w:t>
      </w:r>
      <w:r w:rsidR="006852BF" w:rsidRPr="00D250A5">
        <w:rPr>
          <w:rFonts w:ascii="Arial" w:hAnsi="Arial" w:cs="Arial"/>
          <w:bCs/>
        </w:rPr>
        <w:t>.</w:t>
      </w:r>
    </w:p>
    <w:p w14:paraId="7799376E" w14:textId="77777777" w:rsidR="00666206" w:rsidRPr="00395D0A" w:rsidRDefault="00666206" w:rsidP="00E56D20">
      <w:pPr>
        <w:spacing w:before="120" w:after="120"/>
        <w:jc w:val="both"/>
        <w:rPr>
          <w:rFonts w:ascii="Arial" w:hAnsi="Arial" w:cs="Arial"/>
          <w:bCs/>
        </w:rPr>
      </w:pPr>
    </w:p>
    <w:p w14:paraId="2939247C"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1039770D"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159A403" w14:textId="5B0CE0B2" w:rsidR="000521FE" w:rsidRPr="00A605AF" w:rsidRDefault="00460A33" w:rsidP="000521FE">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w:t>
      </w:r>
      <w:r w:rsidR="000521FE">
        <w:rPr>
          <w:rFonts w:ascii="Arial" w:hAnsi="Arial" w:cs="Arial"/>
          <w:bCs/>
        </w:rPr>
        <w:t>a través de</w:t>
      </w:r>
      <w:r w:rsidR="00761F3A">
        <w:rPr>
          <w:rFonts w:ascii="Arial" w:hAnsi="Arial" w:cs="Arial"/>
          <w:bCs/>
        </w:rPr>
        <w:t xml:space="preserve">l siguiente </w:t>
      </w:r>
      <w:r w:rsidR="000521FE">
        <w:rPr>
          <w:rFonts w:ascii="Arial" w:hAnsi="Arial" w:cs="Arial"/>
          <w:bCs/>
        </w:rPr>
        <w:t>medio:</w:t>
      </w:r>
    </w:p>
    <w:p w14:paraId="07C83CBE" w14:textId="6C2B5CE9" w:rsidR="008817A6" w:rsidRDefault="000521FE" w:rsidP="00761F3A">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004C421C" w:rsidRPr="004C421C">
        <w:rPr>
          <w:rFonts w:ascii="Arial" w:hAnsi="Arial" w:cs="Arial"/>
          <w:bCs/>
        </w:rPr>
        <w:t xml:space="preserve">en </w:t>
      </w:r>
      <w:r w:rsidR="004C421C" w:rsidRPr="00581E37">
        <w:rPr>
          <w:rFonts w:ascii="Arial" w:hAnsi="Arial" w:cs="Arial"/>
          <w:bCs/>
        </w:rPr>
        <w:t xml:space="preserve">la página web del INSTITUTO a través del siguiente vínculo: </w:t>
      </w:r>
      <w:hyperlink r:id="rId12" w:history="1">
        <w:r w:rsidR="00707A8C" w:rsidRPr="00F55F15">
          <w:rPr>
            <w:rStyle w:val="Hipervnculo"/>
            <w:rFonts w:ascii="Arial" w:hAnsi="Arial" w:cs="Arial"/>
          </w:rPr>
          <w:t>https://www.ine.mx/licitaciones-contrataciones-presenciales/</w:t>
        </w:r>
      </w:hyperlink>
    </w:p>
    <w:p w14:paraId="183D0E36" w14:textId="77777777" w:rsidR="008B3A97" w:rsidRDefault="008B3A97" w:rsidP="008B3A97">
      <w:pPr>
        <w:spacing w:before="120" w:after="120"/>
        <w:ind w:left="426" w:hanging="426"/>
        <w:jc w:val="both"/>
        <w:rPr>
          <w:rFonts w:ascii="Arial" w:hAnsi="Arial" w:cs="Arial"/>
          <w:bCs/>
        </w:rPr>
      </w:pPr>
      <w:r>
        <w:rPr>
          <w:rFonts w:ascii="Arial" w:hAnsi="Arial" w:cs="Arial"/>
          <w:bCs/>
        </w:rPr>
        <w:lastRenderedPageBreak/>
        <w:t>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la misma.</w:t>
      </w:r>
    </w:p>
    <w:p w14:paraId="488659EA" w14:textId="77777777" w:rsidR="0041513D" w:rsidRPr="008817A6" w:rsidRDefault="0041513D" w:rsidP="008817A6">
      <w:pPr>
        <w:spacing w:before="120" w:after="120"/>
        <w:jc w:val="both"/>
        <w:rPr>
          <w:rFonts w:ascii="Arial" w:hAnsi="Arial" w:cs="Arial"/>
          <w:bCs/>
        </w:rPr>
      </w:pPr>
    </w:p>
    <w:p w14:paraId="49A1283D" w14:textId="128B0353" w:rsidR="00D75054"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76B4C338" w14:textId="1F13F376" w:rsidR="00B24902" w:rsidRDefault="00B24902" w:rsidP="00B24902">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3" w:history="1">
        <w:r w:rsidRPr="00990299">
          <w:rPr>
            <w:rStyle w:val="Hipervnculo"/>
            <w:rFonts w:ascii="Arial" w:hAnsi="Arial" w:cs="Arial"/>
            <w:bCs/>
          </w:rPr>
          <w:t>roberto.medina@ine.mx</w:t>
        </w:r>
      </w:hyperlink>
      <w:r>
        <w:rPr>
          <w:rFonts w:ascii="Arial" w:hAnsi="Arial" w:cs="Arial"/>
          <w:bCs/>
        </w:rPr>
        <w:t xml:space="preserve"> y </w:t>
      </w:r>
      <w:hyperlink r:id="rId14" w:history="1">
        <w:r w:rsidR="00DE2ACC" w:rsidRPr="00C15F88">
          <w:rPr>
            <w:rStyle w:val="Hipervnculo"/>
            <w:rFonts w:ascii="Arial" w:hAnsi="Arial" w:cs="Arial"/>
            <w:bCs/>
          </w:rPr>
          <w:t>omar.lizalde@ine.mx</w:t>
        </w:r>
      </w:hyperlink>
      <w:r>
        <w:rPr>
          <w:rFonts w:ascii="Arial" w:hAnsi="Arial" w:cs="Arial"/>
        </w:rPr>
        <w:t xml:space="preserve">. </w:t>
      </w:r>
    </w:p>
    <w:p w14:paraId="0FB23482" w14:textId="77777777" w:rsidR="00B24902" w:rsidRPr="00671492" w:rsidRDefault="00B24902" w:rsidP="00B24902">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11</w:t>
      </w:r>
      <w:r w:rsidRPr="00671492">
        <w:rPr>
          <w:rFonts w:ascii="Arial" w:hAnsi="Arial" w:cs="Arial"/>
          <w:bCs/>
        </w:rPr>
        <w:t xml:space="preserve"> de esta convocatoria, enviándolo como archivo adjunto.</w:t>
      </w:r>
    </w:p>
    <w:p w14:paraId="429507C3" w14:textId="77777777" w:rsidR="00B24902" w:rsidRDefault="00B24902" w:rsidP="00B24902">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6A57A7F1" w14:textId="77777777" w:rsidR="00B24902" w:rsidRPr="00E90ACB" w:rsidRDefault="00B24902" w:rsidP="00B24902">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E90ACB" w:rsidRDefault="00B24902" w:rsidP="00B24902">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56691413" w14:textId="59761475" w:rsidR="00B24902" w:rsidRDefault="00770446" w:rsidP="00B24902">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La versión electrónica de dicha documentación podrá enviarse a los siguientes correos electrónicos: </w:t>
      </w:r>
      <w:hyperlink r:id="rId15" w:history="1">
        <w:r w:rsidR="004F61E8" w:rsidRPr="00F9531C">
          <w:rPr>
            <w:rStyle w:val="Hipervnculo"/>
            <w:sz w:val="20"/>
            <w:lang w:val="es-MX" w:eastAsia="es-MX"/>
          </w:rPr>
          <w:t>compras@ine.mx</w:t>
        </w:r>
      </w:hyperlink>
      <w:r w:rsidR="00660803">
        <w:rPr>
          <w:sz w:val="20"/>
          <w:lang w:val="es-MX" w:eastAsia="es-MX"/>
        </w:rPr>
        <w:t xml:space="preserve"> y</w:t>
      </w:r>
      <w:r w:rsidRPr="00770446">
        <w:rPr>
          <w:sz w:val="20"/>
          <w:lang w:val="es-MX" w:eastAsia="es-MX"/>
        </w:rPr>
        <w:t> </w:t>
      </w:r>
      <w:hyperlink r:id="rId16" w:tgtFrame="_blank" w:tooltip="mailto:marco.flores@ine.mx" w:history="1">
        <w:r w:rsidRPr="00770446">
          <w:rPr>
            <w:rStyle w:val="Hipervnculo"/>
            <w:sz w:val="20"/>
            <w:lang w:val="es-MX" w:eastAsia="es-MX"/>
          </w:rPr>
          <w:t>marco.flores@ine.mx</w:t>
        </w:r>
      </w:hyperlink>
      <w:r w:rsidRPr="00770446">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6CB26647" w14:textId="77777777" w:rsidR="00660803" w:rsidRPr="008817A6" w:rsidRDefault="00660803" w:rsidP="00B24902">
      <w:pPr>
        <w:pStyle w:val="Texto0"/>
        <w:tabs>
          <w:tab w:val="left" w:pos="426"/>
        </w:tabs>
        <w:spacing w:before="120" w:after="120"/>
        <w:ind w:firstLine="0"/>
        <w:rPr>
          <w:sz w:val="20"/>
          <w:lang w:eastAsia="es-MX"/>
        </w:rPr>
      </w:pPr>
    </w:p>
    <w:p w14:paraId="389563D7" w14:textId="57B6ADA3" w:rsidR="00F70339" w:rsidRPr="0080141B" w:rsidRDefault="00F70339" w:rsidP="00A839C1">
      <w:pPr>
        <w:spacing w:before="120" w:after="120"/>
        <w:ind w:firstLine="288"/>
        <w:jc w:val="both"/>
        <w:outlineLvl w:val="0"/>
        <w:rPr>
          <w:rFonts w:ascii="Arial" w:hAnsi="Arial" w:cs="Arial"/>
          <w:b/>
          <w:szCs w:val="18"/>
          <w:u w:val="single"/>
        </w:rPr>
      </w:pPr>
      <w:r w:rsidRPr="0080141B">
        <w:rPr>
          <w:rFonts w:ascii="Arial" w:hAnsi="Arial" w:cs="Arial"/>
          <w:b/>
          <w:szCs w:val="18"/>
          <w:u w:val="single"/>
        </w:rPr>
        <w:t xml:space="preserve">Documentación legal requerida para alta y/o actualización en el padrón de proveedores </w:t>
      </w:r>
    </w:p>
    <w:p w14:paraId="5623F04B"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3BC64822"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40CA26DB"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35E431DF"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0E59F8D4"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2A89A97F" w14:textId="0E03076D" w:rsidR="00E4347D"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3B381AA9" w14:textId="77777777" w:rsidR="00E4347D" w:rsidRPr="00E4347D" w:rsidRDefault="00E4347D" w:rsidP="00E4347D">
      <w:pPr>
        <w:autoSpaceDE w:val="0"/>
        <w:autoSpaceDN w:val="0"/>
        <w:snapToGrid w:val="0"/>
        <w:jc w:val="both"/>
        <w:rPr>
          <w:rFonts w:ascii="Arial" w:hAnsi="Arial" w:cs="Arial"/>
          <w:lang w:eastAsia="es-MX"/>
        </w:rPr>
      </w:pPr>
    </w:p>
    <w:p w14:paraId="07729A6F" w14:textId="77777777" w:rsidR="00F70339" w:rsidRPr="00046C25" w:rsidRDefault="00F70339" w:rsidP="00F70339">
      <w:pPr>
        <w:autoSpaceDE w:val="0"/>
        <w:autoSpaceDN w:val="0"/>
        <w:jc w:val="both"/>
        <w:rPr>
          <w:rFonts w:ascii="Arial" w:hAnsi="Arial" w:cs="Arial"/>
          <w:b/>
          <w:sz w:val="10"/>
          <w:lang w:eastAsia="es-MX"/>
        </w:rPr>
      </w:pPr>
    </w:p>
    <w:p w14:paraId="529B4913"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2A4F32F3" w14:textId="41A9768D" w:rsidR="00F70339" w:rsidRPr="004229B7"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Identificación oficial vigente (credencial para votar o pasaporte o cédula profesional).</w:t>
      </w:r>
    </w:p>
    <w:p w14:paraId="3B624DF9"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lastRenderedPageBreak/>
        <w:t>Constancia de alta ante</w:t>
      </w:r>
      <w:r w:rsidRPr="0080141B">
        <w:rPr>
          <w:rFonts w:ascii="Arial" w:hAnsi="Arial" w:cs="Arial"/>
          <w:lang w:eastAsia="es-MX"/>
        </w:rPr>
        <w:t xml:space="preserve"> la SHCP: formato R1 o Acuse electrónico con sello digital emitido por el Servicio de Administración Tributaria.</w:t>
      </w:r>
    </w:p>
    <w:p w14:paraId="45561E0D"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3DE5E053" w14:textId="1B2F1D78" w:rsidR="005D50A1" w:rsidRPr="008817A6"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r w:rsidR="008817A6">
        <w:rPr>
          <w:rFonts w:ascii="Arial" w:hAnsi="Arial" w:cs="Arial"/>
          <w:lang w:eastAsia="es-MX"/>
        </w:rPr>
        <w:t>.</w:t>
      </w:r>
    </w:p>
    <w:p w14:paraId="492AF2CD" w14:textId="77777777" w:rsidR="00C31A4B" w:rsidRDefault="00C31A4B" w:rsidP="00C31A4B">
      <w:pPr>
        <w:pStyle w:val="Textocomentario"/>
        <w:jc w:val="both"/>
        <w:rPr>
          <w:rFonts w:ascii="Arial" w:hAnsi="Arial" w:cs="Arial"/>
        </w:rPr>
      </w:pPr>
    </w:p>
    <w:p w14:paraId="32F52D98" w14:textId="4AC6D6CA" w:rsidR="00C31A4B" w:rsidRDefault="00C31A4B" w:rsidP="00C31A4B">
      <w:pPr>
        <w:pStyle w:val="Textocomentario"/>
        <w:jc w:val="both"/>
        <w:rPr>
          <w:rStyle w:val="Hipervnculo"/>
          <w:rFonts w:ascii="Arial" w:hAnsi="Arial" w:cs="Arial"/>
          <w:noProof/>
          <w:kern w:val="32"/>
          <w:sz w:val="18"/>
          <w:szCs w:val="18"/>
        </w:rPr>
      </w:pPr>
      <w:r w:rsidRPr="00AD291F">
        <w:rPr>
          <w:rFonts w:ascii="Arial" w:hAnsi="Arial" w:cs="Arial"/>
        </w:rPr>
        <w:t>En caso de que el LICITANTE resulte adjudicado, se deberá atender lo señalado e</w:t>
      </w:r>
      <w:r w:rsidRPr="00AD291F">
        <w:rPr>
          <w:rFonts w:ascii="Arial" w:hAnsi="Arial" w:cs="Arial"/>
          <w:bCs/>
        </w:rPr>
        <w:t xml:space="preserve">n el numeral </w:t>
      </w:r>
      <w:hyperlink w:anchor="_FORMALIZACIÓN_DEL_CONTRATO" w:history="1">
        <w:r w:rsidRPr="00AD291F">
          <w:rPr>
            <w:rStyle w:val="Hipervnculo"/>
            <w:rFonts w:ascii="Arial" w:hAnsi="Arial" w:cs="Arial"/>
            <w:noProof/>
            <w:kern w:val="32"/>
            <w:sz w:val="18"/>
            <w:szCs w:val="18"/>
          </w:rPr>
          <w:t>7</w:t>
        </w:r>
      </w:hyperlink>
      <w:r w:rsidRPr="00AD291F">
        <w:rPr>
          <w:rFonts w:ascii="Arial" w:hAnsi="Arial" w:cs="Arial"/>
          <w:bCs/>
        </w:rPr>
        <w:t xml:space="preserve"> </w:t>
      </w:r>
      <w:hyperlink w:anchor="_FORMALIZACIÓN_DEL_CONTRATO" w:history="1">
        <w:r w:rsidRPr="00AD291F">
          <w:rPr>
            <w:rStyle w:val="Hipervnculo"/>
            <w:rFonts w:ascii="Arial" w:hAnsi="Arial" w:cs="Arial"/>
            <w:noProof/>
            <w:kern w:val="32"/>
            <w:sz w:val="18"/>
            <w:szCs w:val="18"/>
          </w:rPr>
          <w:t>FORMALIZACIÓN DEL CONTRATO</w:t>
        </w:r>
      </w:hyperlink>
      <w:r w:rsidRPr="00AD291F">
        <w:rPr>
          <w:rStyle w:val="Hipervnculo"/>
          <w:rFonts w:ascii="Arial" w:hAnsi="Arial" w:cs="Arial"/>
          <w:noProof/>
          <w:kern w:val="32"/>
          <w:sz w:val="18"/>
          <w:szCs w:val="18"/>
        </w:rPr>
        <w:t>.</w:t>
      </w:r>
    </w:p>
    <w:p w14:paraId="3054CB8B" w14:textId="77777777" w:rsidR="0080522E" w:rsidRDefault="0080522E" w:rsidP="00C31A4B">
      <w:pPr>
        <w:pStyle w:val="Textocomentario"/>
        <w:jc w:val="both"/>
        <w:rPr>
          <w:rStyle w:val="Hipervnculo"/>
          <w:rFonts w:ascii="Arial" w:hAnsi="Arial" w:cs="Arial"/>
          <w:noProof/>
          <w:kern w:val="32"/>
          <w:sz w:val="18"/>
          <w:szCs w:val="18"/>
        </w:rPr>
      </w:pPr>
    </w:p>
    <w:p w14:paraId="5DA67473" w14:textId="77777777" w:rsidR="00063D57" w:rsidRDefault="00063D57" w:rsidP="00C31A4B">
      <w:pPr>
        <w:pStyle w:val="Textocomentario"/>
        <w:jc w:val="both"/>
        <w:rPr>
          <w:rStyle w:val="Hipervnculo"/>
          <w:rFonts w:ascii="Arial" w:hAnsi="Arial" w:cs="Arial"/>
          <w:noProof/>
          <w:kern w:val="32"/>
          <w:sz w:val="18"/>
          <w:szCs w:val="18"/>
        </w:rPr>
      </w:pPr>
    </w:p>
    <w:p w14:paraId="098D4AEE" w14:textId="77777777" w:rsidR="001C1E7D" w:rsidRDefault="001C1E7D" w:rsidP="00C31A4B">
      <w:pPr>
        <w:pStyle w:val="Textocomentario"/>
        <w:jc w:val="both"/>
        <w:rPr>
          <w:rStyle w:val="Hipervnculo"/>
          <w:rFonts w:ascii="Arial" w:hAnsi="Arial" w:cs="Arial"/>
          <w:noProof/>
          <w:kern w:val="32"/>
          <w:sz w:val="18"/>
          <w:szCs w:val="18"/>
        </w:rPr>
      </w:pPr>
    </w:p>
    <w:p w14:paraId="2DE29A37" w14:textId="77777777" w:rsidR="001C1E7D" w:rsidRDefault="001C1E7D" w:rsidP="00C31A4B">
      <w:pPr>
        <w:pStyle w:val="Textocomentario"/>
        <w:jc w:val="both"/>
        <w:rPr>
          <w:rStyle w:val="Hipervnculo"/>
          <w:rFonts w:ascii="Arial" w:hAnsi="Arial" w:cs="Arial"/>
          <w:noProof/>
          <w:kern w:val="32"/>
          <w:sz w:val="18"/>
          <w:szCs w:val="18"/>
        </w:rPr>
      </w:pPr>
    </w:p>
    <w:p w14:paraId="4B5B34C8" w14:textId="3995A603" w:rsidR="001C1E7D" w:rsidRDefault="001C1E7D" w:rsidP="00C31A4B">
      <w:pPr>
        <w:pStyle w:val="Textocomentario"/>
        <w:jc w:val="both"/>
        <w:rPr>
          <w:rStyle w:val="Hipervnculo"/>
          <w:rFonts w:ascii="Arial" w:hAnsi="Arial" w:cs="Arial"/>
          <w:noProof/>
          <w:kern w:val="32"/>
          <w:sz w:val="18"/>
          <w:szCs w:val="18"/>
        </w:rPr>
      </w:pPr>
    </w:p>
    <w:p w14:paraId="3D0EA558" w14:textId="77777777" w:rsidR="00F976D9" w:rsidRDefault="00F976D9" w:rsidP="00C31A4B">
      <w:pPr>
        <w:pStyle w:val="Textocomentario"/>
        <w:jc w:val="both"/>
        <w:rPr>
          <w:rStyle w:val="Hipervnculo"/>
          <w:rFonts w:ascii="Arial" w:hAnsi="Arial" w:cs="Arial"/>
          <w:noProof/>
          <w:kern w:val="32"/>
          <w:sz w:val="18"/>
          <w:szCs w:val="18"/>
        </w:rPr>
      </w:pPr>
    </w:p>
    <w:p w14:paraId="65B89AB8" w14:textId="77777777" w:rsidR="00063D57" w:rsidRDefault="00063D57" w:rsidP="00C31A4B">
      <w:pPr>
        <w:pStyle w:val="Textocomentario"/>
        <w:jc w:val="both"/>
        <w:rPr>
          <w:rStyle w:val="Hipervnculo"/>
          <w:rFonts w:ascii="Arial" w:hAnsi="Arial" w:cs="Arial"/>
          <w:noProof/>
          <w:kern w:val="32"/>
          <w:sz w:val="18"/>
          <w:szCs w:val="18"/>
        </w:rPr>
      </w:pPr>
    </w:p>
    <w:p w14:paraId="0BDF336F" w14:textId="77777777" w:rsidR="00063D57" w:rsidRDefault="00063D57" w:rsidP="00C31A4B">
      <w:pPr>
        <w:pStyle w:val="Textocomentario"/>
        <w:jc w:val="both"/>
        <w:rPr>
          <w:rStyle w:val="Hipervnculo"/>
          <w:rFonts w:ascii="Arial" w:hAnsi="Arial" w:cs="Arial"/>
          <w:noProof/>
          <w:kern w:val="32"/>
          <w:sz w:val="18"/>
          <w:szCs w:val="18"/>
        </w:rPr>
      </w:pPr>
    </w:p>
    <w:p w14:paraId="778DEE8F" w14:textId="77777777" w:rsidR="0080522E" w:rsidRDefault="0080522E" w:rsidP="00C31A4B">
      <w:pPr>
        <w:pStyle w:val="Textocomentario"/>
        <w:jc w:val="both"/>
        <w:rPr>
          <w:rStyle w:val="Hipervnculo"/>
          <w:rFonts w:ascii="Arial" w:hAnsi="Arial" w:cs="Arial"/>
          <w:noProof/>
          <w:kern w:val="32"/>
          <w:sz w:val="18"/>
          <w:szCs w:val="18"/>
        </w:rPr>
      </w:pPr>
    </w:p>
    <w:p w14:paraId="4953FD44" w14:textId="77777777" w:rsidR="0080522E" w:rsidRDefault="0080522E" w:rsidP="00C31A4B">
      <w:pPr>
        <w:pStyle w:val="Textocomentario"/>
        <w:jc w:val="both"/>
        <w:rPr>
          <w:rStyle w:val="Hipervnculo"/>
          <w:rFonts w:ascii="Arial" w:hAnsi="Arial" w:cs="Arial"/>
          <w:noProof/>
          <w:kern w:val="32"/>
          <w:sz w:val="18"/>
          <w:szCs w:val="18"/>
        </w:rPr>
      </w:pPr>
    </w:p>
    <w:p w14:paraId="363E0717" w14:textId="77777777" w:rsidR="0080522E" w:rsidRDefault="0080522E" w:rsidP="00C31A4B">
      <w:pPr>
        <w:pStyle w:val="Textocomentario"/>
        <w:jc w:val="both"/>
        <w:rPr>
          <w:rStyle w:val="Hipervnculo"/>
          <w:rFonts w:ascii="Arial" w:hAnsi="Arial" w:cs="Arial"/>
          <w:noProof/>
          <w:kern w:val="32"/>
          <w:sz w:val="18"/>
          <w:szCs w:val="18"/>
        </w:rPr>
      </w:pPr>
    </w:p>
    <w:p w14:paraId="51D17E1B" w14:textId="77777777" w:rsidR="00E55A34" w:rsidRDefault="00E55A34" w:rsidP="00C31A4B">
      <w:pPr>
        <w:pStyle w:val="Textocomentario"/>
        <w:jc w:val="both"/>
        <w:rPr>
          <w:rStyle w:val="Hipervnculo"/>
          <w:rFonts w:ascii="Arial" w:hAnsi="Arial" w:cs="Arial"/>
          <w:noProof/>
          <w:kern w:val="32"/>
          <w:sz w:val="18"/>
          <w:szCs w:val="18"/>
        </w:rPr>
      </w:pPr>
    </w:p>
    <w:p w14:paraId="5FB0B020" w14:textId="0C4C2E4D" w:rsidR="00E4347D" w:rsidRPr="00BB54DF" w:rsidRDefault="00BB54DF" w:rsidP="00BB54DF">
      <w:pPr>
        <w:rPr>
          <w:rFonts w:ascii="Arial" w:hAnsi="Arial" w:cs="Arial"/>
          <w:noProof/>
          <w:color w:val="0000FF"/>
          <w:kern w:val="32"/>
          <w:sz w:val="18"/>
          <w:szCs w:val="18"/>
          <w:u w:val="single"/>
        </w:rPr>
      </w:pPr>
      <w:r>
        <w:rPr>
          <w:rStyle w:val="Hipervnculo"/>
          <w:rFonts w:ascii="Arial" w:hAnsi="Arial" w:cs="Arial"/>
          <w:noProof/>
          <w:kern w:val="32"/>
          <w:sz w:val="18"/>
          <w:szCs w:val="18"/>
        </w:rPr>
        <w:br w:type="page"/>
      </w:r>
    </w:p>
    <w:p w14:paraId="02681E95" w14:textId="1A255A6C" w:rsidR="005B0146" w:rsidRDefault="008C5EE4" w:rsidP="00363B35">
      <w:pPr>
        <w:spacing w:before="120" w:after="120"/>
        <w:jc w:val="center"/>
        <w:outlineLvl w:val="0"/>
        <w:rPr>
          <w:rFonts w:ascii="Arial" w:hAnsi="Arial" w:cs="Arial"/>
          <w:b/>
          <w:smallCaps/>
          <w:sz w:val="28"/>
          <w:szCs w:val="28"/>
        </w:rPr>
      </w:pPr>
      <w:r w:rsidRPr="008C5EE4">
        <w:rPr>
          <w:rFonts w:ascii="Arial" w:hAnsi="Arial" w:cs="Arial"/>
          <w:b/>
          <w:smallCaps/>
          <w:sz w:val="28"/>
          <w:szCs w:val="28"/>
        </w:rPr>
        <w:lastRenderedPageBreak/>
        <w:t>Introducción</w:t>
      </w:r>
    </w:p>
    <w:p w14:paraId="332952E7" w14:textId="176D55AA" w:rsidR="00852532" w:rsidRPr="00C31366" w:rsidRDefault="00852532" w:rsidP="00063D57">
      <w:pPr>
        <w:spacing w:before="120" w:after="120" w:line="276" w:lineRule="auto"/>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w:t>
      </w:r>
      <w:r w:rsidRPr="00EC7380">
        <w:rPr>
          <w:rFonts w:ascii="Arial" w:hAnsi="Arial" w:cs="Arial"/>
        </w:rPr>
        <w:t>h)</w:t>
      </w:r>
      <w:r w:rsidR="000754B7" w:rsidRPr="00EC7380">
        <w:rPr>
          <w:rFonts w:ascii="Arial" w:hAnsi="Arial" w:cs="Arial"/>
        </w:rPr>
        <w:t xml:space="preserve"> </w:t>
      </w:r>
      <w:r w:rsidR="00BA3EEC" w:rsidRPr="00EC7380">
        <w:rPr>
          <w:rFonts w:ascii="Arial" w:hAnsi="Arial" w:cs="Arial"/>
        </w:rPr>
        <w:t xml:space="preserve">y sexto transitorio </w:t>
      </w:r>
      <w:r w:rsidR="00F70338" w:rsidRPr="00EC7380">
        <w:rPr>
          <w:rFonts w:ascii="Arial" w:hAnsi="Arial" w:cs="Arial"/>
        </w:rPr>
        <w:t>de la</w:t>
      </w:r>
      <w:r w:rsidRPr="00EC7380">
        <w:rPr>
          <w:rFonts w:ascii="Arial" w:hAnsi="Arial" w:cs="Arial"/>
        </w:rPr>
        <w:t xml:space="preserve"> </w:t>
      </w:r>
      <w:r w:rsidR="00F70338" w:rsidRPr="00EC7380">
        <w:rPr>
          <w:rFonts w:ascii="Arial" w:hAnsi="Arial" w:cs="Arial"/>
        </w:rPr>
        <w:t>Ley General</w:t>
      </w:r>
      <w:r w:rsidRPr="00EC7380">
        <w:rPr>
          <w:rFonts w:ascii="Arial" w:hAnsi="Arial" w:cs="Arial"/>
        </w:rPr>
        <w:t xml:space="preserve"> de Instituciones y Proced</w:t>
      </w:r>
      <w:r w:rsidR="001C40F1" w:rsidRPr="00EC7380">
        <w:rPr>
          <w:rFonts w:ascii="Arial" w:hAnsi="Arial" w:cs="Arial"/>
        </w:rPr>
        <w:t>imientos Electorales;</w:t>
      </w:r>
      <w:r w:rsidRPr="00EC7380">
        <w:rPr>
          <w:rFonts w:ascii="Arial" w:hAnsi="Arial" w:cs="Arial"/>
        </w:rPr>
        <w:t xml:space="preserve"> artículos</w:t>
      </w:r>
      <w:r w:rsidRPr="00EC7380">
        <w:rPr>
          <w:rFonts w:ascii="Arial" w:hAnsi="Arial" w:cs="Arial"/>
          <w:color w:val="FF0000"/>
        </w:rPr>
        <w:t xml:space="preserve"> </w:t>
      </w:r>
      <w:r w:rsidR="00284C89" w:rsidRPr="00EC7380">
        <w:rPr>
          <w:rFonts w:ascii="Arial" w:hAnsi="Arial" w:cs="Arial"/>
        </w:rPr>
        <w:t xml:space="preserve">23, </w:t>
      </w:r>
      <w:r w:rsidR="00284C89" w:rsidRPr="00994E28">
        <w:rPr>
          <w:rFonts w:ascii="Arial" w:hAnsi="Arial" w:cs="Arial"/>
        </w:rPr>
        <w:t>31</w:t>
      </w:r>
      <w:r w:rsidRPr="00994E28">
        <w:rPr>
          <w:rFonts w:ascii="Arial" w:hAnsi="Arial" w:cs="Arial"/>
        </w:rPr>
        <w:t xml:space="preserve"> fracción </w:t>
      </w:r>
      <w:r w:rsidR="00A0034B" w:rsidRPr="00994E28">
        <w:rPr>
          <w:rFonts w:ascii="Arial" w:hAnsi="Arial" w:cs="Arial"/>
        </w:rPr>
        <w:t>I</w:t>
      </w:r>
      <w:r w:rsidR="00284C89" w:rsidRPr="00994E28">
        <w:rPr>
          <w:rFonts w:ascii="Arial" w:hAnsi="Arial" w:cs="Arial"/>
        </w:rPr>
        <w:t xml:space="preserve">, 32 fracción </w:t>
      </w:r>
      <w:r w:rsidR="004C421C" w:rsidRPr="00994E28">
        <w:rPr>
          <w:rFonts w:ascii="Arial" w:hAnsi="Arial" w:cs="Arial"/>
        </w:rPr>
        <w:t>I</w:t>
      </w:r>
      <w:r w:rsidR="00284C89" w:rsidRPr="00994E28">
        <w:rPr>
          <w:rFonts w:ascii="Arial" w:hAnsi="Arial" w:cs="Arial"/>
        </w:rPr>
        <w:t>,</w:t>
      </w:r>
      <w:r w:rsidR="00AF563A" w:rsidRPr="00994E28">
        <w:rPr>
          <w:rFonts w:ascii="Arial" w:hAnsi="Arial" w:cs="Arial"/>
        </w:rPr>
        <w:t xml:space="preserve"> </w:t>
      </w:r>
      <w:r w:rsidR="00284C89" w:rsidRPr="00994E28">
        <w:rPr>
          <w:rFonts w:ascii="Arial" w:hAnsi="Arial" w:cs="Arial"/>
        </w:rPr>
        <w:t>35</w:t>
      </w:r>
      <w:r w:rsidRPr="00994E28">
        <w:rPr>
          <w:rFonts w:ascii="Arial" w:hAnsi="Arial" w:cs="Arial"/>
        </w:rPr>
        <w:t xml:space="preserve"> fracción </w:t>
      </w:r>
      <w:r w:rsidR="00F70339" w:rsidRPr="00994E28">
        <w:rPr>
          <w:rFonts w:ascii="Arial" w:hAnsi="Arial" w:cs="Arial"/>
        </w:rPr>
        <w:t>I</w:t>
      </w:r>
      <w:r w:rsidR="00395D0A" w:rsidRPr="00994E28">
        <w:rPr>
          <w:rFonts w:ascii="Arial" w:hAnsi="Arial" w:cs="Arial"/>
        </w:rPr>
        <w:t>,</w:t>
      </w:r>
      <w:r w:rsidR="006A72F9" w:rsidRPr="00994E28">
        <w:rPr>
          <w:rFonts w:ascii="Arial" w:hAnsi="Arial" w:cs="Arial"/>
        </w:rPr>
        <w:t xml:space="preserve"> </w:t>
      </w:r>
      <w:r w:rsidR="00284C89" w:rsidRPr="00994E28">
        <w:rPr>
          <w:rFonts w:ascii="Arial" w:hAnsi="Arial" w:cs="Arial"/>
        </w:rPr>
        <w:t>43</w:t>
      </w:r>
      <w:r w:rsidR="00CB3AC0" w:rsidRPr="00994E28">
        <w:rPr>
          <w:rFonts w:ascii="Arial" w:hAnsi="Arial" w:cs="Arial"/>
        </w:rPr>
        <w:t xml:space="preserve"> </w:t>
      </w:r>
      <w:r w:rsidR="00A56A30" w:rsidRPr="00994E28">
        <w:rPr>
          <w:rFonts w:ascii="Arial" w:hAnsi="Arial" w:cs="Arial"/>
        </w:rPr>
        <w:t>tercer</w:t>
      </w:r>
      <w:r w:rsidR="00A0034B" w:rsidRPr="00994E28">
        <w:rPr>
          <w:rFonts w:ascii="Arial" w:hAnsi="Arial" w:cs="Arial"/>
        </w:rPr>
        <w:t xml:space="preserve"> </w:t>
      </w:r>
      <w:r w:rsidR="001C40F1" w:rsidRPr="00994E28">
        <w:rPr>
          <w:rFonts w:ascii="Arial" w:hAnsi="Arial" w:cs="Arial"/>
        </w:rPr>
        <w:t>párra</w:t>
      </w:r>
      <w:r w:rsidR="001C40F1" w:rsidRPr="000A1664">
        <w:rPr>
          <w:rFonts w:ascii="Arial" w:hAnsi="Arial" w:cs="Arial"/>
        </w:rPr>
        <w:t>fo</w:t>
      </w:r>
      <w:r w:rsidR="00392FC5">
        <w:rPr>
          <w:rFonts w:ascii="Arial" w:hAnsi="Arial" w:cs="Arial"/>
        </w:rPr>
        <w:t xml:space="preserve"> y 56</w:t>
      </w:r>
      <w:r w:rsidR="0012279A">
        <w:rPr>
          <w:rFonts w:ascii="Arial" w:hAnsi="Arial" w:cs="Arial"/>
        </w:rPr>
        <w:t xml:space="preserve"> </w:t>
      </w:r>
      <w:r w:rsidR="00284C89" w:rsidRPr="000A1664">
        <w:rPr>
          <w:rFonts w:ascii="Arial" w:hAnsi="Arial" w:cs="Arial"/>
        </w:rPr>
        <w:t xml:space="preserve">del </w:t>
      </w:r>
      <w:r w:rsidRPr="000A1664">
        <w:rPr>
          <w:rFonts w:ascii="Arial" w:hAnsi="Arial" w:cs="Arial"/>
        </w:rPr>
        <w:t xml:space="preserve">REGLAMENTO; y las </w:t>
      </w:r>
      <w:r w:rsidR="00CB4A41" w:rsidRPr="000A1664">
        <w:rPr>
          <w:rFonts w:ascii="Arial" w:hAnsi="Arial" w:cs="Arial"/>
        </w:rPr>
        <w:t>POBALINES, así como</w:t>
      </w:r>
      <w:r w:rsidRPr="000A1664">
        <w:rPr>
          <w:rFonts w:ascii="Arial" w:hAnsi="Arial" w:cs="Arial"/>
        </w:rPr>
        <w:t xml:space="preserve"> las leyes y ordenamientos relativos y aplicables vigentes.</w:t>
      </w:r>
      <w:r w:rsidRPr="00C31366">
        <w:rPr>
          <w:rFonts w:ascii="Arial" w:hAnsi="Arial" w:cs="Arial"/>
        </w:rPr>
        <w:t xml:space="preserve"> </w:t>
      </w:r>
    </w:p>
    <w:p w14:paraId="535E3F82" w14:textId="25168453" w:rsidR="00C81A3C" w:rsidRPr="00A57FB4" w:rsidRDefault="00C81A3C" w:rsidP="00063D57">
      <w:pPr>
        <w:spacing w:before="120" w:after="120" w:line="276" w:lineRule="auto"/>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sidR="00EF1761">
        <w:rPr>
          <w:rFonts w:ascii="Arial" w:hAnsi="Arial" w:cs="Arial"/>
          <w:b/>
        </w:rPr>
        <w:t xml:space="preserve"> </w:t>
      </w:r>
      <w:r w:rsidR="00856209" w:rsidRPr="00DE566F">
        <w:rPr>
          <w:rFonts w:ascii="Arial" w:hAnsi="Arial" w:cs="Arial"/>
          <w:b/>
        </w:rPr>
        <w:t>Presencial</w:t>
      </w:r>
      <w:r w:rsidRPr="00DE566F">
        <w:rPr>
          <w:rFonts w:ascii="Arial" w:hAnsi="Arial" w:cs="Arial"/>
        </w:rPr>
        <w:t>, las</w:t>
      </w:r>
      <w:r w:rsidRPr="00A57FB4">
        <w:rPr>
          <w:rFonts w:ascii="Arial" w:hAnsi="Arial" w:cs="Arial"/>
        </w:rPr>
        <w:t xml:space="preserve"> personas que </w:t>
      </w:r>
      <w:r w:rsidRPr="00C720FF">
        <w:rPr>
          <w:rFonts w:ascii="Arial" w:hAnsi="Arial" w:cs="Arial"/>
          <w:b/>
        </w:rPr>
        <w:t>no</w:t>
      </w:r>
      <w:r w:rsidRPr="00A57FB4">
        <w:rPr>
          <w:rFonts w:ascii="Arial" w:hAnsi="Arial" w:cs="Arial"/>
        </w:rPr>
        <w:t xml:space="preserve"> se </w:t>
      </w:r>
      <w:r w:rsidRPr="00DE566F">
        <w:rPr>
          <w:rFonts w:ascii="Arial" w:hAnsi="Arial" w:cs="Arial"/>
        </w:rPr>
        <w:t>encuentren en alguno de los supuestos que s</w:t>
      </w:r>
      <w:r w:rsidR="00D302F6" w:rsidRPr="00DE566F">
        <w:rPr>
          <w:rFonts w:ascii="Arial" w:hAnsi="Arial" w:cs="Arial"/>
        </w:rPr>
        <w:t>e est</w:t>
      </w:r>
      <w:r w:rsidR="00070538" w:rsidRPr="00DE566F">
        <w:rPr>
          <w:rFonts w:ascii="Arial" w:hAnsi="Arial" w:cs="Arial"/>
        </w:rPr>
        <w:t>ablecen en los artículos 59 y 78</w:t>
      </w:r>
      <w:r w:rsidRPr="00DE566F">
        <w:rPr>
          <w:rFonts w:ascii="Arial" w:hAnsi="Arial" w:cs="Arial"/>
        </w:rPr>
        <w:t xml:space="preserve"> del REGLAMENTO;</w:t>
      </w:r>
      <w:r w:rsidRPr="00DE566F">
        <w:rPr>
          <w:rFonts w:ascii="Arial" w:hAnsi="Arial" w:cs="Arial"/>
          <w:b/>
        </w:rPr>
        <w:t xml:space="preserve"> </w:t>
      </w:r>
      <w:r w:rsidR="00AB22BA" w:rsidRPr="00DE566F">
        <w:rPr>
          <w:rFonts w:ascii="Arial" w:hAnsi="Arial" w:cs="Arial"/>
        </w:rPr>
        <w:t>así</w:t>
      </w:r>
      <w:r w:rsidR="00AB22BA" w:rsidRPr="00AB22BA">
        <w:rPr>
          <w:rFonts w:ascii="Arial" w:hAnsi="Arial" w:cs="Arial"/>
        </w:rPr>
        <w:t xml:space="preserve"> como de manera supletoria el </w:t>
      </w:r>
      <w:r w:rsidRPr="00896998">
        <w:rPr>
          <w:rFonts w:ascii="Arial" w:hAnsi="Arial" w:cs="Arial"/>
        </w:rPr>
        <w:t xml:space="preserve">artículo </w:t>
      </w:r>
      <w:r w:rsidR="00024458">
        <w:rPr>
          <w:rFonts w:ascii="Arial" w:hAnsi="Arial" w:cs="Arial"/>
        </w:rPr>
        <w:t>49 fracción I</w:t>
      </w:r>
      <w:r w:rsidRPr="00896998">
        <w:rPr>
          <w:rFonts w:ascii="Arial" w:hAnsi="Arial" w:cs="Arial"/>
        </w:rPr>
        <w:t xml:space="preserve">X de la Ley </w:t>
      </w:r>
      <w:r w:rsidR="00024458">
        <w:rPr>
          <w:rFonts w:ascii="Arial" w:hAnsi="Arial" w:cs="Arial"/>
        </w:rPr>
        <w:t>General</w:t>
      </w:r>
      <w:r w:rsidRPr="00896998">
        <w:rPr>
          <w:rFonts w:ascii="Arial" w:hAnsi="Arial" w:cs="Arial"/>
        </w:rPr>
        <w:t xml:space="preserve"> de Responsabilidades Administrativas.</w:t>
      </w:r>
    </w:p>
    <w:p w14:paraId="61B74507" w14:textId="77777777" w:rsidR="00852532" w:rsidRPr="008C6285" w:rsidRDefault="00852532" w:rsidP="00063D57">
      <w:pPr>
        <w:pStyle w:val="GREEN4"/>
        <w:spacing w:before="120" w:after="120" w:line="276" w:lineRule="auto"/>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1F60B6AB" w14:textId="19A41FBE" w:rsidR="00F94342" w:rsidRPr="0079719F" w:rsidRDefault="00AA5CD3" w:rsidP="00063D57">
      <w:pPr>
        <w:tabs>
          <w:tab w:val="left" w:pos="3686"/>
        </w:tabs>
        <w:spacing w:line="276" w:lineRule="auto"/>
        <w:jc w:val="both"/>
        <w:rPr>
          <w:rFonts w:ascii="Arial" w:hAnsi="Arial" w:cs="Arial"/>
          <w:b/>
          <w:bCs/>
        </w:rPr>
      </w:pPr>
      <w:r w:rsidRPr="003F7F1F">
        <w:rPr>
          <w:rFonts w:ascii="Arial" w:hAnsi="Arial" w:cs="Arial"/>
        </w:rPr>
        <w:t>El presente procedimiento para la</w:t>
      </w:r>
      <w:r w:rsidR="00B94691">
        <w:rPr>
          <w:rFonts w:ascii="Arial" w:hAnsi="Arial" w:cs="Arial"/>
        </w:rPr>
        <w:t xml:space="preserve"> contratación de</w:t>
      </w:r>
      <w:r w:rsidR="008B562A">
        <w:rPr>
          <w:rFonts w:ascii="Arial" w:hAnsi="Arial" w:cs="Arial"/>
        </w:rPr>
        <w:t>l</w:t>
      </w:r>
      <w:r w:rsidR="00B00742">
        <w:rPr>
          <w:rFonts w:ascii="Arial" w:hAnsi="Arial" w:cs="Arial"/>
        </w:rPr>
        <w:t xml:space="preserve"> </w:t>
      </w:r>
      <w:r w:rsidR="00C534ED" w:rsidRPr="00C534ED">
        <w:rPr>
          <w:rFonts w:ascii="Arial" w:hAnsi="Arial" w:cs="Arial"/>
          <w:b/>
          <w:bCs/>
        </w:rPr>
        <w:t>“</w:t>
      </w:r>
      <w:r w:rsidR="00AE03F4" w:rsidRPr="00AE03F4">
        <w:rPr>
          <w:rFonts w:ascii="Arial" w:hAnsi="Arial" w:cs="Arial"/>
          <w:b/>
          <w:bCs/>
        </w:rPr>
        <w:t>Servicio Integral de una Casa Productora que realice el desarrollo de la creatividad y la producción de los materiales de difusión para radio, televisión, plataformas digitales, medios impresos y exteriores de las Campañas Institucionales del 2025 del Instituto Nacional Electoral</w:t>
      </w:r>
      <w:r w:rsidR="00C55616">
        <w:rPr>
          <w:rFonts w:ascii="Arial" w:hAnsi="Arial" w:cs="Arial"/>
          <w:b/>
          <w:bCs/>
        </w:rPr>
        <w:t>”</w:t>
      </w:r>
      <w:r w:rsidR="000576A5" w:rsidRPr="000576A5">
        <w:rPr>
          <w:rFonts w:ascii="Arial" w:hAnsi="Arial" w:cs="Arial"/>
        </w:rPr>
        <w:t>,</w:t>
      </w:r>
      <w:r w:rsidR="00F94342" w:rsidRPr="000576A5">
        <w:rPr>
          <w:rFonts w:ascii="Arial" w:hAnsi="Arial" w:cs="Arial"/>
        </w:rPr>
        <w:t xml:space="preserve"> </w:t>
      </w:r>
      <w:r w:rsidR="00034D13" w:rsidRPr="00034D13">
        <w:rPr>
          <w:rFonts w:ascii="Arial" w:hAnsi="Arial" w:cs="Arial"/>
        </w:rPr>
        <w:t xml:space="preserve">se realiza en atención a la solicitud </w:t>
      </w:r>
      <w:r w:rsidR="00034D13" w:rsidRPr="00720B94">
        <w:rPr>
          <w:rFonts w:ascii="Arial" w:hAnsi="Arial" w:cs="Arial"/>
        </w:rPr>
        <w:t>de la</w:t>
      </w:r>
      <w:r w:rsidR="00D002E3">
        <w:rPr>
          <w:rFonts w:ascii="Arial" w:hAnsi="Arial" w:cs="Arial"/>
        </w:rPr>
        <w:t xml:space="preserve"> </w:t>
      </w:r>
      <w:r w:rsidR="004F26F6">
        <w:rPr>
          <w:rFonts w:ascii="Arial" w:hAnsi="Arial" w:cs="Arial"/>
        </w:rPr>
        <w:t>Dirección</w:t>
      </w:r>
      <w:r w:rsidR="00416D5F">
        <w:rPr>
          <w:rFonts w:ascii="Arial" w:hAnsi="Arial" w:cs="Arial"/>
        </w:rPr>
        <w:t xml:space="preserve"> de</w:t>
      </w:r>
      <w:r w:rsidR="00703F87">
        <w:rPr>
          <w:rFonts w:ascii="Arial" w:hAnsi="Arial" w:cs="Arial"/>
        </w:rPr>
        <w:t xml:space="preserve"> </w:t>
      </w:r>
      <w:r w:rsidR="00FA3609">
        <w:rPr>
          <w:rFonts w:ascii="Arial" w:hAnsi="Arial" w:cs="Arial"/>
        </w:rPr>
        <w:t xml:space="preserve">Difusión </w:t>
      </w:r>
      <w:r w:rsidR="00407E80">
        <w:rPr>
          <w:rFonts w:ascii="Arial" w:hAnsi="Arial" w:cs="Arial"/>
        </w:rPr>
        <w:t xml:space="preserve">y Campañas Institucionales </w:t>
      </w:r>
      <w:r w:rsidR="007C3F65">
        <w:rPr>
          <w:rFonts w:ascii="Arial" w:hAnsi="Arial" w:cs="Arial"/>
        </w:rPr>
        <w:t xml:space="preserve">de la </w:t>
      </w:r>
      <w:r w:rsidR="00491809">
        <w:rPr>
          <w:rFonts w:ascii="Arial" w:hAnsi="Arial" w:cs="Arial"/>
        </w:rPr>
        <w:t xml:space="preserve">Dirección Ejecutiva </w:t>
      </w:r>
      <w:r w:rsidR="00435D92">
        <w:rPr>
          <w:rFonts w:ascii="Arial" w:hAnsi="Arial" w:cs="Arial"/>
        </w:rPr>
        <w:t>de Capacitación Electoral y Educación</w:t>
      </w:r>
      <w:r w:rsidR="00485DC2">
        <w:rPr>
          <w:rFonts w:ascii="Arial" w:hAnsi="Arial" w:cs="Arial"/>
        </w:rPr>
        <w:t xml:space="preserve"> Cívica</w:t>
      </w:r>
      <w:r w:rsidR="008855B6">
        <w:rPr>
          <w:rFonts w:ascii="Arial" w:hAnsi="Arial" w:cs="Arial"/>
        </w:rPr>
        <w:t xml:space="preserve">, </w:t>
      </w:r>
      <w:r w:rsidR="001216F4" w:rsidRPr="00720B94">
        <w:rPr>
          <w:rFonts w:ascii="Arial" w:hAnsi="Arial" w:cs="Arial"/>
        </w:rPr>
        <w:t>en calidad de área r</w:t>
      </w:r>
      <w:r w:rsidR="00034D13" w:rsidRPr="00720B94">
        <w:rPr>
          <w:rFonts w:ascii="Arial" w:hAnsi="Arial" w:cs="Arial"/>
        </w:rPr>
        <w:t>equirente</w:t>
      </w:r>
      <w:r w:rsidR="001216F4" w:rsidRPr="00720B94">
        <w:rPr>
          <w:rFonts w:ascii="Arial" w:hAnsi="Arial" w:cs="Arial"/>
        </w:rPr>
        <w:t xml:space="preserve"> y área técnica</w:t>
      </w:r>
      <w:r w:rsidR="00034D13" w:rsidRPr="00720B94">
        <w:rPr>
          <w:rFonts w:ascii="Arial" w:hAnsi="Arial" w:cs="Arial"/>
        </w:rPr>
        <w:t xml:space="preserve">, de acuerdo a las especificaciones contenidas en el </w:t>
      </w:r>
      <w:r w:rsidR="008B1F72">
        <w:rPr>
          <w:rFonts w:ascii="Arial" w:hAnsi="Arial" w:cs="Arial"/>
        </w:rPr>
        <w:t>A</w:t>
      </w:r>
      <w:r w:rsidR="00034D13" w:rsidRPr="00720B94">
        <w:rPr>
          <w:rFonts w:ascii="Arial" w:hAnsi="Arial" w:cs="Arial"/>
        </w:rPr>
        <w:t xml:space="preserve">nexo </w:t>
      </w:r>
      <w:r w:rsidR="000576A5" w:rsidRPr="00720B94">
        <w:rPr>
          <w:rFonts w:ascii="Arial" w:hAnsi="Arial" w:cs="Arial"/>
        </w:rPr>
        <w:t xml:space="preserve">1 “Especificaciones técnicas” </w:t>
      </w:r>
      <w:r w:rsidR="00034D13" w:rsidRPr="00720B94">
        <w:rPr>
          <w:rFonts w:ascii="Arial" w:hAnsi="Arial" w:cs="Arial"/>
        </w:rPr>
        <w:t xml:space="preserve">y requerimientos técnicos, así como las condiciones relativas al plazo, características, especificaciones, lugar de </w:t>
      </w:r>
      <w:r w:rsidR="00E14FF7" w:rsidRPr="00720B94">
        <w:rPr>
          <w:rFonts w:ascii="Arial" w:hAnsi="Arial" w:cs="Arial"/>
        </w:rPr>
        <w:t>prestación de</w:t>
      </w:r>
      <w:r w:rsidR="0089095E" w:rsidRPr="00720B94">
        <w:rPr>
          <w:rFonts w:ascii="Arial" w:hAnsi="Arial" w:cs="Arial"/>
        </w:rPr>
        <w:t xml:space="preserve"> </w:t>
      </w:r>
      <w:r w:rsidR="00E14FF7" w:rsidRPr="00720B94">
        <w:rPr>
          <w:rFonts w:ascii="Arial" w:hAnsi="Arial" w:cs="Arial"/>
        </w:rPr>
        <w:t>l</w:t>
      </w:r>
      <w:r w:rsidR="0089095E" w:rsidRPr="00720B94">
        <w:rPr>
          <w:rFonts w:ascii="Arial" w:hAnsi="Arial" w:cs="Arial"/>
        </w:rPr>
        <w:t>os</w:t>
      </w:r>
      <w:r w:rsidR="00E14FF7" w:rsidRPr="00720B94">
        <w:rPr>
          <w:rFonts w:ascii="Arial" w:hAnsi="Arial" w:cs="Arial"/>
        </w:rPr>
        <w:t xml:space="preserve"> servicio</w:t>
      </w:r>
      <w:r w:rsidR="0089095E" w:rsidRPr="00720B94">
        <w:rPr>
          <w:rFonts w:ascii="Arial" w:hAnsi="Arial" w:cs="Arial"/>
        </w:rPr>
        <w:t>s</w:t>
      </w:r>
      <w:r w:rsidR="00034D13" w:rsidRPr="00720B94">
        <w:rPr>
          <w:rFonts w:ascii="Arial" w:hAnsi="Arial" w:cs="Arial"/>
        </w:rPr>
        <w:t>, y las condiciones de pago que</w:t>
      </w:r>
      <w:r w:rsidR="00034D13" w:rsidRPr="00034D13">
        <w:rPr>
          <w:rFonts w:ascii="Arial" w:hAnsi="Arial" w:cs="Arial"/>
        </w:rPr>
        <w:t xml:space="preserve"> se encuentran detalladas en el cuerpo de la convocatoria.</w:t>
      </w:r>
    </w:p>
    <w:p w14:paraId="50ADFB34" w14:textId="1896A714" w:rsidR="00A27497" w:rsidRDefault="00034D13" w:rsidP="00063D57">
      <w:pPr>
        <w:spacing w:before="120" w:after="120" w:line="276" w:lineRule="auto"/>
        <w:jc w:val="both"/>
        <w:rPr>
          <w:rFonts w:ascii="Arial" w:hAnsi="Arial" w:cs="Arial"/>
          <w:b/>
        </w:rPr>
      </w:pPr>
      <w:r w:rsidRPr="00034D13">
        <w:rPr>
          <w:rFonts w:ascii="Arial" w:hAnsi="Arial" w:cs="Arial"/>
        </w:rPr>
        <w:t>La presente convocatoria fue revisada 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C90621">
        <w:rPr>
          <w:rFonts w:ascii="Arial" w:hAnsi="Arial" w:cs="Arial"/>
          <w:b/>
        </w:rPr>
        <w:t xml:space="preserve"> </w:t>
      </w:r>
      <w:r w:rsidR="00396DC4">
        <w:rPr>
          <w:rFonts w:ascii="Arial" w:hAnsi="Arial" w:cs="Arial"/>
          <w:b/>
        </w:rPr>
        <w:t>Vigésimo Quinta</w:t>
      </w:r>
      <w:r w:rsidR="00994E28">
        <w:rPr>
          <w:rFonts w:ascii="Arial" w:hAnsi="Arial" w:cs="Arial"/>
          <w:b/>
        </w:rPr>
        <w:t xml:space="preserve"> </w:t>
      </w:r>
      <w:r w:rsidR="00C90621">
        <w:rPr>
          <w:rFonts w:ascii="Arial" w:hAnsi="Arial" w:cs="Arial"/>
          <w:b/>
        </w:rPr>
        <w:t xml:space="preserve">Sesión </w:t>
      </w:r>
      <w:r w:rsidR="00396DC4">
        <w:rPr>
          <w:rFonts w:ascii="Arial" w:hAnsi="Arial" w:cs="Arial"/>
          <w:b/>
        </w:rPr>
        <w:t>Ordinaria</w:t>
      </w:r>
      <w:r w:rsidR="00C066CE">
        <w:rPr>
          <w:rFonts w:ascii="Arial" w:hAnsi="Arial" w:cs="Arial"/>
          <w:b/>
        </w:rPr>
        <w:t xml:space="preserve"> </w:t>
      </w:r>
      <w:r w:rsidR="006852BF">
        <w:rPr>
          <w:rFonts w:ascii="Arial" w:hAnsi="Arial" w:cs="Arial"/>
          <w:b/>
        </w:rPr>
        <w:t>20</w:t>
      </w:r>
      <w:r w:rsidR="00C065BF">
        <w:rPr>
          <w:rFonts w:ascii="Arial" w:hAnsi="Arial" w:cs="Arial"/>
          <w:b/>
        </w:rPr>
        <w:t>2</w:t>
      </w:r>
      <w:r w:rsidR="007805ED">
        <w:rPr>
          <w:rFonts w:ascii="Arial" w:hAnsi="Arial" w:cs="Arial"/>
          <w:b/>
        </w:rPr>
        <w:t>4</w:t>
      </w:r>
      <w:r w:rsidR="006852BF">
        <w:rPr>
          <w:rFonts w:ascii="Arial" w:hAnsi="Arial" w:cs="Arial"/>
          <w:b/>
        </w:rPr>
        <w:t xml:space="preserve"> </w:t>
      </w:r>
      <w:r w:rsidRPr="00034D13">
        <w:rPr>
          <w:rFonts w:ascii="Arial" w:hAnsi="Arial" w:cs="Arial"/>
        </w:rPr>
        <w:t>celebrada con fecha</w:t>
      </w:r>
      <w:r w:rsidR="00907E10">
        <w:rPr>
          <w:rFonts w:ascii="Arial" w:hAnsi="Arial" w:cs="Arial"/>
          <w:b/>
        </w:rPr>
        <w:t xml:space="preserve"> </w:t>
      </w:r>
      <w:r w:rsidR="00396DC4">
        <w:rPr>
          <w:rFonts w:ascii="Arial" w:hAnsi="Arial" w:cs="Arial"/>
          <w:b/>
        </w:rPr>
        <w:t>25</w:t>
      </w:r>
      <w:r w:rsidR="009412CB">
        <w:rPr>
          <w:rFonts w:ascii="Arial" w:hAnsi="Arial" w:cs="Arial"/>
          <w:b/>
        </w:rPr>
        <w:t xml:space="preserve"> de</w:t>
      </w:r>
      <w:r w:rsidR="008279C9">
        <w:rPr>
          <w:rFonts w:ascii="Arial" w:hAnsi="Arial" w:cs="Arial"/>
          <w:b/>
        </w:rPr>
        <w:t xml:space="preserve"> </w:t>
      </w:r>
      <w:r w:rsidR="00396DC4">
        <w:rPr>
          <w:rFonts w:ascii="Arial" w:hAnsi="Arial" w:cs="Arial"/>
          <w:b/>
        </w:rPr>
        <w:t>octubre</w:t>
      </w:r>
      <w:r w:rsidR="002847E8">
        <w:rPr>
          <w:rFonts w:ascii="Arial" w:hAnsi="Arial" w:cs="Arial"/>
          <w:b/>
        </w:rPr>
        <w:t xml:space="preserve"> de</w:t>
      </w:r>
      <w:r w:rsidRPr="00034D13">
        <w:rPr>
          <w:rFonts w:ascii="Arial" w:hAnsi="Arial" w:cs="Arial"/>
          <w:b/>
        </w:rPr>
        <w:t xml:space="preserve"> </w:t>
      </w:r>
      <w:r w:rsidR="00494099">
        <w:rPr>
          <w:rFonts w:ascii="Arial" w:hAnsi="Arial" w:cs="Arial"/>
          <w:b/>
        </w:rPr>
        <w:t>202</w:t>
      </w:r>
      <w:r w:rsidR="007805ED">
        <w:rPr>
          <w:rFonts w:ascii="Arial" w:hAnsi="Arial" w:cs="Arial"/>
          <w:b/>
        </w:rPr>
        <w:t>4</w:t>
      </w:r>
      <w:r w:rsidR="002A66E2">
        <w:rPr>
          <w:rFonts w:ascii="Arial" w:hAnsi="Arial" w:cs="Arial"/>
          <w:b/>
        </w:rPr>
        <w:t>.</w:t>
      </w:r>
      <w:r w:rsidR="00B10054">
        <w:rPr>
          <w:rFonts w:ascii="Arial" w:hAnsi="Arial" w:cs="Arial"/>
          <w:b/>
        </w:rPr>
        <w:tab/>
      </w:r>
    </w:p>
    <w:p w14:paraId="3195DE1B" w14:textId="3E5CF668" w:rsidR="009E0BC0" w:rsidRDefault="009E0BC0" w:rsidP="00063D57">
      <w:pPr>
        <w:spacing w:before="120" w:after="120" w:line="276" w:lineRule="auto"/>
        <w:jc w:val="both"/>
        <w:rPr>
          <w:rFonts w:ascii="Arial" w:hAnsi="Arial" w:cs="Arial"/>
          <w:b/>
        </w:rPr>
      </w:pPr>
    </w:p>
    <w:p w14:paraId="0F65B69F" w14:textId="77777777" w:rsidR="00863FDD" w:rsidRDefault="00863FDD" w:rsidP="00063D57">
      <w:pPr>
        <w:spacing w:before="120" w:after="120" w:line="276" w:lineRule="auto"/>
        <w:jc w:val="both"/>
        <w:rPr>
          <w:rFonts w:ascii="Arial" w:hAnsi="Arial" w:cs="Arial"/>
          <w:b/>
        </w:rPr>
      </w:pPr>
    </w:p>
    <w:p w14:paraId="2EBA561B" w14:textId="3D860FDE" w:rsidR="00994E28" w:rsidRDefault="00994E28" w:rsidP="00994E28">
      <w:pPr>
        <w:spacing w:before="120" w:after="120"/>
        <w:jc w:val="both"/>
        <w:rPr>
          <w:rFonts w:ascii="Arial" w:hAnsi="Arial" w:cs="Arial"/>
          <w:b/>
        </w:rPr>
      </w:pPr>
    </w:p>
    <w:p w14:paraId="5B1B8B1E" w14:textId="77777777" w:rsidR="00994E28" w:rsidRPr="00994E28" w:rsidRDefault="00994E28" w:rsidP="00994E28">
      <w:pPr>
        <w:spacing w:before="120" w:after="120"/>
        <w:jc w:val="both"/>
        <w:rPr>
          <w:rFonts w:ascii="Arial" w:hAnsi="Arial" w:cs="Arial"/>
          <w:b/>
        </w:rPr>
      </w:pPr>
    </w:p>
    <w:p w14:paraId="3A41BF8F" w14:textId="4042A945" w:rsidR="00F25D92" w:rsidRPr="0004782C" w:rsidRDefault="00FA732A" w:rsidP="00424BD6">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t>Criterio de Evaluación</w:t>
      </w:r>
    </w:p>
    <w:p w14:paraId="1AC54182" w14:textId="3D9DED82" w:rsidR="00177AB6" w:rsidRDefault="00177AB6" w:rsidP="29986EFF">
      <w:pPr>
        <w:pStyle w:val="GREEN4"/>
        <w:spacing w:before="120" w:after="120"/>
        <w:ind w:right="-114"/>
        <w:rPr>
          <w:rFonts w:ascii="Arial" w:hAnsi="Arial" w:cs="Arial"/>
          <w:lang w:val="es-ES"/>
        </w:rPr>
      </w:pPr>
      <w:r w:rsidRPr="29986EFF">
        <w:rPr>
          <w:rFonts w:ascii="Arial" w:hAnsi="Arial" w:cs="Arial"/>
          <w:lang w:val="es-ES"/>
        </w:rPr>
        <w:t xml:space="preserve">Con fundamento en el </w:t>
      </w:r>
      <w:r w:rsidR="00A56A30" w:rsidRPr="29986EFF">
        <w:rPr>
          <w:rFonts w:ascii="Arial" w:hAnsi="Arial" w:cs="Arial"/>
          <w:lang w:val="es-ES"/>
        </w:rPr>
        <w:t>tercer</w:t>
      </w:r>
      <w:r w:rsidRPr="29986EFF">
        <w:rPr>
          <w:rFonts w:ascii="Arial" w:hAnsi="Arial" w:cs="Arial"/>
          <w:lang w:val="es-ES"/>
        </w:rPr>
        <w:t xml:space="preserve"> párrafo del artículo 43 del REGLAMENTO, así como lo establecido en el </w:t>
      </w:r>
      <w:r w:rsidRPr="29986EFF">
        <w:rPr>
          <w:rFonts w:ascii="Arial" w:hAnsi="Arial" w:cs="Arial"/>
          <w:b/>
          <w:bCs/>
          <w:lang w:val="es-ES"/>
        </w:rPr>
        <w:t>numeral 5</w:t>
      </w:r>
      <w:r w:rsidRPr="29986EFF">
        <w:rPr>
          <w:rFonts w:ascii="Arial" w:hAnsi="Arial" w:cs="Arial"/>
          <w:lang w:val="es-ES"/>
        </w:rPr>
        <w:t xml:space="preserve"> de esta convocatoria, para la evaluación de las proposiciones, el INSTITUTO utilizará el </w:t>
      </w:r>
      <w:r w:rsidRPr="29986EFF">
        <w:rPr>
          <w:rFonts w:ascii="Arial" w:hAnsi="Arial" w:cs="Arial"/>
          <w:b/>
          <w:bCs/>
          <w:lang w:val="es-ES"/>
        </w:rPr>
        <w:t xml:space="preserve">criterio </w:t>
      </w:r>
      <w:r w:rsidR="00F65A4A" w:rsidRPr="29986EFF">
        <w:rPr>
          <w:rFonts w:ascii="Arial" w:hAnsi="Arial" w:cs="Arial"/>
          <w:b/>
          <w:bCs/>
          <w:lang w:val="es-ES"/>
        </w:rPr>
        <w:t>de</w:t>
      </w:r>
      <w:r w:rsidR="00A56A30" w:rsidRPr="29986EFF">
        <w:rPr>
          <w:rFonts w:ascii="Arial" w:hAnsi="Arial" w:cs="Arial"/>
          <w:b/>
          <w:bCs/>
          <w:lang w:val="es-ES"/>
        </w:rPr>
        <w:t xml:space="preserve"> </w:t>
      </w:r>
      <w:r w:rsidR="00832296" w:rsidRPr="29986EFF">
        <w:rPr>
          <w:rFonts w:ascii="Arial" w:hAnsi="Arial" w:cs="Arial"/>
          <w:b/>
          <w:bCs/>
          <w:lang w:val="es-ES"/>
        </w:rPr>
        <w:t xml:space="preserve">evaluación de </w:t>
      </w:r>
      <w:r w:rsidR="00A56A30" w:rsidRPr="29986EFF">
        <w:rPr>
          <w:rFonts w:ascii="Arial" w:hAnsi="Arial" w:cs="Arial"/>
          <w:b/>
          <w:bCs/>
          <w:lang w:val="es-ES"/>
        </w:rPr>
        <w:t>puntos y porcentajes</w:t>
      </w:r>
      <w:r w:rsidRPr="29986EFF">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29986EFF">
        <w:rPr>
          <w:rFonts w:ascii="Arial" w:hAnsi="Arial" w:cs="Arial"/>
          <w:lang w:val="es-ES"/>
        </w:rPr>
        <w:t>área requirente</w:t>
      </w:r>
      <w:r w:rsidRPr="29986EFF">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8F06D0" w:rsidRDefault="00177AB6" w:rsidP="00177AB6">
      <w:pPr>
        <w:tabs>
          <w:tab w:val="left" w:pos="3686"/>
        </w:tabs>
        <w:spacing w:before="120" w:after="120"/>
        <w:jc w:val="center"/>
        <w:rPr>
          <w:rFonts w:ascii="Arial" w:hAnsi="Arial" w:cs="Arial"/>
          <w:b/>
          <w:smallCaps/>
          <w:szCs w:val="28"/>
        </w:rPr>
      </w:pPr>
    </w:p>
    <w:p w14:paraId="621383DA" w14:textId="49A5FB19" w:rsidR="00177AB6" w:rsidRPr="00774C9B" w:rsidRDefault="00774C9B" w:rsidP="00177AB6">
      <w:pPr>
        <w:pStyle w:val="Ttulo1"/>
        <w:spacing w:before="120" w:after="120"/>
        <w:ind w:left="705"/>
        <w:rPr>
          <w:rFonts w:cs="Arial"/>
          <w:kern w:val="32"/>
          <w:sz w:val="22"/>
        </w:rPr>
      </w:pPr>
      <w:bookmarkStart w:id="11" w:name="_Toc449979058"/>
      <w:bookmarkStart w:id="12" w:name="_Toc449979548"/>
      <w:bookmarkStart w:id="13" w:name="_Toc463973933"/>
      <w:bookmarkStart w:id="14" w:name="_Toc477352401"/>
      <w:bookmarkStart w:id="15" w:name="_Toc480826283"/>
      <w:bookmarkStart w:id="16" w:name="_Toc486343050"/>
      <w:bookmarkStart w:id="17" w:name="_Toc488428608"/>
      <w:bookmarkStart w:id="18" w:name="_Toc493501597"/>
      <w:bookmarkStart w:id="19" w:name="_Toc494211556"/>
      <w:bookmarkStart w:id="20" w:name="_Toc496883293"/>
      <w:bookmarkStart w:id="21" w:name="_Toc498523175"/>
      <w:bookmarkStart w:id="22" w:name="_Toc505704851"/>
      <w:bookmarkStart w:id="23" w:name="_Toc510612296"/>
      <w:bookmarkStart w:id="24" w:name="_Toc3538963"/>
      <w:bookmarkStart w:id="25" w:name="_Toc19704236"/>
      <w:bookmarkStart w:id="26" w:name="_Toc23410211"/>
      <w:bookmarkStart w:id="27" w:name="_Toc23957978"/>
      <w:bookmarkStart w:id="28" w:name="_Toc80883739"/>
      <w:bookmarkStart w:id="29" w:name="_Toc80890409"/>
      <w:bookmarkStart w:id="30" w:name="_Toc82529124"/>
      <w:bookmarkStart w:id="31" w:name="_Toc128403807"/>
      <w:bookmarkStart w:id="32" w:name="_Toc139655523"/>
      <w:bookmarkStart w:id="33" w:name="_Toc161343715"/>
      <w:bookmarkStart w:id="34" w:name="_Toc163151865"/>
      <w:r w:rsidRPr="00774C9B">
        <w:rPr>
          <w:rFonts w:cs="Arial"/>
          <w:kern w:val="32"/>
          <w:sz w:val="22"/>
        </w:rPr>
        <w:t>F</w:t>
      </w:r>
      <w:r w:rsidR="00177AB6" w:rsidRPr="00774C9B">
        <w:rPr>
          <w:rFonts w:cs="Arial"/>
          <w:kern w:val="32"/>
          <w:sz w:val="22"/>
        </w:rPr>
        <w:t>ORMA DE ADJUDICACIÓN</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21B63BF5" w14:textId="77777777" w:rsidR="00177AB6" w:rsidRPr="00494B88" w:rsidRDefault="00177AB6" w:rsidP="00177AB6"/>
    <w:p w14:paraId="6726DFD9" w14:textId="528D05BA" w:rsidR="00177AB6" w:rsidRPr="00F65A4A" w:rsidRDefault="00177AB6" w:rsidP="00177AB6">
      <w:pPr>
        <w:tabs>
          <w:tab w:val="left" w:pos="1560"/>
        </w:tabs>
        <w:jc w:val="both"/>
        <w:rPr>
          <w:rFonts w:ascii="Arial" w:hAnsi="Arial" w:cs="Arial"/>
          <w:b/>
          <w:bCs/>
          <w:iCs/>
        </w:rPr>
      </w:pPr>
      <w:r w:rsidRPr="00C825E5">
        <w:rPr>
          <w:rFonts w:ascii="Arial" w:hAnsi="Arial" w:cs="Arial"/>
          <w:bCs/>
          <w:iCs/>
        </w:rPr>
        <w:t>Con fundamento en el artículo 44 fracción I</w:t>
      </w:r>
      <w:r w:rsidR="00A56A30">
        <w:rPr>
          <w:rFonts w:ascii="Arial" w:hAnsi="Arial" w:cs="Arial"/>
          <w:bCs/>
          <w:iCs/>
        </w:rPr>
        <w:t xml:space="preserve"> </w:t>
      </w:r>
      <w:r w:rsidRPr="00C825E5">
        <w:rPr>
          <w:rFonts w:ascii="Arial" w:hAnsi="Arial" w:cs="Arial"/>
          <w:bCs/>
          <w:iCs/>
        </w:rPr>
        <w:t xml:space="preserve">del REGLAMENTO, así como lo establecido en el </w:t>
      </w:r>
      <w:r w:rsidRPr="00C825E5">
        <w:rPr>
          <w:rFonts w:ascii="Arial" w:hAnsi="Arial" w:cs="Arial"/>
          <w:b/>
          <w:bCs/>
          <w:iCs/>
        </w:rPr>
        <w:t>numeral</w:t>
      </w:r>
      <w:r w:rsidR="00F65A4A">
        <w:rPr>
          <w:rFonts w:ascii="Arial" w:hAnsi="Arial" w:cs="Arial"/>
          <w:b/>
          <w:bCs/>
          <w:iCs/>
        </w:rPr>
        <w:t xml:space="preserve"> </w:t>
      </w:r>
      <w:r w:rsidRPr="0004782C">
        <w:rPr>
          <w:rFonts w:ascii="Arial" w:hAnsi="Arial" w:cs="Arial"/>
          <w:b/>
          <w:bCs/>
          <w:iCs/>
        </w:rPr>
        <w:t>5.3</w:t>
      </w:r>
      <w:r w:rsidRPr="0004782C">
        <w:rPr>
          <w:rFonts w:ascii="Arial" w:hAnsi="Arial" w:cs="Arial"/>
          <w:bCs/>
          <w:iCs/>
        </w:rPr>
        <w:t xml:space="preserve"> de esta convocatoria; una vez hecha la evaluación de las proposiciones</w:t>
      </w:r>
      <w:r w:rsidR="00070538">
        <w:rPr>
          <w:rFonts w:ascii="Arial" w:hAnsi="Arial" w:cs="Arial"/>
          <w:bCs/>
          <w:iCs/>
        </w:rPr>
        <w:t xml:space="preserve"> respectivas</w:t>
      </w:r>
      <w:r w:rsidRPr="0004782C">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A56A30">
        <w:rPr>
          <w:rFonts w:ascii="Arial" w:hAnsi="Arial" w:cs="Arial"/>
          <w:bCs/>
          <w:iCs/>
        </w:rPr>
        <w:t>y por tanto garantiza el cumplimiento de las obligaciones respectivas y haya obtenido el mejor resultado de la evaluación</w:t>
      </w:r>
      <w:r w:rsidR="00B4408C">
        <w:rPr>
          <w:rFonts w:ascii="Arial" w:hAnsi="Arial" w:cs="Arial"/>
          <w:bCs/>
          <w:iCs/>
        </w:rPr>
        <w:t xml:space="preserve"> combinada</w:t>
      </w:r>
      <w:r w:rsidR="00A56A30" w:rsidRPr="00A56A30">
        <w:rPr>
          <w:rFonts w:ascii="Arial" w:hAnsi="Arial" w:cs="Arial"/>
          <w:bCs/>
          <w:iCs/>
        </w:rPr>
        <w:t xml:space="preserve"> de puntos y porcentajes.</w:t>
      </w:r>
    </w:p>
    <w:p w14:paraId="59666A5D" w14:textId="7504E2C3" w:rsidR="00177AB6" w:rsidRPr="00FF4667" w:rsidRDefault="00177AB6" w:rsidP="00177AB6">
      <w:pPr>
        <w:spacing w:before="120" w:after="120"/>
        <w:jc w:val="both"/>
        <w:rPr>
          <w:rFonts w:ascii="Arial" w:hAnsi="Arial" w:cs="Arial"/>
          <w:bCs/>
          <w:iCs/>
          <w:u w:val="single"/>
          <w:lang w:val="es-ES_tradnl"/>
        </w:rPr>
      </w:pPr>
      <w:r w:rsidRPr="0004782C">
        <w:rPr>
          <w:rFonts w:ascii="Arial" w:hAnsi="Arial" w:cs="Arial"/>
          <w:bCs/>
          <w:iCs/>
          <w:u w:val="single"/>
          <w:lang w:val="es-ES_tradnl"/>
        </w:rPr>
        <w:t xml:space="preserve">Con la notificación del Fallo por el que se adjudique el contrato, las obligaciones derivadas de éste serán exigibles, sin perjuicio de la obligación de las partes de </w:t>
      </w:r>
      <w:r w:rsidRPr="00FF4667">
        <w:rPr>
          <w:rFonts w:ascii="Arial" w:hAnsi="Arial" w:cs="Arial"/>
          <w:bCs/>
          <w:iCs/>
          <w:u w:val="single"/>
          <w:lang w:val="es-ES_tradnl"/>
        </w:rPr>
        <w:t>firmarlo en la fecha y términos señalados en el Fallo.</w:t>
      </w:r>
    </w:p>
    <w:p w14:paraId="05DF47ED" w14:textId="7B88C2BF" w:rsidR="00116E4D" w:rsidRDefault="00116E4D" w:rsidP="00177AB6">
      <w:pPr>
        <w:spacing w:before="120" w:after="120"/>
        <w:jc w:val="both"/>
        <w:rPr>
          <w:rFonts w:ascii="Arial" w:hAnsi="Arial" w:cs="Arial"/>
          <w:bCs/>
          <w:iCs/>
        </w:rPr>
      </w:pPr>
      <w:r w:rsidRPr="00FF4667">
        <w:rPr>
          <w:rFonts w:ascii="Arial" w:hAnsi="Arial" w:cs="Arial"/>
          <w:bCs/>
          <w:iCs/>
        </w:rPr>
        <w:t xml:space="preserve">De conformidad con lo estipulado en el quinto párrafo del artículo 45 del REGLAMENTO, el </w:t>
      </w:r>
      <w:r w:rsidR="00610DEC" w:rsidRPr="00FF4667">
        <w:rPr>
          <w:rFonts w:ascii="Arial" w:hAnsi="Arial" w:cs="Arial"/>
          <w:bCs/>
          <w:iCs/>
        </w:rPr>
        <w:t>F</w:t>
      </w:r>
      <w:r w:rsidRPr="00FF4667">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875C1C">
          <w:rPr>
            <w:rStyle w:val="Hipervnculo"/>
            <w:rFonts w:ascii="Arial" w:hAnsi="Arial" w:cs="Arial"/>
            <w:bCs/>
            <w:iCs/>
          </w:rPr>
          <w:t>https://www.ine.mx/licitaciones-contrataciones-presenciales/</w:t>
        </w:r>
      </w:hyperlink>
      <w:r>
        <w:rPr>
          <w:rFonts w:ascii="Arial" w:hAnsi="Arial" w:cs="Arial"/>
          <w:bCs/>
          <w:iCs/>
        </w:rPr>
        <w:t xml:space="preserve"> </w:t>
      </w:r>
    </w:p>
    <w:p w14:paraId="490B4627"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508F343D" w14:textId="77777777" w:rsidR="00177AB6" w:rsidRPr="000A1664"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w:t>
      </w:r>
      <w:r w:rsidRPr="000A1664">
        <w:rPr>
          <w:rFonts w:ascii="Arial" w:hAnsi="Arial" w:cs="Arial"/>
          <w:bCs/>
          <w:iCs/>
        </w:rPr>
        <w:t xml:space="preserve">adjudicación se efectuará conforme a lo establecido en el artículo 44 del REGLAMENTO y artículo 83 de las POBALINES. </w:t>
      </w:r>
    </w:p>
    <w:p w14:paraId="20D3DB7C" w14:textId="2C767FB3" w:rsidR="00177AB6" w:rsidRDefault="00177AB6" w:rsidP="00177AB6">
      <w:pPr>
        <w:pStyle w:val="Ttulo"/>
        <w:ind w:firstLine="0"/>
        <w:jc w:val="both"/>
        <w:rPr>
          <w:rFonts w:cs="Arial"/>
          <w:b w:val="0"/>
          <w:bCs/>
          <w:iCs/>
          <w:sz w:val="20"/>
          <w:lang w:val="es-MX"/>
        </w:rPr>
      </w:pPr>
      <w:r w:rsidRPr="000A1664">
        <w:rPr>
          <w:rFonts w:cs="Arial"/>
          <w:b w:val="0"/>
          <w:bCs/>
          <w:iCs/>
          <w:sz w:val="20"/>
          <w:lang w:val="es-MX"/>
        </w:rPr>
        <w:t xml:space="preserve">Este procedimiento de </w:t>
      </w:r>
      <w:r w:rsidR="00765D60" w:rsidRPr="000A1664">
        <w:rPr>
          <w:rFonts w:cs="Arial"/>
          <w:b w:val="0"/>
          <w:bCs/>
          <w:iCs/>
          <w:sz w:val="20"/>
          <w:lang w:val="es-MX"/>
        </w:rPr>
        <w:t>contratación</w:t>
      </w:r>
      <w:r w:rsidRPr="000A1664">
        <w:rPr>
          <w:rFonts w:cs="Arial"/>
          <w:b w:val="0"/>
          <w:bCs/>
          <w:iCs/>
          <w:sz w:val="20"/>
          <w:lang w:val="es-MX"/>
        </w:rPr>
        <w:t xml:space="preserve"> comprende</w:t>
      </w:r>
      <w:r w:rsidR="00E55F2F" w:rsidRPr="000A1664">
        <w:rPr>
          <w:rFonts w:cs="Arial"/>
          <w:bCs/>
          <w:iCs/>
          <w:sz w:val="20"/>
          <w:lang w:val="es-MX"/>
        </w:rPr>
        <w:t xml:space="preserve"> </w:t>
      </w:r>
      <w:r w:rsidR="006778F7">
        <w:rPr>
          <w:rFonts w:cs="Arial"/>
          <w:bCs/>
          <w:iCs/>
          <w:sz w:val="20"/>
          <w:lang w:val="es-MX"/>
        </w:rPr>
        <w:t>1</w:t>
      </w:r>
      <w:r w:rsidRPr="000A1664">
        <w:rPr>
          <w:rFonts w:cs="Arial"/>
          <w:bCs/>
          <w:iCs/>
          <w:sz w:val="20"/>
          <w:lang w:val="es-MX"/>
        </w:rPr>
        <w:t xml:space="preserve"> (</w:t>
      </w:r>
      <w:r w:rsidR="006778F7">
        <w:rPr>
          <w:rFonts w:cs="Arial"/>
          <w:bCs/>
          <w:iCs/>
          <w:sz w:val="20"/>
          <w:lang w:val="es-MX"/>
        </w:rPr>
        <w:t>una</w:t>
      </w:r>
      <w:r w:rsidRPr="000A1664">
        <w:rPr>
          <w:rFonts w:cs="Arial"/>
          <w:bCs/>
          <w:iCs/>
          <w:sz w:val="20"/>
          <w:lang w:val="es-MX"/>
        </w:rPr>
        <w:t>) partida</w:t>
      </w:r>
      <w:r w:rsidRPr="000A1664">
        <w:rPr>
          <w:rFonts w:cs="Arial"/>
          <w:b w:val="0"/>
          <w:bCs/>
          <w:iCs/>
          <w:sz w:val="20"/>
          <w:lang w:val="es-MX"/>
        </w:rPr>
        <w:t>, por lo tanto, la adjudicación del contrato será a un</w:t>
      </w:r>
      <w:r w:rsidR="006778F7">
        <w:rPr>
          <w:rFonts w:cs="Arial"/>
          <w:b w:val="0"/>
          <w:bCs/>
          <w:iCs/>
          <w:sz w:val="20"/>
          <w:lang w:val="es-MX"/>
        </w:rPr>
        <w:t xml:space="preserve"> s</w:t>
      </w:r>
      <w:r w:rsidR="009E2DCB">
        <w:rPr>
          <w:rFonts w:cs="Arial"/>
          <w:b w:val="0"/>
          <w:bCs/>
          <w:iCs/>
          <w:sz w:val="20"/>
          <w:lang w:val="es-MX"/>
        </w:rPr>
        <w:t>o</w:t>
      </w:r>
      <w:r w:rsidR="006778F7">
        <w:rPr>
          <w:rFonts w:cs="Arial"/>
          <w:b w:val="0"/>
          <w:bCs/>
          <w:iCs/>
          <w:sz w:val="20"/>
          <w:lang w:val="es-MX"/>
        </w:rPr>
        <w:t>l</w:t>
      </w:r>
      <w:r w:rsidR="009E2DCB">
        <w:rPr>
          <w:rFonts w:cs="Arial"/>
          <w:b w:val="0"/>
          <w:bCs/>
          <w:iCs/>
          <w:sz w:val="20"/>
          <w:lang w:val="es-MX"/>
        </w:rPr>
        <w:t>o</w:t>
      </w:r>
      <w:r w:rsidR="00765D60" w:rsidRPr="000A1664">
        <w:rPr>
          <w:rFonts w:cs="Arial"/>
          <w:b w:val="0"/>
          <w:bCs/>
          <w:iCs/>
          <w:sz w:val="20"/>
          <w:lang w:val="es-MX"/>
        </w:rPr>
        <w:t xml:space="preserve"> </w:t>
      </w:r>
      <w:r w:rsidRPr="000A1664">
        <w:rPr>
          <w:rFonts w:cs="Arial"/>
          <w:b w:val="0"/>
          <w:bCs/>
          <w:iCs/>
          <w:sz w:val="20"/>
          <w:lang w:val="es-MX"/>
        </w:rPr>
        <w:t>LICITANTE.</w:t>
      </w:r>
    </w:p>
    <w:p w14:paraId="5831A124" w14:textId="02FFC630" w:rsidR="00792EBB" w:rsidRDefault="00792EBB" w:rsidP="00177AB6">
      <w:pPr>
        <w:pStyle w:val="Ttulo"/>
        <w:ind w:firstLine="0"/>
        <w:jc w:val="both"/>
        <w:rPr>
          <w:rFonts w:cs="Arial"/>
          <w:b w:val="0"/>
          <w:bCs/>
          <w:iCs/>
          <w:sz w:val="20"/>
          <w:lang w:val="es-MX"/>
        </w:rPr>
      </w:pPr>
    </w:p>
    <w:p w14:paraId="2962C654" w14:textId="4C1BA623" w:rsidR="00792EBB" w:rsidRDefault="00792EBB" w:rsidP="00177AB6">
      <w:pPr>
        <w:pStyle w:val="Ttulo"/>
        <w:ind w:firstLine="0"/>
        <w:jc w:val="both"/>
        <w:rPr>
          <w:rFonts w:cs="Arial"/>
          <w:b w:val="0"/>
          <w:bCs/>
          <w:iCs/>
          <w:sz w:val="20"/>
          <w:lang w:val="es-MX"/>
        </w:rPr>
      </w:pPr>
    </w:p>
    <w:p w14:paraId="5BC16547" w14:textId="77777777" w:rsidR="00863FDD" w:rsidRDefault="00863FDD" w:rsidP="00177AB6">
      <w:pPr>
        <w:pStyle w:val="Ttulo"/>
        <w:ind w:firstLine="0"/>
        <w:jc w:val="both"/>
        <w:rPr>
          <w:rFonts w:cs="Arial"/>
          <w:b w:val="0"/>
          <w:bCs/>
          <w:iCs/>
          <w:sz w:val="20"/>
          <w:lang w:val="es-MX"/>
        </w:rPr>
      </w:pPr>
    </w:p>
    <w:p w14:paraId="1FD46394" w14:textId="77777777" w:rsidR="001C1E7D" w:rsidRDefault="001C1E7D" w:rsidP="00177AB6">
      <w:pPr>
        <w:pStyle w:val="Ttulo"/>
        <w:ind w:firstLine="0"/>
        <w:jc w:val="both"/>
        <w:rPr>
          <w:rFonts w:cs="Arial"/>
          <w:b w:val="0"/>
          <w:bCs/>
          <w:iCs/>
          <w:sz w:val="20"/>
          <w:lang w:val="es-MX"/>
        </w:rPr>
      </w:pPr>
    </w:p>
    <w:p w14:paraId="5BE05746" w14:textId="77777777" w:rsidR="00792EBB" w:rsidRDefault="00792EBB" w:rsidP="00177AB6">
      <w:pPr>
        <w:pStyle w:val="Ttulo"/>
        <w:ind w:firstLine="0"/>
        <w:jc w:val="both"/>
        <w:rPr>
          <w:rFonts w:cs="Arial"/>
          <w:b w:val="0"/>
          <w:bCs/>
          <w:iCs/>
          <w:sz w:val="20"/>
          <w:lang w:val="es-MX"/>
        </w:rPr>
      </w:pPr>
    </w:p>
    <w:p w14:paraId="7A97D6EC" w14:textId="5FE3ECB6" w:rsidR="00FC1161" w:rsidRDefault="00FC1161" w:rsidP="00412321">
      <w:pPr>
        <w:pStyle w:val="Ttulo"/>
        <w:ind w:firstLine="0"/>
        <w:jc w:val="both"/>
        <w:rPr>
          <w:rFonts w:cs="Arial"/>
          <w:b w:val="0"/>
          <w:bCs/>
          <w:iCs/>
          <w:sz w:val="20"/>
          <w:lang w:val="es-MX"/>
        </w:rPr>
      </w:pPr>
    </w:p>
    <w:p w14:paraId="6F7F6604" w14:textId="77777777" w:rsidR="002E3399" w:rsidRDefault="002E3399" w:rsidP="00412321">
      <w:pPr>
        <w:pStyle w:val="Ttulo"/>
        <w:ind w:firstLine="0"/>
        <w:jc w:val="both"/>
        <w:rPr>
          <w:rFonts w:cs="Arial"/>
          <w:b w:val="0"/>
          <w:bCs/>
          <w:iCs/>
          <w:sz w:val="20"/>
          <w:lang w:val="es-MX"/>
        </w:rPr>
      </w:pPr>
    </w:p>
    <w:p w14:paraId="724C3BCE" w14:textId="1496E89D" w:rsidR="00792EBB" w:rsidRPr="00C31366" w:rsidRDefault="009A5306" w:rsidP="00792EBB">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t>Transparencia y Acceso a la Información</w:t>
      </w:r>
    </w:p>
    <w:p w14:paraId="389163C5" w14:textId="56CA5315"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w:t>
      </w:r>
      <w:r w:rsidR="0048165D">
        <w:rPr>
          <w:rFonts w:ascii="Arial" w:hAnsi="Arial" w:cs="Arial"/>
          <w:lang w:eastAsia="es-MX"/>
        </w:rPr>
        <w:t xml:space="preserve">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C31366">
        <w:rPr>
          <w:rFonts w:ascii="Arial" w:hAnsi="Arial" w:cs="Arial"/>
          <w:lang w:eastAsia="es-MX"/>
        </w:rPr>
        <w:t>LICITANTES</w:t>
      </w:r>
      <w:r w:rsidRPr="00C31366">
        <w:rPr>
          <w:rFonts w:ascii="Arial" w:hAnsi="Arial" w:cs="Arial"/>
          <w:lang w:eastAsia="es-MX"/>
        </w:rPr>
        <w:t xml:space="preserve">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w:t>
      </w:r>
      <w:r w:rsidR="00520420">
        <w:rPr>
          <w:rFonts w:ascii="Arial" w:hAnsi="Arial" w:cs="Arial"/>
          <w:lang w:eastAsia="es-MX"/>
        </w:rPr>
        <w:t xml:space="preserve">la </w:t>
      </w:r>
      <w:r w:rsidR="00520420" w:rsidRPr="0023415E">
        <w:rPr>
          <w:rFonts w:ascii="Arial" w:hAnsi="Arial" w:cs="Arial"/>
          <w:lang w:eastAsia="es-MX"/>
        </w:rPr>
        <w:t xml:space="preserve">Ley Federal de Transparencia y </w:t>
      </w:r>
      <w:r w:rsidR="00520420">
        <w:rPr>
          <w:rFonts w:ascii="Arial" w:hAnsi="Arial" w:cs="Arial"/>
          <w:lang w:eastAsia="es-MX"/>
        </w:rPr>
        <w:t>Acceso a la Información Pública</w:t>
      </w:r>
      <w:r w:rsidRPr="003423E3">
        <w:rPr>
          <w:rFonts w:ascii="Arial" w:hAnsi="Arial" w:cs="Arial"/>
          <w:lang w:eastAsia="es-MX"/>
        </w:rPr>
        <w:t>, como las características o finalidades de los productos; los</w:t>
      </w:r>
      <w:r w:rsidR="00191B41" w:rsidRPr="003423E3">
        <w:rPr>
          <w:rFonts w:ascii="Arial" w:hAnsi="Arial" w:cs="Arial"/>
          <w:lang w:eastAsia="es-MX"/>
        </w:rPr>
        <w:t xml:space="preserve"> </w:t>
      </w:r>
      <w:r w:rsidRPr="003423E3">
        <w:rPr>
          <w:rFonts w:ascii="Arial" w:hAnsi="Arial" w:cs="Arial"/>
          <w:lang w:eastAsia="es-MX"/>
        </w:rPr>
        <w:t>métodos o procesos de producción; o los</w:t>
      </w:r>
      <w:r w:rsidR="00191B41" w:rsidRPr="003423E3">
        <w:rPr>
          <w:rFonts w:ascii="Arial" w:hAnsi="Arial" w:cs="Arial"/>
          <w:lang w:eastAsia="es-MX"/>
        </w:rPr>
        <w:t xml:space="preserve"> </w:t>
      </w:r>
      <w:r w:rsidRPr="003423E3">
        <w:rPr>
          <w:rFonts w:ascii="Arial" w:hAnsi="Arial" w:cs="Arial"/>
          <w:lang w:eastAsia="es-MX"/>
        </w:rPr>
        <w:t xml:space="preserve">medios o formas de distribución </w:t>
      </w:r>
      <w:r w:rsidR="00E46081">
        <w:rPr>
          <w:rFonts w:ascii="Arial" w:hAnsi="Arial" w:cs="Arial"/>
          <w:lang w:eastAsia="es-MX"/>
        </w:rPr>
        <w:t>y comer</w:t>
      </w:r>
      <w:r w:rsidR="00E46081" w:rsidRPr="003423E3">
        <w:rPr>
          <w:rFonts w:ascii="Arial" w:hAnsi="Arial" w:cs="Arial"/>
          <w:lang w:eastAsia="es-MX"/>
        </w:rPr>
        <w:t>cialización</w:t>
      </w:r>
      <w:r w:rsidRPr="003423E3">
        <w:rPr>
          <w:rFonts w:ascii="Arial" w:hAnsi="Arial" w:cs="Arial"/>
          <w:lang w:eastAsia="es-MX"/>
        </w:rPr>
        <w:t xml:space="preserve"> de productos, entre otros, tratándose de la propuesta técnica. </w:t>
      </w:r>
    </w:p>
    <w:p w14:paraId="3CAD54D5" w14:textId="77777777"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E14FF7">
        <w:rPr>
          <w:rFonts w:ascii="Arial" w:hAnsi="Arial" w:cs="Arial"/>
          <w:lang w:eastAsia="es-MX"/>
        </w:rPr>
        <w:t>servicios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609C482B" w14:textId="719F3C81" w:rsidR="00896295"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Default="00774188" w:rsidP="00792EBB">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43869760"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1D6A06DC" w14:textId="48810899" w:rsidR="00146480" w:rsidRDefault="00146480" w:rsidP="00774188">
      <w:pPr>
        <w:tabs>
          <w:tab w:val="left" w:pos="3686"/>
        </w:tabs>
        <w:spacing w:before="120" w:after="120"/>
        <w:jc w:val="both"/>
        <w:rPr>
          <w:rFonts w:ascii="Arial" w:hAnsi="Arial" w:cs="Arial"/>
          <w:lang w:eastAsia="es-MX"/>
        </w:rPr>
      </w:pPr>
    </w:p>
    <w:p w14:paraId="1933AC34" w14:textId="6E61F977" w:rsidR="00792EBB" w:rsidRDefault="00792EBB" w:rsidP="00774188">
      <w:pPr>
        <w:tabs>
          <w:tab w:val="left" w:pos="3686"/>
        </w:tabs>
        <w:spacing w:before="120" w:after="120"/>
        <w:jc w:val="both"/>
        <w:rPr>
          <w:rFonts w:ascii="Arial" w:hAnsi="Arial" w:cs="Arial"/>
          <w:lang w:eastAsia="es-MX"/>
        </w:rPr>
      </w:pPr>
    </w:p>
    <w:p w14:paraId="3FAC3B5F" w14:textId="4D6E9024" w:rsidR="00792EBB" w:rsidRDefault="00792EBB" w:rsidP="00774188">
      <w:pPr>
        <w:tabs>
          <w:tab w:val="left" w:pos="3686"/>
        </w:tabs>
        <w:spacing w:before="120" w:after="120"/>
        <w:jc w:val="both"/>
        <w:rPr>
          <w:rFonts w:ascii="Arial" w:hAnsi="Arial" w:cs="Arial"/>
          <w:lang w:eastAsia="es-MX"/>
        </w:rPr>
      </w:pPr>
    </w:p>
    <w:p w14:paraId="259C8CBF" w14:textId="25574975" w:rsidR="00792EBB" w:rsidRDefault="00792EBB" w:rsidP="00774188">
      <w:pPr>
        <w:tabs>
          <w:tab w:val="left" w:pos="3686"/>
        </w:tabs>
        <w:spacing w:before="120" w:after="120"/>
        <w:jc w:val="both"/>
        <w:rPr>
          <w:rFonts w:ascii="Arial" w:hAnsi="Arial" w:cs="Arial"/>
          <w:lang w:eastAsia="es-MX"/>
        </w:rPr>
      </w:pPr>
    </w:p>
    <w:p w14:paraId="20A9E03A" w14:textId="77777777" w:rsidR="00863FDD" w:rsidRDefault="00863FDD" w:rsidP="00774188">
      <w:pPr>
        <w:tabs>
          <w:tab w:val="left" w:pos="3686"/>
        </w:tabs>
        <w:spacing w:before="120" w:after="120"/>
        <w:jc w:val="both"/>
        <w:rPr>
          <w:rFonts w:ascii="Arial" w:hAnsi="Arial" w:cs="Arial"/>
          <w:lang w:eastAsia="es-MX"/>
        </w:rPr>
      </w:pPr>
    </w:p>
    <w:p w14:paraId="2D9F438F" w14:textId="51EF8850" w:rsidR="00792EBB" w:rsidRDefault="00792EBB" w:rsidP="00774188">
      <w:pPr>
        <w:tabs>
          <w:tab w:val="left" w:pos="3686"/>
        </w:tabs>
        <w:spacing w:before="120" w:after="120"/>
        <w:jc w:val="both"/>
        <w:rPr>
          <w:rFonts w:ascii="Arial" w:hAnsi="Arial" w:cs="Arial"/>
          <w:lang w:eastAsia="es-MX"/>
        </w:rPr>
      </w:pPr>
    </w:p>
    <w:p w14:paraId="6D4D3ADA" w14:textId="46D7BC93" w:rsidR="00792EBB" w:rsidRDefault="00792EBB" w:rsidP="00774188">
      <w:pPr>
        <w:tabs>
          <w:tab w:val="left" w:pos="3686"/>
        </w:tabs>
        <w:spacing w:before="120" w:after="120"/>
        <w:jc w:val="both"/>
        <w:rPr>
          <w:rFonts w:ascii="Arial" w:hAnsi="Arial" w:cs="Arial"/>
          <w:lang w:eastAsia="es-MX"/>
        </w:rPr>
      </w:pPr>
    </w:p>
    <w:p w14:paraId="1DE3E354" w14:textId="73FE22B5" w:rsidR="005B0146" w:rsidRDefault="005B0146" w:rsidP="00774188">
      <w:pPr>
        <w:tabs>
          <w:tab w:val="left" w:pos="3686"/>
        </w:tabs>
        <w:spacing w:before="120" w:after="120"/>
        <w:jc w:val="both"/>
        <w:rPr>
          <w:rFonts w:ascii="Arial" w:hAnsi="Arial" w:cs="Arial"/>
          <w:lang w:eastAsia="es-MX"/>
        </w:rPr>
      </w:pPr>
    </w:p>
    <w:p w14:paraId="7786789B" w14:textId="77777777" w:rsidR="003D2E89" w:rsidRDefault="003D2E89" w:rsidP="00774188">
      <w:pPr>
        <w:tabs>
          <w:tab w:val="left" w:pos="3686"/>
        </w:tabs>
        <w:spacing w:before="120" w:after="120"/>
        <w:jc w:val="both"/>
        <w:rPr>
          <w:rFonts w:ascii="Arial" w:hAnsi="Arial" w:cs="Arial"/>
          <w:lang w:eastAsia="es-MX"/>
        </w:rPr>
      </w:pPr>
    </w:p>
    <w:p w14:paraId="5FEF1AAA" w14:textId="77777777" w:rsidR="00722A37" w:rsidRDefault="00722A37" w:rsidP="00774188">
      <w:pPr>
        <w:tabs>
          <w:tab w:val="left" w:pos="3686"/>
        </w:tabs>
        <w:spacing w:before="120" w:after="120"/>
        <w:jc w:val="both"/>
        <w:rPr>
          <w:rFonts w:ascii="Arial" w:hAnsi="Arial" w:cs="Arial"/>
          <w:lang w:eastAsia="es-MX"/>
        </w:rPr>
      </w:pPr>
    </w:p>
    <w:p w14:paraId="506481A1" w14:textId="77777777" w:rsidR="001C1E7D" w:rsidRDefault="001C1E7D" w:rsidP="00774188">
      <w:pPr>
        <w:tabs>
          <w:tab w:val="left" w:pos="3686"/>
        </w:tabs>
        <w:spacing w:before="120" w:after="120"/>
        <w:jc w:val="both"/>
        <w:rPr>
          <w:rFonts w:ascii="Arial" w:hAnsi="Arial" w:cs="Arial"/>
          <w:lang w:eastAsia="es-MX"/>
        </w:rPr>
      </w:pPr>
    </w:p>
    <w:p w14:paraId="05B66419" w14:textId="77777777" w:rsidR="001C1E7D" w:rsidRDefault="001C1E7D" w:rsidP="00774188">
      <w:pPr>
        <w:tabs>
          <w:tab w:val="left" w:pos="3686"/>
        </w:tabs>
        <w:spacing w:before="120" w:after="120"/>
        <w:jc w:val="both"/>
        <w:rPr>
          <w:rFonts w:ascii="Arial" w:hAnsi="Arial" w:cs="Arial"/>
          <w:lang w:eastAsia="es-MX"/>
        </w:rPr>
      </w:pPr>
    </w:p>
    <w:p w14:paraId="1F91DED3" w14:textId="77777777" w:rsidR="001C1E7D" w:rsidRDefault="001C1E7D" w:rsidP="00774188">
      <w:pPr>
        <w:tabs>
          <w:tab w:val="left" w:pos="3686"/>
        </w:tabs>
        <w:spacing w:before="120" w:after="120"/>
        <w:jc w:val="both"/>
        <w:rPr>
          <w:rFonts w:ascii="Arial" w:hAnsi="Arial" w:cs="Arial"/>
          <w:lang w:eastAsia="es-MX"/>
        </w:rPr>
      </w:pPr>
    </w:p>
    <w:p w14:paraId="35D1BD9C" w14:textId="2B0B5275" w:rsidR="008277BF" w:rsidRDefault="008277BF" w:rsidP="00774188">
      <w:pPr>
        <w:tabs>
          <w:tab w:val="left" w:pos="3686"/>
        </w:tabs>
        <w:spacing w:before="120" w:after="120"/>
        <w:jc w:val="both"/>
        <w:rPr>
          <w:rFonts w:ascii="Arial" w:hAnsi="Arial" w:cs="Arial"/>
          <w:lang w:eastAsia="es-MX"/>
        </w:rPr>
      </w:pPr>
    </w:p>
    <w:p w14:paraId="29CF5F70" w14:textId="77777777" w:rsidR="0078508B" w:rsidRDefault="0078508B" w:rsidP="00774188">
      <w:pPr>
        <w:tabs>
          <w:tab w:val="left" w:pos="3686"/>
        </w:tabs>
        <w:spacing w:before="120" w:after="120"/>
        <w:jc w:val="both"/>
        <w:rPr>
          <w:rFonts w:ascii="Arial" w:hAnsi="Arial" w:cs="Arial"/>
          <w:lang w:eastAsia="es-MX"/>
        </w:rPr>
      </w:pPr>
    </w:p>
    <w:p w14:paraId="26A37F06" w14:textId="77777777"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t>Glosario</w:t>
      </w:r>
    </w:p>
    <w:p w14:paraId="694CDC93"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58370A07" w14:textId="7FC28061"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Administrador</w:t>
      </w:r>
      <w:r w:rsidR="006E550C">
        <w:rPr>
          <w:rFonts w:cs="Arial"/>
          <w:b/>
          <w:sz w:val="20"/>
        </w:rPr>
        <w:t>a</w:t>
      </w:r>
      <w:r w:rsidRPr="00070538">
        <w:rPr>
          <w:rFonts w:cs="Arial"/>
          <w:b/>
          <w:sz w:val="20"/>
        </w:rPr>
        <w:t xml:space="preserve"> del contrato:</w:t>
      </w:r>
      <w:r w:rsidRPr="00070538">
        <w:rPr>
          <w:rFonts w:cs="Arial"/>
          <w:sz w:val="20"/>
        </w:rPr>
        <w:t xml:space="preserve"> Titular del Área Requirente, en términos del artículo 68 </w:t>
      </w:r>
      <w:r w:rsidR="009A2C32">
        <w:rPr>
          <w:rFonts w:cs="Arial"/>
          <w:sz w:val="20"/>
        </w:rPr>
        <w:t>del</w:t>
      </w:r>
      <w:r w:rsidRPr="00070538">
        <w:rPr>
          <w:rFonts w:cs="Arial"/>
          <w:sz w:val="20"/>
        </w:rPr>
        <w:t xml:space="preserve"> Reglamento, en órganos centrales, delegacionales o subdelegacionales o servidor público designado, para administrar y vigilar que se cumpla lo estipulado en los contratos que se celebren</w:t>
      </w:r>
      <w:r>
        <w:rPr>
          <w:rFonts w:cs="Arial"/>
          <w:sz w:val="20"/>
        </w:rPr>
        <w:t>;</w:t>
      </w:r>
    </w:p>
    <w:p w14:paraId="5288A53B" w14:textId="162E434A"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Coordinadora:</w:t>
      </w:r>
      <w:r w:rsidRPr="0007053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Pr>
          <w:rFonts w:cs="Arial"/>
          <w:sz w:val="20"/>
        </w:rPr>
        <w:t>;</w:t>
      </w:r>
    </w:p>
    <w:p w14:paraId="5F37977B" w14:textId="07D81B98"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Área requirente:</w:t>
      </w:r>
      <w:r w:rsidRPr="00070538">
        <w:rPr>
          <w:rFonts w:cs="Arial"/>
          <w:sz w:val="20"/>
        </w:rPr>
        <w:t xml:space="preserve"> Unidad responsable que solicite formalmente la adquisición, arrendamiento de bienes muebles o la prestación de servicios</w:t>
      </w:r>
      <w:r>
        <w:rPr>
          <w:rFonts w:cs="Arial"/>
          <w:sz w:val="20"/>
        </w:rPr>
        <w:t>;</w:t>
      </w:r>
    </w:p>
    <w:p w14:paraId="72BB3BB9" w14:textId="7FBACC27"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técnica:</w:t>
      </w:r>
      <w:r w:rsidRPr="0007053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Pr>
          <w:rFonts w:cs="Arial"/>
          <w:sz w:val="20"/>
        </w:rPr>
        <w:t>;</w:t>
      </w:r>
    </w:p>
    <w:p w14:paraId="55CEF9D8" w14:textId="5B7A7C89"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CFDI:</w:t>
      </w:r>
      <w:r w:rsidRPr="00070538">
        <w:rPr>
          <w:rFonts w:cs="Arial"/>
          <w:sz w:val="20"/>
        </w:rPr>
        <w:t xml:space="preserve"> Comproba</w:t>
      </w:r>
      <w:r>
        <w:rPr>
          <w:rFonts w:cs="Arial"/>
          <w:sz w:val="20"/>
        </w:rPr>
        <w:t>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Convocante:</w:t>
      </w:r>
      <w:r w:rsidRPr="00070538">
        <w:rPr>
          <w:rFonts w:cs="Arial"/>
          <w:sz w:val="20"/>
        </w:rPr>
        <w:t xml:space="preserve"> </w:t>
      </w:r>
      <w:r w:rsidR="00273B74">
        <w:rPr>
          <w:rFonts w:cs="Arial"/>
          <w:sz w:val="20"/>
        </w:rPr>
        <w:t>L</w:t>
      </w:r>
      <w:r w:rsidRPr="0007053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w:t>
      </w:r>
      <w:r>
        <w:rPr>
          <w:rFonts w:cs="Arial"/>
          <w:sz w:val="20"/>
        </w:rPr>
        <w:t>ones;</w:t>
      </w:r>
    </w:p>
    <w:p w14:paraId="173D3A99" w14:textId="29EEACBD" w:rsidR="00604F79" w:rsidRDefault="00070538" w:rsidP="00F66736">
      <w:pPr>
        <w:pStyle w:val="Texto0"/>
        <w:numPr>
          <w:ilvl w:val="0"/>
          <w:numId w:val="28"/>
        </w:numPr>
        <w:spacing w:before="120" w:after="120" w:line="240" w:lineRule="auto"/>
        <w:ind w:left="567" w:hanging="283"/>
        <w:rPr>
          <w:rFonts w:cs="Arial"/>
          <w:sz w:val="20"/>
        </w:rPr>
      </w:pPr>
      <w:r w:rsidRPr="00070538">
        <w:rPr>
          <w:rFonts w:cs="Arial"/>
          <w:b/>
          <w:sz w:val="20"/>
        </w:rPr>
        <w:t>DEA:</w:t>
      </w:r>
      <w:r w:rsidRPr="00070538">
        <w:rPr>
          <w:rFonts w:cs="Arial"/>
          <w:sz w:val="20"/>
        </w:rPr>
        <w:t xml:space="preserve"> Dirección Ejecutiva de Administración</w:t>
      </w:r>
      <w:r>
        <w:rPr>
          <w:rFonts w:cs="Arial"/>
          <w:sz w:val="20"/>
        </w:rPr>
        <w:t>;</w:t>
      </w:r>
    </w:p>
    <w:p w14:paraId="00BE76E7" w14:textId="333BCC09" w:rsidR="006778F7" w:rsidRDefault="006778F7" w:rsidP="00F66736">
      <w:pPr>
        <w:pStyle w:val="Texto0"/>
        <w:numPr>
          <w:ilvl w:val="0"/>
          <w:numId w:val="28"/>
        </w:numPr>
        <w:spacing w:before="120" w:after="120" w:line="240" w:lineRule="auto"/>
        <w:ind w:left="567" w:hanging="283"/>
        <w:rPr>
          <w:rFonts w:cs="Arial"/>
          <w:sz w:val="20"/>
        </w:rPr>
      </w:pPr>
      <w:r>
        <w:rPr>
          <w:rFonts w:cs="Arial"/>
          <w:b/>
          <w:sz w:val="20"/>
        </w:rPr>
        <w:t>DECE</w:t>
      </w:r>
      <w:r w:rsidR="0091271D">
        <w:rPr>
          <w:rFonts w:cs="Arial"/>
          <w:b/>
          <w:sz w:val="20"/>
        </w:rPr>
        <w:t>Y</w:t>
      </w:r>
      <w:r>
        <w:rPr>
          <w:rFonts w:cs="Arial"/>
          <w:b/>
          <w:sz w:val="20"/>
        </w:rPr>
        <w:t>EC:</w:t>
      </w:r>
      <w:r w:rsidR="0091271D">
        <w:rPr>
          <w:rFonts w:cs="Arial"/>
          <w:sz w:val="20"/>
        </w:rPr>
        <w:t xml:space="preserve"> Dirección Ejecutiva de Capacitación Electoral y Educación Cívica;</w:t>
      </w:r>
    </w:p>
    <w:p w14:paraId="7B63B7F9" w14:textId="754E2CED"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DRMS:</w:t>
      </w:r>
      <w:r w:rsidRPr="00070538">
        <w:rPr>
          <w:rFonts w:cs="Arial"/>
          <w:sz w:val="20"/>
        </w:rPr>
        <w:t xml:space="preserve"> Dirección de Recursos Materiales y Servicios</w:t>
      </w:r>
      <w:r>
        <w:rPr>
          <w:rFonts w:cs="Arial"/>
          <w:sz w:val="20"/>
        </w:rPr>
        <w:t>;</w:t>
      </w:r>
    </w:p>
    <w:p w14:paraId="3B95C9A3" w14:textId="28BA695B"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Evaluación de proposiciones:</w:t>
      </w:r>
      <w:r w:rsidRPr="00070538">
        <w:rPr>
          <w:rFonts w:cs="Arial"/>
          <w:sz w:val="20"/>
        </w:rPr>
        <w:t xml:space="preserve"> </w:t>
      </w:r>
      <w:r w:rsidRPr="0007053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Pr>
          <w:rFonts w:cs="Arial"/>
          <w:sz w:val="20"/>
          <w:lang w:val="es-MX"/>
        </w:rPr>
        <w:t>;</w:t>
      </w:r>
    </w:p>
    <w:p w14:paraId="7C65478E" w14:textId="126894B7"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Instituto:</w:t>
      </w:r>
      <w:r w:rsidRPr="00070538">
        <w:rPr>
          <w:rFonts w:cs="Arial"/>
          <w:sz w:val="20"/>
        </w:rPr>
        <w:t xml:space="preserve"> Instituto Nacional Electoral</w:t>
      </w:r>
      <w:r>
        <w:rPr>
          <w:rFonts w:cs="Arial"/>
          <w:sz w:val="20"/>
        </w:rPr>
        <w:t>;</w:t>
      </w:r>
    </w:p>
    <w:p w14:paraId="54770E84" w14:textId="511DDCFD"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 xml:space="preserve">IVA: </w:t>
      </w:r>
      <w:r w:rsidRPr="00070538">
        <w:rPr>
          <w:rFonts w:cs="Arial"/>
          <w:sz w:val="20"/>
        </w:rPr>
        <w:t>Impuesto al Valor Agregado</w:t>
      </w:r>
      <w:r>
        <w:rPr>
          <w:rFonts w:cs="Arial"/>
          <w:sz w:val="20"/>
        </w:rPr>
        <w:t>;</w:t>
      </w:r>
    </w:p>
    <w:p w14:paraId="7674C893" w14:textId="01B3ABB5"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Licitante:</w:t>
      </w:r>
      <w:r w:rsidRPr="00070538">
        <w:rPr>
          <w:rFonts w:cs="Arial"/>
          <w:sz w:val="20"/>
        </w:rPr>
        <w:t xml:space="preserve"> La persona física o moral participante en cualquier procedimiento de licitación pública o de invitación a cuando menos tres personas</w:t>
      </w:r>
      <w:r>
        <w:rPr>
          <w:rFonts w:cs="Arial"/>
          <w:sz w:val="20"/>
        </w:rPr>
        <w:t>;</w:t>
      </w:r>
    </w:p>
    <w:p w14:paraId="793F9B72" w14:textId="24B98A45"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MIPYMES:</w:t>
      </w:r>
      <w:r w:rsidRPr="00070538">
        <w:rPr>
          <w:rFonts w:cs="Arial"/>
          <w:sz w:val="20"/>
        </w:rPr>
        <w:t xml:space="preserve"> Las micro, pequeñas y medianas empresas de nacionalidad mexicana a que hace referencia la Ley para el Desarrollo de la Competitividad de la Micro, Pequeña y Mediana Empresa</w:t>
      </w:r>
      <w:r>
        <w:rPr>
          <w:rFonts w:cs="Arial"/>
          <w:sz w:val="20"/>
        </w:rPr>
        <w:t>;</w:t>
      </w:r>
    </w:p>
    <w:p w14:paraId="183B61EC" w14:textId="720FF48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OIC:</w:t>
      </w:r>
      <w:r w:rsidRPr="0007053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Pr>
          <w:rFonts w:cs="Arial"/>
          <w:sz w:val="20"/>
        </w:rPr>
        <w:t>;</w:t>
      </w:r>
    </w:p>
    <w:p w14:paraId="392857CD" w14:textId="000F67A4"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POBALINES:</w:t>
      </w:r>
      <w:r w:rsidRPr="00070538">
        <w:rPr>
          <w:rFonts w:cs="Arial"/>
          <w:sz w:val="20"/>
        </w:rPr>
        <w:t xml:space="preserve"> </w:t>
      </w:r>
      <w:r w:rsidRPr="00070538">
        <w:rPr>
          <w:rFonts w:cs="Arial"/>
          <w:sz w:val="20"/>
          <w:lang w:val="es-MX"/>
        </w:rPr>
        <w:t xml:space="preserve">Políticas, Bases y Lineamientos en </w:t>
      </w:r>
      <w:r w:rsidR="00191B41">
        <w:rPr>
          <w:rFonts w:cs="Arial"/>
          <w:sz w:val="20"/>
          <w:lang w:val="es-MX"/>
        </w:rPr>
        <w:t>M</w:t>
      </w:r>
      <w:r w:rsidRPr="00070538">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Pr>
          <w:rFonts w:cs="Arial"/>
          <w:sz w:val="20"/>
          <w:lang w:val="es-MX"/>
        </w:rPr>
        <w:t>;</w:t>
      </w:r>
    </w:p>
    <w:p w14:paraId="03B6C548" w14:textId="105541CC"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lastRenderedPageBreak/>
        <w:t>Precio no aceptable:</w:t>
      </w:r>
      <w:r w:rsidRPr="0007053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Pr>
          <w:rFonts w:cs="Arial"/>
          <w:sz w:val="20"/>
        </w:rPr>
        <w:t>;</w:t>
      </w:r>
    </w:p>
    <w:p w14:paraId="15BB0C9D" w14:textId="31C9F4CB"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Proveedor:</w:t>
      </w:r>
      <w:r w:rsidRPr="00070538">
        <w:rPr>
          <w:rFonts w:cs="Arial"/>
          <w:sz w:val="20"/>
        </w:rPr>
        <w:t xml:space="preserve"> </w:t>
      </w:r>
      <w:r w:rsidRPr="00070538">
        <w:rPr>
          <w:rFonts w:cs="Arial"/>
          <w:sz w:val="20"/>
          <w:lang w:val="es-MX"/>
        </w:rPr>
        <w:t>La persona física o moral que celebre contratos de adquisiciones o arrendamientos de bienes muebles o prestación de servicios mediante contratación realizada por el Instituto</w:t>
      </w:r>
      <w:r>
        <w:rPr>
          <w:rFonts w:cs="Arial"/>
          <w:sz w:val="20"/>
          <w:lang w:val="es-MX"/>
        </w:rPr>
        <w:t>;</w:t>
      </w:r>
    </w:p>
    <w:p w14:paraId="43DF9204" w14:textId="2BC0E6B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w:t>
      </w:r>
      <w:r w:rsidRPr="00070538">
        <w:rPr>
          <w:rFonts w:cs="Arial"/>
          <w:sz w:val="20"/>
        </w:rPr>
        <w:t xml:space="preserve"> El Reglamento del Instituto Nacional Electoral en materia de Adquisiciones, Arrendamientos de Bienes Muebles y Servicios</w:t>
      </w:r>
      <w:r>
        <w:rPr>
          <w:rFonts w:cs="Arial"/>
          <w:sz w:val="20"/>
        </w:rPr>
        <w:t>;</w:t>
      </w:r>
    </w:p>
    <w:p w14:paraId="72F17905" w14:textId="2260B615"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 de Transparencia:</w:t>
      </w:r>
      <w:r w:rsidRPr="00070538">
        <w:rPr>
          <w:rFonts w:cs="Arial"/>
          <w:sz w:val="20"/>
        </w:rPr>
        <w:t xml:space="preserve"> Reglamento del Instituto Nacional Electoral en materia de Transparencia y Acceso a la Información Pública</w:t>
      </w:r>
      <w:r>
        <w:rPr>
          <w:rFonts w:cs="Arial"/>
          <w:sz w:val="20"/>
        </w:rPr>
        <w:t>;</w:t>
      </w:r>
    </w:p>
    <w:p w14:paraId="34BC9F4A" w14:textId="7335F9C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 xml:space="preserve">SAT: </w:t>
      </w:r>
      <w:r w:rsidRPr="00070538">
        <w:rPr>
          <w:rFonts w:cs="Arial"/>
          <w:sz w:val="20"/>
        </w:rPr>
        <w:t>Servicio de Administración Tributaria</w:t>
      </w:r>
      <w:r>
        <w:rPr>
          <w:rFonts w:cs="Arial"/>
          <w:sz w:val="20"/>
        </w:rPr>
        <w:t>;</w:t>
      </w:r>
    </w:p>
    <w:p w14:paraId="015E46F6" w14:textId="6C243E61" w:rsidR="00851512" w:rsidRPr="0078508B"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Transparencia:</w:t>
      </w:r>
      <w:r w:rsidRPr="00781A0A">
        <w:rPr>
          <w:rFonts w:cs="Arial"/>
          <w:sz w:val="20"/>
        </w:rPr>
        <w:t xml:space="preserve"> </w:t>
      </w:r>
      <w:r w:rsidRPr="003D1442">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Pr>
          <w:rFonts w:cs="Arial"/>
          <w:sz w:val="20"/>
          <w:lang w:val="es-MX"/>
        </w:rPr>
        <w:t>.</w:t>
      </w:r>
    </w:p>
    <w:p w14:paraId="008C9FBC" w14:textId="77777777" w:rsidR="00146480" w:rsidRPr="00070538" w:rsidRDefault="00146480" w:rsidP="00774188">
      <w:pPr>
        <w:tabs>
          <w:tab w:val="left" w:pos="3686"/>
        </w:tabs>
        <w:spacing w:before="120" w:after="120"/>
        <w:jc w:val="both"/>
        <w:rPr>
          <w:rFonts w:ascii="Arial" w:hAnsi="Arial" w:cs="Arial"/>
          <w:lang w:val="es-ES" w:eastAsia="es-MX"/>
        </w:rPr>
      </w:pPr>
    </w:p>
    <w:p w14:paraId="2DD8A0D3" w14:textId="77777777" w:rsidR="00146480" w:rsidRDefault="00146480" w:rsidP="00774188">
      <w:pPr>
        <w:tabs>
          <w:tab w:val="left" w:pos="3686"/>
        </w:tabs>
        <w:spacing w:before="120" w:after="120"/>
        <w:jc w:val="both"/>
        <w:rPr>
          <w:rFonts w:ascii="Arial" w:hAnsi="Arial" w:cs="Arial"/>
          <w:lang w:eastAsia="es-MX"/>
        </w:rPr>
      </w:pPr>
    </w:p>
    <w:p w14:paraId="6A9E9AF7" w14:textId="77777777" w:rsidR="00146480" w:rsidRDefault="00146480" w:rsidP="00774188">
      <w:pPr>
        <w:tabs>
          <w:tab w:val="left" w:pos="3686"/>
        </w:tabs>
        <w:spacing w:before="120" w:after="120"/>
        <w:jc w:val="both"/>
        <w:rPr>
          <w:rFonts w:ascii="Arial" w:hAnsi="Arial" w:cs="Arial"/>
          <w:lang w:eastAsia="es-MX"/>
        </w:rPr>
      </w:pPr>
    </w:p>
    <w:p w14:paraId="4D7DE983" w14:textId="77777777" w:rsidR="008E4BDF" w:rsidRDefault="00896295" w:rsidP="00805ADF">
      <w:pPr>
        <w:spacing w:line="276" w:lineRule="auto"/>
        <w:jc w:val="center"/>
        <w:outlineLvl w:val="0"/>
        <w:rPr>
          <w:noProof/>
        </w:rPr>
      </w:pPr>
      <w:bookmarkStart w:id="35" w:name="_Toc289064606"/>
      <w:r>
        <w:rPr>
          <w:rFonts w:ascii="Lucida Sans" w:hAnsi="Lucida Sans"/>
          <w:sz w:val="24"/>
          <w:szCs w:val="32"/>
        </w:rPr>
        <w:br w:type="page"/>
      </w:r>
      <w:r w:rsidR="006D2DF5" w:rsidRPr="00207243">
        <w:rPr>
          <w:rFonts w:ascii="Lucida Sans" w:hAnsi="Lucida Sans"/>
          <w:b/>
          <w:szCs w:val="16"/>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5776F87A" w14:textId="1D08936E" w:rsidR="008E4BDF" w:rsidRDefault="008E4BDF">
      <w:pPr>
        <w:pStyle w:val="TDC1"/>
        <w:rPr>
          <w:rFonts w:asciiTheme="minorHAnsi" w:eastAsiaTheme="minorEastAsia" w:hAnsiTheme="minorHAnsi" w:cstheme="minorBidi"/>
          <w:bCs w:val="0"/>
          <w:kern w:val="0"/>
          <w:sz w:val="22"/>
          <w:szCs w:val="22"/>
          <w:lang w:eastAsia="es-MX"/>
        </w:rPr>
      </w:pPr>
      <w:hyperlink w:anchor="_Toc163151867" w:history="1">
        <w:r w:rsidRPr="000F1EE2">
          <w:rPr>
            <w:rStyle w:val="Hipervnculo"/>
          </w:rPr>
          <w:t>1.</w:t>
        </w:r>
        <w:r>
          <w:rPr>
            <w:rFonts w:asciiTheme="minorHAnsi" w:eastAsiaTheme="minorEastAsia" w:hAnsiTheme="minorHAnsi" w:cstheme="minorBidi"/>
            <w:bCs w:val="0"/>
            <w:kern w:val="0"/>
            <w:sz w:val="22"/>
            <w:szCs w:val="22"/>
            <w:lang w:eastAsia="es-MX"/>
          </w:rPr>
          <w:tab/>
        </w:r>
        <w:r w:rsidRPr="000F1EE2">
          <w:rPr>
            <w:rStyle w:val="Hipervnculo"/>
          </w:rPr>
          <w:t>INFORMACIÓN GENÉRICA Y ALCANCE DE LA CONTRATACIÓN</w:t>
        </w:r>
        <w:r>
          <w:rPr>
            <w:webHidden/>
          </w:rPr>
          <w:tab/>
        </w:r>
        <w:r>
          <w:rPr>
            <w:webHidden/>
          </w:rPr>
          <w:fldChar w:fldCharType="begin"/>
        </w:r>
        <w:r>
          <w:rPr>
            <w:webHidden/>
          </w:rPr>
          <w:instrText xml:space="preserve"> PAGEREF _Toc163151867 \h </w:instrText>
        </w:r>
        <w:r>
          <w:rPr>
            <w:webHidden/>
          </w:rPr>
        </w:r>
        <w:r>
          <w:rPr>
            <w:webHidden/>
          </w:rPr>
          <w:fldChar w:fldCharType="separate"/>
        </w:r>
        <w:r w:rsidR="006C53EF">
          <w:rPr>
            <w:webHidden/>
          </w:rPr>
          <w:t>14</w:t>
        </w:r>
        <w:r>
          <w:rPr>
            <w:webHidden/>
          </w:rPr>
          <w:fldChar w:fldCharType="end"/>
        </w:r>
      </w:hyperlink>
    </w:p>
    <w:p w14:paraId="0A273FDC" w14:textId="1B5AE5AB" w:rsidR="008E4BDF" w:rsidRDefault="008E4BDF">
      <w:pPr>
        <w:pStyle w:val="TDC1"/>
        <w:rPr>
          <w:rFonts w:asciiTheme="minorHAnsi" w:eastAsiaTheme="minorEastAsia" w:hAnsiTheme="minorHAnsi" w:cstheme="minorBidi"/>
          <w:bCs w:val="0"/>
          <w:kern w:val="0"/>
          <w:sz w:val="22"/>
          <w:szCs w:val="22"/>
          <w:lang w:eastAsia="es-MX"/>
        </w:rPr>
      </w:pPr>
      <w:hyperlink w:anchor="_Toc163151868" w:history="1">
        <w:r w:rsidRPr="000F1EE2">
          <w:rPr>
            <w:rStyle w:val="Hipervnculo"/>
          </w:rPr>
          <w:t>1.1.</w:t>
        </w:r>
        <w:r>
          <w:rPr>
            <w:rFonts w:asciiTheme="minorHAnsi" w:eastAsiaTheme="minorEastAsia" w:hAnsiTheme="minorHAnsi" w:cstheme="minorBidi"/>
            <w:bCs w:val="0"/>
            <w:kern w:val="0"/>
            <w:sz w:val="22"/>
            <w:szCs w:val="22"/>
            <w:lang w:eastAsia="es-MX"/>
          </w:rPr>
          <w:tab/>
        </w:r>
        <w:r w:rsidRPr="000F1EE2">
          <w:rPr>
            <w:rStyle w:val="Hipervnculo"/>
          </w:rPr>
          <w:t>Objeto de la contratación</w:t>
        </w:r>
        <w:r>
          <w:rPr>
            <w:webHidden/>
          </w:rPr>
          <w:tab/>
        </w:r>
        <w:r>
          <w:rPr>
            <w:webHidden/>
          </w:rPr>
          <w:fldChar w:fldCharType="begin"/>
        </w:r>
        <w:r>
          <w:rPr>
            <w:webHidden/>
          </w:rPr>
          <w:instrText xml:space="preserve"> PAGEREF _Toc163151868 \h </w:instrText>
        </w:r>
        <w:r>
          <w:rPr>
            <w:webHidden/>
          </w:rPr>
        </w:r>
        <w:r>
          <w:rPr>
            <w:webHidden/>
          </w:rPr>
          <w:fldChar w:fldCharType="separate"/>
        </w:r>
        <w:r w:rsidR="006C53EF">
          <w:rPr>
            <w:webHidden/>
          </w:rPr>
          <w:t>14</w:t>
        </w:r>
        <w:r>
          <w:rPr>
            <w:webHidden/>
          </w:rPr>
          <w:fldChar w:fldCharType="end"/>
        </w:r>
      </w:hyperlink>
    </w:p>
    <w:p w14:paraId="1EC97EBD" w14:textId="18243B04" w:rsidR="008E4BDF" w:rsidRDefault="008E4BDF">
      <w:pPr>
        <w:pStyle w:val="TDC1"/>
        <w:rPr>
          <w:rFonts w:asciiTheme="minorHAnsi" w:eastAsiaTheme="minorEastAsia" w:hAnsiTheme="minorHAnsi" w:cstheme="minorBidi"/>
          <w:bCs w:val="0"/>
          <w:kern w:val="0"/>
          <w:sz w:val="22"/>
          <w:szCs w:val="22"/>
          <w:lang w:eastAsia="es-MX"/>
        </w:rPr>
      </w:pPr>
      <w:hyperlink w:anchor="_Toc163151869" w:history="1">
        <w:r w:rsidRPr="000F1EE2">
          <w:rPr>
            <w:rStyle w:val="Hipervnculo"/>
          </w:rPr>
          <w:t>1.2.</w:t>
        </w:r>
        <w:r>
          <w:rPr>
            <w:rFonts w:asciiTheme="minorHAnsi" w:eastAsiaTheme="minorEastAsia" w:hAnsiTheme="minorHAnsi" w:cstheme="minorBidi"/>
            <w:bCs w:val="0"/>
            <w:kern w:val="0"/>
            <w:sz w:val="22"/>
            <w:szCs w:val="22"/>
            <w:lang w:eastAsia="es-MX"/>
          </w:rPr>
          <w:tab/>
        </w:r>
        <w:r w:rsidRPr="000F1EE2">
          <w:rPr>
            <w:rStyle w:val="Hipervnculo"/>
          </w:rPr>
          <w:t>Tipo de contratación</w:t>
        </w:r>
        <w:r>
          <w:rPr>
            <w:webHidden/>
          </w:rPr>
          <w:tab/>
        </w:r>
        <w:r>
          <w:rPr>
            <w:webHidden/>
          </w:rPr>
          <w:fldChar w:fldCharType="begin"/>
        </w:r>
        <w:r>
          <w:rPr>
            <w:webHidden/>
          </w:rPr>
          <w:instrText xml:space="preserve"> PAGEREF _Toc163151869 \h </w:instrText>
        </w:r>
        <w:r>
          <w:rPr>
            <w:webHidden/>
          </w:rPr>
        </w:r>
        <w:r>
          <w:rPr>
            <w:webHidden/>
          </w:rPr>
          <w:fldChar w:fldCharType="separate"/>
        </w:r>
        <w:r w:rsidR="006C53EF">
          <w:rPr>
            <w:webHidden/>
          </w:rPr>
          <w:t>14</w:t>
        </w:r>
        <w:r>
          <w:rPr>
            <w:webHidden/>
          </w:rPr>
          <w:fldChar w:fldCharType="end"/>
        </w:r>
      </w:hyperlink>
    </w:p>
    <w:p w14:paraId="330FEBC2" w14:textId="23CC8E6D" w:rsidR="008E4BDF" w:rsidRDefault="008E4BDF">
      <w:pPr>
        <w:pStyle w:val="TDC1"/>
        <w:rPr>
          <w:rFonts w:asciiTheme="minorHAnsi" w:eastAsiaTheme="minorEastAsia" w:hAnsiTheme="minorHAnsi" w:cstheme="minorBidi"/>
          <w:bCs w:val="0"/>
          <w:kern w:val="0"/>
          <w:sz w:val="22"/>
          <w:szCs w:val="22"/>
          <w:lang w:eastAsia="es-MX"/>
        </w:rPr>
      </w:pPr>
      <w:hyperlink w:anchor="_Toc163151870" w:history="1">
        <w:r w:rsidRPr="000F1EE2">
          <w:rPr>
            <w:rStyle w:val="Hipervnculo"/>
          </w:rPr>
          <w:t>1.3.</w:t>
        </w:r>
        <w:r>
          <w:rPr>
            <w:rFonts w:asciiTheme="minorHAnsi" w:eastAsiaTheme="minorEastAsia" w:hAnsiTheme="minorHAnsi" w:cstheme="minorBidi"/>
            <w:bCs w:val="0"/>
            <w:kern w:val="0"/>
            <w:sz w:val="22"/>
            <w:szCs w:val="22"/>
            <w:lang w:eastAsia="es-MX"/>
          </w:rPr>
          <w:tab/>
        </w:r>
        <w:r w:rsidRPr="000F1EE2">
          <w:rPr>
            <w:rStyle w:val="Hipervnculo"/>
          </w:rPr>
          <w:t>Vigencia del contrato</w:t>
        </w:r>
        <w:r>
          <w:rPr>
            <w:webHidden/>
          </w:rPr>
          <w:tab/>
        </w:r>
        <w:r>
          <w:rPr>
            <w:webHidden/>
          </w:rPr>
          <w:fldChar w:fldCharType="begin"/>
        </w:r>
        <w:r>
          <w:rPr>
            <w:webHidden/>
          </w:rPr>
          <w:instrText xml:space="preserve"> PAGEREF _Toc163151870 \h </w:instrText>
        </w:r>
        <w:r>
          <w:rPr>
            <w:webHidden/>
          </w:rPr>
        </w:r>
        <w:r>
          <w:rPr>
            <w:webHidden/>
          </w:rPr>
          <w:fldChar w:fldCharType="separate"/>
        </w:r>
        <w:r w:rsidR="006C53EF">
          <w:rPr>
            <w:webHidden/>
          </w:rPr>
          <w:t>14</w:t>
        </w:r>
        <w:r>
          <w:rPr>
            <w:webHidden/>
          </w:rPr>
          <w:fldChar w:fldCharType="end"/>
        </w:r>
      </w:hyperlink>
    </w:p>
    <w:p w14:paraId="04D435D1" w14:textId="57326443" w:rsidR="008E4BDF" w:rsidRDefault="008E4BDF">
      <w:pPr>
        <w:pStyle w:val="TDC1"/>
        <w:rPr>
          <w:rFonts w:asciiTheme="minorHAnsi" w:eastAsiaTheme="minorEastAsia" w:hAnsiTheme="minorHAnsi" w:cstheme="minorBidi"/>
          <w:bCs w:val="0"/>
          <w:kern w:val="0"/>
          <w:sz w:val="22"/>
          <w:szCs w:val="22"/>
          <w:lang w:eastAsia="es-MX"/>
        </w:rPr>
      </w:pPr>
      <w:hyperlink w:anchor="_Toc163151871" w:history="1">
        <w:r w:rsidRPr="000F1EE2">
          <w:rPr>
            <w:rStyle w:val="Hipervnculo"/>
          </w:rPr>
          <w:t>1.4.</w:t>
        </w:r>
        <w:r>
          <w:rPr>
            <w:rFonts w:asciiTheme="minorHAnsi" w:eastAsiaTheme="minorEastAsia" w:hAnsiTheme="minorHAnsi" w:cstheme="minorBidi"/>
            <w:bCs w:val="0"/>
            <w:kern w:val="0"/>
            <w:sz w:val="22"/>
            <w:szCs w:val="22"/>
            <w:lang w:eastAsia="es-MX"/>
          </w:rPr>
          <w:tab/>
        </w:r>
        <w:r w:rsidRPr="000F1EE2">
          <w:rPr>
            <w:rStyle w:val="Hipervnculo"/>
          </w:rPr>
          <w:t>Plazo, lugar y condiciones para la prestación del servicio</w:t>
        </w:r>
        <w:r>
          <w:rPr>
            <w:webHidden/>
          </w:rPr>
          <w:tab/>
        </w:r>
        <w:r>
          <w:rPr>
            <w:webHidden/>
          </w:rPr>
          <w:fldChar w:fldCharType="begin"/>
        </w:r>
        <w:r>
          <w:rPr>
            <w:webHidden/>
          </w:rPr>
          <w:instrText xml:space="preserve"> PAGEREF _Toc163151871 \h </w:instrText>
        </w:r>
        <w:r>
          <w:rPr>
            <w:webHidden/>
          </w:rPr>
        </w:r>
        <w:r>
          <w:rPr>
            <w:webHidden/>
          </w:rPr>
          <w:fldChar w:fldCharType="separate"/>
        </w:r>
        <w:r w:rsidR="006C53EF">
          <w:rPr>
            <w:webHidden/>
          </w:rPr>
          <w:t>15</w:t>
        </w:r>
        <w:r>
          <w:rPr>
            <w:webHidden/>
          </w:rPr>
          <w:fldChar w:fldCharType="end"/>
        </w:r>
      </w:hyperlink>
    </w:p>
    <w:p w14:paraId="5C213936" w14:textId="201C7D50" w:rsidR="008E4BDF" w:rsidRDefault="008E4BDF">
      <w:pPr>
        <w:pStyle w:val="TDC1"/>
        <w:rPr>
          <w:rFonts w:asciiTheme="minorHAnsi" w:eastAsiaTheme="minorEastAsia" w:hAnsiTheme="minorHAnsi" w:cstheme="minorBidi"/>
          <w:bCs w:val="0"/>
          <w:kern w:val="0"/>
          <w:sz w:val="22"/>
          <w:szCs w:val="22"/>
          <w:lang w:eastAsia="es-MX"/>
        </w:rPr>
      </w:pPr>
      <w:hyperlink w:anchor="_Toc163151872" w:history="1">
        <w:r w:rsidRPr="000F1EE2">
          <w:rPr>
            <w:rStyle w:val="Hipervnculo"/>
          </w:rPr>
          <w:t>1.5.</w:t>
        </w:r>
        <w:r>
          <w:rPr>
            <w:rFonts w:asciiTheme="minorHAnsi" w:eastAsiaTheme="minorEastAsia" w:hAnsiTheme="minorHAnsi" w:cstheme="minorBidi"/>
            <w:bCs w:val="0"/>
            <w:kern w:val="0"/>
            <w:sz w:val="22"/>
            <w:szCs w:val="22"/>
            <w:lang w:eastAsia="es-MX"/>
          </w:rPr>
          <w:tab/>
        </w:r>
        <w:r w:rsidRPr="000F1EE2">
          <w:rPr>
            <w:rStyle w:val="Hipervnculo"/>
          </w:rPr>
          <w:t>Idioma de la presentación de las proposiciones</w:t>
        </w:r>
        <w:r>
          <w:rPr>
            <w:webHidden/>
          </w:rPr>
          <w:tab/>
        </w:r>
        <w:r>
          <w:rPr>
            <w:webHidden/>
          </w:rPr>
          <w:fldChar w:fldCharType="begin"/>
        </w:r>
        <w:r>
          <w:rPr>
            <w:webHidden/>
          </w:rPr>
          <w:instrText xml:space="preserve"> PAGEREF _Toc163151872 \h </w:instrText>
        </w:r>
        <w:r>
          <w:rPr>
            <w:webHidden/>
          </w:rPr>
        </w:r>
        <w:r>
          <w:rPr>
            <w:webHidden/>
          </w:rPr>
          <w:fldChar w:fldCharType="separate"/>
        </w:r>
        <w:r w:rsidR="006C53EF">
          <w:rPr>
            <w:webHidden/>
          </w:rPr>
          <w:t>16</w:t>
        </w:r>
        <w:r>
          <w:rPr>
            <w:webHidden/>
          </w:rPr>
          <w:fldChar w:fldCharType="end"/>
        </w:r>
      </w:hyperlink>
    </w:p>
    <w:p w14:paraId="019CC5DB" w14:textId="23869F44" w:rsidR="008E4BDF" w:rsidRDefault="008E4BDF">
      <w:pPr>
        <w:pStyle w:val="TDC1"/>
        <w:rPr>
          <w:rFonts w:asciiTheme="minorHAnsi" w:eastAsiaTheme="minorEastAsia" w:hAnsiTheme="minorHAnsi" w:cstheme="minorBidi"/>
          <w:bCs w:val="0"/>
          <w:kern w:val="0"/>
          <w:sz w:val="22"/>
          <w:szCs w:val="22"/>
          <w:lang w:eastAsia="es-MX"/>
        </w:rPr>
      </w:pPr>
      <w:hyperlink w:anchor="_Toc163151873" w:history="1">
        <w:r w:rsidRPr="000F1EE2">
          <w:rPr>
            <w:rStyle w:val="Hipervnculo"/>
          </w:rPr>
          <w:t>1.6.</w:t>
        </w:r>
        <w:r>
          <w:rPr>
            <w:rFonts w:asciiTheme="minorHAnsi" w:eastAsiaTheme="minorEastAsia" w:hAnsiTheme="minorHAnsi" w:cstheme="minorBidi"/>
            <w:bCs w:val="0"/>
            <w:kern w:val="0"/>
            <w:sz w:val="22"/>
            <w:szCs w:val="22"/>
            <w:lang w:eastAsia="es-MX"/>
          </w:rPr>
          <w:tab/>
        </w:r>
        <w:r w:rsidRPr="000F1EE2">
          <w:rPr>
            <w:rStyle w:val="Hipervnculo"/>
          </w:rPr>
          <w:t>Normas aplicables</w:t>
        </w:r>
        <w:r>
          <w:rPr>
            <w:webHidden/>
          </w:rPr>
          <w:tab/>
        </w:r>
        <w:r>
          <w:rPr>
            <w:webHidden/>
          </w:rPr>
          <w:fldChar w:fldCharType="begin"/>
        </w:r>
        <w:r>
          <w:rPr>
            <w:webHidden/>
          </w:rPr>
          <w:instrText xml:space="preserve"> PAGEREF _Toc163151873 \h </w:instrText>
        </w:r>
        <w:r>
          <w:rPr>
            <w:webHidden/>
          </w:rPr>
        </w:r>
        <w:r>
          <w:rPr>
            <w:webHidden/>
          </w:rPr>
          <w:fldChar w:fldCharType="separate"/>
        </w:r>
        <w:r w:rsidR="006C53EF">
          <w:rPr>
            <w:webHidden/>
          </w:rPr>
          <w:t>16</w:t>
        </w:r>
        <w:r>
          <w:rPr>
            <w:webHidden/>
          </w:rPr>
          <w:fldChar w:fldCharType="end"/>
        </w:r>
      </w:hyperlink>
    </w:p>
    <w:p w14:paraId="765F11FC" w14:textId="44494D07" w:rsidR="008E4BDF" w:rsidRDefault="008E4BDF">
      <w:pPr>
        <w:pStyle w:val="TDC1"/>
        <w:rPr>
          <w:rFonts w:asciiTheme="minorHAnsi" w:eastAsiaTheme="minorEastAsia" w:hAnsiTheme="minorHAnsi" w:cstheme="minorBidi"/>
          <w:bCs w:val="0"/>
          <w:kern w:val="0"/>
          <w:sz w:val="22"/>
          <w:szCs w:val="22"/>
          <w:lang w:eastAsia="es-MX"/>
        </w:rPr>
      </w:pPr>
      <w:hyperlink w:anchor="_Toc163151874" w:history="1">
        <w:r w:rsidRPr="000F1EE2">
          <w:rPr>
            <w:rStyle w:val="Hipervnculo"/>
          </w:rPr>
          <w:t>1.7.</w:t>
        </w:r>
        <w:r>
          <w:rPr>
            <w:rFonts w:asciiTheme="minorHAnsi" w:eastAsiaTheme="minorEastAsia" w:hAnsiTheme="minorHAnsi" w:cstheme="minorBidi"/>
            <w:bCs w:val="0"/>
            <w:kern w:val="0"/>
            <w:sz w:val="22"/>
            <w:szCs w:val="22"/>
            <w:lang w:eastAsia="es-MX"/>
          </w:rPr>
          <w:tab/>
        </w:r>
        <w:r w:rsidRPr="000F1EE2">
          <w:rPr>
            <w:rStyle w:val="Hipervnculo"/>
          </w:rPr>
          <w:t>Administración y vigilancia del contrato</w:t>
        </w:r>
        <w:r>
          <w:rPr>
            <w:webHidden/>
          </w:rPr>
          <w:tab/>
        </w:r>
        <w:r>
          <w:rPr>
            <w:webHidden/>
          </w:rPr>
          <w:fldChar w:fldCharType="begin"/>
        </w:r>
        <w:r>
          <w:rPr>
            <w:webHidden/>
          </w:rPr>
          <w:instrText xml:space="preserve"> PAGEREF _Toc163151874 \h </w:instrText>
        </w:r>
        <w:r>
          <w:rPr>
            <w:webHidden/>
          </w:rPr>
        </w:r>
        <w:r>
          <w:rPr>
            <w:webHidden/>
          </w:rPr>
          <w:fldChar w:fldCharType="separate"/>
        </w:r>
        <w:r w:rsidR="006C53EF">
          <w:rPr>
            <w:webHidden/>
          </w:rPr>
          <w:t>16</w:t>
        </w:r>
        <w:r>
          <w:rPr>
            <w:webHidden/>
          </w:rPr>
          <w:fldChar w:fldCharType="end"/>
        </w:r>
      </w:hyperlink>
    </w:p>
    <w:p w14:paraId="3841EFED" w14:textId="2E0300A7" w:rsidR="008E4BDF" w:rsidRDefault="008E4BDF">
      <w:pPr>
        <w:pStyle w:val="TDC1"/>
        <w:rPr>
          <w:rFonts w:asciiTheme="minorHAnsi" w:eastAsiaTheme="minorEastAsia" w:hAnsiTheme="minorHAnsi" w:cstheme="minorBidi"/>
          <w:bCs w:val="0"/>
          <w:kern w:val="0"/>
          <w:sz w:val="22"/>
          <w:szCs w:val="22"/>
          <w:lang w:eastAsia="es-MX"/>
        </w:rPr>
      </w:pPr>
      <w:hyperlink w:anchor="_Toc163151875" w:history="1">
        <w:r w:rsidRPr="000F1EE2">
          <w:rPr>
            <w:rStyle w:val="Hipervnculo"/>
          </w:rPr>
          <w:t>1.8.</w:t>
        </w:r>
        <w:r>
          <w:rPr>
            <w:rFonts w:asciiTheme="minorHAnsi" w:eastAsiaTheme="minorEastAsia" w:hAnsiTheme="minorHAnsi" w:cstheme="minorBidi"/>
            <w:bCs w:val="0"/>
            <w:kern w:val="0"/>
            <w:sz w:val="22"/>
            <w:szCs w:val="22"/>
            <w:lang w:eastAsia="es-MX"/>
          </w:rPr>
          <w:tab/>
        </w:r>
        <w:r w:rsidRPr="000F1EE2">
          <w:rPr>
            <w:rStyle w:val="Hipervnculo"/>
          </w:rPr>
          <w:t>Moneda en que se deberá cotizar y efectuar el pago respectivo</w:t>
        </w:r>
        <w:r>
          <w:rPr>
            <w:webHidden/>
          </w:rPr>
          <w:tab/>
        </w:r>
        <w:r>
          <w:rPr>
            <w:webHidden/>
          </w:rPr>
          <w:fldChar w:fldCharType="begin"/>
        </w:r>
        <w:r>
          <w:rPr>
            <w:webHidden/>
          </w:rPr>
          <w:instrText xml:space="preserve"> PAGEREF _Toc163151875 \h </w:instrText>
        </w:r>
        <w:r>
          <w:rPr>
            <w:webHidden/>
          </w:rPr>
        </w:r>
        <w:r>
          <w:rPr>
            <w:webHidden/>
          </w:rPr>
          <w:fldChar w:fldCharType="separate"/>
        </w:r>
        <w:r w:rsidR="006C53EF">
          <w:rPr>
            <w:webHidden/>
          </w:rPr>
          <w:t>16</w:t>
        </w:r>
        <w:r>
          <w:rPr>
            <w:webHidden/>
          </w:rPr>
          <w:fldChar w:fldCharType="end"/>
        </w:r>
      </w:hyperlink>
    </w:p>
    <w:p w14:paraId="549E3462" w14:textId="6E60EE30" w:rsidR="008E4BDF" w:rsidRDefault="008E4BDF">
      <w:pPr>
        <w:pStyle w:val="TDC1"/>
        <w:rPr>
          <w:rFonts w:asciiTheme="minorHAnsi" w:eastAsiaTheme="minorEastAsia" w:hAnsiTheme="minorHAnsi" w:cstheme="minorBidi"/>
          <w:bCs w:val="0"/>
          <w:kern w:val="0"/>
          <w:sz w:val="22"/>
          <w:szCs w:val="22"/>
          <w:lang w:eastAsia="es-MX"/>
        </w:rPr>
      </w:pPr>
      <w:hyperlink w:anchor="_Toc163151876" w:history="1">
        <w:r w:rsidRPr="000F1EE2">
          <w:rPr>
            <w:rStyle w:val="Hipervnculo"/>
          </w:rPr>
          <w:t>1.9.</w:t>
        </w:r>
        <w:r>
          <w:rPr>
            <w:rFonts w:asciiTheme="minorHAnsi" w:eastAsiaTheme="minorEastAsia" w:hAnsiTheme="minorHAnsi" w:cstheme="minorBidi"/>
            <w:bCs w:val="0"/>
            <w:kern w:val="0"/>
            <w:sz w:val="22"/>
            <w:szCs w:val="22"/>
            <w:lang w:eastAsia="es-MX"/>
          </w:rPr>
          <w:tab/>
        </w:r>
        <w:r w:rsidRPr="000F1EE2">
          <w:rPr>
            <w:rStyle w:val="Hipervnculo"/>
          </w:rPr>
          <w:t>Condiciones de pago</w:t>
        </w:r>
        <w:r>
          <w:rPr>
            <w:webHidden/>
          </w:rPr>
          <w:tab/>
        </w:r>
        <w:r>
          <w:rPr>
            <w:webHidden/>
          </w:rPr>
          <w:fldChar w:fldCharType="begin"/>
        </w:r>
        <w:r>
          <w:rPr>
            <w:webHidden/>
          </w:rPr>
          <w:instrText xml:space="preserve"> PAGEREF _Toc163151876 \h </w:instrText>
        </w:r>
        <w:r>
          <w:rPr>
            <w:webHidden/>
          </w:rPr>
        </w:r>
        <w:r>
          <w:rPr>
            <w:webHidden/>
          </w:rPr>
          <w:fldChar w:fldCharType="separate"/>
        </w:r>
        <w:r w:rsidR="006C53EF">
          <w:rPr>
            <w:webHidden/>
          </w:rPr>
          <w:t>16</w:t>
        </w:r>
        <w:r>
          <w:rPr>
            <w:webHidden/>
          </w:rPr>
          <w:fldChar w:fldCharType="end"/>
        </w:r>
      </w:hyperlink>
    </w:p>
    <w:p w14:paraId="544C72E9" w14:textId="3CEE0C30" w:rsidR="008E4BDF" w:rsidRDefault="008E4BDF">
      <w:pPr>
        <w:pStyle w:val="TDC1"/>
        <w:rPr>
          <w:rFonts w:asciiTheme="minorHAnsi" w:eastAsiaTheme="minorEastAsia" w:hAnsiTheme="minorHAnsi" w:cstheme="minorBidi"/>
          <w:bCs w:val="0"/>
          <w:kern w:val="0"/>
          <w:sz w:val="22"/>
          <w:szCs w:val="22"/>
          <w:lang w:eastAsia="es-MX"/>
        </w:rPr>
      </w:pPr>
      <w:hyperlink w:anchor="_Toc163151877" w:history="1">
        <w:r w:rsidRPr="000F1EE2">
          <w:rPr>
            <w:rStyle w:val="Hipervnculo"/>
          </w:rPr>
          <w:t>1.10.</w:t>
        </w:r>
        <w:r>
          <w:rPr>
            <w:rFonts w:asciiTheme="minorHAnsi" w:eastAsiaTheme="minorEastAsia" w:hAnsiTheme="minorHAnsi" w:cstheme="minorBidi"/>
            <w:bCs w:val="0"/>
            <w:kern w:val="0"/>
            <w:sz w:val="22"/>
            <w:szCs w:val="22"/>
            <w:lang w:eastAsia="es-MX"/>
          </w:rPr>
          <w:tab/>
        </w:r>
        <w:r w:rsidRPr="000F1EE2">
          <w:rPr>
            <w:rStyle w:val="Hipervnculo"/>
          </w:rPr>
          <w:t>Anticipos</w:t>
        </w:r>
        <w:r>
          <w:rPr>
            <w:webHidden/>
          </w:rPr>
          <w:tab/>
        </w:r>
        <w:r>
          <w:rPr>
            <w:webHidden/>
          </w:rPr>
          <w:fldChar w:fldCharType="begin"/>
        </w:r>
        <w:r>
          <w:rPr>
            <w:webHidden/>
          </w:rPr>
          <w:instrText xml:space="preserve"> PAGEREF _Toc163151877 \h </w:instrText>
        </w:r>
        <w:r>
          <w:rPr>
            <w:webHidden/>
          </w:rPr>
        </w:r>
        <w:r>
          <w:rPr>
            <w:webHidden/>
          </w:rPr>
          <w:fldChar w:fldCharType="separate"/>
        </w:r>
        <w:r w:rsidR="006C53EF">
          <w:rPr>
            <w:webHidden/>
          </w:rPr>
          <w:t>17</w:t>
        </w:r>
        <w:r>
          <w:rPr>
            <w:webHidden/>
          </w:rPr>
          <w:fldChar w:fldCharType="end"/>
        </w:r>
      </w:hyperlink>
    </w:p>
    <w:p w14:paraId="13E13049" w14:textId="733B122E" w:rsidR="008E4BDF" w:rsidRDefault="008E4BDF">
      <w:pPr>
        <w:pStyle w:val="TDC1"/>
        <w:rPr>
          <w:rFonts w:asciiTheme="minorHAnsi" w:eastAsiaTheme="minorEastAsia" w:hAnsiTheme="minorHAnsi" w:cstheme="minorBidi"/>
          <w:bCs w:val="0"/>
          <w:kern w:val="0"/>
          <w:sz w:val="22"/>
          <w:szCs w:val="22"/>
          <w:lang w:eastAsia="es-MX"/>
        </w:rPr>
      </w:pPr>
      <w:hyperlink w:anchor="_Toc163151878" w:history="1">
        <w:r w:rsidRPr="000F1EE2">
          <w:rPr>
            <w:rStyle w:val="Hipervnculo"/>
          </w:rPr>
          <w:t>1.11.</w:t>
        </w:r>
        <w:r>
          <w:rPr>
            <w:rFonts w:asciiTheme="minorHAnsi" w:eastAsiaTheme="minorEastAsia" w:hAnsiTheme="minorHAnsi" w:cstheme="minorBidi"/>
            <w:bCs w:val="0"/>
            <w:kern w:val="0"/>
            <w:sz w:val="22"/>
            <w:szCs w:val="22"/>
            <w:lang w:eastAsia="es-MX"/>
          </w:rPr>
          <w:tab/>
        </w:r>
        <w:r w:rsidRPr="000F1EE2">
          <w:rPr>
            <w:rStyle w:val="Hipervnculo"/>
          </w:rPr>
          <w:t>Requisitos para la presentación del CFDI y trámite de pago</w:t>
        </w:r>
        <w:r>
          <w:rPr>
            <w:webHidden/>
          </w:rPr>
          <w:tab/>
        </w:r>
        <w:r>
          <w:rPr>
            <w:webHidden/>
          </w:rPr>
          <w:fldChar w:fldCharType="begin"/>
        </w:r>
        <w:r>
          <w:rPr>
            <w:webHidden/>
          </w:rPr>
          <w:instrText xml:space="preserve"> PAGEREF _Toc163151878 \h </w:instrText>
        </w:r>
        <w:r>
          <w:rPr>
            <w:webHidden/>
          </w:rPr>
        </w:r>
        <w:r>
          <w:rPr>
            <w:webHidden/>
          </w:rPr>
          <w:fldChar w:fldCharType="separate"/>
        </w:r>
        <w:r w:rsidR="006C53EF">
          <w:rPr>
            <w:webHidden/>
          </w:rPr>
          <w:t>17</w:t>
        </w:r>
        <w:r>
          <w:rPr>
            <w:webHidden/>
          </w:rPr>
          <w:fldChar w:fldCharType="end"/>
        </w:r>
      </w:hyperlink>
    </w:p>
    <w:p w14:paraId="4106199D" w14:textId="673ACC35" w:rsidR="008E4BDF" w:rsidRDefault="008E4BDF">
      <w:pPr>
        <w:pStyle w:val="TDC1"/>
        <w:rPr>
          <w:rFonts w:asciiTheme="minorHAnsi" w:eastAsiaTheme="minorEastAsia" w:hAnsiTheme="minorHAnsi" w:cstheme="minorBidi"/>
          <w:bCs w:val="0"/>
          <w:kern w:val="0"/>
          <w:sz w:val="22"/>
          <w:szCs w:val="22"/>
          <w:lang w:eastAsia="es-MX"/>
        </w:rPr>
      </w:pPr>
      <w:hyperlink w:anchor="_Toc163151879" w:history="1">
        <w:r w:rsidRPr="000F1EE2">
          <w:rPr>
            <w:rStyle w:val="Hipervnculo"/>
          </w:rPr>
          <w:t>1.12.</w:t>
        </w:r>
        <w:r>
          <w:rPr>
            <w:rFonts w:asciiTheme="minorHAnsi" w:eastAsiaTheme="minorEastAsia" w:hAnsiTheme="minorHAnsi" w:cstheme="minorBidi"/>
            <w:bCs w:val="0"/>
            <w:kern w:val="0"/>
            <w:sz w:val="22"/>
            <w:szCs w:val="22"/>
            <w:lang w:eastAsia="es-MX"/>
          </w:rPr>
          <w:tab/>
        </w:r>
        <w:r w:rsidRPr="000F1EE2">
          <w:rPr>
            <w:rStyle w:val="Hipervnculo"/>
          </w:rPr>
          <w:t>Impuestos y derechos</w:t>
        </w:r>
        <w:r>
          <w:rPr>
            <w:webHidden/>
          </w:rPr>
          <w:tab/>
        </w:r>
        <w:r>
          <w:rPr>
            <w:webHidden/>
          </w:rPr>
          <w:fldChar w:fldCharType="begin"/>
        </w:r>
        <w:r>
          <w:rPr>
            <w:webHidden/>
          </w:rPr>
          <w:instrText xml:space="preserve"> PAGEREF _Toc163151879 \h </w:instrText>
        </w:r>
        <w:r>
          <w:rPr>
            <w:webHidden/>
          </w:rPr>
        </w:r>
        <w:r>
          <w:rPr>
            <w:webHidden/>
          </w:rPr>
          <w:fldChar w:fldCharType="separate"/>
        </w:r>
        <w:r w:rsidR="006C53EF">
          <w:rPr>
            <w:webHidden/>
          </w:rPr>
          <w:t>17</w:t>
        </w:r>
        <w:r>
          <w:rPr>
            <w:webHidden/>
          </w:rPr>
          <w:fldChar w:fldCharType="end"/>
        </w:r>
      </w:hyperlink>
    </w:p>
    <w:p w14:paraId="2211859C" w14:textId="32B9E78E" w:rsidR="008E4BDF" w:rsidRDefault="008E4BDF">
      <w:pPr>
        <w:pStyle w:val="TDC1"/>
        <w:rPr>
          <w:rFonts w:asciiTheme="minorHAnsi" w:eastAsiaTheme="minorEastAsia" w:hAnsiTheme="minorHAnsi" w:cstheme="minorBidi"/>
          <w:bCs w:val="0"/>
          <w:kern w:val="0"/>
          <w:sz w:val="22"/>
          <w:szCs w:val="22"/>
          <w:lang w:eastAsia="es-MX"/>
        </w:rPr>
      </w:pPr>
      <w:hyperlink w:anchor="_Toc163151880" w:history="1">
        <w:r w:rsidRPr="000F1EE2">
          <w:rPr>
            <w:rStyle w:val="Hipervnculo"/>
          </w:rPr>
          <w:t>1.13.</w:t>
        </w:r>
        <w:r>
          <w:rPr>
            <w:rFonts w:asciiTheme="minorHAnsi" w:eastAsiaTheme="minorEastAsia" w:hAnsiTheme="minorHAnsi" w:cstheme="minorBidi"/>
            <w:bCs w:val="0"/>
            <w:kern w:val="0"/>
            <w:sz w:val="22"/>
            <w:szCs w:val="22"/>
            <w:lang w:eastAsia="es-MX"/>
          </w:rPr>
          <w:tab/>
        </w:r>
        <w:r w:rsidRPr="000F1EE2">
          <w:rPr>
            <w:rStyle w:val="Hipervnculo"/>
          </w:rPr>
          <w:t>Transferencia de derechos</w:t>
        </w:r>
        <w:r>
          <w:rPr>
            <w:webHidden/>
          </w:rPr>
          <w:tab/>
        </w:r>
        <w:r>
          <w:rPr>
            <w:webHidden/>
          </w:rPr>
          <w:fldChar w:fldCharType="begin"/>
        </w:r>
        <w:r>
          <w:rPr>
            <w:webHidden/>
          </w:rPr>
          <w:instrText xml:space="preserve"> PAGEREF _Toc163151880 \h </w:instrText>
        </w:r>
        <w:r>
          <w:rPr>
            <w:webHidden/>
          </w:rPr>
        </w:r>
        <w:r>
          <w:rPr>
            <w:webHidden/>
          </w:rPr>
          <w:fldChar w:fldCharType="separate"/>
        </w:r>
        <w:r w:rsidR="006C53EF">
          <w:rPr>
            <w:webHidden/>
          </w:rPr>
          <w:t>18</w:t>
        </w:r>
        <w:r>
          <w:rPr>
            <w:webHidden/>
          </w:rPr>
          <w:fldChar w:fldCharType="end"/>
        </w:r>
      </w:hyperlink>
    </w:p>
    <w:p w14:paraId="153F88E4" w14:textId="710204C3" w:rsidR="008E4BDF" w:rsidRDefault="008E4BDF">
      <w:pPr>
        <w:pStyle w:val="TDC1"/>
        <w:rPr>
          <w:rFonts w:asciiTheme="minorHAnsi" w:eastAsiaTheme="minorEastAsia" w:hAnsiTheme="minorHAnsi" w:cstheme="minorBidi"/>
          <w:bCs w:val="0"/>
          <w:kern w:val="0"/>
          <w:sz w:val="22"/>
          <w:szCs w:val="22"/>
          <w:lang w:eastAsia="es-MX"/>
        </w:rPr>
      </w:pPr>
      <w:hyperlink w:anchor="_Toc163151881" w:history="1">
        <w:r w:rsidRPr="000F1EE2">
          <w:rPr>
            <w:rStyle w:val="Hipervnculo"/>
          </w:rPr>
          <w:t>1.14.</w:t>
        </w:r>
        <w:r>
          <w:rPr>
            <w:rFonts w:asciiTheme="minorHAnsi" w:eastAsiaTheme="minorEastAsia" w:hAnsiTheme="minorHAnsi" w:cstheme="minorBidi"/>
            <w:bCs w:val="0"/>
            <w:kern w:val="0"/>
            <w:sz w:val="22"/>
            <w:szCs w:val="22"/>
            <w:lang w:eastAsia="es-MX"/>
          </w:rPr>
          <w:tab/>
        </w:r>
        <w:r w:rsidRPr="000F1EE2">
          <w:rPr>
            <w:rStyle w:val="Hipervnculo"/>
          </w:rPr>
          <w:t>Derechos de Autor y Propiedad Intelectual</w:t>
        </w:r>
        <w:r>
          <w:rPr>
            <w:webHidden/>
          </w:rPr>
          <w:tab/>
        </w:r>
        <w:r>
          <w:rPr>
            <w:webHidden/>
          </w:rPr>
          <w:fldChar w:fldCharType="begin"/>
        </w:r>
        <w:r>
          <w:rPr>
            <w:webHidden/>
          </w:rPr>
          <w:instrText xml:space="preserve"> PAGEREF _Toc163151881 \h </w:instrText>
        </w:r>
        <w:r>
          <w:rPr>
            <w:webHidden/>
          </w:rPr>
        </w:r>
        <w:r>
          <w:rPr>
            <w:webHidden/>
          </w:rPr>
          <w:fldChar w:fldCharType="separate"/>
        </w:r>
        <w:r w:rsidR="006C53EF">
          <w:rPr>
            <w:webHidden/>
          </w:rPr>
          <w:t>18</w:t>
        </w:r>
        <w:r>
          <w:rPr>
            <w:webHidden/>
          </w:rPr>
          <w:fldChar w:fldCharType="end"/>
        </w:r>
      </w:hyperlink>
    </w:p>
    <w:p w14:paraId="417356CA" w14:textId="704D7D5C" w:rsidR="008E4BDF" w:rsidRDefault="008E4BDF">
      <w:pPr>
        <w:pStyle w:val="TDC1"/>
        <w:rPr>
          <w:rFonts w:asciiTheme="minorHAnsi" w:eastAsiaTheme="minorEastAsia" w:hAnsiTheme="minorHAnsi" w:cstheme="minorBidi"/>
          <w:bCs w:val="0"/>
          <w:kern w:val="0"/>
          <w:sz w:val="22"/>
          <w:szCs w:val="22"/>
          <w:lang w:eastAsia="es-MX"/>
        </w:rPr>
      </w:pPr>
      <w:hyperlink w:anchor="_Toc163151882" w:history="1">
        <w:r w:rsidRPr="000F1EE2">
          <w:rPr>
            <w:rStyle w:val="Hipervnculo"/>
          </w:rPr>
          <w:t>1.15.</w:t>
        </w:r>
        <w:r>
          <w:rPr>
            <w:rFonts w:asciiTheme="minorHAnsi" w:eastAsiaTheme="minorEastAsia" w:hAnsiTheme="minorHAnsi" w:cstheme="minorBidi"/>
            <w:bCs w:val="0"/>
            <w:kern w:val="0"/>
            <w:sz w:val="22"/>
            <w:szCs w:val="22"/>
            <w:lang w:eastAsia="es-MX"/>
          </w:rPr>
          <w:tab/>
        </w:r>
        <w:r w:rsidRPr="000F1EE2">
          <w:rPr>
            <w:rStyle w:val="Hipervnculo"/>
          </w:rPr>
          <w:t>Transparencia y Acceso a la Información Pública</w:t>
        </w:r>
        <w:r>
          <w:rPr>
            <w:webHidden/>
          </w:rPr>
          <w:tab/>
        </w:r>
        <w:r>
          <w:rPr>
            <w:webHidden/>
          </w:rPr>
          <w:fldChar w:fldCharType="begin"/>
        </w:r>
        <w:r>
          <w:rPr>
            <w:webHidden/>
          </w:rPr>
          <w:instrText xml:space="preserve"> PAGEREF _Toc163151882 \h </w:instrText>
        </w:r>
        <w:r>
          <w:rPr>
            <w:webHidden/>
          </w:rPr>
        </w:r>
        <w:r>
          <w:rPr>
            <w:webHidden/>
          </w:rPr>
          <w:fldChar w:fldCharType="separate"/>
        </w:r>
        <w:r w:rsidR="006C53EF">
          <w:rPr>
            <w:webHidden/>
          </w:rPr>
          <w:t>18</w:t>
        </w:r>
        <w:r>
          <w:rPr>
            <w:webHidden/>
          </w:rPr>
          <w:fldChar w:fldCharType="end"/>
        </w:r>
      </w:hyperlink>
    </w:p>
    <w:p w14:paraId="00D5538F" w14:textId="118884E0" w:rsidR="008E4BDF" w:rsidRDefault="008E4BDF">
      <w:pPr>
        <w:pStyle w:val="TDC1"/>
        <w:rPr>
          <w:rFonts w:asciiTheme="minorHAnsi" w:eastAsiaTheme="minorEastAsia" w:hAnsiTheme="minorHAnsi" w:cstheme="minorBidi"/>
          <w:bCs w:val="0"/>
          <w:kern w:val="0"/>
          <w:sz w:val="22"/>
          <w:szCs w:val="22"/>
          <w:lang w:eastAsia="es-MX"/>
        </w:rPr>
      </w:pPr>
      <w:hyperlink w:anchor="_Toc163151883" w:history="1">
        <w:r w:rsidRPr="000F1EE2">
          <w:rPr>
            <w:rStyle w:val="Hipervnculo"/>
          </w:rPr>
          <w:t>1.16.</w:t>
        </w:r>
        <w:r>
          <w:rPr>
            <w:rFonts w:asciiTheme="minorHAnsi" w:eastAsiaTheme="minorEastAsia" w:hAnsiTheme="minorHAnsi" w:cstheme="minorBidi"/>
            <w:bCs w:val="0"/>
            <w:kern w:val="0"/>
            <w:sz w:val="22"/>
            <w:szCs w:val="22"/>
            <w:lang w:eastAsia="es-MX"/>
          </w:rPr>
          <w:tab/>
        </w:r>
        <w:r w:rsidRPr="000F1EE2">
          <w:rPr>
            <w:rStyle w:val="Hipervnculo"/>
          </w:rPr>
          <w:t>Responsabilidad laboral</w:t>
        </w:r>
        <w:r>
          <w:rPr>
            <w:webHidden/>
          </w:rPr>
          <w:tab/>
        </w:r>
        <w:r>
          <w:rPr>
            <w:webHidden/>
          </w:rPr>
          <w:fldChar w:fldCharType="begin"/>
        </w:r>
        <w:r>
          <w:rPr>
            <w:webHidden/>
          </w:rPr>
          <w:instrText xml:space="preserve"> PAGEREF _Toc163151883 \h </w:instrText>
        </w:r>
        <w:r>
          <w:rPr>
            <w:webHidden/>
          </w:rPr>
        </w:r>
        <w:r>
          <w:rPr>
            <w:webHidden/>
          </w:rPr>
          <w:fldChar w:fldCharType="separate"/>
        </w:r>
        <w:r w:rsidR="006C53EF">
          <w:rPr>
            <w:webHidden/>
          </w:rPr>
          <w:t>19</w:t>
        </w:r>
        <w:r>
          <w:rPr>
            <w:webHidden/>
          </w:rPr>
          <w:fldChar w:fldCharType="end"/>
        </w:r>
      </w:hyperlink>
    </w:p>
    <w:p w14:paraId="12F35611" w14:textId="66584B18" w:rsidR="008E4BDF" w:rsidRDefault="008E4BDF">
      <w:pPr>
        <w:pStyle w:val="TDC1"/>
        <w:rPr>
          <w:rFonts w:asciiTheme="minorHAnsi" w:eastAsiaTheme="minorEastAsia" w:hAnsiTheme="minorHAnsi" w:cstheme="minorBidi"/>
          <w:bCs w:val="0"/>
          <w:kern w:val="0"/>
          <w:sz w:val="22"/>
          <w:szCs w:val="22"/>
          <w:lang w:eastAsia="es-MX"/>
        </w:rPr>
      </w:pPr>
      <w:hyperlink w:anchor="_Toc163151884" w:history="1">
        <w:r w:rsidRPr="000F1EE2">
          <w:rPr>
            <w:rStyle w:val="Hipervnculo"/>
          </w:rPr>
          <w:t>2.</w:t>
        </w:r>
        <w:r>
          <w:rPr>
            <w:rFonts w:asciiTheme="minorHAnsi" w:eastAsiaTheme="minorEastAsia" w:hAnsiTheme="minorHAnsi" w:cstheme="minorBidi"/>
            <w:bCs w:val="0"/>
            <w:kern w:val="0"/>
            <w:sz w:val="22"/>
            <w:szCs w:val="22"/>
            <w:lang w:eastAsia="es-MX"/>
          </w:rPr>
          <w:tab/>
        </w:r>
        <w:r w:rsidRPr="000F1EE2">
          <w:rPr>
            <w:rStyle w:val="Hipervnculo"/>
          </w:rPr>
          <w:t>INSTRUCCIONES PARA ELABORAR LA OFERTA TÉCNICA Y LA OFERTA ECONÓMICA</w:t>
        </w:r>
        <w:r>
          <w:rPr>
            <w:webHidden/>
          </w:rPr>
          <w:tab/>
        </w:r>
        <w:r>
          <w:rPr>
            <w:webHidden/>
          </w:rPr>
          <w:fldChar w:fldCharType="begin"/>
        </w:r>
        <w:r>
          <w:rPr>
            <w:webHidden/>
          </w:rPr>
          <w:instrText xml:space="preserve"> PAGEREF _Toc163151884 \h </w:instrText>
        </w:r>
        <w:r>
          <w:rPr>
            <w:webHidden/>
          </w:rPr>
        </w:r>
        <w:r>
          <w:rPr>
            <w:webHidden/>
          </w:rPr>
          <w:fldChar w:fldCharType="separate"/>
        </w:r>
        <w:r w:rsidR="006C53EF">
          <w:rPr>
            <w:webHidden/>
          </w:rPr>
          <w:t>19</w:t>
        </w:r>
        <w:r>
          <w:rPr>
            <w:webHidden/>
          </w:rPr>
          <w:fldChar w:fldCharType="end"/>
        </w:r>
      </w:hyperlink>
    </w:p>
    <w:p w14:paraId="1C3977BC" w14:textId="6265D95A" w:rsidR="008E4BDF" w:rsidRDefault="008E4BDF">
      <w:pPr>
        <w:pStyle w:val="TDC1"/>
        <w:rPr>
          <w:rFonts w:asciiTheme="minorHAnsi" w:eastAsiaTheme="minorEastAsia" w:hAnsiTheme="minorHAnsi" w:cstheme="minorBidi"/>
          <w:bCs w:val="0"/>
          <w:kern w:val="0"/>
          <w:sz w:val="22"/>
          <w:szCs w:val="22"/>
          <w:lang w:eastAsia="es-MX"/>
        </w:rPr>
      </w:pPr>
      <w:hyperlink w:anchor="_Toc163151885" w:history="1">
        <w:r w:rsidRPr="000F1EE2">
          <w:rPr>
            <w:rStyle w:val="Hipervnculo"/>
          </w:rPr>
          <w:t>3.</w:t>
        </w:r>
        <w:r>
          <w:rPr>
            <w:rFonts w:asciiTheme="minorHAnsi" w:eastAsiaTheme="minorEastAsia" w:hAnsiTheme="minorHAnsi" w:cstheme="minorBidi"/>
            <w:bCs w:val="0"/>
            <w:kern w:val="0"/>
            <w:sz w:val="22"/>
            <w:szCs w:val="22"/>
            <w:lang w:eastAsia="es-MX"/>
          </w:rPr>
          <w:tab/>
        </w:r>
        <w:r w:rsidRPr="000F1EE2">
          <w:rPr>
            <w:rStyle w:val="Hipervnculo"/>
          </w:rPr>
          <w:t>PARTICIPACIÓN EN EL PROCEDIMIENTO Y PRESENTACIÓN DE PROPOSICIONES</w:t>
        </w:r>
        <w:r>
          <w:rPr>
            <w:webHidden/>
          </w:rPr>
          <w:tab/>
        </w:r>
        <w:r>
          <w:rPr>
            <w:webHidden/>
          </w:rPr>
          <w:fldChar w:fldCharType="begin"/>
        </w:r>
        <w:r>
          <w:rPr>
            <w:webHidden/>
          </w:rPr>
          <w:instrText xml:space="preserve"> PAGEREF _Toc163151885 \h </w:instrText>
        </w:r>
        <w:r>
          <w:rPr>
            <w:webHidden/>
          </w:rPr>
        </w:r>
        <w:r>
          <w:rPr>
            <w:webHidden/>
          </w:rPr>
          <w:fldChar w:fldCharType="separate"/>
        </w:r>
        <w:r w:rsidR="006C53EF">
          <w:rPr>
            <w:webHidden/>
          </w:rPr>
          <w:t>20</w:t>
        </w:r>
        <w:r>
          <w:rPr>
            <w:webHidden/>
          </w:rPr>
          <w:fldChar w:fldCharType="end"/>
        </w:r>
      </w:hyperlink>
    </w:p>
    <w:p w14:paraId="2BD0463A" w14:textId="3689199B" w:rsidR="008E4BDF" w:rsidRDefault="008E4BDF">
      <w:pPr>
        <w:pStyle w:val="TDC1"/>
        <w:rPr>
          <w:rFonts w:asciiTheme="minorHAnsi" w:eastAsiaTheme="minorEastAsia" w:hAnsiTheme="minorHAnsi" w:cstheme="minorBidi"/>
          <w:bCs w:val="0"/>
          <w:kern w:val="0"/>
          <w:sz w:val="22"/>
          <w:szCs w:val="22"/>
          <w:lang w:eastAsia="es-MX"/>
        </w:rPr>
      </w:pPr>
      <w:hyperlink w:anchor="_Toc163151889" w:history="1">
        <w:r w:rsidRPr="000F1EE2">
          <w:rPr>
            <w:rStyle w:val="Hipervnculo"/>
          </w:rPr>
          <w:t>4.</w:t>
        </w:r>
        <w:r>
          <w:rPr>
            <w:rFonts w:asciiTheme="minorHAnsi" w:eastAsiaTheme="minorEastAsia" w:hAnsiTheme="minorHAnsi" w:cstheme="minorBidi"/>
            <w:bCs w:val="0"/>
            <w:kern w:val="0"/>
            <w:sz w:val="22"/>
            <w:szCs w:val="22"/>
            <w:lang w:eastAsia="es-MX"/>
          </w:rPr>
          <w:tab/>
        </w:r>
        <w:r w:rsidRPr="000F1EE2">
          <w:rPr>
            <w:rStyle w:val="Hipervnculo"/>
          </w:rPr>
          <w:t>CONTENIDO DE LAS PROPOSICIONES</w:t>
        </w:r>
        <w:r>
          <w:rPr>
            <w:webHidden/>
          </w:rPr>
          <w:tab/>
        </w:r>
        <w:r>
          <w:rPr>
            <w:webHidden/>
          </w:rPr>
          <w:fldChar w:fldCharType="begin"/>
        </w:r>
        <w:r>
          <w:rPr>
            <w:webHidden/>
          </w:rPr>
          <w:instrText xml:space="preserve"> PAGEREF _Toc163151889 \h </w:instrText>
        </w:r>
        <w:r>
          <w:rPr>
            <w:webHidden/>
          </w:rPr>
        </w:r>
        <w:r>
          <w:rPr>
            <w:webHidden/>
          </w:rPr>
          <w:fldChar w:fldCharType="separate"/>
        </w:r>
        <w:r w:rsidR="006C53EF">
          <w:rPr>
            <w:webHidden/>
          </w:rPr>
          <w:t>21</w:t>
        </w:r>
        <w:r>
          <w:rPr>
            <w:webHidden/>
          </w:rPr>
          <w:fldChar w:fldCharType="end"/>
        </w:r>
      </w:hyperlink>
    </w:p>
    <w:p w14:paraId="3E936546" w14:textId="02002B53" w:rsidR="008E4BDF" w:rsidRDefault="008E4BDF">
      <w:pPr>
        <w:pStyle w:val="TDC1"/>
        <w:rPr>
          <w:rFonts w:asciiTheme="minorHAnsi" w:eastAsiaTheme="minorEastAsia" w:hAnsiTheme="minorHAnsi" w:cstheme="minorBidi"/>
          <w:bCs w:val="0"/>
          <w:kern w:val="0"/>
          <w:sz w:val="22"/>
          <w:szCs w:val="22"/>
          <w:lang w:eastAsia="es-MX"/>
        </w:rPr>
      </w:pPr>
      <w:hyperlink w:anchor="_Toc163151893" w:history="1">
        <w:r w:rsidRPr="000F1EE2">
          <w:rPr>
            <w:rStyle w:val="Hipervnculo"/>
          </w:rPr>
          <w:t>5.</w:t>
        </w:r>
        <w:r>
          <w:rPr>
            <w:rFonts w:asciiTheme="minorHAnsi" w:eastAsiaTheme="minorEastAsia" w:hAnsiTheme="minorHAnsi" w:cstheme="minorBidi"/>
            <w:bCs w:val="0"/>
            <w:kern w:val="0"/>
            <w:sz w:val="22"/>
            <w:szCs w:val="22"/>
            <w:lang w:eastAsia="es-MX"/>
          </w:rPr>
          <w:tab/>
        </w:r>
        <w:r w:rsidRPr="000F1EE2">
          <w:rPr>
            <w:rStyle w:val="Hipervnculo"/>
          </w:rPr>
          <w:t>CRITERIO DE EVALUACIÓN Y ADJUDICACIÓN DEL CONTRATO</w:t>
        </w:r>
        <w:r>
          <w:rPr>
            <w:webHidden/>
          </w:rPr>
          <w:tab/>
        </w:r>
        <w:r>
          <w:rPr>
            <w:webHidden/>
          </w:rPr>
          <w:fldChar w:fldCharType="begin"/>
        </w:r>
        <w:r>
          <w:rPr>
            <w:webHidden/>
          </w:rPr>
          <w:instrText xml:space="preserve"> PAGEREF _Toc163151893 \h </w:instrText>
        </w:r>
        <w:r>
          <w:rPr>
            <w:webHidden/>
          </w:rPr>
        </w:r>
        <w:r>
          <w:rPr>
            <w:webHidden/>
          </w:rPr>
          <w:fldChar w:fldCharType="separate"/>
        </w:r>
        <w:r w:rsidR="006C53EF">
          <w:rPr>
            <w:webHidden/>
          </w:rPr>
          <w:t>23</w:t>
        </w:r>
        <w:r>
          <w:rPr>
            <w:webHidden/>
          </w:rPr>
          <w:fldChar w:fldCharType="end"/>
        </w:r>
      </w:hyperlink>
    </w:p>
    <w:p w14:paraId="5B45F580" w14:textId="775ED4E1" w:rsidR="008E4BDF" w:rsidRDefault="008E4BDF">
      <w:pPr>
        <w:pStyle w:val="TDC1"/>
        <w:rPr>
          <w:rFonts w:asciiTheme="minorHAnsi" w:eastAsiaTheme="minorEastAsia" w:hAnsiTheme="minorHAnsi" w:cstheme="minorBidi"/>
          <w:bCs w:val="0"/>
          <w:kern w:val="0"/>
          <w:sz w:val="22"/>
          <w:szCs w:val="22"/>
          <w:lang w:eastAsia="es-MX"/>
        </w:rPr>
      </w:pPr>
      <w:hyperlink w:anchor="_Toc163151897" w:history="1">
        <w:r w:rsidRPr="000F1EE2">
          <w:rPr>
            <w:rStyle w:val="Hipervnculo"/>
          </w:rPr>
          <w:t>6.</w:t>
        </w:r>
        <w:r>
          <w:rPr>
            <w:rFonts w:asciiTheme="minorHAnsi" w:eastAsiaTheme="minorEastAsia" w:hAnsiTheme="minorHAnsi" w:cstheme="minorBidi"/>
            <w:bCs w:val="0"/>
            <w:kern w:val="0"/>
            <w:sz w:val="22"/>
            <w:szCs w:val="22"/>
            <w:lang w:eastAsia="es-MX"/>
          </w:rPr>
          <w:tab/>
        </w:r>
        <w:r w:rsidRPr="000F1EE2">
          <w:rPr>
            <w:rStyle w:val="Hipervnculo"/>
          </w:rPr>
          <w:t>ACTOS QUE SE EFECTUARÁN DURANTE EL DESARROLLO DEL PROCEDIMIENTO</w:t>
        </w:r>
        <w:r>
          <w:rPr>
            <w:webHidden/>
          </w:rPr>
          <w:tab/>
        </w:r>
        <w:r>
          <w:rPr>
            <w:webHidden/>
          </w:rPr>
          <w:fldChar w:fldCharType="begin"/>
        </w:r>
        <w:r>
          <w:rPr>
            <w:webHidden/>
          </w:rPr>
          <w:instrText xml:space="preserve"> PAGEREF _Toc163151897 \h </w:instrText>
        </w:r>
        <w:r>
          <w:rPr>
            <w:webHidden/>
          </w:rPr>
        </w:r>
        <w:r>
          <w:rPr>
            <w:webHidden/>
          </w:rPr>
          <w:fldChar w:fldCharType="separate"/>
        </w:r>
        <w:r w:rsidR="006C53EF">
          <w:rPr>
            <w:webHidden/>
          </w:rPr>
          <w:t>41</w:t>
        </w:r>
        <w:r>
          <w:rPr>
            <w:webHidden/>
          </w:rPr>
          <w:fldChar w:fldCharType="end"/>
        </w:r>
      </w:hyperlink>
    </w:p>
    <w:p w14:paraId="1ECFA44A" w14:textId="53BEAD8A" w:rsidR="008E4BDF" w:rsidRDefault="008E4BDF">
      <w:pPr>
        <w:pStyle w:val="TDC1"/>
        <w:rPr>
          <w:rFonts w:asciiTheme="minorHAnsi" w:eastAsiaTheme="minorEastAsia" w:hAnsiTheme="minorHAnsi" w:cstheme="minorBidi"/>
          <w:bCs w:val="0"/>
          <w:kern w:val="0"/>
          <w:sz w:val="22"/>
          <w:szCs w:val="22"/>
          <w:lang w:eastAsia="es-MX"/>
        </w:rPr>
      </w:pPr>
      <w:hyperlink w:anchor="_Toc163151908" w:history="1">
        <w:r w:rsidRPr="000F1EE2">
          <w:rPr>
            <w:rStyle w:val="Hipervnculo"/>
          </w:rPr>
          <w:t>7.</w:t>
        </w:r>
        <w:r>
          <w:rPr>
            <w:rFonts w:asciiTheme="minorHAnsi" w:eastAsiaTheme="minorEastAsia" w:hAnsiTheme="minorHAnsi" w:cstheme="minorBidi"/>
            <w:bCs w:val="0"/>
            <w:kern w:val="0"/>
            <w:sz w:val="22"/>
            <w:szCs w:val="22"/>
            <w:lang w:eastAsia="es-MX"/>
          </w:rPr>
          <w:tab/>
        </w:r>
        <w:r w:rsidRPr="000F1EE2">
          <w:rPr>
            <w:rStyle w:val="Hipervnculo"/>
          </w:rPr>
          <w:t>FORMALIZACIÓN DEL CONTRATO</w:t>
        </w:r>
        <w:r>
          <w:rPr>
            <w:webHidden/>
          </w:rPr>
          <w:tab/>
        </w:r>
        <w:r>
          <w:rPr>
            <w:webHidden/>
          </w:rPr>
          <w:fldChar w:fldCharType="begin"/>
        </w:r>
        <w:r>
          <w:rPr>
            <w:webHidden/>
          </w:rPr>
          <w:instrText xml:space="preserve"> PAGEREF _Toc163151908 \h </w:instrText>
        </w:r>
        <w:r>
          <w:rPr>
            <w:webHidden/>
          </w:rPr>
        </w:r>
        <w:r>
          <w:rPr>
            <w:webHidden/>
          </w:rPr>
          <w:fldChar w:fldCharType="separate"/>
        </w:r>
        <w:r w:rsidR="006C53EF">
          <w:rPr>
            <w:webHidden/>
          </w:rPr>
          <w:t>45</w:t>
        </w:r>
        <w:r>
          <w:rPr>
            <w:webHidden/>
          </w:rPr>
          <w:fldChar w:fldCharType="end"/>
        </w:r>
      </w:hyperlink>
    </w:p>
    <w:p w14:paraId="0DC33706" w14:textId="0A999978" w:rsidR="008E4BDF" w:rsidRDefault="008E4BDF">
      <w:pPr>
        <w:pStyle w:val="TDC1"/>
        <w:rPr>
          <w:rFonts w:asciiTheme="minorHAnsi" w:eastAsiaTheme="minorEastAsia" w:hAnsiTheme="minorHAnsi" w:cstheme="minorBidi"/>
          <w:bCs w:val="0"/>
          <w:kern w:val="0"/>
          <w:sz w:val="22"/>
          <w:szCs w:val="22"/>
          <w:lang w:eastAsia="es-MX"/>
        </w:rPr>
      </w:pPr>
      <w:hyperlink w:anchor="_Toc163151914" w:history="1">
        <w:r w:rsidRPr="000F1EE2">
          <w:rPr>
            <w:rStyle w:val="Hipervnculo"/>
          </w:rPr>
          <w:t>8.</w:t>
        </w:r>
        <w:r>
          <w:rPr>
            <w:rFonts w:asciiTheme="minorHAnsi" w:eastAsiaTheme="minorEastAsia" w:hAnsiTheme="minorHAnsi" w:cstheme="minorBidi"/>
            <w:bCs w:val="0"/>
            <w:kern w:val="0"/>
            <w:sz w:val="22"/>
            <w:szCs w:val="22"/>
            <w:lang w:eastAsia="es-MX"/>
          </w:rPr>
          <w:tab/>
        </w:r>
        <w:r w:rsidRPr="000F1EE2">
          <w:rPr>
            <w:rStyle w:val="Hipervnculo"/>
          </w:rPr>
          <w:t>PENAS CONVENCIONALES</w:t>
        </w:r>
        <w:r>
          <w:rPr>
            <w:webHidden/>
          </w:rPr>
          <w:tab/>
        </w:r>
        <w:r>
          <w:rPr>
            <w:webHidden/>
          </w:rPr>
          <w:fldChar w:fldCharType="begin"/>
        </w:r>
        <w:r>
          <w:rPr>
            <w:webHidden/>
          </w:rPr>
          <w:instrText xml:space="preserve"> PAGEREF _Toc163151914 \h </w:instrText>
        </w:r>
        <w:r>
          <w:rPr>
            <w:webHidden/>
          </w:rPr>
        </w:r>
        <w:r>
          <w:rPr>
            <w:webHidden/>
          </w:rPr>
          <w:fldChar w:fldCharType="separate"/>
        </w:r>
        <w:r w:rsidR="006C53EF">
          <w:rPr>
            <w:webHidden/>
          </w:rPr>
          <w:t>49</w:t>
        </w:r>
        <w:r>
          <w:rPr>
            <w:webHidden/>
          </w:rPr>
          <w:fldChar w:fldCharType="end"/>
        </w:r>
      </w:hyperlink>
    </w:p>
    <w:p w14:paraId="15229841" w14:textId="6189A60C" w:rsidR="008E4BDF" w:rsidRDefault="008E4BDF">
      <w:pPr>
        <w:pStyle w:val="TDC1"/>
        <w:rPr>
          <w:rFonts w:asciiTheme="minorHAnsi" w:eastAsiaTheme="minorEastAsia" w:hAnsiTheme="minorHAnsi" w:cstheme="minorBidi"/>
          <w:bCs w:val="0"/>
          <w:kern w:val="0"/>
          <w:sz w:val="22"/>
          <w:szCs w:val="22"/>
          <w:lang w:eastAsia="es-MX"/>
        </w:rPr>
      </w:pPr>
      <w:hyperlink w:anchor="_Toc163151915" w:history="1">
        <w:r w:rsidRPr="000F1EE2">
          <w:rPr>
            <w:rStyle w:val="Hipervnculo"/>
          </w:rPr>
          <w:t>9.</w:t>
        </w:r>
        <w:r>
          <w:rPr>
            <w:rFonts w:asciiTheme="minorHAnsi" w:eastAsiaTheme="minorEastAsia" w:hAnsiTheme="minorHAnsi" w:cstheme="minorBidi"/>
            <w:bCs w:val="0"/>
            <w:kern w:val="0"/>
            <w:sz w:val="22"/>
            <w:szCs w:val="22"/>
            <w:lang w:eastAsia="es-MX"/>
          </w:rPr>
          <w:tab/>
        </w:r>
        <w:r w:rsidRPr="000F1EE2">
          <w:rPr>
            <w:rStyle w:val="Hipervnculo"/>
          </w:rPr>
          <w:t>DEDUCCIONES</w:t>
        </w:r>
        <w:r>
          <w:rPr>
            <w:webHidden/>
          </w:rPr>
          <w:tab/>
        </w:r>
        <w:r>
          <w:rPr>
            <w:webHidden/>
          </w:rPr>
          <w:fldChar w:fldCharType="begin"/>
        </w:r>
        <w:r>
          <w:rPr>
            <w:webHidden/>
          </w:rPr>
          <w:instrText xml:space="preserve"> PAGEREF _Toc163151915 \h </w:instrText>
        </w:r>
        <w:r>
          <w:rPr>
            <w:webHidden/>
          </w:rPr>
        </w:r>
        <w:r>
          <w:rPr>
            <w:webHidden/>
          </w:rPr>
          <w:fldChar w:fldCharType="separate"/>
        </w:r>
        <w:r w:rsidR="006C53EF">
          <w:rPr>
            <w:webHidden/>
          </w:rPr>
          <w:t>52</w:t>
        </w:r>
        <w:r>
          <w:rPr>
            <w:webHidden/>
          </w:rPr>
          <w:fldChar w:fldCharType="end"/>
        </w:r>
      </w:hyperlink>
    </w:p>
    <w:p w14:paraId="6B37BC7E" w14:textId="2D721A42" w:rsidR="008E4BDF" w:rsidRDefault="008E4BDF">
      <w:pPr>
        <w:pStyle w:val="TDC1"/>
        <w:rPr>
          <w:rFonts w:asciiTheme="minorHAnsi" w:eastAsiaTheme="minorEastAsia" w:hAnsiTheme="minorHAnsi" w:cstheme="minorBidi"/>
          <w:bCs w:val="0"/>
          <w:kern w:val="0"/>
          <w:sz w:val="22"/>
          <w:szCs w:val="22"/>
          <w:lang w:eastAsia="es-MX"/>
        </w:rPr>
      </w:pPr>
      <w:hyperlink w:anchor="_Toc163151916" w:history="1">
        <w:r w:rsidRPr="000F1EE2">
          <w:rPr>
            <w:rStyle w:val="Hipervnculo"/>
          </w:rPr>
          <w:t>10.</w:t>
        </w:r>
        <w:r>
          <w:rPr>
            <w:rFonts w:asciiTheme="minorHAnsi" w:eastAsiaTheme="minorEastAsia" w:hAnsiTheme="minorHAnsi" w:cstheme="minorBidi"/>
            <w:bCs w:val="0"/>
            <w:kern w:val="0"/>
            <w:sz w:val="22"/>
            <w:szCs w:val="22"/>
            <w:lang w:eastAsia="es-MX"/>
          </w:rPr>
          <w:tab/>
        </w:r>
        <w:r w:rsidRPr="000F1EE2">
          <w:rPr>
            <w:rStyle w:val="Hipervnculo"/>
          </w:rPr>
          <w:t>PRÓRROGAS</w:t>
        </w:r>
        <w:r>
          <w:rPr>
            <w:webHidden/>
          </w:rPr>
          <w:tab/>
        </w:r>
        <w:r>
          <w:rPr>
            <w:webHidden/>
          </w:rPr>
          <w:fldChar w:fldCharType="begin"/>
        </w:r>
        <w:r>
          <w:rPr>
            <w:webHidden/>
          </w:rPr>
          <w:instrText xml:space="preserve"> PAGEREF _Toc163151916 \h </w:instrText>
        </w:r>
        <w:r>
          <w:rPr>
            <w:webHidden/>
          </w:rPr>
        </w:r>
        <w:r>
          <w:rPr>
            <w:webHidden/>
          </w:rPr>
          <w:fldChar w:fldCharType="separate"/>
        </w:r>
        <w:r w:rsidR="006C53EF">
          <w:rPr>
            <w:webHidden/>
          </w:rPr>
          <w:t>52</w:t>
        </w:r>
        <w:r>
          <w:rPr>
            <w:webHidden/>
          </w:rPr>
          <w:fldChar w:fldCharType="end"/>
        </w:r>
      </w:hyperlink>
    </w:p>
    <w:p w14:paraId="54472788" w14:textId="21261A8D" w:rsidR="008E4BDF" w:rsidRDefault="008E4BDF">
      <w:pPr>
        <w:pStyle w:val="TDC1"/>
        <w:rPr>
          <w:rFonts w:asciiTheme="minorHAnsi" w:eastAsiaTheme="minorEastAsia" w:hAnsiTheme="minorHAnsi" w:cstheme="minorBidi"/>
          <w:bCs w:val="0"/>
          <w:kern w:val="0"/>
          <w:sz w:val="22"/>
          <w:szCs w:val="22"/>
          <w:lang w:eastAsia="es-MX"/>
        </w:rPr>
      </w:pPr>
      <w:hyperlink w:anchor="_Toc163151917" w:history="1">
        <w:r w:rsidRPr="000F1EE2">
          <w:rPr>
            <w:rStyle w:val="Hipervnculo"/>
          </w:rPr>
          <w:t>11.</w:t>
        </w:r>
        <w:r>
          <w:rPr>
            <w:rFonts w:asciiTheme="minorHAnsi" w:eastAsiaTheme="minorEastAsia" w:hAnsiTheme="minorHAnsi" w:cstheme="minorBidi"/>
            <w:bCs w:val="0"/>
            <w:kern w:val="0"/>
            <w:sz w:val="22"/>
            <w:szCs w:val="22"/>
            <w:lang w:eastAsia="es-MX"/>
          </w:rPr>
          <w:tab/>
        </w:r>
        <w:r w:rsidRPr="000F1EE2">
          <w:rPr>
            <w:rStyle w:val="Hipervnculo"/>
          </w:rPr>
          <w:t>TERMINACIÓN ANTICIPADA DEL CONTRATO</w:t>
        </w:r>
        <w:r>
          <w:rPr>
            <w:webHidden/>
          </w:rPr>
          <w:tab/>
        </w:r>
        <w:r>
          <w:rPr>
            <w:webHidden/>
          </w:rPr>
          <w:fldChar w:fldCharType="begin"/>
        </w:r>
        <w:r>
          <w:rPr>
            <w:webHidden/>
          </w:rPr>
          <w:instrText xml:space="preserve"> PAGEREF _Toc163151917 \h </w:instrText>
        </w:r>
        <w:r>
          <w:rPr>
            <w:webHidden/>
          </w:rPr>
        </w:r>
        <w:r>
          <w:rPr>
            <w:webHidden/>
          </w:rPr>
          <w:fldChar w:fldCharType="separate"/>
        </w:r>
        <w:r w:rsidR="006C53EF">
          <w:rPr>
            <w:webHidden/>
          </w:rPr>
          <w:t>52</w:t>
        </w:r>
        <w:r>
          <w:rPr>
            <w:webHidden/>
          </w:rPr>
          <w:fldChar w:fldCharType="end"/>
        </w:r>
      </w:hyperlink>
    </w:p>
    <w:p w14:paraId="48C46CB0" w14:textId="0EEB5A51" w:rsidR="008E4BDF" w:rsidRDefault="008E4BDF">
      <w:pPr>
        <w:pStyle w:val="TDC1"/>
        <w:rPr>
          <w:rFonts w:asciiTheme="minorHAnsi" w:eastAsiaTheme="minorEastAsia" w:hAnsiTheme="minorHAnsi" w:cstheme="minorBidi"/>
          <w:bCs w:val="0"/>
          <w:kern w:val="0"/>
          <w:sz w:val="22"/>
          <w:szCs w:val="22"/>
          <w:lang w:eastAsia="es-MX"/>
        </w:rPr>
      </w:pPr>
      <w:hyperlink w:anchor="_Toc163151918" w:history="1">
        <w:r w:rsidRPr="000F1EE2">
          <w:rPr>
            <w:rStyle w:val="Hipervnculo"/>
          </w:rPr>
          <w:t>12.</w:t>
        </w:r>
        <w:r>
          <w:rPr>
            <w:rFonts w:asciiTheme="minorHAnsi" w:eastAsiaTheme="minorEastAsia" w:hAnsiTheme="minorHAnsi" w:cstheme="minorBidi"/>
            <w:bCs w:val="0"/>
            <w:kern w:val="0"/>
            <w:sz w:val="22"/>
            <w:szCs w:val="22"/>
            <w:lang w:eastAsia="es-MX"/>
          </w:rPr>
          <w:tab/>
        </w:r>
        <w:r w:rsidRPr="000F1EE2">
          <w:rPr>
            <w:rStyle w:val="Hipervnculo"/>
          </w:rPr>
          <w:t>RESCISIÓN DEL CONTRATO</w:t>
        </w:r>
        <w:r>
          <w:rPr>
            <w:webHidden/>
          </w:rPr>
          <w:tab/>
        </w:r>
        <w:r>
          <w:rPr>
            <w:webHidden/>
          </w:rPr>
          <w:fldChar w:fldCharType="begin"/>
        </w:r>
        <w:r>
          <w:rPr>
            <w:webHidden/>
          </w:rPr>
          <w:instrText xml:space="preserve"> PAGEREF _Toc163151918 \h </w:instrText>
        </w:r>
        <w:r>
          <w:rPr>
            <w:webHidden/>
          </w:rPr>
        </w:r>
        <w:r>
          <w:rPr>
            <w:webHidden/>
          </w:rPr>
          <w:fldChar w:fldCharType="separate"/>
        </w:r>
        <w:r w:rsidR="006C53EF">
          <w:rPr>
            <w:webHidden/>
          </w:rPr>
          <w:t>52</w:t>
        </w:r>
        <w:r>
          <w:rPr>
            <w:webHidden/>
          </w:rPr>
          <w:fldChar w:fldCharType="end"/>
        </w:r>
      </w:hyperlink>
    </w:p>
    <w:p w14:paraId="328A8570" w14:textId="42150D81" w:rsidR="008E4BDF" w:rsidRDefault="008E4BDF">
      <w:pPr>
        <w:pStyle w:val="TDC1"/>
        <w:rPr>
          <w:rFonts w:asciiTheme="minorHAnsi" w:eastAsiaTheme="minorEastAsia" w:hAnsiTheme="minorHAnsi" w:cstheme="minorBidi"/>
          <w:bCs w:val="0"/>
          <w:kern w:val="0"/>
          <w:sz w:val="22"/>
          <w:szCs w:val="22"/>
          <w:lang w:eastAsia="es-MX"/>
        </w:rPr>
      </w:pPr>
      <w:hyperlink w:anchor="_Toc163151919" w:history="1">
        <w:r w:rsidRPr="000F1EE2">
          <w:rPr>
            <w:rStyle w:val="Hipervnculo"/>
          </w:rPr>
          <w:t>13.</w:t>
        </w:r>
        <w:r>
          <w:rPr>
            <w:rFonts w:asciiTheme="minorHAnsi" w:eastAsiaTheme="minorEastAsia" w:hAnsiTheme="minorHAnsi" w:cstheme="minorBidi"/>
            <w:bCs w:val="0"/>
            <w:kern w:val="0"/>
            <w:sz w:val="22"/>
            <w:szCs w:val="22"/>
            <w:lang w:eastAsia="es-MX"/>
          </w:rPr>
          <w:tab/>
        </w:r>
        <w:r w:rsidRPr="000F1EE2">
          <w:rPr>
            <w:rStyle w:val="Hipervnculo"/>
          </w:rPr>
          <w:t>MODIFICACIONES AL CONTRATO Y CANTIDADES ADICIONALES QUE PODRÁN CONTRATARSE</w:t>
        </w:r>
        <w:r>
          <w:rPr>
            <w:webHidden/>
          </w:rPr>
          <w:tab/>
        </w:r>
        <w:r>
          <w:rPr>
            <w:webHidden/>
          </w:rPr>
          <w:fldChar w:fldCharType="begin"/>
        </w:r>
        <w:r>
          <w:rPr>
            <w:webHidden/>
          </w:rPr>
          <w:instrText xml:space="preserve"> PAGEREF _Toc163151919 \h </w:instrText>
        </w:r>
        <w:r>
          <w:rPr>
            <w:webHidden/>
          </w:rPr>
        </w:r>
        <w:r>
          <w:rPr>
            <w:webHidden/>
          </w:rPr>
          <w:fldChar w:fldCharType="separate"/>
        </w:r>
        <w:r w:rsidR="006C53EF">
          <w:rPr>
            <w:webHidden/>
          </w:rPr>
          <w:t>53</w:t>
        </w:r>
        <w:r>
          <w:rPr>
            <w:webHidden/>
          </w:rPr>
          <w:fldChar w:fldCharType="end"/>
        </w:r>
      </w:hyperlink>
    </w:p>
    <w:p w14:paraId="072DE9F1" w14:textId="5A8DCFED" w:rsidR="008E4BDF" w:rsidRDefault="008E4BDF">
      <w:pPr>
        <w:pStyle w:val="TDC1"/>
        <w:rPr>
          <w:rFonts w:asciiTheme="minorHAnsi" w:eastAsiaTheme="minorEastAsia" w:hAnsiTheme="minorHAnsi" w:cstheme="minorBidi"/>
          <w:bCs w:val="0"/>
          <w:kern w:val="0"/>
          <w:sz w:val="22"/>
          <w:szCs w:val="22"/>
          <w:lang w:eastAsia="es-MX"/>
        </w:rPr>
      </w:pPr>
      <w:hyperlink w:anchor="_Toc163151920" w:history="1">
        <w:r w:rsidRPr="000F1EE2">
          <w:rPr>
            <w:rStyle w:val="Hipervnculo"/>
          </w:rPr>
          <w:t>14.</w:t>
        </w:r>
        <w:r>
          <w:rPr>
            <w:rFonts w:asciiTheme="minorHAnsi" w:eastAsiaTheme="minorEastAsia" w:hAnsiTheme="minorHAnsi" w:cstheme="minorBidi"/>
            <w:bCs w:val="0"/>
            <w:kern w:val="0"/>
            <w:sz w:val="22"/>
            <w:szCs w:val="22"/>
            <w:lang w:eastAsia="es-MX"/>
          </w:rPr>
          <w:tab/>
        </w:r>
        <w:r w:rsidRPr="000F1EE2">
          <w:rPr>
            <w:rStyle w:val="Hipervnculo"/>
          </w:rPr>
          <w:t xml:space="preserve">CAUSAS PARA DESECHAR LAS PROPOSICIONES; DECLARACIÓN DE LICITACIÓN DESIERTA </w:t>
        </w:r>
        <w:r>
          <w:rPr>
            <w:webHidden/>
          </w:rPr>
          <w:tab/>
        </w:r>
        <w:r>
          <w:rPr>
            <w:webHidden/>
          </w:rPr>
          <w:fldChar w:fldCharType="begin"/>
        </w:r>
        <w:r>
          <w:rPr>
            <w:webHidden/>
          </w:rPr>
          <w:instrText xml:space="preserve"> PAGEREF _Toc163151920 \h </w:instrText>
        </w:r>
        <w:r>
          <w:rPr>
            <w:webHidden/>
          </w:rPr>
        </w:r>
        <w:r>
          <w:rPr>
            <w:webHidden/>
          </w:rPr>
          <w:fldChar w:fldCharType="separate"/>
        </w:r>
        <w:r w:rsidR="006C53EF">
          <w:rPr>
            <w:webHidden/>
          </w:rPr>
          <w:t>53</w:t>
        </w:r>
        <w:r>
          <w:rPr>
            <w:webHidden/>
          </w:rPr>
          <w:fldChar w:fldCharType="end"/>
        </w:r>
      </w:hyperlink>
    </w:p>
    <w:p w14:paraId="05C7C1AF" w14:textId="6872B98F" w:rsidR="008E4BDF" w:rsidRDefault="008E4BDF">
      <w:pPr>
        <w:pStyle w:val="TDC1"/>
        <w:rPr>
          <w:rFonts w:asciiTheme="minorHAnsi" w:eastAsiaTheme="minorEastAsia" w:hAnsiTheme="minorHAnsi" w:cstheme="minorBidi"/>
          <w:bCs w:val="0"/>
          <w:kern w:val="0"/>
          <w:sz w:val="22"/>
          <w:szCs w:val="22"/>
          <w:lang w:eastAsia="es-MX"/>
        </w:rPr>
      </w:pPr>
      <w:hyperlink w:anchor="_Toc163151924" w:history="1">
        <w:r w:rsidRPr="000F1EE2">
          <w:rPr>
            <w:rStyle w:val="Hipervnculo"/>
          </w:rPr>
          <w:t>15.</w:t>
        </w:r>
        <w:r>
          <w:rPr>
            <w:rFonts w:asciiTheme="minorHAnsi" w:eastAsiaTheme="minorEastAsia" w:hAnsiTheme="minorHAnsi" w:cstheme="minorBidi"/>
            <w:bCs w:val="0"/>
            <w:kern w:val="0"/>
            <w:sz w:val="22"/>
            <w:szCs w:val="22"/>
            <w:lang w:eastAsia="es-MX"/>
          </w:rPr>
          <w:tab/>
        </w:r>
        <w:r w:rsidRPr="000F1EE2">
          <w:rPr>
            <w:rStyle w:val="Hipervnculo"/>
          </w:rPr>
          <w:t>INFRACCIONES Y SANCIONES</w:t>
        </w:r>
        <w:r>
          <w:rPr>
            <w:webHidden/>
          </w:rPr>
          <w:tab/>
        </w:r>
        <w:r>
          <w:rPr>
            <w:webHidden/>
          </w:rPr>
          <w:fldChar w:fldCharType="begin"/>
        </w:r>
        <w:r>
          <w:rPr>
            <w:webHidden/>
          </w:rPr>
          <w:instrText xml:space="preserve"> PAGEREF _Toc163151924 \h </w:instrText>
        </w:r>
        <w:r>
          <w:rPr>
            <w:webHidden/>
          </w:rPr>
        </w:r>
        <w:r>
          <w:rPr>
            <w:webHidden/>
          </w:rPr>
          <w:fldChar w:fldCharType="separate"/>
        </w:r>
        <w:r w:rsidR="006C53EF">
          <w:rPr>
            <w:webHidden/>
          </w:rPr>
          <w:t>55</w:t>
        </w:r>
        <w:r>
          <w:rPr>
            <w:webHidden/>
          </w:rPr>
          <w:fldChar w:fldCharType="end"/>
        </w:r>
      </w:hyperlink>
    </w:p>
    <w:p w14:paraId="5B5E18F6" w14:textId="4E85615B" w:rsidR="008E4BDF" w:rsidRDefault="008E4BDF">
      <w:pPr>
        <w:pStyle w:val="TDC1"/>
        <w:rPr>
          <w:rFonts w:asciiTheme="minorHAnsi" w:eastAsiaTheme="minorEastAsia" w:hAnsiTheme="minorHAnsi" w:cstheme="minorBidi"/>
          <w:bCs w:val="0"/>
          <w:kern w:val="0"/>
          <w:sz w:val="22"/>
          <w:szCs w:val="22"/>
          <w:lang w:eastAsia="es-MX"/>
        </w:rPr>
      </w:pPr>
      <w:hyperlink w:anchor="_Toc163151925" w:history="1">
        <w:r w:rsidRPr="000F1EE2">
          <w:rPr>
            <w:rStyle w:val="Hipervnculo"/>
          </w:rPr>
          <w:t>16.</w:t>
        </w:r>
        <w:r>
          <w:rPr>
            <w:rFonts w:asciiTheme="minorHAnsi" w:eastAsiaTheme="minorEastAsia" w:hAnsiTheme="minorHAnsi" w:cstheme="minorBidi"/>
            <w:bCs w:val="0"/>
            <w:kern w:val="0"/>
            <w:sz w:val="22"/>
            <w:szCs w:val="22"/>
            <w:lang w:eastAsia="es-MX"/>
          </w:rPr>
          <w:tab/>
        </w:r>
        <w:r w:rsidRPr="000F1EE2">
          <w:rPr>
            <w:rStyle w:val="Hipervnculo"/>
          </w:rPr>
          <w:t>INCONFORMIDADES</w:t>
        </w:r>
        <w:r>
          <w:rPr>
            <w:webHidden/>
          </w:rPr>
          <w:tab/>
        </w:r>
        <w:r>
          <w:rPr>
            <w:webHidden/>
          </w:rPr>
          <w:fldChar w:fldCharType="begin"/>
        </w:r>
        <w:r>
          <w:rPr>
            <w:webHidden/>
          </w:rPr>
          <w:instrText xml:space="preserve"> PAGEREF _Toc163151925 \h </w:instrText>
        </w:r>
        <w:r>
          <w:rPr>
            <w:webHidden/>
          </w:rPr>
        </w:r>
        <w:r>
          <w:rPr>
            <w:webHidden/>
          </w:rPr>
          <w:fldChar w:fldCharType="separate"/>
        </w:r>
        <w:r w:rsidR="006C53EF">
          <w:rPr>
            <w:webHidden/>
          </w:rPr>
          <w:t>55</w:t>
        </w:r>
        <w:r>
          <w:rPr>
            <w:webHidden/>
          </w:rPr>
          <w:fldChar w:fldCharType="end"/>
        </w:r>
      </w:hyperlink>
    </w:p>
    <w:p w14:paraId="43F06CA9" w14:textId="62F3A28D" w:rsidR="008E4BDF" w:rsidRDefault="008E4BDF">
      <w:pPr>
        <w:pStyle w:val="TDC1"/>
        <w:rPr>
          <w:rFonts w:asciiTheme="minorHAnsi" w:eastAsiaTheme="minorEastAsia" w:hAnsiTheme="minorHAnsi" w:cstheme="minorBidi"/>
          <w:bCs w:val="0"/>
          <w:kern w:val="0"/>
          <w:sz w:val="22"/>
          <w:szCs w:val="22"/>
          <w:lang w:eastAsia="es-MX"/>
        </w:rPr>
      </w:pPr>
      <w:hyperlink w:anchor="_Toc163151926" w:history="1">
        <w:r w:rsidRPr="000F1EE2">
          <w:rPr>
            <w:rStyle w:val="Hipervnculo"/>
          </w:rPr>
          <w:t>17.</w:t>
        </w:r>
        <w:r>
          <w:rPr>
            <w:rFonts w:asciiTheme="minorHAnsi" w:eastAsiaTheme="minorEastAsia" w:hAnsiTheme="minorHAnsi" w:cstheme="minorBidi"/>
            <w:bCs w:val="0"/>
            <w:kern w:val="0"/>
            <w:sz w:val="22"/>
            <w:szCs w:val="22"/>
            <w:lang w:eastAsia="es-MX"/>
          </w:rPr>
          <w:tab/>
        </w:r>
        <w:r w:rsidRPr="000F1EE2">
          <w:rPr>
            <w:rStyle w:val="Hipervnculo"/>
          </w:rPr>
          <w:t>SOLICITUD DE INFORMACIÓN</w:t>
        </w:r>
        <w:r>
          <w:rPr>
            <w:webHidden/>
          </w:rPr>
          <w:tab/>
        </w:r>
        <w:r>
          <w:rPr>
            <w:webHidden/>
          </w:rPr>
          <w:fldChar w:fldCharType="begin"/>
        </w:r>
        <w:r>
          <w:rPr>
            <w:webHidden/>
          </w:rPr>
          <w:instrText xml:space="preserve"> PAGEREF _Toc163151926 \h </w:instrText>
        </w:r>
        <w:r>
          <w:rPr>
            <w:webHidden/>
          </w:rPr>
        </w:r>
        <w:r>
          <w:rPr>
            <w:webHidden/>
          </w:rPr>
          <w:fldChar w:fldCharType="separate"/>
        </w:r>
        <w:r w:rsidR="006C53EF">
          <w:rPr>
            <w:webHidden/>
          </w:rPr>
          <w:t>55</w:t>
        </w:r>
        <w:r>
          <w:rPr>
            <w:webHidden/>
          </w:rPr>
          <w:fldChar w:fldCharType="end"/>
        </w:r>
      </w:hyperlink>
    </w:p>
    <w:p w14:paraId="79855A52" w14:textId="6F8D987B" w:rsidR="008E4BDF" w:rsidRDefault="008E4BDF">
      <w:pPr>
        <w:pStyle w:val="TDC1"/>
        <w:rPr>
          <w:rFonts w:asciiTheme="minorHAnsi" w:eastAsiaTheme="minorEastAsia" w:hAnsiTheme="minorHAnsi" w:cstheme="minorBidi"/>
          <w:bCs w:val="0"/>
          <w:kern w:val="0"/>
          <w:sz w:val="22"/>
          <w:szCs w:val="22"/>
          <w:lang w:eastAsia="es-MX"/>
        </w:rPr>
      </w:pPr>
      <w:hyperlink w:anchor="_Toc163151927" w:history="1">
        <w:r w:rsidRPr="000F1EE2">
          <w:rPr>
            <w:rStyle w:val="Hipervnculo"/>
          </w:rPr>
          <w:t>18.</w:t>
        </w:r>
        <w:r>
          <w:rPr>
            <w:rFonts w:asciiTheme="minorHAnsi" w:eastAsiaTheme="minorEastAsia" w:hAnsiTheme="minorHAnsi" w:cstheme="minorBidi"/>
            <w:bCs w:val="0"/>
            <w:kern w:val="0"/>
            <w:sz w:val="22"/>
            <w:szCs w:val="22"/>
            <w:lang w:eastAsia="es-MX"/>
          </w:rPr>
          <w:tab/>
        </w:r>
        <w:r w:rsidRPr="000F1EE2">
          <w:rPr>
            <w:rStyle w:val="Hipervnculo"/>
          </w:rPr>
          <w:t>NO NEGOCIABILIDAD DE LAS CONDICIONES CONTENIDAS EN ESTA CONVOCATORIA</w:t>
        </w:r>
        <w:r>
          <w:rPr>
            <w:webHidden/>
          </w:rPr>
          <w:tab/>
        </w:r>
        <w:r>
          <w:rPr>
            <w:webHidden/>
          </w:rPr>
          <w:fldChar w:fldCharType="begin"/>
        </w:r>
        <w:r>
          <w:rPr>
            <w:webHidden/>
          </w:rPr>
          <w:instrText xml:space="preserve"> PAGEREF _Toc163151927 \h </w:instrText>
        </w:r>
        <w:r>
          <w:rPr>
            <w:webHidden/>
          </w:rPr>
        </w:r>
        <w:r>
          <w:rPr>
            <w:webHidden/>
          </w:rPr>
          <w:fldChar w:fldCharType="separate"/>
        </w:r>
        <w:r w:rsidR="006C53EF">
          <w:rPr>
            <w:webHidden/>
          </w:rPr>
          <w:t>55</w:t>
        </w:r>
        <w:r>
          <w:rPr>
            <w:webHidden/>
          </w:rPr>
          <w:fldChar w:fldCharType="end"/>
        </w:r>
      </w:hyperlink>
    </w:p>
    <w:p w14:paraId="0BE6EE35" w14:textId="2740E4FD" w:rsidR="008E4BDF" w:rsidRDefault="008E4BDF">
      <w:pPr>
        <w:pStyle w:val="TDC1"/>
        <w:rPr>
          <w:rFonts w:asciiTheme="minorHAnsi" w:eastAsiaTheme="minorEastAsia" w:hAnsiTheme="minorHAnsi" w:cstheme="minorBidi"/>
          <w:bCs w:val="0"/>
          <w:kern w:val="0"/>
          <w:sz w:val="22"/>
          <w:szCs w:val="22"/>
          <w:lang w:eastAsia="es-MX"/>
        </w:rPr>
      </w:pPr>
      <w:hyperlink w:anchor="_Toc163151928" w:history="1">
        <w:r w:rsidRPr="000F1EE2">
          <w:rPr>
            <w:rStyle w:val="Hipervnculo"/>
          </w:rPr>
          <w:t>ANEXO 1</w:t>
        </w:r>
        <w:r>
          <w:rPr>
            <w:webHidden/>
          </w:rPr>
          <w:tab/>
        </w:r>
        <w:r>
          <w:rPr>
            <w:webHidden/>
          </w:rPr>
          <w:fldChar w:fldCharType="begin"/>
        </w:r>
        <w:r>
          <w:rPr>
            <w:webHidden/>
          </w:rPr>
          <w:instrText xml:space="preserve"> PAGEREF _Toc163151928 \h </w:instrText>
        </w:r>
        <w:r>
          <w:rPr>
            <w:webHidden/>
          </w:rPr>
        </w:r>
        <w:r>
          <w:rPr>
            <w:webHidden/>
          </w:rPr>
          <w:fldChar w:fldCharType="separate"/>
        </w:r>
        <w:r w:rsidR="006C53EF">
          <w:rPr>
            <w:webHidden/>
          </w:rPr>
          <w:t>56</w:t>
        </w:r>
        <w:r>
          <w:rPr>
            <w:webHidden/>
          </w:rPr>
          <w:fldChar w:fldCharType="end"/>
        </w:r>
      </w:hyperlink>
    </w:p>
    <w:p w14:paraId="6C23B14A" w14:textId="5AC25EB5" w:rsidR="008E4BDF" w:rsidRDefault="008E4BDF">
      <w:pPr>
        <w:pStyle w:val="TDC1"/>
        <w:rPr>
          <w:rFonts w:asciiTheme="minorHAnsi" w:eastAsiaTheme="minorEastAsia" w:hAnsiTheme="minorHAnsi" w:cstheme="minorBidi"/>
          <w:bCs w:val="0"/>
          <w:kern w:val="0"/>
          <w:sz w:val="22"/>
          <w:szCs w:val="22"/>
          <w:lang w:eastAsia="es-MX"/>
        </w:rPr>
      </w:pPr>
      <w:hyperlink w:anchor="_Toc163151930" w:history="1">
        <w:r w:rsidRPr="000F1EE2">
          <w:rPr>
            <w:rStyle w:val="Hipervnculo"/>
          </w:rPr>
          <w:t>ANEXO 2</w:t>
        </w:r>
        <w:r>
          <w:rPr>
            <w:webHidden/>
          </w:rPr>
          <w:tab/>
        </w:r>
        <w:r>
          <w:rPr>
            <w:webHidden/>
          </w:rPr>
          <w:fldChar w:fldCharType="begin"/>
        </w:r>
        <w:r>
          <w:rPr>
            <w:webHidden/>
          </w:rPr>
          <w:instrText xml:space="preserve"> PAGEREF _Toc163151930 \h </w:instrText>
        </w:r>
        <w:r>
          <w:rPr>
            <w:webHidden/>
          </w:rPr>
        </w:r>
        <w:r>
          <w:rPr>
            <w:webHidden/>
          </w:rPr>
          <w:fldChar w:fldCharType="separate"/>
        </w:r>
        <w:r w:rsidR="006C53EF">
          <w:rPr>
            <w:webHidden/>
          </w:rPr>
          <w:t>121</w:t>
        </w:r>
        <w:r>
          <w:rPr>
            <w:webHidden/>
          </w:rPr>
          <w:fldChar w:fldCharType="end"/>
        </w:r>
      </w:hyperlink>
    </w:p>
    <w:p w14:paraId="30555C25" w14:textId="4CC04EF5" w:rsidR="008E4BDF" w:rsidRDefault="008E4BDF">
      <w:pPr>
        <w:pStyle w:val="TDC1"/>
        <w:rPr>
          <w:rFonts w:asciiTheme="minorHAnsi" w:eastAsiaTheme="minorEastAsia" w:hAnsiTheme="minorHAnsi" w:cstheme="minorBidi"/>
          <w:bCs w:val="0"/>
          <w:kern w:val="0"/>
          <w:sz w:val="22"/>
          <w:szCs w:val="22"/>
          <w:lang w:eastAsia="es-MX"/>
        </w:rPr>
      </w:pPr>
      <w:hyperlink w:anchor="_Toc163151931" w:history="1">
        <w:r w:rsidRPr="000F1EE2">
          <w:rPr>
            <w:rStyle w:val="Hipervnculo"/>
          </w:rPr>
          <w:t>ANEXO 3 “A”</w:t>
        </w:r>
        <w:r>
          <w:rPr>
            <w:webHidden/>
          </w:rPr>
          <w:tab/>
        </w:r>
        <w:r>
          <w:rPr>
            <w:webHidden/>
          </w:rPr>
          <w:fldChar w:fldCharType="begin"/>
        </w:r>
        <w:r>
          <w:rPr>
            <w:webHidden/>
          </w:rPr>
          <w:instrText xml:space="preserve"> PAGEREF _Toc163151931 \h </w:instrText>
        </w:r>
        <w:r>
          <w:rPr>
            <w:webHidden/>
          </w:rPr>
        </w:r>
        <w:r>
          <w:rPr>
            <w:webHidden/>
          </w:rPr>
          <w:fldChar w:fldCharType="separate"/>
        </w:r>
        <w:r w:rsidR="006C53EF">
          <w:rPr>
            <w:webHidden/>
          </w:rPr>
          <w:t>122</w:t>
        </w:r>
        <w:r>
          <w:rPr>
            <w:webHidden/>
          </w:rPr>
          <w:fldChar w:fldCharType="end"/>
        </w:r>
      </w:hyperlink>
    </w:p>
    <w:p w14:paraId="55BCBF72" w14:textId="4791AD96" w:rsidR="008E4BDF" w:rsidRDefault="008E4BDF">
      <w:pPr>
        <w:pStyle w:val="TDC1"/>
        <w:rPr>
          <w:rFonts w:asciiTheme="minorHAnsi" w:eastAsiaTheme="minorEastAsia" w:hAnsiTheme="minorHAnsi" w:cstheme="minorBidi"/>
          <w:bCs w:val="0"/>
          <w:kern w:val="0"/>
          <w:sz w:val="22"/>
          <w:szCs w:val="22"/>
          <w:lang w:eastAsia="es-MX"/>
        </w:rPr>
      </w:pPr>
      <w:hyperlink w:anchor="_Toc163151932" w:history="1">
        <w:r w:rsidRPr="000F1EE2">
          <w:rPr>
            <w:rStyle w:val="Hipervnculo"/>
          </w:rPr>
          <w:t>ANEXO 3 “B”</w:t>
        </w:r>
        <w:r>
          <w:rPr>
            <w:webHidden/>
          </w:rPr>
          <w:tab/>
        </w:r>
        <w:r>
          <w:rPr>
            <w:webHidden/>
          </w:rPr>
          <w:fldChar w:fldCharType="begin"/>
        </w:r>
        <w:r>
          <w:rPr>
            <w:webHidden/>
          </w:rPr>
          <w:instrText xml:space="preserve"> PAGEREF _Toc163151932 \h </w:instrText>
        </w:r>
        <w:r>
          <w:rPr>
            <w:webHidden/>
          </w:rPr>
        </w:r>
        <w:r>
          <w:rPr>
            <w:webHidden/>
          </w:rPr>
          <w:fldChar w:fldCharType="separate"/>
        </w:r>
        <w:r w:rsidR="006C53EF">
          <w:rPr>
            <w:webHidden/>
          </w:rPr>
          <w:t>123</w:t>
        </w:r>
        <w:r>
          <w:rPr>
            <w:webHidden/>
          </w:rPr>
          <w:fldChar w:fldCharType="end"/>
        </w:r>
      </w:hyperlink>
    </w:p>
    <w:p w14:paraId="4509679C" w14:textId="07DF97C7" w:rsidR="008E4BDF" w:rsidRDefault="008E4BDF">
      <w:pPr>
        <w:pStyle w:val="TDC1"/>
        <w:rPr>
          <w:rFonts w:asciiTheme="minorHAnsi" w:eastAsiaTheme="minorEastAsia" w:hAnsiTheme="minorHAnsi" w:cstheme="minorBidi"/>
          <w:bCs w:val="0"/>
          <w:kern w:val="0"/>
          <w:sz w:val="22"/>
          <w:szCs w:val="22"/>
          <w:lang w:eastAsia="es-MX"/>
        </w:rPr>
      </w:pPr>
      <w:hyperlink w:anchor="_Toc163151933" w:history="1">
        <w:r w:rsidRPr="000F1EE2">
          <w:rPr>
            <w:rStyle w:val="Hipervnculo"/>
          </w:rPr>
          <w:t>ANEXO 3 “C”</w:t>
        </w:r>
        <w:r>
          <w:rPr>
            <w:webHidden/>
          </w:rPr>
          <w:tab/>
        </w:r>
        <w:r>
          <w:rPr>
            <w:webHidden/>
          </w:rPr>
          <w:fldChar w:fldCharType="begin"/>
        </w:r>
        <w:r>
          <w:rPr>
            <w:webHidden/>
          </w:rPr>
          <w:instrText xml:space="preserve"> PAGEREF _Toc163151933 \h </w:instrText>
        </w:r>
        <w:r>
          <w:rPr>
            <w:webHidden/>
          </w:rPr>
        </w:r>
        <w:r>
          <w:rPr>
            <w:webHidden/>
          </w:rPr>
          <w:fldChar w:fldCharType="separate"/>
        </w:r>
        <w:r w:rsidR="006C53EF">
          <w:rPr>
            <w:webHidden/>
          </w:rPr>
          <w:t>124</w:t>
        </w:r>
        <w:r>
          <w:rPr>
            <w:webHidden/>
          </w:rPr>
          <w:fldChar w:fldCharType="end"/>
        </w:r>
      </w:hyperlink>
    </w:p>
    <w:p w14:paraId="14D8946E" w14:textId="32B6BF00" w:rsidR="008E4BDF" w:rsidRDefault="008E4BDF">
      <w:pPr>
        <w:pStyle w:val="TDC1"/>
        <w:rPr>
          <w:rFonts w:asciiTheme="minorHAnsi" w:eastAsiaTheme="minorEastAsia" w:hAnsiTheme="minorHAnsi" w:cstheme="minorBidi"/>
          <w:bCs w:val="0"/>
          <w:kern w:val="0"/>
          <w:sz w:val="22"/>
          <w:szCs w:val="22"/>
          <w:lang w:eastAsia="es-MX"/>
        </w:rPr>
      </w:pPr>
      <w:hyperlink w:anchor="_Toc163151934" w:history="1">
        <w:r w:rsidRPr="000F1EE2">
          <w:rPr>
            <w:rStyle w:val="Hipervnculo"/>
          </w:rPr>
          <w:t>ANEXO 4</w:t>
        </w:r>
        <w:r>
          <w:rPr>
            <w:webHidden/>
          </w:rPr>
          <w:tab/>
        </w:r>
        <w:r>
          <w:rPr>
            <w:webHidden/>
          </w:rPr>
          <w:fldChar w:fldCharType="begin"/>
        </w:r>
        <w:r>
          <w:rPr>
            <w:webHidden/>
          </w:rPr>
          <w:instrText xml:space="preserve"> PAGEREF _Toc163151934 \h </w:instrText>
        </w:r>
        <w:r>
          <w:rPr>
            <w:webHidden/>
          </w:rPr>
        </w:r>
        <w:r>
          <w:rPr>
            <w:webHidden/>
          </w:rPr>
          <w:fldChar w:fldCharType="separate"/>
        </w:r>
        <w:r w:rsidR="006C53EF">
          <w:rPr>
            <w:webHidden/>
          </w:rPr>
          <w:t>125</w:t>
        </w:r>
        <w:r>
          <w:rPr>
            <w:webHidden/>
          </w:rPr>
          <w:fldChar w:fldCharType="end"/>
        </w:r>
      </w:hyperlink>
    </w:p>
    <w:p w14:paraId="7B26E8A8" w14:textId="114B3B49" w:rsidR="008E4BDF" w:rsidRDefault="008E4BDF">
      <w:pPr>
        <w:pStyle w:val="TDC1"/>
        <w:rPr>
          <w:rFonts w:asciiTheme="minorHAnsi" w:eastAsiaTheme="minorEastAsia" w:hAnsiTheme="minorHAnsi" w:cstheme="minorBidi"/>
          <w:bCs w:val="0"/>
          <w:kern w:val="0"/>
          <w:sz w:val="22"/>
          <w:szCs w:val="22"/>
          <w:lang w:eastAsia="es-MX"/>
        </w:rPr>
      </w:pPr>
      <w:hyperlink w:anchor="_Toc163151936" w:history="1">
        <w:r w:rsidRPr="000F1EE2">
          <w:rPr>
            <w:rStyle w:val="Hipervnculo"/>
          </w:rPr>
          <w:t>ANEXO 5</w:t>
        </w:r>
        <w:r>
          <w:rPr>
            <w:webHidden/>
          </w:rPr>
          <w:tab/>
        </w:r>
        <w:r>
          <w:rPr>
            <w:webHidden/>
          </w:rPr>
          <w:fldChar w:fldCharType="begin"/>
        </w:r>
        <w:r>
          <w:rPr>
            <w:webHidden/>
          </w:rPr>
          <w:instrText xml:space="preserve"> PAGEREF _Toc163151936 \h </w:instrText>
        </w:r>
        <w:r>
          <w:rPr>
            <w:webHidden/>
          </w:rPr>
        </w:r>
        <w:r>
          <w:rPr>
            <w:webHidden/>
          </w:rPr>
          <w:fldChar w:fldCharType="separate"/>
        </w:r>
        <w:r w:rsidR="006C53EF">
          <w:rPr>
            <w:webHidden/>
          </w:rPr>
          <w:t>126</w:t>
        </w:r>
        <w:r>
          <w:rPr>
            <w:webHidden/>
          </w:rPr>
          <w:fldChar w:fldCharType="end"/>
        </w:r>
      </w:hyperlink>
    </w:p>
    <w:p w14:paraId="1EB860EE" w14:textId="196A8900" w:rsidR="008E4BDF" w:rsidRDefault="008E4BDF">
      <w:pPr>
        <w:pStyle w:val="TDC1"/>
        <w:rPr>
          <w:rFonts w:asciiTheme="minorHAnsi" w:eastAsiaTheme="minorEastAsia" w:hAnsiTheme="minorHAnsi" w:cstheme="minorBidi"/>
          <w:bCs w:val="0"/>
          <w:kern w:val="0"/>
          <w:sz w:val="22"/>
          <w:szCs w:val="22"/>
          <w:lang w:eastAsia="es-MX"/>
        </w:rPr>
      </w:pPr>
      <w:hyperlink w:anchor="_Toc163151937" w:history="1">
        <w:r w:rsidRPr="000F1EE2">
          <w:rPr>
            <w:rStyle w:val="Hipervnculo"/>
          </w:rPr>
          <w:t>ANEXO 6</w:t>
        </w:r>
        <w:r>
          <w:rPr>
            <w:webHidden/>
          </w:rPr>
          <w:tab/>
        </w:r>
        <w:r>
          <w:rPr>
            <w:webHidden/>
          </w:rPr>
          <w:fldChar w:fldCharType="begin"/>
        </w:r>
        <w:r>
          <w:rPr>
            <w:webHidden/>
          </w:rPr>
          <w:instrText xml:space="preserve"> PAGEREF _Toc163151937 \h </w:instrText>
        </w:r>
        <w:r>
          <w:rPr>
            <w:webHidden/>
          </w:rPr>
        </w:r>
        <w:r>
          <w:rPr>
            <w:webHidden/>
          </w:rPr>
          <w:fldChar w:fldCharType="separate"/>
        </w:r>
        <w:r w:rsidR="006C53EF">
          <w:rPr>
            <w:webHidden/>
          </w:rPr>
          <w:t>127</w:t>
        </w:r>
        <w:r>
          <w:rPr>
            <w:webHidden/>
          </w:rPr>
          <w:fldChar w:fldCharType="end"/>
        </w:r>
      </w:hyperlink>
    </w:p>
    <w:p w14:paraId="226B5385" w14:textId="258E612F" w:rsidR="008E4BDF" w:rsidRDefault="008E4BDF">
      <w:pPr>
        <w:pStyle w:val="TDC1"/>
        <w:rPr>
          <w:rFonts w:asciiTheme="minorHAnsi" w:eastAsiaTheme="minorEastAsia" w:hAnsiTheme="minorHAnsi" w:cstheme="minorBidi"/>
          <w:bCs w:val="0"/>
          <w:kern w:val="0"/>
          <w:sz w:val="22"/>
          <w:szCs w:val="22"/>
          <w:lang w:eastAsia="es-MX"/>
        </w:rPr>
      </w:pPr>
      <w:hyperlink w:anchor="_Toc163151938" w:history="1">
        <w:r w:rsidRPr="000F1EE2">
          <w:rPr>
            <w:rStyle w:val="Hipervnculo"/>
          </w:rPr>
          <w:t>ANEXO 7</w:t>
        </w:r>
        <w:r>
          <w:rPr>
            <w:webHidden/>
          </w:rPr>
          <w:tab/>
        </w:r>
        <w:r>
          <w:rPr>
            <w:webHidden/>
          </w:rPr>
          <w:fldChar w:fldCharType="begin"/>
        </w:r>
        <w:r>
          <w:rPr>
            <w:webHidden/>
          </w:rPr>
          <w:instrText xml:space="preserve"> PAGEREF _Toc163151938 \h </w:instrText>
        </w:r>
        <w:r>
          <w:rPr>
            <w:webHidden/>
          </w:rPr>
        </w:r>
        <w:r>
          <w:rPr>
            <w:webHidden/>
          </w:rPr>
          <w:fldChar w:fldCharType="separate"/>
        </w:r>
        <w:r w:rsidR="006C53EF">
          <w:rPr>
            <w:webHidden/>
          </w:rPr>
          <w:t>128</w:t>
        </w:r>
        <w:r>
          <w:rPr>
            <w:webHidden/>
          </w:rPr>
          <w:fldChar w:fldCharType="end"/>
        </w:r>
      </w:hyperlink>
    </w:p>
    <w:p w14:paraId="0A6FCC9E" w14:textId="590BA057" w:rsidR="008E4BDF" w:rsidRDefault="008E4BDF">
      <w:pPr>
        <w:pStyle w:val="TDC1"/>
        <w:rPr>
          <w:rFonts w:asciiTheme="minorHAnsi" w:eastAsiaTheme="minorEastAsia" w:hAnsiTheme="minorHAnsi" w:cstheme="minorBidi"/>
          <w:bCs w:val="0"/>
          <w:kern w:val="0"/>
          <w:sz w:val="22"/>
          <w:szCs w:val="22"/>
          <w:lang w:eastAsia="es-MX"/>
        </w:rPr>
      </w:pPr>
      <w:hyperlink w:anchor="_Toc163151939" w:history="1">
        <w:r w:rsidRPr="000F1EE2">
          <w:rPr>
            <w:rStyle w:val="Hipervnculo"/>
          </w:rPr>
          <w:t>ANEXO 9</w:t>
        </w:r>
        <w:r>
          <w:rPr>
            <w:webHidden/>
          </w:rPr>
          <w:tab/>
        </w:r>
        <w:r>
          <w:rPr>
            <w:webHidden/>
          </w:rPr>
          <w:fldChar w:fldCharType="begin"/>
        </w:r>
        <w:r>
          <w:rPr>
            <w:webHidden/>
          </w:rPr>
          <w:instrText xml:space="preserve"> PAGEREF _Toc163151939 \h </w:instrText>
        </w:r>
        <w:r>
          <w:rPr>
            <w:webHidden/>
          </w:rPr>
        </w:r>
        <w:r>
          <w:rPr>
            <w:webHidden/>
          </w:rPr>
          <w:fldChar w:fldCharType="separate"/>
        </w:r>
        <w:r w:rsidR="006C53EF">
          <w:rPr>
            <w:webHidden/>
          </w:rPr>
          <w:t>151</w:t>
        </w:r>
        <w:r>
          <w:rPr>
            <w:webHidden/>
          </w:rPr>
          <w:fldChar w:fldCharType="end"/>
        </w:r>
      </w:hyperlink>
    </w:p>
    <w:p w14:paraId="4D532BAF" w14:textId="2E7D0FCA" w:rsidR="008E4BDF" w:rsidRDefault="008E4BDF">
      <w:pPr>
        <w:pStyle w:val="TDC1"/>
        <w:rPr>
          <w:rFonts w:asciiTheme="minorHAnsi" w:eastAsiaTheme="minorEastAsia" w:hAnsiTheme="minorHAnsi" w:cstheme="minorBidi"/>
          <w:bCs w:val="0"/>
          <w:kern w:val="0"/>
          <w:sz w:val="22"/>
          <w:szCs w:val="22"/>
          <w:lang w:eastAsia="es-MX"/>
        </w:rPr>
      </w:pPr>
      <w:hyperlink w:anchor="_Toc163151941" w:history="1">
        <w:r w:rsidRPr="000F1EE2">
          <w:rPr>
            <w:rStyle w:val="Hipervnculo"/>
          </w:rPr>
          <w:t>ANEXO 10</w:t>
        </w:r>
        <w:r>
          <w:rPr>
            <w:webHidden/>
          </w:rPr>
          <w:tab/>
        </w:r>
        <w:r>
          <w:rPr>
            <w:webHidden/>
          </w:rPr>
          <w:fldChar w:fldCharType="begin"/>
        </w:r>
        <w:r>
          <w:rPr>
            <w:webHidden/>
          </w:rPr>
          <w:instrText xml:space="preserve"> PAGEREF _Toc163151941 \h </w:instrText>
        </w:r>
        <w:r>
          <w:rPr>
            <w:webHidden/>
          </w:rPr>
        </w:r>
        <w:r>
          <w:rPr>
            <w:webHidden/>
          </w:rPr>
          <w:fldChar w:fldCharType="separate"/>
        </w:r>
        <w:r w:rsidR="006C53EF">
          <w:rPr>
            <w:webHidden/>
          </w:rPr>
          <w:t>158</w:t>
        </w:r>
        <w:r>
          <w:rPr>
            <w:webHidden/>
          </w:rPr>
          <w:fldChar w:fldCharType="end"/>
        </w:r>
      </w:hyperlink>
    </w:p>
    <w:p w14:paraId="784BD13E" w14:textId="62EB856A" w:rsidR="008E4BDF" w:rsidRDefault="008E4BDF">
      <w:pPr>
        <w:pStyle w:val="TDC1"/>
        <w:rPr>
          <w:rFonts w:asciiTheme="minorHAnsi" w:eastAsiaTheme="minorEastAsia" w:hAnsiTheme="minorHAnsi" w:cstheme="minorBidi"/>
          <w:bCs w:val="0"/>
          <w:kern w:val="0"/>
          <w:sz w:val="22"/>
          <w:szCs w:val="22"/>
          <w:lang w:eastAsia="es-MX"/>
        </w:rPr>
      </w:pPr>
      <w:hyperlink w:anchor="_Toc163151943" w:history="1">
        <w:r w:rsidRPr="000F1EE2">
          <w:rPr>
            <w:rStyle w:val="Hipervnculo"/>
          </w:rPr>
          <w:t>ANEXO 11</w:t>
        </w:r>
        <w:r>
          <w:rPr>
            <w:webHidden/>
          </w:rPr>
          <w:tab/>
        </w:r>
        <w:r>
          <w:rPr>
            <w:webHidden/>
          </w:rPr>
          <w:fldChar w:fldCharType="begin"/>
        </w:r>
        <w:r>
          <w:rPr>
            <w:webHidden/>
          </w:rPr>
          <w:instrText xml:space="preserve"> PAGEREF _Toc163151943 \h </w:instrText>
        </w:r>
        <w:r>
          <w:rPr>
            <w:webHidden/>
          </w:rPr>
        </w:r>
        <w:r>
          <w:rPr>
            <w:webHidden/>
          </w:rPr>
          <w:fldChar w:fldCharType="separate"/>
        </w:r>
        <w:r w:rsidR="006C53EF">
          <w:rPr>
            <w:webHidden/>
          </w:rPr>
          <w:t>159</w:t>
        </w:r>
        <w:r>
          <w:rPr>
            <w:webHidden/>
          </w:rPr>
          <w:fldChar w:fldCharType="end"/>
        </w:r>
      </w:hyperlink>
    </w:p>
    <w:p w14:paraId="1E7BDC06" w14:textId="03FB6E0E" w:rsidR="008E4BDF" w:rsidRDefault="008E4BDF">
      <w:pPr>
        <w:pStyle w:val="TDC1"/>
        <w:rPr>
          <w:rFonts w:asciiTheme="minorHAnsi" w:eastAsiaTheme="minorEastAsia" w:hAnsiTheme="minorHAnsi" w:cstheme="minorBidi"/>
          <w:bCs w:val="0"/>
          <w:kern w:val="0"/>
          <w:sz w:val="22"/>
          <w:szCs w:val="22"/>
          <w:lang w:eastAsia="es-MX"/>
        </w:rPr>
      </w:pPr>
      <w:hyperlink w:anchor="_Toc163151945" w:history="1">
        <w:r w:rsidRPr="000F1EE2">
          <w:rPr>
            <w:rStyle w:val="Hipervnculo"/>
          </w:rPr>
          <w:t>ANEXO 12</w:t>
        </w:r>
        <w:r>
          <w:rPr>
            <w:webHidden/>
          </w:rPr>
          <w:tab/>
        </w:r>
        <w:r>
          <w:rPr>
            <w:webHidden/>
          </w:rPr>
          <w:fldChar w:fldCharType="begin"/>
        </w:r>
        <w:r>
          <w:rPr>
            <w:webHidden/>
          </w:rPr>
          <w:instrText xml:space="preserve"> PAGEREF _Toc163151945 \h </w:instrText>
        </w:r>
        <w:r>
          <w:rPr>
            <w:webHidden/>
          </w:rPr>
        </w:r>
        <w:r>
          <w:rPr>
            <w:webHidden/>
          </w:rPr>
          <w:fldChar w:fldCharType="separate"/>
        </w:r>
        <w:r w:rsidR="006C53EF">
          <w:rPr>
            <w:webHidden/>
          </w:rPr>
          <w:t>160</w:t>
        </w:r>
        <w:r>
          <w:rPr>
            <w:webHidden/>
          </w:rPr>
          <w:fldChar w:fldCharType="end"/>
        </w:r>
      </w:hyperlink>
    </w:p>
    <w:p w14:paraId="4190A8D6" w14:textId="77777777" w:rsidR="004802D5" w:rsidRDefault="0093470E" w:rsidP="008729FB">
      <w:pPr>
        <w:pStyle w:val="Ttulo1"/>
        <w:spacing w:before="240" w:after="60"/>
        <w:rPr>
          <w:rFonts w:cs="Arial"/>
          <w:sz w:val="17"/>
          <w:szCs w:val="17"/>
        </w:rPr>
      </w:pPr>
      <w:r w:rsidRPr="00173746">
        <w:rPr>
          <w:rFonts w:cs="Arial"/>
          <w:sz w:val="17"/>
          <w:szCs w:val="17"/>
        </w:rPr>
        <w:lastRenderedPageBreak/>
        <w:fldChar w:fldCharType="end"/>
      </w:r>
      <w:bookmarkStart w:id="36" w:name="_Toc3538964"/>
      <w:bookmarkStart w:id="37" w:name="_Toc19704237"/>
      <w:bookmarkStart w:id="38" w:name="_Toc23410212"/>
      <w:bookmarkStart w:id="39" w:name="_Toc23957979"/>
      <w:bookmarkStart w:id="40" w:name="_Toc80883740"/>
      <w:bookmarkStart w:id="41" w:name="_Toc80890410"/>
      <w:bookmarkStart w:id="42" w:name="_Toc82529125"/>
      <w:bookmarkStart w:id="43" w:name="_Toc119663102"/>
      <w:bookmarkStart w:id="44" w:name="_Toc128403808"/>
      <w:bookmarkStart w:id="45" w:name="_Toc139655524"/>
      <w:bookmarkStart w:id="46" w:name="_Toc161343716"/>
      <w:bookmarkStart w:id="47" w:name="_Toc163151866"/>
    </w:p>
    <w:p w14:paraId="7916CC3D" w14:textId="1B74189F" w:rsidR="00F70FCA" w:rsidRPr="008729FB" w:rsidRDefault="001E0B56" w:rsidP="008729FB">
      <w:pPr>
        <w:pStyle w:val="Ttulo1"/>
        <w:spacing w:before="240" w:after="60"/>
        <w:rPr>
          <w:rFonts w:cs="Arial"/>
          <w:sz w:val="17"/>
          <w:szCs w:val="17"/>
        </w:rPr>
      </w:pPr>
      <w:r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334EAE" w:rsidRPr="00BE0E75">
        <w:rPr>
          <w:rFonts w:cs="Arial"/>
          <w:szCs w:val="24"/>
        </w:rPr>
        <w:t>Nacional</w:t>
      </w:r>
      <w:r w:rsidR="00EF1761" w:rsidRPr="00BE0E75">
        <w:rPr>
          <w:rFonts w:cs="Arial"/>
          <w:szCs w:val="24"/>
        </w:rPr>
        <w:t xml:space="preserve"> </w:t>
      </w:r>
      <w:r w:rsidR="0089517C">
        <w:rPr>
          <w:rFonts w:cs="Arial"/>
          <w:szCs w:val="24"/>
        </w:rPr>
        <w:t xml:space="preserve">Presencial </w:t>
      </w:r>
      <w:r w:rsidR="00F70FCA" w:rsidRPr="00BE0E75">
        <w:rPr>
          <w:rFonts w:cs="Arial"/>
          <w:szCs w:val="24"/>
        </w:rPr>
        <w:t xml:space="preserve">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36"/>
      <w:bookmarkEnd w:id="37"/>
      <w:bookmarkEnd w:id="38"/>
      <w:bookmarkEnd w:id="39"/>
      <w:bookmarkEnd w:id="40"/>
      <w:bookmarkEnd w:id="41"/>
      <w:bookmarkEnd w:id="42"/>
      <w:bookmarkEnd w:id="43"/>
      <w:bookmarkEnd w:id="44"/>
      <w:bookmarkEnd w:id="45"/>
      <w:bookmarkEnd w:id="46"/>
      <w:bookmarkEnd w:id="47"/>
    </w:p>
    <w:p w14:paraId="7AA63652" w14:textId="77777777" w:rsidR="00BE0E75" w:rsidRPr="00BE0E75" w:rsidRDefault="00BE0E75" w:rsidP="00BE0E75">
      <w:pPr>
        <w:rPr>
          <w:lang w:val="es-ES"/>
        </w:rPr>
      </w:pPr>
    </w:p>
    <w:p w14:paraId="557ED2DC"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48" w:name="_Toc289064560"/>
      <w:bookmarkStart w:id="49" w:name="_Toc314085291"/>
      <w:bookmarkStart w:id="50" w:name="_Toc314094112"/>
      <w:bookmarkStart w:id="51" w:name="_Toc434004079"/>
      <w:bookmarkStart w:id="52" w:name="_Toc163151867"/>
      <w:bookmarkStart w:id="53" w:name="_Toc289064579"/>
      <w:bookmarkStart w:id="54" w:name="_Toc284238903"/>
      <w:bookmarkStart w:id="55" w:name="_Toc289064581"/>
      <w:bookmarkStart w:id="56" w:name="_Toc310514791"/>
      <w:bookmarkStart w:id="57" w:name="_Toc312083757"/>
      <w:bookmarkStart w:id="58" w:name="_Toc312402702"/>
      <w:bookmarkStart w:id="59" w:name="_Toc313943676"/>
      <w:bookmarkStart w:id="60" w:name="_Toc313943738"/>
      <w:bookmarkStart w:id="61" w:name="_Toc313999941"/>
      <w:bookmarkStart w:id="62" w:name="_Toc314007645"/>
      <w:bookmarkEnd w:id="35"/>
      <w:r w:rsidRPr="00523B47">
        <w:rPr>
          <w:rFonts w:cs="Arial"/>
          <w:color w:val="244061" w:themeColor="accent1" w:themeShade="80"/>
          <w:kern w:val="32"/>
          <w:sz w:val="20"/>
        </w:rPr>
        <w:t>INFORMACIÓN GENÉRICA Y ALCANCE DE LA CONTRATACIÓN</w:t>
      </w:r>
      <w:bookmarkEnd w:id="48"/>
      <w:bookmarkEnd w:id="49"/>
      <w:bookmarkEnd w:id="50"/>
      <w:bookmarkEnd w:id="51"/>
      <w:bookmarkEnd w:id="52"/>
    </w:p>
    <w:p w14:paraId="7D6C317D" w14:textId="77777777"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63" w:name="_Toc289064561"/>
      <w:bookmarkStart w:id="64" w:name="_Toc314085292"/>
      <w:bookmarkStart w:id="65" w:name="_Toc314094113"/>
      <w:bookmarkStart w:id="66" w:name="_Toc434004080"/>
      <w:bookmarkStart w:id="67" w:name="_Toc163151868"/>
      <w:r w:rsidRPr="00523B47">
        <w:rPr>
          <w:rFonts w:cs="Arial"/>
          <w:bCs/>
          <w:color w:val="244061" w:themeColor="accent1" w:themeShade="80"/>
          <w:sz w:val="20"/>
        </w:rPr>
        <w:t>Objeto de la contratación</w:t>
      </w:r>
      <w:bookmarkEnd w:id="63"/>
      <w:bookmarkEnd w:id="64"/>
      <w:bookmarkEnd w:id="65"/>
      <w:bookmarkEnd w:id="66"/>
      <w:bookmarkEnd w:id="67"/>
    </w:p>
    <w:p w14:paraId="195EADD8" w14:textId="5CDF0953" w:rsidR="005B079A" w:rsidRPr="00B90C1D" w:rsidRDefault="0075205B" w:rsidP="005F3623">
      <w:pPr>
        <w:ind w:left="709"/>
        <w:jc w:val="both"/>
        <w:rPr>
          <w:rFonts w:ascii="Arial" w:hAnsi="Arial" w:cs="Arial"/>
          <w:b/>
          <w:bCs/>
        </w:rPr>
      </w:pPr>
      <w:bookmarkStart w:id="68" w:name="_Toc289064562"/>
      <w:bookmarkStart w:id="69" w:name="_Toc314085293"/>
      <w:bookmarkStart w:id="70"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w:t>
      </w:r>
      <w:r w:rsidR="00CC7919">
        <w:rPr>
          <w:rFonts w:ascii="Arial" w:hAnsi="Arial" w:cs="Arial"/>
        </w:rPr>
        <w:t>a contratación de</w:t>
      </w:r>
      <w:r w:rsidR="00731B81">
        <w:rPr>
          <w:rFonts w:ascii="Arial" w:hAnsi="Arial" w:cs="Arial"/>
        </w:rPr>
        <w:t>l</w:t>
      </w:r>
      <w:r w:rsidR="00F90968">
        <w:rPr>
          <w:rFonts w:ascii="Arial" w:hAnsi="Arial" w:cs="Arial"/>
        </w:rPr>
        <w:t xml:space="preserve"> </w:t>
      </w:r>
      <w:r w:rsidR="00CD38BE" w:rsidRPr="00CD38BE">
        <w:rPr>
          <w:rFonts w:ascii="Arial" w:hAnsi="Arial" w:cs="Arial"/>
          <w:b/>
          <w:lang w:val="es-ES_tradnl"/>
        </w:rPr>
        <w:t>“</w:t>
      </w:r>
      <w:r w:rsidR="00407E80" w:rsidRPr="00407E80">
        <w:rPr>
          <w:rFonts w:ascii="Arial" w:hAnsi="Arial" w:cs="Arial"/>
          <w:b/>
          <w:bCs/>
        </w:rPr>
        <w:t>Servicio Integral de una Casa Productora que realice el desarrollo de la creatividad y la producción de los materiales de difusión para radio, televisión, plataformas digitales, medios impresos y exteriores de las Campañas Institucionales del 2025 del Instituto Nacional Electoral</w:t>
      </w:r>
      <w:r w:rsidR="00C55616" w:rsidRPr="000A1664">
        <w:rPr>
          <w:rFonts w:ascii="Arial" w:hAnsi="Arial" w:cs="Arial"/>
          <w:b/>
        </w:rPr>
        <w:t>”,</w:t>
      </w:r>
      <w:r w:rsidR="008E0C1C" w:rsidRPr="000A1664">
        <w:rPr>
          <w:rFonts w:ascii="Arial" w:hAnsi="Arial" w:cs="Arial"/>
          <w:b/>
        </w:rPr>
        <w:t xml:space="preserve"> </w:t>
      </w:r>
      <w:r w:rsidR="00A14C19" w:rsidRPr="000A1664">
        <w:rPr>
          <w:rFonts w:ascii="Arial" w:hAnsi="Arial" w:cs="Arial"/>
        </w:rPr>
        <w:t>que consiste en</w:t>
      </w:r>
      <w:r w:rsidR="005B079A" w:rsidRPr="000A1664">
        <w:rPr>
          <w:rFonts w:ascii="Arial" w:hAnsi="Arial" w:cs="Arial"/>
        </w:rPr>
        <w:t xml:space="preserve"> </w:t>
      </w:r>
      <w:r w:rsidR="00EA6CE7">
        <w:rPr>
          <w:rFonts w:ascii="Arial" w:hAnsi="Arial" w:cs="Arial"/>
          <w:b/>
        </w:rPr>
        <w:t>1</w:t>
      </w:r>
      <w:r w:rsidR="00A14C19" w:rsidRPr="000A1664">
        <w:rPr>
          <w:rFonts w:ascii="Arial" w:hAnsi="Arial" w:cs="Arial"/>
          <w:b/>
        </w:rPr>
        <w:t xml:space="preserve"> </w:t>
      </w:r>
      <w:r w:rsidR="005B079A" w:rsidRPr="000A1664">
        <w:rPr>
          <w:rFonts w:ascii="Arial" w:hAnsi="Arial" w:cs="Arial"/>
          <w:b/>
        </w:rPr>
        <w:t>(</w:t>
      </w:r>
      <w:r w:rsidR="00EA6CE7">
        <w:rPr>
          <w:rFonts w:ascii="Arial" w:hAnsi="Arial" w:cs="Arial"/>
          <w:b/>
        </w:rPr>
        <w:t>una</w:t>
      </w:r>
      <w:r w:rsidR="00A14C19" w:rsidRPr="000A1664">
        <w:rPr>
          <w:rFonts w:ascii="Arial" w:hAnsi="Arial" w:cs="Arial"/>
          <w:b/>
        </w:rPr>
        <w:t>)</w:t>
      </w:r>
      <w:r w:rsidR="00C94DEC" w:rsidRPr="000A1664">
        <w:rPr>
          <w:rFonts w:ascii="Arial" w:hAnsi="Arial" w:cs="Arial"/>
          <w:b/>
        </w:rPr>
        <w:t xml:space="preserve"> partida</w:t>
      </w:r>
      <w:r w:rsidR="00A14C19" w:rsidRPr="000A1664">
        <w:rPr>
          <w:rFonts w:ascii="Arial" w:hAnsi="Arial" w:cs="Arial"/>
          <w:b/>
        </w:rPr>
        <w:t xml:space="preserve">, </w:t>
      </w:r>
      <w:r w:rsidR="00A14C19" w:rsidRPr="000A1664">
        <w:rPr>
          <w:rFonts w:ascii="Arial" w:hAnsi="Arial" w:cs="Arial"/>
        </w:rPr>
        <w:t xml:space="preserve">por lo </w:t>
      </w:r>
      <w:r w:rsidR="00D86B6C" w:rsidRPr="000A1664">
        <w:rPr>
          <w:rFonts w:ascii="Arial" w:hAnsi="Arial" w:cs="Arial"/>
        </w:rPr>
        <w:t>tanto,</w:t>
      </w:r>
      <w:r w:rsidR="00A14C19" w:rsidRPr="000A1664">
        <w:rPr>
          <w:rFonts w:ascii="Arial" w:hAnsi="Arial" w:cs="Arial"/>
        </w:rPr>
        <w:t xml:space="preserve"> la adjudicación será a </w:t>
      </w:r>
      <w:r w:rsidR="00004CB1" w:rsidRPr="000A1664">
        <w:rPr>
          <w:rFonts w:ascii="Arial" w:hAnsi="Arial" w:cs="Arial"/>
        </w:rPr>
        <w:t>un</w:t>
      </w:r>
      <w:r w:rsidR="00EA6CE7">
        <w:rPr>
          <w:rFonts w:ascii="Arial" w:hAnsi="Arial" w:cs="Arial"/>
        </w:rPr>
        <w:t xml:space="preserve"> s</w:t>
      </w:r>
      <w:r w:rsidR="00EA57CC">
        <w:rPr>
          <w:rFonts w:ascii="Arial" w:hAnsi="Arial" w:cs="Arial"/>
        </w:rPr>
        <w:t>o</w:t>
      </w:r>
      <w:r w:rsidR="00EA6CE7">
        <w:rPr>
          <w:rFonts w:ascii="Arial" w:hAnsi="Arial" w:cs="Arial"/>
        </w:rPr>
        <w:t>l</w:t>
      </w:r>
      <w:r w:rsidR="00EA57CC">
        <w:rPr>
          <w:rFonts w:ascii="Arial" w:hAnsi="Arial" w:cs="Arial"/>
        </w:rPr>
        <w:t>o</w:t>
      </w:r>
      <w:r w:rsidR="00B166FE" w:rsidRPr="000A1664">
        <w:rPr>
          <w:rFonts w:ascii="Arial" w:hAnsi="Arial" w:cs="Arial"/>
        </w:rPr>
        <w:t xml:space="preserve"> </w:t>
      </w:r>
      <w:r w:rsidR="00A14C19" w:rsidRPr="000A1664">
        <w:rPr>
          <w:rFonts w:ascii="Arial" w:hAnsi="Arial" w:cs="Arial"/>
        </w:rPr>
        <w:t>LICITANTE.</w:t>
      </w:r>
    </w:p>
    <w:p w14:paraId="11764446" w14:textId="6F2282DB" w:rsidR="00A14C19" w:rsidRPr="00A14C19" w:rsidRDefault="00A14C19" w:rsidP="00A14C19">
      <w:pPr>
        <w:spacing w:before="120" w:after="120"/>
        <w:ind w:left="709"/>
        <w:jc w:val="both"/>
        <w:rPr>
          <w:rFonts w:ascii="Arial" w:hAnsi="Arial" w:cs="Arial"/>
          <w:b/>
          <w:lang w:val="es-ES_tradnl"/>
        </w:rPr>
      </w:pPr>
      <w:r w:rsidRPr="00A14C19">
        <w:rPr>
          <w:rFonts w:ascii="Arial" w:hAnsi="Arial" w:cs="Arial"/>
          <w:lang w:val="es-ES_tradnl"/>
        </w:rPr>
        <w:t xml:space="preserve">La descripción detallada </w:t>
      </w:r>
      <w:r w:rsidR="005D3DFA">
        <w:rPr>
          <w:rFonts w:ascii="Arial" w:hAnsi="Arial" w:cs="Arial"/>
          <w:lang w:val="es-ES_tradnl"/>
        </w:rPr>
        <w:t>de</w:t>
      </w:r>
      <w:r w:rsidR="008F0477">
        <w:rPr>
          <w:rFonts w:ascii="Arial" w:hAnsi="Arial" w:cs="Arial"/>
          <w:lang w:val="es-ES_tradnl"/>
        </w:rPr>
        <w:t>l</w:t>
      </w:r>
      <w:r w:rsidR="005D3DFA">
        <w:rPr>
          <w:rFonts w:ascii="Arial" w:hAnsi="Arial" w:cs="Arial"/>
          <w:lang w:val="es-ES_tradnl"/>
        </w:rPr>
        <w:t xml:space="preserve"> servicio</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w:t>
      </w:r>
      <w:r w:rsidRPr="00EC376F">
        <w:rPr>
          <w:rFonts w:ascii="Arial" w:hAnsi="Arial" w:cs="Arial"/>
          <w:bCs/>
          <w:lang w:val="es-ES_tradnl"/>
        </w:rPr>
        <w:t>Anexo 1 “Especificaciones técnicas</w:t>
      </w:r>
      <w:r w:rsidR="00075DA4" w:rsidRPr="00EC376F">
        <w:rPr>
          <w:rFonts w:ascii="Arial" w:hAnsi="Arial" w:cs="Arial"/>
          <w:bCs/>
          <w:lang w:val="es-ES_tradnl"/>
        </w:rPr>
        <w:t>”</w:t>
      </w:r>
      <w:r w:rsidR="008F0477">
        <w:rPr>
          <w:rFonts w:ascii="Arial" w:hAnsi="Arial" w:cs="Arial"/>
          <w:bCs/>
          <w:lang w:val="es-ES_tradnl"/>
        </w:rPr>
        <w:t xml:space="preserve"> de </w:t>
      </w:r>
      <w:r w:rsidR="00FE748F">
        <w:rPr>
          <w:rFonts w:ascii="Arial" w:hAnsi="Arial" w:cs="Arial"/>
          <w:bCs/>
          <w:lang w:val="es-ES_tradnl"/>
        </w:rPr>
        <w:t>la presente</w:t>
      </w:r>
      <w:r w:rsidR="008F0477">
        <w:rPr>
          <w:rFonts w:ascii="Arial" w:hAnsi="Arial" w:cs="Arial"/>
          <w:bCs/>
          <w:lang w:val="es-ES_tradnl"/>
        </w:rPr>
        <w:t xml:space="preserve"> convocatoria.</w:t>
      </w:r>
    </w:p>
    <w:p w14:paraId="06D8ECB4" w14:textId="77777777" w:rsidR="00F82271" w:rsidRDefault="00F82271" w:rsidP="00F82271">
      <w:pPr>
        <w:pStyle w:val="Ttulo1"/>
        <w:shd w:val="clear" w:color="auto" w:fill="FFFFFF"/>
        <w:spacing w:before="120" w:after="120"/>
        <w:ind w:left="720"/>
        <w:jc w:val="both"/>
        <w:rPr>
          <w:rFonts w:cs="Arial"/>
          <w:bCs/>
          <w:color w:val="244061" w:themeColor="accent1" w:themeShade="80"/>
          <w:sz w:val="20"/>
        </w:rPr>
      </w:pPr>
      <w:bookmarkStart w:id="71" w:name="_Toc434004081"/>
    </w:p>
    <w:p w14:paraId="44CFCB5B" w14:textId="4D784246" w:rsidR="00C650B6" w:rsidRPr="008F0477"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72" w:name="_Toc163151869"/>
      <w:r w:rsidRPr="00CB78FB">
        <w:rPr>
          <w:rFonts w:cs="Arial"/>
          <w:bCs/>
          <w:color w:val="244061" w:themeColor="accent1" w:themeShade="80"/>
          <w:sz w:val="20"/>
        </w:rPr>
        <w:t>Tipo de contratación</w:t>
      </w:r>
      <w:bookmarkStart w:id="73" w:name="_Toc289064563"/>
      <w:bookmarkStart w:id="74" w:name="_Toc314085294"/>
      <w:bookmarkStart w:id="75" w:name="_Toc314094115"/>
      <w:bookmarkEnd w:id="68"/>
      <w:bookmarkEnd w:id="69"/>
      <w:bookmarkEnd w:id="70"/>
      <w:bookmarkEnd w:id="71"/>
      <w:bookmarkEnd w:id="72"/>
    </w:p>
    <w:p w14:paraId="0AAF9CA4" w14:textId="449015AF" w:rsidR="005003F2" w:rsidRPr="00565F46" w:rsidRDefault="00C90BCC" w:rsidP="005003F2">
      <w:pPr>
        <w:pStyle w:val="Sangra3detindependiente1"/>
        <w:spacing w:before="120" w:after="120"/>
        <w:ind w:left="705"/>
        <w:rPr>
          <w:rFonts w:cs="Arial"/>
          <w:sz w:val="20"/>
        </w:rPr>
      </w:pPr>
      <w:r w:rsidRPr="00D63744">
        <w:rPr>
          <w:rFonts w:cs="Arial"/>
          <w:sz w:val="20"/>
        </w:rPr>
        <w:t>Para el</w:t>
      </w:r>
      <w:r w:rsidR="00D00C52" w:rsidRPr="00D63744">
        <w:rPr>
          <w:rFonts w:cs="Arial"/>
          <w:sz w:val="20"/>
        </w:rPr>
        <w:t xml:space="preserve"> contrato que se adjudique</w:t>
      </w:r>
      <w:r w:rsidR="00D63744" w:rsidRPr="00D63744">
        <w:rPr>
          <w:rFonts w:cs="Arial"/>
          <w:sz w:val="20"/>
        </w:rPr>
        <w:t xml:space="preserve"> se ejercerán recursos</w:t>
      </w:r>
      <w:r w:rsidR="00D00C52" w:rsidRPr="00D63744">
        <w:rPr>
          <w:rFonts w:cs="Arial"/>
          <w:sz w:val="20"/>
        </w:rPr>
        <w:t xml:space="preserve"> </w:t>
      </w:r>
      <w:r w:rsidR="00D63744" w:rsidRPr="00D63744">
        <w:rPr>
          <w:rFonts w:cs="Arial"/>
          <w:sz w:val="20"/>
        </w:rPr>
        <w:t>d</w:t>
      </w:r>
      <w:r w:rsidR="000A1664" w:rsidRPr="00D63744">
        <w:rPr>
          <w:rFonts w:cs="Arial"/>
          <w:sz w:val="20"/>
        </w:rPr>
        <w:t>el</w:t>
      </w:r>
      <w:r w:rsidR="00D00C52" w:rsidRPr="00D63744">
        <w:rPr>
          <w:rFonts w:cs="Arial"/>
          <w:sz w:val="20"/>
        </w:rPr>
        <w:t xml:space="preserve"> ejercicio fiscal 202</w:t>
      </w:r>
      <w:r w:rsidR="00A257AA">
        <w:rPr>
          <w:rFonts w:cs="Arial"/>
          <w:sz w:val="20"/>
        </w:rPr>
        <w:t>5</w:t>
      </w:r>
      <w:r w:rsidR="00CF1535" w:rsidRPr="00D63744">
        <w:rPr>
          <w:rFonts w:cs="Arial"/>
          <w:sz w:val="20"/>
        </w:rPr>
        <w:t>,</w:t>
      </w:r>
      <w:r w:rsidR="00D00C52" w:rsidRPr="00D63744">
        <w:rPr>
          <w:rFonts w:cs="Arial"/>
          <w:sz w:val="20"/>
        </w:rPr>
        <w:t xml:space="preserve"> y se adjudicará al LICITANTE cuya proposición resulte solvente</w:t>
      </w:r>
      <w:r w:rsidR="00F91CF4">
        <w:rPr>
          <w:rFonts w:cs="Arial"/>
          <w:sz w:val="20"/>
        </w:rPr>
        <w:t xml:space="preserve"> </w:t>
      </w:r>
      <w:r w:rsidR="00F91CF4" w:rsidRPr="00F91CF4">
        <w:rPr>
          <w:rFonts w:cs="Arial"/>
          <w:sz w:val="20"/>
        </w:rPr>
        <w:t xml:space="preserve">y será un contrato abierto en términos del artículo 56 del REGLAMENTO conforme al Monto de Presupuesto </w:t>
      </w:r>
      <w:r w:rsidR="00F91CF4" w:rsidRPr="00565F46">
        <w:rPr>
          <w:rFonts w:cs="Arial"/>
          <w:sz w:val="20"/>
        </w:rPr>
        <w:t>Mínimo IVA Incluido y Monto de Presupuesto Máximo IVA Incluido que se podrá ejercer y que se señala a continuación:</w:t>
      </w:r>
    </w:p>
    <w:tbl>
      <w:tblPr>
        <w:tblW w:w="0" w:type="auto"/>
        <w:jc w:val="right"/>
        <w:tblCellMar>
          <w:left w:w="0" w:type="dxa"/>
          <w:right w:w="0" w:type="dxa"/>
        </w:tblCellMar>
        <w:tblLook w:val="04A0" w:firstRow="1" w:lastRow="0" w:firstColumn="1" w:lastColumn="0" w:noHBand="0" w:noVBand="1"/>
      </w:tblPr>
      <w:tblGrid>
        <w:gridCol w:w="2379"/>
        <w:gridCol w:w="3272"/>
        <w:gridCol w:w="3101"/>
      </w:tblGrid>
      <w:tr w:rsidR="003D120B" w:rsidRPr="00565F46" w14:paraId="5E046FC6" w14:textId="77777777" w:rsidTr="009E4EB8">
        <w:trPr>
          <w:trHeight w:val="654"/>
          <w:jc w:val="right"/>
        </w:trPr>
        <w:tc>
          <w:tcPr>
            <w:tcW w:w="2379" w:type="dxa"/>
            <w:tcBorders>
              <w:top w:val="single" w:sz="8" w:space="0" w:color="000000"/>
              <w:left w:val="single" w:sz="8" w:space="0" w:color="000000"/>
              <w:bottom w:val="single" w:sz="4" w:space="0" w:color="auto"/>
              <w:right w:val="single" w:sz="8" w:space="0" w:color="000000"/>
            </w:tcBorders>
            <w:shd w:val="clear" w:color="auto" w:fill="D9D9D9"/>
            <w:vAlign w:val="center"/>
          </w:tcPr>
          <w:p w14:paraId="55CAF429" w14:textId="0A05F0C0" w:rsidR="003D120B" w:rsidRPr="00565F46" w:rsidRDefault="003D120B" w:rsidP="00FF7F1D">
            <w:pPr>
              <w:pStyle w:val="Sangra3detindependiente1"/>
              <w:ind w:left="0"/>
              <w:jc w:val="center"/>
              <w:rPr>
                <w:rFonts w:cs="Arial"/>
                <w:b/>
                <w:bCs/>
                <w:sz w:val="18"/>
                <w:szCs w:val="18"/>
              </w:rPr>
            </w:pPr>
            <w:r w:rsidRPr="00565F46">
              <w:rPr>
                <w:rFonts w:cs="Arial"/>
                <w:b/>
                <w:bCs/>
                <w:sz w:val="18"/>
                <w:szCs w:val="18"/>
              </w:rPr>
              <w:t>EJERCICIO FISCAL</w:t>
            </w:r>
          </w:p>
        </w:tc>
        <w:tc>
          <w:tcPr>
            <w:tcW w:w="3272"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6605AAF9" w14:textId="77777777" w:rsidR="003D120B" w:rsidRPr="00565F46" w:rsidRDefault="003D120B" w:rsidP="00FF7F1D">
            <w:pPr>
              <w:pStyle w:val="Sangra3detindependiente1"/>
              <w:ind w:left="0"/>
              <w:jc w:val="center"/>
              <w:rPr>
                <w:rFonts w:cs="Arial"/>
                <w:b/>
                <w:bCs/>
                <w:sz w:val="18"/>
                <w:szCs w:val="18"/>
              </w:rPr>
            </w:pPr>
            <w:bookmarkStart w:id="76" w:name="_Hlk98261827"/>
            <w:r w:rsidRPr="00565F46">
              <w:rPr>
                <w:rFonts w:cs="Arial"/>
                <w:b/>
                <w:bCs/>
                <w:sz w:val="18"/>
                <w:szCs w:val="18"/>
              </w:rPr>
              <w:t xml:space="preserve">Monto de presupuesto mínimo </w:t>
            </w:r>
          </w:p>
          <w:p w14:paraId="027D09BF" w14:textId="77777777" w:rsidR="003D120B" w:rsidRPr="00565F46" w:rsidRDefault="003D120B" w:rsidP="00FF7F1D">
            <w:pPr>
              <w:pStyle w:val="Sangra3detindependiente1"/>
              <w:ind w:left="0"/>
              <w:jc w:val="center"/>
              <w:rPr>
                <w:rFonts w:cs="Arial"/>
                <w:b/>
                <w:bCs/>
                <w:sz w:val="18"/>
                <w:szCs w:val="18"/>
              </w:rPr>
            </w:pPr>
            <w:r w:rsidRPr="00565F46">
              <w:rPr>
                <w:rFonts w:cs="Arial"/>
                <w:b/>
                <w:bCs/>
                <w:sz w:val="18"/>
                <w:szCs w:val="18"/>
              </w:rPr>
              <w:t>(I.V.A. incluido)</w:t>
            </w:r>
          </w:p>
        </w:tc>
        <w:tc>
          <w:tcPr>
            <w:tcW w:w="3101" w:type="dxa"/>
            <w:tcBorders>
              <w:top w:val="single" w:sz="8" w:space="0" w:color="000000"/>
              <w:left w:val="nil"/>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11EB9E76" w14:textId="77777777" w:rsidR="003D120B" w:rsidRPr="00565F46" w:rsidRDefault="003D120B" w:rsidP="00FF7F1D">
            <w:pPr>
              <w:pStyle w:val="Sangra3detindependiente1"/>
              <w:ind w:left="0"/>
              <w:jc w:val="center"/>
              <w:rPr>
                <w:rFonts w:cs="Arial"/>
                <w:b/>
                <w:bCs/>
                <w:sz w:val="18"/>
                <w:szCs w:val="18"/>
              </w:rPr>
            </w:pPr>
            <w:r w:rsidRPr="00565F46">
              <w:rPr>
                <w:rFonts w:cs="Arial"/>
                <w:b/>
                <w:bCs/>
                <w:sz w:val="18"/>
                <w:szCs w:val="18"/>
              </w:rPr>
              <w:t xml:space="preserve">Monto de presupuesto máximo </w:t>
            </w:r>
          </w:p>
          <w:p w14:paraId="172ABF95" w14:textId="77777777" w:rsidR="003D120B" w:rsidRPr="00565F46" w:rsidRDefault="003D120B" w:rsidP="00FF7F1D">
            <w:pPr>
              <w:pStyle w:val="Sangra3detindependiente1"/>
              <w:ind w:left="0"/>
              <w:jc w:val="center"/>
              <w:rPr>
                <w:rFonts w:cs="Arial"/>
                <w:b/>
                <w:bCs/>
                <w:sz w:val="18"/>
                <w:szCs w:val="18"/>
              </w:rPr>
            </w:pPr>
            <w:r w:rsidRPr="00565F46">
              <w:rPr>
                <w:rFonts w:cs="Arial"/>
                <w:b/>
                <w:bCs/>
                <w:sz w:val="18"/>
                <w:szCs w:val="18"/>
              </w:rPr>
              <w:t>(I.V.A. incluido)</w:t>
            </w:r>
          </w:p>
        </w:tc>
      </w:tr>
      <w:tr w:rsidR="003D120B" w:rsidRPr="00565F46" w14:paraId="563356D3" w14:textId="77777777" w:rsidTr="009E4EB8">
        <w:trPr>
          <w:trHeight w:val="498"/>
          <w:jc w:val="right"/>
        </w:trPr>
        <w:tc>
          <w:tcPr>
            <w:tcW w:w="2379" w:type="dxa"/>
            <w:tcBorders>
              <w:top w:val="single" w:sz="4" w:space="0" w:color="auto"/>
              <w:left w:val="single" w:sz="4" w:space="0" w:color="auto"/>
              <w:bottom w:val="single" w:sz="4" w:space="0" w:color="auto"/>
              <w:right w:val="single" w:sz="4" w:space="0" w:color="auto"/>
            </w:tcBorders>
            <w:vAlign w:val="center"/>
          </w:tcPr>
          <w:p w14:paraId="33A03A08" w14:textId="255A7154" w:rsidR="003D120B" w:rsidRPr="00565F46" w:rsidRDefault="003D120B" w:rsidP="00FF7F1D">
            <w:pPr>
              <w:pStyle w:val="Sangra3detindependiente1"/>
              <w:ind w:left="0"/>
              <w:jc w:val="center"/>
              <w:rPr>
                <w:rFonts w:cs="Arial"/>
                <w:sz w:val="18"/>
                <w:szCs w:val="18"/>
              </w:rPr>
            </w:pPr>
            <w:r w:rsidRPr="00565F46">
              <w:rPr>
                <w:rFonts w:cs="Arial"/>
                <w:sz w:val="18"/>
                <w:szCs w:val="18"/>
              </w:rPr>
              <w:t>202</w:t>
            </w:r>
            <w:r w:rsidR="00A257AA">
              <w:rPr>
                <w:rFonts w:cs="Arial"/>
                <w:sz w:val="18"/>
                <w:szCs w:val="18"/>
              </w:rPr>
              <w:t>5</w:t>
            </w:r>
          </w:p>
        </w:tc>
        <w:tc>
          <w:tcPr>
            <w:tcW w:w="32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DF06C5" w14:textId="4361265B" w:rsidR="003D120B" w:rsidRPr="00565F46" w:rsidRDefault="003D120B" w:rsidP="00FF7F1D">
            <w:pPr>
              <w:pStyle w:val="Sangra3detindependiente1"/>
              <w:ind w:left="0"/>
              <w:jc w:val="center"/>
              <w:rPr>
                <w:rFonts w:cs="Arial"/>
                <w:sz w:val="18"/>
                <w:szCs w:val="18"/>
              </w:rPr>
            </w:pPr>
            <w:r w:rsidRPr="00565F46">
              <w:rPr>
                <w:rFonts w:cs="Arial"/>
                <w:sz w:val="18"/>
                <w:szCs w:val="18"/>
              </w:rPr>
              <w:t>$</w:t>
            </w:r>
            <w:r w:rsidR="00AD771C">
              <w:rPr>
                <w:rFonts w:cs="Arial"/>
                <w:sz w:val="18"/>
                <w:szCs w:val="18"/>
              </w:rPr>
              <w:t>27,160,269.20</w:t>
            </w:r>
          </w:p>
        </w:tc>
        <w:tc>
          <w:tcPr>
            <w:tcW w:w="31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138072" w14:textId="72CD9DB8" w:rsidR="003D120B" w:rsidRPr="00565F46" w:rsidRDefault="003D120B" w:rsidP="00FF7F1D">
            <w:pPr>
              <w:pStyle w:val="Sangra3detindependiente1"/>
              <w:ind w:left="0"/>
              <w:jc w:val="center"/>
              <w:rPr>
                <w:rFonts w:cs="Arial"/>
                <w:sz w:val="18"/>
                <w:szCs w:val="18"/>
              </w:rPr>
            </w:pPr>
            <w:r w:rsidRPr="00565F46">
              <w:rPr>
                <w:rFonts w:cs="Arial"/>
                <w:sz w:val="18"/>
                <w:szCs w:val="18"/>
              </w:rPr>
              <w:t>$</w:t>
            </w:r>
            <w:r w:rsidR="00AD771C">
              <w:rPr>
                <w:rFonts w:cs="Arial"/>
                <w:sz w:val="18"/>
                <w:szCs w:val="18"/>
              </w:rPr>
              <w:t>67,900,673.00</w:t>
            </w:r>
          </w:p>
        </w:tc>
      </w:tr>
    </w:tbl>
    <w:bookmarkEnd w:id="76"/>
    <w:p w14:paraId="1E8E997F" w14:textId="09A18E14" w:rsidR="003A6B54" w:rsidRDefault="00D00C52" w:rsidP="00ED571F">
      <w:pPr>
        <w:pStyle w:val="Sangra3detindependiente1"/>
        <w:spacing w:before="120" w:after="120"/>
        <w:ind w:left="709"/>
        <w:rPr>
          <w:rFonts w:cs="Arial"/>
          <w:sz w:val="20"/>
          <w:lang w:val="es-ES_tradnl"/>
        </w:rPr>
      </w:pPr>
      <w:r w:rsidRPr="00565F46">
        <w:rPr>
          <w:rFonts w:cs="Arial"/>
          <w:sz w:val="20"/>
          <w:lang w:val="es-ES_tradnl"/>
        </w:rPr>
        <w:t xml:space="preserve">Para la presente contratación se cuenta con </w:t>
      </w:r>
      <w:r w:rsidR="0060706E">
        <w:rPr>
          <w:rFonts w:cs="Arial"/>
          <w:sz w:val="20"/>
          <w:lang w:val="es-ES_tradnl"/>
        </w:rPr>
        <w:t>a</w:t>
      </w:r>
      <w:r w:rsidR="0060706E" w:rsidRPr="0060706E">
        <w:rPr>
          <w:rFonts w:cs="Arial"/>
          <w:sz w:val="20"/>
          <w:lang w:val="es-ES_tradnl"/>
        </w:rPr>
        <w:t>utorización para convocar, adjudicar y formalizar contrato cuya vigencia inicie en el ejercicio fiscal siguiente de aquel en que se formaliza</w:t>
      </w:r>
      <w:r w:rsidR="00EF1FB3" w:rsidRPr="00565F46">
        <w:rPr>
          <w:rFonts w:cs="Arial"/>
          <w:sz w:val="20"/>
          <w:lang w:val="es-ES_tradnl"/>
        </w:rPr>
        <w:t xml:space="preserve"> </w:t>
      </w:r>
      <w:r w:rsidRPr="00565F46">
        <w:rPr>
          <w:rFonts w:cs="Arial"/>
          <w:sz w:val="20"/>
        </w:rPr>
        <w:t>para ejercer</w:t>
      </w:r>
      <w:r w:rsidRPr="00AC4670">
        <w:rPr>
          <w:rFonts w:cs="Arial"/>
          <w:sz w:val="20"/>
        </w:rPr>
        <w:t xml:space="preserve"> recursos en</w:t>
      </w:r>
      <w:r w:rsidRPr="00AC4670">
        <w:rPr>
          <w:rFonts w:cs="Arial"/>
          <w:sz w:val="20"/>
          <w:lang w:val="es-ES_tradnl"/>
        </w:rPr>
        <w:t xml:space="preserve"> la partida presupuestal </w:t>
      </w:r>
      <w:r w:rsidR="00A44A24">
        <w:rPr>
          <w:rFonts w:cs="Arial"/>
          <w:sz w:val="20"/>
          <w:lang w:val="es-ES_tradnl"/>
        </w:rPr>
        <w:t>36101 “</w:t>
      </w:r>
      <w:r w:rsidR="006649B3" w:rsidRPr="006649B3">
        <w:rPr>
          <w:rFonts w:cs="Arial"/>
          <w:sz w:val="20"/>
          <w:lang w:val="es-ES_tradnl"/>
        </w:rPr>
        <w:t>Difusión de Mensajes Sobre Programas y Actividades Institucionales</w:t>
      </w:r>
      <w:r w:rsidR="006649B3">
        <w:rPr>
          <w:rFonts w:cs="Arial"/>
          <w:sz w:val="20"/>
          <w:lang w:val="es-ES_tradnl"/>
        </w:rPr>
        <w:t>”.</w:t>
      </w:r>
    </w:p>
    <w:p w14:paraId="6D0D50C0" w14:textId="53790FBC" w:rsidR="0094746A" w:rsidRDefault="0094746A" w:rsidP="00ED571F">
      <w:pPr>
        <w:pStyle w:val="Sangra3detindependiente1"/>
        <w:spacing w:before="120" w:after="120"/>
        <w:ind w:left="709"/>
        <w:rPr>
          <w:rFonts w:cs="Arial"/>
          <w:sz w:val="20"/>
          <w:lang w:val="es-ES_tradnl"/>
        </w:rPr>
      </w:pPr>
      <w:r w:rsidRPr="0094746A">
        <w:rPr>
          <w:rFonts w:cs="Arial"/>
          <w:sz w:val="20"/>
          <w:lang w:val="es-ES_tradnl"/>
        </w:rPr>
        <w:t>La erogación del recurso para el ejercicio fiscal 2025, estará sujeto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considerará nulo.</w:t>
      </w:r>
    </w:p>
    <w:p w14:paraId="2817B92C" w14:textId="77777777" w:rsidR="00D00C52" w:rsidRPr="00D00C52" w:rsidRDefault="00D00C52" w:rsidP="00D00C52">
      <w:pPr>
        <w:pStyle w:val="Sangra3detindependiente1"/>
        <w:spacing w:before="120" w:after="120"/>
        <w:ind w:left="709"/>
        <w:rPr>
          <w:rFonts w:cs="Arial"/>
          <w:sz w:val="20"/>
          <w:lang w:val="es-ES_tradnl"/>
        </w:rPr>
      </w:pPr>
    </w:p>
    <w:p w14:paraId="78D47072" w14:textId="1E48F6FE" w:rsidR="00910A6E" w:rsidRPr="00EE1008" w:rsidRDefault="00412321" w:rsidP="00726787">
      <w:pPr>
        <w:pStyle w:val="Ttulo1"/>
        <w:numPr>
          <w:ilvl w:val="1"/>
          <w:numId w:val="1"/>
        </w:numPr>
        <w:spacing w:before="120" w:after="120"/>
        <w:jc w:val="both"/>
        <w:rPr>
          <w:rFonts w:cs="Arial"/>
          <w:bCs/>
          <w:color w:val="244061" w:themeColor="accent1" w:themeShade="80"/>
          <w:sz w:val="20"/>
        </w:rPr>
      </w:pPr>
      <w:bookmarkStart w:id="77" w:name="_Toc434004082"/>
      <w:bookmarkStart w:id="78" w:name="_Toc163151870"/>
      <w:r w:rsidRPr="00EE1008">
        <w:rPr>
          <w:rFonts w:cs="Arial"/>
          <w:bCs/>
          <w:color w:val="244061" w:themeColor="accent1" w:themeShade="80"/>
          <w:sz w:val="20"/>
        </w:rPr>
        <w:t>Vigencia</w:t>
      </w:r>
      <w:bookmarkEnd w:id="73"/>
      <w:r w:rsidRPr="00EE1008">
        <w:rPr>
          <w:rFonts w:cs="Arial"/>
          <w:bCs/>
          <w:color w:val="244061" w:themeColor="accent1" w:themeShade="80"/>
          <w:sz w:val="20"/>
        </w:rPr>
        <w:t xml:space="preserve"> del contrato</w:t>
      </w:r>
      <w:bookmarkStart w:id="79" w:name="_Toc289064564"/>
      <w:bookmarkStart w:id="80" w:name="_Toc298959961"/>
      <w:bookmarkStart w:id="81" w:name="_Toc289064565"/>
      <w:bookmarkEnd w:id="74"/>
      <w:bookmarkEnd w:id="75"/>
      <w:bookmarkEnd w:id="77"/>
      <w:bookmarkEnd w:id="78"/>
    </w:p>
    <w:p w14:paraId="4F47DECC" w14:textId="778CE537" w:rsidR="00726787" w:rsidRPr="0022539F" w:rsidRDefault="00EA3485" w:rsidP="00726787">
      <w:pPr>
        <w:pStyle w:val="Texto0"/>
        <w:tabs>
          <w:tab w:val="left" w:pos="567"/>
        </w:tabs>
        <w:spacing w:before="120" w:after="120" w:line="240" w:lineRule="auto"/>
        <w:ind w:left="705" w:firstLine="0"/>
        <w:rPr>
          <w:sz w:val="20"/>
        </w:rPr>
      </w:pPr>
      <w:r w:rsidRPr="0022539F">
        <w:rPr>
          <w:sz w:val="20"/>
        </w:rPr>
        <w:t>La vigencia de la contratación será a partir de</w:t>
      </w:r>
      <w:r w:rsidR="00E56122">
        <w:rPr>
          <w:sz w:val="20"/>
        </w:rPr>
        <w:t>l 0</w:t>
      </w:r>
      <w:r w:rsidR="0060559D">
        <w:rPr>
          <w:sz w:val="20"/>
        </w:rPr>
        <w:t>1</w:t>
      </w:r>
      <w:r w:rsidR="00E56122">
        <w:rPr>
          <w:sz w:val="20"/>
        </w:rPr>
        <w:t xml:space="preserve"> de enero del 2025</w:t>
      </w:r>
      <w:r w:rsidR="00EE6A54">
        <w:rPr>
          <w:sz w:val="20"/>
        </w:rPr>
        <w:t xml:space="preserve"> </w:t>
      </w:r>
      <w:r w:rsidRPr="0022539F">
        <w:rPr>
          <w:sz w:val="20"/>
        </w:rPr>
        <w:t>y hasta el 3</w:t>
      </w:r>
      <w:r w:rsidR="0060559D">
        <w:rPr>
          <w:sz w:val="20"/>
        </w:rPr>
        <w:t>1</w:t>
      </w:r>
      <w:r w:rsidRPr="0022539F">
        <w:rPr>
          <w:sz w:val="20"/>
        </w:rPr>
        <w:t xml:space="preserve"> de </w:t>
      </w:r>
      <w:r w:rsidR="0060559D">
        <w:rPr>
          <w:sz w:val="20"/>
        </w:rPr>
        <w:t>diciembre</w:t>
      </w:r>
      <w:r w:rsidRPr="0022539F">
        <w:rPr>
          <w:sz w:val="20"/>
        </w:rPr>
        <w:t xml:space="preserve"> de 202</w:t>
      </w:r>
      <w:r w:rsidR="00AF5AD9">
        <w:rPr>
          <w:sz w:val="20"/>
        </w:rPr>
        <w:t>5</w:t>
      </w:r>
      <w:r w:rsidRPr="0022539F">
        <w:rPr>
          <w:sz w:val="20"/>
        </w:rPr>
        <w:t>.</w:t>
      </w:r>
    </w:p>
    <w:p w14:paraId="7779E8EB" w14:textId="32F18CE2" w:rsidR="00EC1EE5" w:rsidRDefault="00D32352" w:rsidP="00C957A2">
      <w:pPr>
        <w:pStyle w:val="Texto0"/>
        <w:tabs>
          <w:tab w:val="left" w:pos="567"/>
        </w:tabs>
        <w:spacing w:before="120" w:after="120" w:line="240" w:lineRule="auto"/>
        <w:ind w:left="709" w:firstLine="0"/>
        <w:rPr>
          <w:sz w:val="20"/>
        </w:rPr>
      </w:pPr>
      <w:r w:rsidRPr="0022539F">
        <w:rPr>
          <w:sz w:val="20"/>
        </w:rPr>
        <w:t xml:space="preserve">Para efecto de lo anterior, con fundamento en el artículo 55 del REGLAMENTO con la notificación del Fallo serán exigibles los derechos y obligaciones establecidos en el modelo de contrato de </w:t>
      </w:r>
      <w:r w:rsidR="009665B1" w:rsidRPr="0022539F">
        <w:rPr>
          <w:sz w:val="20"/>
        </w:rPr>
        <w:t>este</w:t>
      </w:r>
      <w:r w:rsidRPr="0022539F">
        <w:rPr>
          <w:sz w:val="20"/>
        </w:rPr>
        <w:t xml:space="preserve"> procedimiento de contratación y obligará al INSTITUTO y al PROVEEDOR a firmar el contrato</w:t>
      </w:r>
      <w:r w:rsidRPr="00D32352">
        <w:rPr>
          <w:sz w:val="20"/>
        </w:rPr>
        <w:t xml:space="preserve"> en la fecha, hora, lugar y forma prevista en el propio fallo o bien, dentro de los 15 (quince) días naturales posteriores al de la citada notificación. Asimismo, con la notificación del fallo el</w:t>
      </w:r>
      <w:r>
        <w:rPr>
          <w:sz w:val="20"/>
        </w:rPr>
        <w:t xml:space="preserve"> </w:t>
      </w:r>
      <w:r w:rsidRPr="00677CB9">
        <w:rPr>
          <w:sz w:val="20"/>
        </w:rPr>
        <w:t xml:space="preserve">INSTITUTO podrá solicitar </w:t>
      </w:r>
      <w:r w:rsidR="009665B1">
        <w:rPr>
          <w:sz w:val="20"/>
          <w:lang w:val="es-MX"/>
        </w:rPr>
        <w:t>la prestación de</w:t>
      </w:r>
      <w:r w:rsidR="004113E5">
        <w:rPr>
          <w:sz w:val="20"/>
          <w:lang w:val="es-MX"/>
        </w:rPr>
        <w:t>l se</w:t>
      </w:r>
      <w:r w:rsidR="009665B1">
        <w:rPr>
          <w:sz w:val="20"/>
          <w:lang w:val="es-MX"/>
        </w:rPr>
        <w:t>rvicio</w:t>
      </w:r>
      <w:r>
        <w:rPr>
          <w:sz w:val="20"/>
          <w:lang w:val="es-MX"/>
        </w:rPr>
        <w:t xml:space="preserve"> </w:t>
      </w:r>
      <w:r w:rsidRPr="00677CB9">
        <w:rPr>
          <w:sz w:val="20"/>
        </w:rPr>
        <w:t>de acuerdo con lo establecido en la presente convocatoria.</w:t>
      </w:r>
    </w:p>
    <w:p w14:paraId="5E58DBFC" w14:textId="77777777" w:rsidR="00E56122" w:rsidRDefault="00E56122" w:rsidP="00C957A2">
      <w:pPr>
        <w:pStyle w:val="Texto0"/>
        <w:tabs>
          <w:tab w:val="left" w:pos="567"/>
        </w:tabs>
        <w:spacing w:before="120" w:after="120" w:line="240" w:lineRule="auto"/>
        <w:ind w:left="709" w:firstLine="0"/>
        <w:rPr>
          <w:sz w:val="20"/>
        </w:rPr>
      </w:pPr>
    </w:p>
    <w:p w14:paraId="09A86044" w14:textId="77777777" w:rsidR="00D1726F" w:rsidRDefault="00D1726F" w:rsidP="00C957A2">
      <w:pPr>
        <w:pStyle w:val="Texto0"/>
        <w:tabs>
          <w:tab w:val="left" w:pos="567"/>
        </w:tabs>
        <w:spacing w:before="120" w:after="120" w:line="240" w:lineRule="auto"/>
        <w:ind w:left="709" w:firstLine="0"/>
        <w:rPr>
          <w:sz w:val="20"/>
        </w:rPr>
      </w:pPr>
    </w:p>
    <w:p w14:paraId="76CF2276" w14:textId="6E5E9BAD" w:rsidR="00412321" w:rsidRPr="00201D72" w:rsidRDefault="00412321" w:rsidP="00273B74">
      <w:pPr>
        <w:pStyle w:val="Ttulo1"/>
        <w:numPr>
          <w:ilvl w:val="1"/>
          <w:numId w:val="1"/>
        </w:numPr>
        <w:spacing w:before="120" w:after="120"/>
        <w:jc w:val="both"/>
        <w:rPr>
          <w:rFonts w:cs="Arial"/>
          <w:bCs/>
          <w:color w:val="244061" w:themeColor="accent1" w:themeShade="80"/>
          <w:sz w:val="20"/>
        </w:rPr>
      </w:pPr>
      <w:bookmarkStart w:id="82" w:name="_Toc314085295"/>
      <w:bookmarkStart w:id="83" w:name="_Toc314094116"/>
      <w:bookmarkStart w:id="84" w:name="_Toc434004083"/>
      <w:bookmarkStart w:id="85" w:name="_Toc163151871"/>
      <w:r w:rsidRPr="00453FAA">
        <w:rPr>
          <w:rFonts w:cs="Arial"/>
          <w:bCs/>
          <w:color w:val="244061" w:themeColor="accent1" w:themeShade="80"/>
          <w:sz w:val="20"/>
        </w:rPr>
        <w:t xml:space="preserve">Plazo, lugar y condiciones para </w:t>
      </w:r>
      <w:bookmarkStart w:id="86" w:name="_Toc390246797"/>
      <w:bookmarkEnd w:id="82"/>
      <w:bookmarkEnd w:id="83"/>
      <w:r w:rsidRPr="00453FAA">
        <w:rPr>
          <w:rFonts w:cs="Arial"/>
          <w:bCs/>
          <w:color w:val="244061" w:themeColor="accent1" w:themeShade="80"/>
          <w:sz w:val="20"/>
        </w:rPr>
        <w:t xml:space="preserve">la </w:t>
      </w:r>
      <w:bookmarkEnd w:id="84"/>
      <w:bookmarkEnd w:id="86"/>
      <w:r w:rsidR="00EB0E7D">
        <w:rPr>
          <w:rFonts w:cs="Arial"/>
          <w:bCs/>
          <w:color w:val="244061" w:themeColor="accent1" w:themeShade="80"/>
          <w:sz w:val="20"/>
        </w:rPr>
        <w:t>prestación del servicio</w:t>
      </w:r>
      <w:bookmarkEnd w:id="85"/>
    </w:p>
    <w:p w14:paraId="23DD2CC3" w14:textId="35BC1119" w:rsidR="000D1952" w:rsidRPr="000D1952" w:rsidRDefault="00C33482" w:rsidP="000D1952">
      <w:pPr>
        <w:pStyle w:val="Texto0"/>
        <w:numPr>
          <w:ilvl w:val="2"/>
          <w:numId w:val="72"/>
        </w:numPr>
        <w:tabs>
          <w:tab w:val="left" w:pos="567"/>
        </w:tabs>
        <w:spacing w:before="120" w:after="120" w:line="240" w:lineRule="auto"/>
        <w:rPr>
          <w:rFonts w:cs="Arial"/>
          <w:b/>
          <w:bCs/>
          <w:color w:val="244061" w:themeColor="accent1" w:themeShade="80"/>
          <w:sz w:val="20"/>
        </w:rPr>
      </w:pPr>
      <w:bookmarkStart w:id="87" w:name="_Toc314085297"/>
      <w:bookmarkStart w:id="88" w:name="_Toc314094118"/>
      <w:r>
        <w:rPr>
          <w:rFonts w:cs="Arial"/>
          <w:b/>
          <w:bCs/>
          <w:color w:val="244061" w:themeColor="accent1" w:themeShade="80"/>
          <w:sz w:val="20"/>
        </w:rPr>
        <w:t xml:space="preserve">   </w:t>
      </w:r>
      <w:r w:rsidR="00DE746B" w:rsidRPr="00DE746B">
        <w:rPr>
          <w:rFonts w:cs="Arial"/>
          <w:b/>
          <w:bCs/>
          <w:color w:val="244061" w:themeColor="accent1" w:themeShade="80"/>
          <w:sz w:val="20"/>
        </w:rPr>
        <w:t>Plazo</w:t>
      </w:r>
      <w:r w:rsidR="0063073B">
        <w:rPr>
          <w:rFonts w:cs="Arial"/>
          <w:b/>
          <w:bCs/>
          <w:color w:val="244061" w:themeColor="accent1" w:themeShade="80"/>
          <w:sz w:val="20"/>
        </w:rPr>
        <w:t xml:space="preserve"> </w:t>
      </w:r>
      <w:r w:rsidR="00DE746B" w:rsidRPr="00DE746B">
        <w:rPr>
          <w:rFonts w:cs="Arial"/>
          <w:b/>
          <w:bCs/>
          <w:color w:val="244061" w:themeColor="accent1" w:themeShade="80"/>
          <w:sz w:val="20"/>
        </w:rPr>
        <w:t>para la</w:t>
      </w:r>
      <w:r w:rsidR="00B528FD">
        <w:rPr>
          <w:rFonts w:cs="Arial"/>
          <w:b/>
          <w:bCs/>
          <w:color w:val="244061" w:themeColor="accent1" w:themeShade="80"/>
          <w:sz w:val="20"/>
        </w:rPr>
        <w:t xml:space="preserve"> </w:t>
      </w:r>
      <w:bookmarkStart w:id="89" w:name="_Toc390246798"/>
      <w:r w:rsidR="00EB0E7D">
        <w:rPr>
          <w:rFonts w:cs="Arial"/>
          <w:b/>
          <w:bCs/>
          <w:color w:val="244061" w:themeColor="accent1" w:themeShade="80"/>
          <w:sz w:val="20"/>
          <w:lang w:val="es-MX"/>
        </w:rPr>
        <w:t>prestación del servicio</w:t>
      </w:r>
      <w:bookmarkStart w:id="90" w:name="_Hlk70635794"/>
      <w:bookmarkStart w:id="91" w:name="_Toc390246799"/>
      <w:bookmarkEnd w:id="89"/>
    </w:p>
    <w:p w14:paraId="71A4400A" w14:textId="61267E92" w:rsidR="000406C6" w:rsidRDefault="000406C6" w:rsidP="00D85CF2">
      <w:pPr>
        <w:spacing w:before="120" w:after="120"/>
        <w:ind w:left="709"/>
        <w:jc w:val="both"/>
        <w:rPr>
          <w:rFonts w:ascii="Arial" w:hAnsi="Arial" w:cs="Arial"/>
          <w:bCs/>
        </w:rPr>
      </w:pPr>
      <w:r>
        <w:rPr>
          <w:rFonts w:ascii="Arial" w:hAnsi="Arial" w:cs="Arial"/>
          <w:bCs/>
        </w:rPr>
        <w:t xml:space="preserve">El plazo para la prestación del servicio será a partir del </w:t>
      </w:r>
      <w:r w:rsidRPr="000406C6">
        <w:rPr>
          <w:rFonts w:ascii="Arial" w:hAnsi="Arial" w:cs="Arial"/>
          <w:bCs/>
        </w:rPr>
        <w:t>01 de enero del 2025 y hasta el 31 de diciembre de 2025.</w:t>
      </w:r>
    </w:p>
    <w:p w14:paraId="5E1FFE4E" w14:textId="41BC58B7" w:rsidR="00D85CF2" w:rsidRPr="00D85CF2" w:rsidRDefault="00D85CF2" w:rsidP="00D85CF2">
      <w:pPr>
        <w:spacing w:before="120" w:after="120"/>
        <w:ind w:left="709"/>
        <w:jc w:val="both"/>
        <w:rPr>
          <w:rFonts w:ascii="Arial" w:hAnsi="Arial" w:cs="Arial"/>
          <w:bCs/>
        </w:rPr>
      </w:pPr>
      <w:r w:rsidRPr="00D85CF2">
        <w:rPr>
          <w:rFonts w:ascii="Arial" w:hAnsi="Arial" w:cs="Arial"/>
          <w:bCs/>
        </w:rPr>
        <w:t>En caso de que el horario de la Oficialía de Partes cambie o se suspenda el servicio por eventos fortuitos no imputables al INSTITUTO, para el caso de la “Carpeta de entregables” se dará prioridad a la entrega digital de la documentación antes mencionada o de acuerdo con las condiciones que establezca la ADMINISTRADORA DEL CONTRATO o SUPERVISORA o SUPERVISOR DEL CONTRATO, hasta normalizarse el servicio, momento en el cual el PROVEEDOR hará la entrega física que no fue posible entregar.</w:t>
      </w:r>
    </w:p>
    <w:p w14:paraId="0DD6F93D" w14:textId="0A147B97" w:rsidR="00300061" w:rsidRDefault="00D85CF2" w:rsidP="00D85CF2">
      <w:pPr>
        <w:spacing w:before="120" w:after="120"/>
        <w:ind w:left="709"/>
        <w:jc w:val="both"/>
        <w:rPr>
          <w:rFonts w:ascii="Arial" w:hAnsi="Arial" w:cs="Arial"/>
          <w:bCs/>
        </w:rPr>
      </w:pPr>
      <w:r w:rsidRPr="00D85CF2">
        <w:rPr>
          <w:rFonts w:ascii="Arial" w:hAnsi="Arial" w:cs="Arial"/>
          <w:bCs/>
        </w:rPr>
        <w:t xml:space="preserve">Con relación al entregable </w:t>
      </w:r>
      <w:r w:rsidRPr="000406C6">
        <w:rPr>
          <w:rFonts w:ascii="Arial" w:hAnsi="Arial" w:cs="Arial"/>
          <w:b/>
        </w:rPr>
        <w:t>3. “Oficio de sustitución” (Numeral 4, Equipo de Trabajo),</w:t>
      </w:r>
      <w:r w:rsidRPr="00D85CF2">
        <w:rPr>
          <w:rFonts w:ascii="Arial" w:hAnsi="Arial" w:cs="Arial"/>
          <w:bCs/>
        </w:rPr>
        <w:t xml:space="preserve"> es importante señalar que esta acción será circunstancial y derivará de actividades coyunturales presentadas durante el transcurso del servicio, o bien, cuando sea necesaria la sustitución de alguno de los miembros del equipo de trabajo requerido por LA ADMINISTRADORA DEL CONTRATO, o SUPERVISORA o SUPERVISOR DEL CONTRATO, o el equipo que designen, deberá notificarse en un periodo no mayor a 72 horas hábiles contadas a partir de la solicitud. El oficio deberá ser acompañado por el CV y documentación que acredite la experiencia del sustituto, por lo que el PROVEEDOR deberá cubrir la o las sustituciones vacantes que resulten durante la vigencia del Contrato y con la previa aprobación de LA ADMINISTRADORA DEL CONTRATO. Dicho entregable y el correspondiente a la “Minuta de reuniones” (Entregable 2), deberán ser incluidas en la “Carpeta de entregables” correspondiente al mes donde se hayan atendido las ODT´s solicitadas.</w:t>
      </w:r>
      <w:r w:rsidR="00E80B69">
        <w:rPr>
          <w:rFonts w:ascii="Arial" w:hAnsi="Arial" w:cs="Arial"/>
          <w:bCs/>
        </w:rPr>
        <w:t xml:space="preserve"> </w:t>
      </w:r>
      <w:r w:rsidR="00E80B69" w:rsidRPr="00E80B69">
        <w:rPr>
          <w:rFonts w:ascii="Arial" w:hAnsi="Arial" w:cs="Arial"/>
          <w:bCs/>
        </w:rPr>
        <w:t>Misma que deberá ser presentada por el PROVEEDOR vía correo electrónico a la ADMINISTRADORA DEL CONTRATO o SUPERVISORA o SUPERVISOR DEL CONTRATO y de forma impresa en la Oficialía de Partes de la DECEyEC o en las oficinas de la DDyCI, ubicadas en Viaducto Tlalpan No. 100, Edificio C, Tercer piso, Colonia Arenal Tepepan, Alcaldía Tlalpan, C.P. 14610, Ciudad de México, de lunes a viernes en un horario de 09:00 a 18:00 horas.</w:t>
      </w:r>
    </w:p>
    <w:p w14:paraId="1E7CA49B" w14:textId="4BF0CB19" w:rsidR="004418A5" w:rsidRDefault="00EA3485" w:rsidP="007304CE">
      <w:pPr>
        <w:spacing w:before="120" w:after="120" w:line="276" w:lineRule="auto"/>
        <w:ind w:left="709"/>
        <w:jc w:val="both"/>
        <w:rPr>
          <w:rFonts w:ascii="Arial" w:hAnsi="Arial" w:cs="Arial"/>
          <w:bCs/>
        </w:rPr>
      </w:pPr>
      <w:r w:rsidRPr="00EA3485">
        <w:rPr>
          <w:rFonts w:ascii="Arial" w:hAnsi="Arial" w:cs="Arial"/>
          <w:bCs/>
        </w:rPr>
        <w:t xml:space="preserve">El plazo para la presentación de los entregables será de conformidad con lo señalado en el </w:t>
      </w:r>
      <w:r w:rsidR="00274BB8">
        <w:rPr>
          <w:rFonts w:ascii="Arial" w:hAnsi="Arial" w:cs="Arial"/>
          <w:b/>
        </w:rPr>
        <w:t>numeral 8</w:t>
      </w:r>
      <w:r w:rsidR="001C12A9" w:rsidRPr="001C12A9">
        <w:rPr>
          <w:rFonts w:ascii="Arial" w:hAnsi="Arial" w:cs="Arial"/>
          <w:b/>
        </w:rPr>
        <w:t xml:space="preserve"> </w:t>
      </w:r>
      <w:r w:rsidRPr="001C12A9">
        <w:rPr>
          <w:rFonts w:ascii="Arial" w:hAnsi="Arial" w:cs="Arial"/>
          <w:b/>
        </w:rPr>
        <w:t>“</w:t>
      </w:r>
      <w:r w:rsidRPr="00CE2BE2">
        <w:rPr>
          <w:rFonts w:ascii="Arial" w:hAnsi="Arial" w:cs="Arial"/>
          <w:b/>
        </w:rPr>
        <w:t>Entregables”</w:t>
      </w:r>
      <w:r w:rsidRPr="00EA3485">
        <w:rPr>
          <w:rFonts w:ascii="Arial" w:hAnsi="Arial" w:cs="Arial"/>
          <w:bCs/>
        </w:rPr>
        <w:t xml:space="preserve"> del Anexo 1 “Especificaciones técnicas” de la presente convocatoria.</w:t>
      </w:r>
    </w:p>
    <w:p w14:paraId="7056390E" w14:textId="77777777" w:rsidR="005003F2" w:rsidRPr="0026636C" w:rsidRDefault="005003F2" w:rsidP="007304CE">
      <w:pPr>
        <w:spacing w:before="120" w:after="120" w:line="276" w:lineRule="auto"/>
        <w:ind w:left="709"/>
        <w:jc w:val="both"/>
        <w:rPr>
          <w:rFonts w:ascii="Arial" w:hAnsi="Arial" w:cs="Arial"/>
          <w:bCs/>
        </w:rPr>
      </w:pPr>
    </w:p>
    <w:p w14:paraId="2A518877" w14:textId="74CEE43D" w:rsidR="000C6EC7" w:rsidRPr="00A24E87" w:rsidRDefault="006F3E06" w:rsidP="00A24E87">
      <w:pPr>
        <w:pStyle w:val="Texto0"/>
        <w:numPr>
          <w:ilvl w:val="2"/>
          <w:numId w:val="72"/>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Lugar para la pres</w:t>
      </w:r>
      <w:r w:rsidR="00E643CA">
        <w:rPr>
          <w:rFonts w:cs="Arial"/>
          <w:b/>
          <w:bCs/>
          <w:color w:val="244061" w:themeColor="accent1" w:themeShade="80"/>
          <w:sz w:val="20"/>
        </w:rPr>
        <w:t>tación</w:t>
      </w:r>
      <w:r w:rsidR="00B90403">
        <w:rPr>
          <w:rFonts w:cs="Arial"/>
          <w:b/>
          <w:bCs/>
          <w:color w:val="244061" w:themeColor="accent1" w:themeShade="80"/>
          <w:sz w:val="20"/>
        </w:rPr>
        <w:t xml:space="preserve"> de</w:t>
      </w:r>
      <w:r w:rsidR="00773508">
        <w:rPr>
          <w:rFonts w:cs="Arial"/>
          <w:b/>
          <w:bCs/>
          <w:color w:val="244061" w:themeColor="accent1" w:themeShade="80"/>
          <w:sz w:val="20"/>
        </w:rPr>
        <w:t>l servicio y presentación</w:t>
      </w:r>
      <w:r w:rsidR="00E643CA">
        <w:rPr>
          <w:rFonts w:cs="Arial"/>
          <w:b/>
          <w:bCs/>
          <w:color w:val="244061" w:themeColor="accent1" w:themeShade="80"/>
          <w:sz w:val="20"/>
        </w:rPr>
        <w:t xml:space="preserve"> de</w:t>
      </w:r>
      <w:r w:rsidR="00B90403">
        <w:rPr>
          <w:rFonts w:cs="Arial"/>
          <w:b/>
          <w:bCs/>
          <w:color w:val="244061" w:themeColor="accent1" w:themeShade="80"/>
          <w:sz w:val="20"/>
        </w:rPr>
        <w:t xml:space="preserve"> los entregables</w:t>
      </w:r>
      <w:r>
        <w:rPr>
          <w:rFonts w:cs="Arial"/>
          <w:b/>
          <w:bCs/>
          <w:color w:val="244061" w:themeColor="accent1" w:themeShade="80"/>
          <w:sz w:val="20"/>
        </w:rPr>
        <w:t xml:space="preserve"> </w:t>
      </w:r>
      <w:bookmarkEnd w:id="90"/>
    </w:p>
    <w:p w14:paraId="16BA9726" w14:textId="46527188" w:rsidR="00C1369B" w:rsidRPr="00C1369B" w:rsidRDefault="00EC295F" w:rsidP="00C1369B">
      <w:pPr>
        <w:spacing w:before="120" w:after="120"/>
        <w:ind w:left="709" w:right="23"/>
        <w:jc w:val="both"/>
        <w:rPr>
          <w:rFonts w:ascii="Arial" w:eastAsia="Arial" w:hAnsi="Arial" w:cs="Arial"/>
        </w:rPr>
      </w:pPr>
      <w:r w:rsidRPr="00C1369B">
        <w:rPr>
          <w:rFonts w:ascii="Arial" w:eastAsia="Arial" w:hAnsi="Arial" w:cs="Arial"/>
        </w:rPr>
        <w:t>Los entregables deberán ser presentados por el PROVEEDOR vía correo electrónico a la ADMINISTRADORA DEL CONTRATO o SUPERVISORA o SUPERVISOR DEL CONTRATO y de forma impresa en la Oficialía de Partes de la DECEyEC o en las oficinas de la DDyCI, ubicadas en Viaducto Tlalpan No. 100, Edificio C, Tercer piso, Colonia Arenal Tepepan, Alcaldía Tlalpan, C.P. 14610, Ciudad de México, de lunes a viernes en un horario de 09:00 a 18:00 horas. En caso de no cumplir con la entrega, se aplicarán las penas correspondientes</w:t>
      </w:r>
      <w:r w:rsidR="00300061" w:rsidRPr="00C1369B">
        <w:rPr>
          <w:rFonts w:ascii="Arial" w:eastAsia="Arial" w:hAnsi="Arial" w:cs="Arial"/>
        </w:rPr>
        <w:t>.</w:t>
      </w:r>
    </w:p>
    <w:p w14:paraId="702F60DE" w14:textId="76AC16A1" w:rsidR="00C1369B" w:rsidRPr="00C1369B" w:rsidRDefault="00C1369B" w:rsidP="00E80B69">
      <w:pPr>
        <w:spacing w:before="120" w:after="120"/>
        <w:ind w:left="709" w:right="23"/>
        <w:jc w:val="both"/>
        <w:rPr>
          <w:rFonts w:ascii="Arial" w:eastAsia="Arial" w:hAnsi="Arial" w:cs="Arial"/>
        </w:rPr>
      </w:pPr>
      <w:r w:rsidRPr="00C1369B">
        <w:rPr>
          <w:rFonts w:ascii="Arial" w:eastAsia="Arial" w:hAnsi="Arial" w:cs="Arial"/>
        </w:rPr>
        <w:t xml:space="preserve">Con relación a los entregables </w:t>
      </w:r>
      <w:r w:rsidRPr="0062516C">
        <w:rPr>
          <w:rFonts w:ascii="Arial" w:eastAsia="Arial" w:hAnsi="Arial" w:cs="Arial"/>
          <w:b/>
          <w:bCs/>
        </w:rPr>
        <w:t xml:space="preserve">1 y 8 </w:t>
      </w:r>
      <w:r w:rsidRPr="00C1369B">
        <w:rPr>
          <w:rFonts w:ascii="Arial" w:eastAsia="Arial" w:hAnsi="Arial" w:cs="Arial"/>
        </w:rPr>
        <w:t xml:space="preserve">los mismos se presentarán en versión impresa y digital (USB), en la Oficialía de Partes de la DECEyEC, </w:t>
      </w:r>
      <w:r w:rsidR="00E80B69" w:rsidRPr="00E80B69">
        <w:rPr>
          <w:rFonts w:ascii="Arial" w:eastAsia="Arial" w:hAnsi="Arial" w:cs="Arial"/>
        </w:rPr>
        <w:t>o en las oficinas de la DDyCI, ubicadas en Viaducto Tlalpan No. 100, Edificio C, Tercer piso, Colonia Arenal Tepepan, Alcaldía Tlalpan, C.P. 14610, Ciudad de México, de lunes a viernes en un horario de 09:00 a 18:00 horas</w:t>
      </w:r>
      <w:r w:rsidR="00E80B69">
        <w:rPr>
          <w:rFonts w:ascii="Arial" w:eastAsia="Arial" w:hAnsi="Arial" w:cs="Arial"/>
        </w:rPr>
        <w:t xml:space="preserve">, </w:t>
      </w:r>
      <w:r w:rsidRPr="00C1369B">
        <w:rPr>
          <w:rFonts w:ascii="Arial" w:eastAsia="Arial" w:hAnsi="Arial" w:cs="Arial"/>
        </w:rPr>
        <w:t xml:space="preserve">lo anterior de conformidad con lo establecido en el </w:t>
      </w:r>
      <w:r w:rsidRPr="00C1369B">
        <w:rPr>
          <w:rFonts w:ascii="Arial" w:eastAsia="Arial" w:hAnsi="Arial" w:cs="Arial"/>
          <w:b/>
          <w:bCs/>
        </w:rPr>
        <w:t>numeral 8. “ENTREGABLES”,</w:t>
      </w:r>
      <w:r w:rsidRPr="00C1369B">
        <w:rPr>
          <w:rFonts w:ascii="Arial" w:eastAsia="Arial" w:hAnsi="Arial" w:cs="Arial"/>
        </w:rPr>
        <w:t xml:space="preserve"> del Anexo 1 “Especificaciones técnicas” de la presente convocatoria.</w:t>
      </w:r>
    </w:p>
    <w:p w14:paraId="42DFB324" w14:textId="77777777" w:rsidR="000679E6" w:rsidRPr="000679E6" w:rsidRDefault="000679E6" w:rsidP="00541952">
      <w:pPr>
        <w:spacing w:before="120" w:after="120" w:line="276" w:lineRule="auto"/>
        <w:jc w:val="both"/>
        <w:rPr>
          <w:rFonts w:ascii="Arial" w:hAnsi="Arial" w:cs="Arial"/>
          <w:bCs/>
        </w:rPr>
      </w:pPr>
    </w:p>
    <w:p w14:paraId="48CDBFFA" w14:textId="7BD060F2" w:rsidR="00DE746B" w:rsidRPr="00DE746B" w:rsidRDefault="00DE746B" w:rsidP="005554F1">
      <w:pPr>
        <w:pStyle w:val="Texto0"/>
        <w:numPr>
          <w:ilvl w:val="2"/>
          <w:numId w:val="72"/>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91"/>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EB0E7D">
        <w:rPr>
          <w:rFonts w:cs="Arial"/>
          <w:b/>
          <w:bCs/>
          <w:color w:val="244061" w:themeColor="accent1" w:themeShade="80"/>
          <w:sz w:val="20"/>
          <w:lang w:val="es-MX"/>
        </w:rPr>
        <w:t>prestación del servicio</w:t>
      </w:r>
    </w:p>
    <w:p w14:paraId="0C3DAAC2" w14:textId="331FF227" w:rsidR="00E01CD4" w:rsidRPr="00E01CD4" w:rsidRDefault="00DE7AD8" w:rsidP="00CA7E44">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w:t>
      </w:r>
      <w:r w:rsidRPr="00DE7AD8">
        <w:rPr>
          <w:rFonts w:ascii="Arial" w:eastAsia="Arial" w:hAnsi="Arial" w:cs="Arial"/>
        </w:rPr>
        <w:lastRenderedPageBreak/>
        <w:t xml:space="preserve">deberá </w:t>
      </w:r>
      <w:r w:rsidR="00CD1734">
        <w:rPr>
          <w:rFonts w:ascii="Arial" w:eastAsia="Arial" w:hAnsi="Arial" w:cs="Arial"/>
        </w:rPr>
        <w:t xml:space="preserve">prestar el servicio </w:t>
      </w:r>
      <w:r w:rsidRPr="00DE7AD8">
        <w:rPr>
          <w:rFonts w:ascii="Arial" w:eastAsia="Arial" w:hAnsi="Arial" w:cs="Arial"/>
        </w:rPr>
        <w:t>de conformidad con lo establecido en esta convocatoria, lo que derive de la(s) Junta(s) de Aclaraciones y lo asentado en su oferta técnica y económica</w:t>
      </w:r>
      <w:r w:rsidR="00E551DC">
        <w:rPr>
          <w:rFonts w:ascii="Arial" w:eastAsia="Arial" w:hAnsi="Arial" w:cs="Arial"/>
        </w:rPr>
        <w:t>.</w:t>
      </w:r>
      <w:bookmarkEnd w:id="87"/>
      <w:bookmarkEnd w:id="88"/>
    </w:p>
    <w:p w14:paraId="24EAFCCA" w14:textId="77777777" w:rsidR="000A1025" w:rsidRPr="003B41F7" w:rsidRDefault="000A1025" w:rsidP="003B41F7">
      <w:pPr>
        <w:rPr>
          <w:lang w:val="es-ES"/>
        </w:rPr>
      </w:pPr>
    </w:p>
    <w:p w14:paraId="6328432D" w14:textId="65826C41" w:rsidR="00A25BD0" w:rsidRPr="00453FAA" w:rsidRDefault="00A25BD0" w:rsidP="00A25BD0">
      <w:pPr>
        <w:pStyle w:val="Ttulo1"/>
        <w:numPr>
          <w:ilvl w:val="1"/>
          <w:numId w:val="1"/>
        </w:numPr>
        <w:spacing w:before="120" w:after="120"/>
        <w:jc w:val="both"/>
        <w:rPr>
          <w:rFonts w:cs="Arial"/>
          <w:bCs/>
          <w:color w:val="244061" w:themeColor="accent1" w:themeShade="80"/>
          <w:sz w:val="20"/>
        </w:rPr>
      </w:pPr>
      <w:bookmarkStart w:id="92" w:name="_Toc163151872"/>
      <w:r w:rsidRPr="00453FAA">
        <w:rPr>
          <w:rFonts w:cs="Arial"/>
          <w:bCs/>
          <w:color w:val="244061" w:themeColor="accent1" w:themeShade="80"/>
          <w:sz w:val="20"/>
        </w:rPr>
        <w:t>Idioma de la presentación de las proposiciones</w:t>
      </w:r>
      <w:bookmarkEnd w:id="92"/>
    </w:p>
    <w:p w14:paraId="1AA5FDBA" w14:textId="122AC518" w:rsidR="00A25BD0" w:rsidRPr="007B5495"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convocatoria, la conducción de los actos del procedimiento y los documentos que deriven de los mismos, serán en idioma </w:t>
      </w:r>
      <w:r w:rsidRPr="003F7902">
        <w:rPr>
          <w:rFonts w:ascii="Arial" w:eastAsia="Arial" w:hAnsi="Arial" w:cs="Arial"/>
          <w:b/>
          <w:bCs/>
          <w:snapToGrid w:val="0"/>
          <w:u w:val="single"/>
          <w:lang w:val="es-ES_tradnl"/>
        </w:rPr>
        <w:t>español.</w:t>
      </w:r>
    </w:p>
    <w:p w14:paraId="510D9B99" w14:textId="103B227D" w:rsidR="00B9370D" w:rsidRPr="00EE7AFD" w:rsidRDefault="00A25BD0" w:rsidP="00AB3BDA">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oferta técnica y la oferta económica que presenten los LICITANTES deberán ser en idioma </w:t>
      </w:r>
      <w:r w:rsidRPr="00EE7AFD">
        <w:rPr>
          <w:rFonts w:ascii="Arial" w:eastAsia="Arial" w:hAnsi="Arial" w:cs="Arial"/>
          <w:snapToGrid w:val="0"/>
          <w:lang w:val="es-ES_tradnl"/>
        </w:rPr>
        <w:t>español.</w:t>
      </w:r>
    </w:p>
    <w:p w14:paraId="47A6DF5D" w14:textId="77777777" w:rsidR="00CC7CDD" w:rsidRPr="00EE7AFD" w:rsidRDefault="00CC7CDD" w:rsidP="00AB3BDA">
      <w:pPr>
        <w:pStyle w:val="Textoindependienteprimerasangra2"/>
        <w:spacing w:before="120"/>
        <w:ind w:left="705" w:firstLine="0"/>
        <w:jc w:val="both"/>
        <w:rPr>
          <w:rFonts w:ascii="Arial" w:eastAsia="Arial" w:hAnsi="Arial" w:cs="Arial"/>
          <w:snapToGrid w:val="0"/>
          <w:lang w:val="es-ES_tradnl"/>
        </w:rPr>
      </w:pPr>
    </w:p>
    <w:p w14:paraId="7A2243F5" w14:textId="24CBD444" w:rsidR="000E7789" w:rsidRPr="00066C73" w:rsidRDefault="00412321" w:rsidP="00066C73">
      <w:pPr>
        <w:pStyle w:val="Ttulo1"/>
        <w:numPr>
          <w:ilvl w:val="1"/>
          <w:numId w:val="1"/>
        </w:numPr>
        <w:spacing w:before="120" w:after="120"/>
        <w:jc w:val="both"/>
        <w:rPr>
          <w:rFonts w:cs="Arial"/>
          <w:bCs/>
          <w:color w:val="244061" w:themeColor="accent1" w:themeShade="80"/>
          <w:sz w:val="20"/>
        </w:rPr>
      </w:pPr>
      <w:bookmarkStart w:id="93" w:name="_Toc289064574"/>
      <w:bookmarkStart w:id="94" w:name="_Toc314085299"/>
      <w:bookmarkStart w:id="95" w:name="_Toc314094120"/>
      <w:bookmarkStart w:id="96" w:name="_Toc434004085"/>
      <w:bookmarkStart w:id="97" w:name="_Toc163151873"/>
      <w:r w:rsidRPr="004A7ACE">
        <w:rPr>
          <w:rFonts w:cs="Arial"/>
          <w:bCs/>
          <w:color w:val="244061" w:themeColor="accent1" w:themeShade="80"/>
          <w:sz w:val="20"/>
        </w:rPr>
        <w:t>Normas aplicables</w:t>
      </w:r>
      <w:bookmarkEnd w:id="93"/>
      <w:bookmarkEnd w:id="94"/>
      <w:bookmarkEnd w:id="95"/>
      <w:bookmarkEnd w:id="96"/>
      <w:bookmarkEnd w:id="97"/>
      <w:r w:rsidRPr="004A7ACE">
        <w:rPr>
          <w:rFonts w:cs="Arial"/>
          <w:bCs/>
          <w:color w:val="244061" w:themeColor="accent1" w:themeShade="80"/>
          <w:sz w:val="20"/>
        </w:rPr>
        <w:t xml:space="preserve"> </w:t>
      </w:r>
      <w:bookmarkStart w:id="98" w:name="_Toc314085301"/>
      <w:bookmarkStart w:id="99" w:name="_Toc314094122"/>
      <w:bookmarkStart w:id="100" w:name="_Toc434004086"/>
      <w:bookmarkEnd w:id="79"/>
      <w:bookmarkEnd w:id="80"/>
    </w:p>
    <w:p w14:paraId="1913A33D" w14:textId="1242DEFE" w:rsidR="008E5427" w:rsidRPr="00277863" w:rsidRDefault="001D51F1" w:rsidP="00097E2E">
      <w:pPr>
        <w:pStyle w:val="Default"/>
        <w:ind w:left="709"/>
        <w:jc w:val="both"/>
        <w:rPr>
          <w:rFonts w:ascii="Arial" w:eastAsia="Arial" w:hAnsi="Arial" w:cs="Arial"/>
          <w:snapToGrid w:val="0"/>
          <w:sz w:val="20"/>
          <w:szCs w:val="20"/>
        </w:rPr>
      </w:pPr>
      <w:r w:rsidRPr="004A7ACE">
        <w:rPr>
          <w:rFonts w:ascii="Arial" w:hAnsi="Arial" w:cs="Arial"/>
          <w:color w:val="auto"/>
          <w:sz w:val="20"/>
          <w:szCs w:val="20"/>
        </w:rPr>
        <w:t xml:space="preserve">De conformidad con el artículo 12 de las POBALINES y atendiendo lo señalado en la Ley de Infraestructura de la Calidad, para el presente </w:t>
      </w:r>
      <w:r w:rsidRPr="004A7ACE">
        <w:rPr>
          <w:rFonts w:ascii="Arial" w:eastAsia="Arial" w:hAnsi="Arial" w:cs="Arial"/>
          <w:snapToGrid w:val="0"/>
          <w:color w:val="auto"/>
          <w:sz w:val="20"/>
          <w:szCs w:val="20"/>
          <w:lang w:val="es-ES_tradnl"/>
        </w:rPr>
        <w:t>procedimiento</w:t>
      </w:r>
      <w:r w:rsidR="000A380F" w:rsidRPr="004A7ACE">
        <w:rPr>
          <w:rFonts w:ascii="Arial" w:eastAsia="Arial" w:hAnsi="Arial" w:cs="Arial"/>
          <w:snapToGrid w:val="0"/>
          <w:color w:val="auto"/>
          <w:sz w:val="20"/>
          <w:szCs w:val="20"/>
          <w:lang w:val="es-ES_tradnl"/>
        </w:rPr>
        <w:t xml:space="preserve"> </w:t>
      </w:r>
      <w:r w:rsidR="00097E2E">
        <w:rPr>
          <w:rFonts w:ascii="Arial" w:eastAsia="Arial" w:hAnsi="Arial" w:cs="Arial"/>
          <w:snapToGrid w:val="0"/>
          <w:color w:val="auto"/>
          <w:sz w:val="20"/>
          <w:szCs w:val="20"/>
          <w:lang w:val="es-ES_tradnl"/>
        </w:rPr>
        <w:t>no hay normas que se deban de observar.</w:t>
      </w:r>
    </w:p>
    <w:p w14:paraId="62ADB44D" w14:textId="77777777" w:rsidR="001D51F1" w:rsidRDefault="001D51F1" w:rsidP="001D51F1">
      <w:pPr>
        <w:pStyle w:val="Default"/>
        <w:jc w:val="both"/>
        <w:rPr>
          <w:rFonts w:ascii="Arial" w:hAnsi="Arial" w:cs="Arial"/>
          <w:sz w:val="20"/>
          <w:szCs w:val="20"/>
        </w:rPr>
      </w:pPr>
    </w:p>
    <w:p w14:paraId="7997DB1F" w14:textId="77777777" w:rsidR="000B2234" w:rsidRPr="006525E6" w:rsidRDefault="000B2234" w:rsidP="001D51F1">
      <w:pPr>
        <w:pStyle w:val="Default"/>
        <w:jc w:val="both"/>
        <w:rPr>
          <w:rFonts w:ascii="Arial" w:hAnsi="Arial" w:cs="Arial"/>
          <w:sz w:val="20"/>
          <w:szCs w:val="20"/>
        </w:rPr>
      </w:pPr>
    </w:p>
    <w:p w14:paraId="067AC274" w14:textId="45BACCF4" w:rsidR="00B03F4B" w:rsidRPr="00F226AE" w:rsidRDefault="00412321" w:rsidP="00F226AE">
      <w:pPr>
        <w:pStyle w:val="Ttulo1"/>
        <w:numPr>
          <w:ilvl w:val="1"/>
          <w:numId w:val="1"/>
        </w:numPr>
        <w:spacing w:before="120" w:after="120"/>
        <w:jc w:val="both"/>
        <w:rPr>
          <w:rFonts w:cs="Arial"/>
          <w:bCs/>
          <w:color w:val="244061" w:themeColor="accent1" w:themeShade="80"/>
          <w:sz w:val="20"/>
        </w:rPr>
      </w:pPr>
      <w:bookmarkStart w:id="101" w:name="_Toc163151874"/>
      <w:r w:rsidRPr="00453FAA">
        <w:rPr>
          <w:rFonts w:cs="Arial"/>
          <w:bCs/>
          <w:color w:val="244061" w:themeColor="accent1" w:themeShade="80"/>
          <w:sz w:val="20"/>
        </w:rPr>
        <w:t>Administración y vigilancia del contrato</w:t>
      </w:r>
      <w:bookmarkEnd w:id="98"/>
      <w:bookmarkEnd w:id="99"/>
      <w:bookmarkEnd w:id="100"/>
      <w:bookmarkEnd w:id="101"/>
    </w:p>
    <w:p w14:paraId="456D0275" w14:textId="64E15646" w:rsidR="004C3DB3" w:rsidRPr="00D552B4" w:rsidRDefault="00B716EB" w:rsidP="00D5266C">
      <w:pPr>
        <w:pStyle w:val="Texto0"/>
        <w:tabs>
          <w:tab w:val="left" w:pos="567"/>
        </w:tabs>
        <w:spacing w:before="120" w:after="120" w:line="240" w:lineRule="auto"/>
        <w:ind w:left="705" w:firstLine="0"/>
        <w:rPr>
          <w:sz w:val="20"/>
        </w:rPr>
      </w:pPr>
      <w:r w:rsidRPr="00B716EB">
        <w:rPr>
          <w:sz w:val="20"/>
        </w:rPr>
        <w:t>De conformidad con el artículo 68 del REGLAMENTO y 143 de las POBALINES, el responsable de vigilar y administrar el contrato que se celebre, a efecto de validar que el PROVEEDOR cumpla con lo estipulado en el mismo, será l</w:t>
      </w:r>
      <w:r w:rsidR="00C22C4A">
        <w:rPr>
          <w:sz w:val="20"/>
        </w:rPr>
        <w:t>a</w:t>
      </w:r>
      <w:r w:rsidRPr="00B716EB">
        <w:rPr>
          <w:sz w:val="20"/>
        </w:rPr>
        <w:t xml:space="preserve"> Titular de la </w:t>
      </w:r>
      <w:r w:rsidR="00D552B4" w:rsidRPr="00D552B4">
        <w:rPr>
          <w:sz w:val="20"/>
        </w:rPr>
        <w:t>Dirección</w:t>
      </w:r>
      <w:r w:rsidR="00D5266C">
        <w:rPr>
          <w:sz w:val="20"/>
        </w:rPr>
        <w:t xml:space="preserve"> </w:t>
      </w:r>
      <w:r w:rsidR="00D5266C" w:rsidRPr="00D5266C">
        <w:rPr>
          <w:sz w:val="20"/>
        </w:rPr>
        <w:t>de Difusión y Campañas Institucionales</w:t>
      </w:r>
      <w:r w:rsidR="00D5266C">
        <w:rPr>
          <w:sz w:val="20"/>
        </w:rPr>
        <w:t xml:space="preserve"> </w:t>
      </w:r>
      <w:r w:rsidR="00D552B4" w:rsidRPr="00D552B4">
        <w:rPr>
          <w:sz w:val="20"/>
        </w:rPr>
        <w:t>de la Dirección Ejecutiva de Capacitación Electoral y Educación Cívica</w:t>
      </w:r>
      <w:r w:rsidR="00A710AB">
        <w:rPr>
          <w:sz w:val="20"/>
        </w:rPr>
        <w:t xml:space="preserve">, </w:t>
      </w:r>
      <w:r w:rsidRPr="00B716EB">
        <w:rPr>
          <w:sz w:val="20"/>
        </w:rPr>
        <w:t xml:space="preserve">quien informará </w:t>
      </w:r>
      <w:r w:rsidR="00D552B4">
        <w:rPr>
          <w:sz w:val="20"/>
        </w:rPr>
        <w:t xml:space="preserve">a la DRMS </w:t>
      </w:r>
      <w:r w:rsidRPr="00B716EB">
        <w:rPr>
          <w:sz w:val="20"/>
        </w:rPr>
        <w:t>lo siguiente:</w:t>
      </w:r>
    </w:p>
    <w:p w14:paraId="02040B7D" w14:textId="6ECA639E"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Pr>
          <w:rFonts w:ascii="Arial" w:hAnsi="Arial" w:cs="Arial"/>
        </w:rPr>
        <w:t xml:space="preserve">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70396ABC"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6E007432" w14:textId="457AFADB" w:rsidR="004E69F7" w:rsidRPr="00421FE0"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2DFAED99" w14:textId="1B0C8E63" w:rsidR="000237EB" w:rsidRDefault="00B716EB" w:rsidP="00C300B2">
      <w:pPr>
        <w:spacing w:before="120" w:after="120"/>
        <w:ind w:left="709"/>
        <w:jc w:val="both"/>
        <w:rPr>
          <w:rFonts w:ascii="Arial" w:hAnsi="Arial" w:cs="Arial"/>
          <w:lang w:val="es-ES"/>
        </w:rPr>
      </w:pPr>
      <w:r w:rsidRPr="00B716EB">
        <w:rPr>
          <w:rFonts w:ascii="Arial" w:hAnsi="Arial" w:cs="Arial"/>
          <w:lang w:val="es-ES"/>
        </w:rPr>
        <w:t xml:space="preserve">De conformidad con lo establecido en el artículo 144 de las POBALINES, el responsable de supervisar el cumplimiento del contrato que se derive de la contratación será </w:t>
      </w:r>
      <w:r w:rsidR="005D0F99">
        <w:rPr>
          <w:rFonts w:ascii="Arial" w:hAnsi="Arial" w:cs="Arial"/>
          <w:lang w:val="es-ES"/>
        </w:rPr>
        <w:t xml:space="preserve">el </w:t>
      </w:r>
      <w:r w:rsidR="005D0F99" w:rsidRPr="005D0F99">
        <w:rPr>
          <w:rFonts w:ascii="Arial" w:hAnsi="Arial" w:cs="Arial"/>
          <w:lang w:val="es-ES"/>
        </w:rPr>
        <w:t xml:space="preserve">Subdirector </w:t>
      </w:r>
      <w:r w:rsidR="00C300B2" w:rsidRPr="00C300B2">
        <w:rPr>
          <w:rFonts w:ascii="Arial" w:hAnsi="Arial" w:cs="Arial"/>
          <w:lang w:val="es-ES"/>
        </w:rPr>
        <w:t>de Campañas Institucionales y el titular de la Subdirección de Estrategia Digital</w:t>
      </w:r>
      <w:r w:rsidR="00C300B2">
        <w:rPr>
          <w:rFonts w:ascii="Arial" w:hAnsi="Arial" w:cs="Arial"/>
          <w:lang w:val="es-ES"/>
        </w:rPr>
        <w:t xml:space="preserve"> </w:t>
      </w:r>
      <w:r w:rsidR="006A6E3F" w:rsidRPr="006A6E3F">
        <w:rPr>
          <w:rFonts w:ascii="Arial" w:hAnsi="Arial" w:cs="Arial"/>
          <w:lang w:val="es-ES"/>
        </w:rPr>
        <w:t>de la Dirección Ejecutiva de Capacitación Electoral y Educación Cívica</w:t>
      </w:r>
      <w:r w:rsidR="006A6E3F">
        <w:rPr>
          <w:rFonts w:ascii="Arial" w:hAnsi="Arial" w:cs="Arial"/>
          <w:lang w:val="es-ES"/>
        </w:rPr>
        <w:t>.</w:t>
      </w:r>
    </w:p>
    <w:p w14:paraId="66F4346B" w14:textId="77777777" w:rsidR="006A6E3F" w:rsidRPr="00151C2F" w:rsidRDefault="006A6E3F" w:rsidP="006A6E3F">
      <w:pPr>
        <w:spacing w:before="120" w:after="120"/>
        <w:ind w:left="709"/>
        <w:jc w:val="both"/>
        <w:rPr>
          <w:rFonts w:ascii="Arial" w:hAnsi="Arial" w:cs="Arial"/>
          <w:lang w:val="es-ES"/>
        </w:rPr>
      </w:pPr>
    </w:p>
    <w:p w14:paraId="423B6F23" w14:textId="642F64B1" w:rsidR="000E7789" w:rsidRPr="006A6E3F" w:rsidRDefault="00412321" w:rsidP="006A6E3F">
      <w:pPr>
        <w:pStyle w:val="Ttulo1"/>
        <w:numPr>
          <w:ilvl w:val="1"/>
          <w:numId w:val="1"/>
        </w:numPr>
        <w:spacing w:before="120" w:after="120"/>
        <w:jc w:val="both"/>
        <w:rPr>
          <w:rFonts w:cs="Arial"/>
          <w:bCs/>
          <w:color w:val="244061" w:themeColor="accent1" w:themeShade="80"/>
          <w:sz w:val="20"/>
        </w:rPr>
      </w:pPr>
      <w:bookmarkStart w:id="102" w:name="_Toc314085302"/>
      <w:bookmarkStart w:id="103" w:name="_Toc314094123"/>
      <w:bookmarkStart w:id="104" w:name="_Toc434004087"/>
      <w:bookmarkStart w:id="105" w:name="_Toc163151875"/>
      <w:r w:rsidRPr="00151C2F">
        <w:rPr>
          <w:rFonts w:cs="Arial"/>
          <w:bCs/>
          <w:color w:val="244061" w:themeColor="accent1" w:themeShade="80"/>
          <w:sz w:val="20"/>
        </w:rPr>
        <w:t>Moneda en que se deberá cotizar y efectuar el pago respectivo</w:t>
      </w:r>
      <w:bookmarkStart w:id="106" w:name="_Toc289064567"/>
      <w:bookmarkEnd w:id="81"/>
      <w:bookmarkEnd w:id="102"/>
      <w:bookmarkEnd w:id="103"/>
      <w:bookmarkEnd w:id="104"/>
      <w:bookmarkEnd w:id="105"/>
    </w:p>
    <w:p w14:paraId="5AC86180" w14:textId="395372F3" w:rsidR="00367596" w:rsidRPr="00151C2F" w:rsidRDefault="00367596" w:rsidP="00367596">
      <w:pPr>
        <w:pStyle w:val="Prrafodelista"/>
        <w:spacing w:before="120" w:after="120"/>
        <w:ind w:left="705"/>
        <w:jc w:val="both"/>
        <w:rPr>
          <w:rFonts w:ascii="Arial" w:hAnsi="Arial" w:cs="Arial"/>
          <w:color w:val="FF0000"/>
        </w:rPr>
      </w:pPr>
      <w:r w:rsidRPr="00151C2F">
        <w:rPr>
          <w:rFonts w:ascii="Arial" w:hAnsi="Arial" w:cs="Arial"/>
        </w:rPr>
        <w:t xml:space="preserve">Los precios se cotizarán en </w:t>
      </w:r>
      <w:r w:rsidR="00527A3D" w:rsidRPr="00151C2F">
        <w:rPr>
          <w:rFonts w:ascii="Arial" w:hAnsi="Arial" w:cs="Arial"/>
          <w:b/>
        </w:rPr>
        <w:t>pesos</w:t>
      </w:r>
      <w:r w:rsidRPr="00151C2F">
        <w:rPr>
          <w:rFonts w:ascii="Arial" w:hAnsi="Arial" w:cs="Arial"/>
          <w:b/>
        </w:rPr>
        <w:t xml:space="preserve"> </w:t>
      </w:r>
      <w:r w:rsidR="00527A3D" w:rsidRPr="00151C2F">
        <w:rPr>
          <w:rFonts w:ascii="Arial" w:hAnsi="Arial" w:cs="Arial"/>
          <w:b/>
        </w:rPr>
        <w:t>mexi</w:t>
      </w:r>
      <w:r w:rsidR="00EB0E7D" w:rsidRPr="00151C2F">
        <w:rPr>
          <w:rFonts w:ascii="Arial" w:hAnsi="Arial" w:cs="Arial"/>
          <w:b/>
        </w:rPr>
        <w:t>canos</w:t>
      </w:r>
      <w:r w:rsidRPr="00151C2F">
        <w:rPr>
          <w:rFonts w:ascii="Arial" w:hAnsi="Arial" w:cs="Arial"/>
        </w:rPr>
        <w:t xml:space="preserve"> con </w:t>
      </w:r>
      <w:r w:rsidR="00527A3D" w:rsidRPr="00151C2F">
        <w:rPr>
          <w:rFonts w:ascii="Arial" w:hAnsi="Arial" w:cs="Arial"/>
          <w:b/>
        </w:rPr>
        <w:t>dos</w:t>
      </w:r>
      <w:r w:rsidRPr="00151C2F">
        <w:rPr>
          <w:rFonts w:ascii="Arial" w:hAnsi="Arial" w:cs="Arial"/>
          <w:b/>
        </w:rPr>
        <w:t xml:space="preserve"> decimales</w:t>
      </w:r>
      <w:r w:rsidRPr="00151C2F">
        <w:rPr>
          <w:rFonts w:ascii="Arial" w:hAnsi="Arial" w:cs="Arial"/>
        </w:rPr>
        <w:t xml:space="preserve"> y serán fijos durante la vigencia del contrato correspondiente. </w:t>
      </w:r>
    </w:p>
    <w:p w14:paraId="54515B24" w14:textId="77777777" w:rsidR="00C26DB6" w:rsidRPr="00ED7822" w:rsidRDefault="00C26DB6" w:rsidP="00C26DB6">
      <w:pPr>
        <w:pStyle w:val="Textoindependienteprimerasangra2"/>
        <w:spacing w:before="120"/>
        <w:ind w:left="705" w:firstLine="0"/>
        <w:jc w:val="both"/>
        <w:rPr>
          <w:rFonts w:ascii="Arial" w:hAnsi="Arial" w:cs="Arial"/>
        </w:rPr>
      </w:pPr>
      <w:r w:rsidRPr="00151C2F">
        <w:rPr>
          <w:rFonts w:ascii="Arial" w:hAnsi="Arial" w:cs="Arial"/>
        </w:rPr>
        <w:t xml:space="preserve">De conformidad con el artículo 54 fracción XIII del REGLAMENTO, el pago respectivo </w:t>
      </w:r>
      <w:r w:rsidR="00527A3D" w:rsidRPr="00151C2F">
        <w:rPr>
          <w:rFonts w:ascii="Arial" w:hAnsi="Arial" w:cs="Arial"/>
        </w:rPr>
        <w:t>se realizará en pesos mexicanos.</w:t>
      </w:r>
    </w:p>
    <w:p w14:paraId="502266A5" w14:textId="77777777" w:rsidR="00412321" w:rsidRPr="00ED7822" w:rsidRDefault="00412321" w:rsidP="00412321">
      <w:pPr>
        <w:pStyle w:val="Textoindependienteprimerasangra2"/>
        <w:spacing w:before="120"/>
        <w:ind w:left="709" w:firstLine="0"/>
        <w:jc w:val="both"/>
        <w:rPr>
          <w:rFonts w:ascii="Arial" w:hAnsi="Arial" w:cs="Arial"/>
        </w:rPr>
      </w:pPr>
    </w:p>
    <w:p w14:paraId="7DC846A0" w14:textId="37FF0BF9" w:rsidR="000E7789" w:rsidRPr="00BC79EA" w:rsidRDefault="00412321" w:rsidP="00BC79EA">
      <w:pPr>
        <w:pStyle w:val="Ttulo1"/>
        <w:numPr>
          <w:ilvl w:val="1"/>
          <w:numId w:val="1"/>
        </w:numPr>
        <w:spacing w:before="120" w:after="120"/>
        <w:jc w:val="both"/>
        <w:rPr>
          <w:rFonts w:cs="Arial"/>
          <w:bCs/>
          <w:color w:val="244061" w:themeColor="accent1" w:themeShade="80"/>
          <w:sz w:val="20"/>
        </w:rPr>
      </w:pPr>
      <w:bookmarkStart w:id="107" w:name="_Toc314085303"/>
      <w:bookmarkStart w:id="108" w:name="_Toc314094124"/>
      <w:bookmarkStart w:id="109" w:name="_Toc434004088"/>
      <w:bookmarkStart w:id="110" w:name="_Toc163151876"/>
      <w:r w:rsidRPr="00ED7822">
        <w:rPr>
          <w:rFonts w:cs="Arial"/>
          <w:bCs/>
          <w:color w:val="244061" w:themeColor="accent1" w:themeShade="80"/>
          <w:sz w:val="20"/>
        </w:rPr>
        <w:t>Condiciones de pago</w:t>
      </w:r>
      <w:bookmarkStart w:id="111" w:name="_Toc314085305"/>
      <w:bookmarkStart w:id="112" w:name="_Toc314094126"/>
      <w:bookmarkEnd w:id="107"/>
      <w:bookmarkEnd w:id="108"/>
      <w:bookmarkEnd w:id="109"/>
      <w:bookmarkEnd w:id="110"/>
    </w:p>
    <w:p w14:paraId="3F2E4510" w14:textId="05650D48" w:rsidR="007D305D" w:rsidRPr="00B175D3" w:rsidRDefault="00C30238" w:rsidP="00EB6497">
      <w:pPr>
        <w:pStyle w:val="Prrafodelista"/>
        <w:ind w:left="709"/>
        <w:jc w:val="both"/>
        <w:rPr>
          <w:rFonts w:ascii="Arial" w:hAnsi="Arial" w:cs="Arial"/>
          <w:lang w:val="es-ES"/>
        </w:rPr>
      </w:pPr>
      <w:r w:rsidRPr="00C30238">
        <w:rPr>
          <w:rFonts w:ascii="Arial" w:hAnsi="Arial" w:cs="Arial"/>
          <w:lang w:val="es-ES"/>
        </w:rPr>
        <w:t xml:space="preserve">El pago de los servicios se realizará </w:t>
      </w:r>
      <w:r w:rsidR="00424A72">
        <w:rPr>
          <w:rFonts w:ascii="Arial" w:hAnsi="Arial" w:cs="Arial"/>
          <w:lang w:val="es-ES"/>
        </w:rPr>
        <w:t>por</w:t>
      </w:r>
      <w:r w:rsidRPr="00C30238">
        <w:rPr>
          <w:rFonts w:ascii="Arial" w:hAnsi="Arial" w:cs="Arial"/>
          <w:lang w:val="es-ES"/>
        </w:rPr>
        <w:t xml:space="preserve"> </w:t>
      </w:r>
      <w:r w:rsidR="00B71197">
        <w:rPr>
          <w:rFonts w:ascii="Arial" w:hAnsi="Arial" w:cs="Arial"/>
          <w:lang w:val="es-ES"/>
        </w:rPr>
        <w:t>CFDI</w:t>
      </w:r>
      <w:r w:rsidRPr="00C30238">
        <w:rPr>
          <w:rFonts w:ascii="Arial" w:hAnsi="Arial" w:cs="Arial"/>
          <w:lang w:val="es-ES"/>
        </w:rPr>
        <w:t xml:space="preserve"> de servicio devengado, en exhibiciones mensuales a mes vencido y se calculará durante el transcurso del mes siguiente al haberlo realizado, previa recepción y aceptación del entregable </w:t>
      </w:r>
      <w:r w:rsidRPr="00DD46C6">
        <w:rPr>
          <w:rFonts w:ascii="Arial" w:hAnsi="Arial" w:cs="Arial"/>
          <w:b/>
          <w:bCs/>
          <w:lang w:val="es-ES"/>
        </w:rPr>
        <w:t>No. 8 “Carpeta de entregables”,</w:t>
      </w:r>
      <w:r w:rsidRPr="00C30238">
        <w:rPr>
          <w:rFonts w:ascii="Arial" w:hAnsi="Arial" w:cs="Arial"/>
          <w:lang w:val="es-ES"/>
        </w:rPr>
        <w:t xml:space="preserve"> conforme a lo descrito en el </w:t>
      </w:r>
      <w:r w:rsidRPr="00DD46C6">
        <w:rPr>
          <w:rFonts w:ascii="Arial" w:hAnsi="Arial" w:cs="Arial"/>
          <w:b/>
          <w:bCs/>
          <w:lang w:val="es-ES"/>
        </w:rPr>
        <w:t>numeral 8 “Entregables”</w:t>
      </w:r>
      <w:r w:rsidRPr="00C30238">
        <w:rPr>
          <w:rFonts w:ascii="Arial" w:hAnsi="Arial" w:cs="Arial"/>
          <w:lang w:val="es-ES"/>
        </w:rPr>
        <w:t xml:space="preserve"> del Anexo </w:t>
      </w:r>
      <w:r w:rsidR="00DD46C6">
        <w:rPr>
          <w:rFonts w:ascii="Arial" w:hAnsi="Arial" w:cs="Arial"/>
          <w:lang w:val="es-ES"/>
        </w:rPr>
        <w:t>1 “E</w:t>
      </w:r>
      <w:r w:rsidR="00B912B0">
        <w:rPr>
          <w:rFonts w:ascii="Arial" w:hAnsi="Arial" w:cs="Arial"/>
          <w:lang w:val="es-ES"/>
        </w:rPr>
        <w:t>specificaciones técnicas”</w:t>
      </w:r>
      <w:r w:rsidRPr="00C30238">
        <w:rPr>
          <w:rFonts w:ascii="Arial" w:hAnsi="Arial" w:cs="Arial"/>
          <w:lang w:val="es-ES"/>
        </w:rPr>
        <w:t xml:space="preserve"> y previa validación de </w:t>
      </w:r>
      <w:r w:rsidR="00B912B0">
        <w:rPr>
          <w:rFonts w:ascii="Arial" w:hAnsi="Arial" w:cs="Arial"/>
          <w:lang w:val="es-ES"/>
        </w:rPr>
        <w:t>la</w:t>
      </w:r>
      <w:r w:rsidRPr="00C30238">
        <w:rPr>
          <w:rFonts w:ascii="Arial" w:hAnsi="Arial" w:cs="Arial"/>
          <w:lang w:val="es-ES"/>
        </w:rPr>
        <w:t xml:space="preserve"> ADMINISTRADORA DEL CONTRATO, misma que contendrá la totalidad de los “Servicios requeridos y realizados en el mes mediante ODT”, así como el costo de cada uno</w:t>
      </w:r>
      <w:r w:rsidR="00B912B0">
        <w:rPr>
          <w:rFonts w:ascii="Arial" w:hAnsi="Arial" w:cs="Arial"/>
          <w:lang w:val="es-ES"/>
        </w:rPr>
        <w:t>.</w:t>
      </w:r>
    </w:p>
    <w:p w14:paraId="4638B570" w14:textId="3FDC7F9E" w:rsidR="002970A1" w:rsidRDefault="001B2509" w:rsidP="00CB1FAA">
      <w:pPr>
        <w:spacing w:before="120" w:after="120"/>
        <w:ind w:left="709"/>
        <w:jc w:val="both"/>
        <w:rPr>
          <w:rFonts w:ascii="Arial" w:hAnsi="Arial" w:cs="Arial"/>
        </w:rPr>
      </w:pPr>
      <w:r w:rsidRPr="009D2484">
        <w:rPr>
          <w:rFonts w:ascii="Arial" w:hAnsi="Arial" w:cs="Arial"/>
        </w:rPr>
        <w:lastRenderedPageBreak/>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r w:rsidR="00AA662E">
        <w:rPr>
          <w:rFonts w:ascii="Arial" w:hAnsi="Arial" w:cs="Arial"/>
        </w:rPr>
        <w:t>.</w:t>
      </w:r>
    </w:p>
    <w:p w14:paraId="71FD5356" w14:textId="77777777" w:rsidR="0041513D" w:rsidRDefault="0041513D" w:rsidP="00AA662E">
      <w:pPr>
        <w:spacing w:before="120" w:after="120"/>
        <w:ind w:left="709"/>
        <w:jc w:val="both"/>
        <w:rPr>
          <w:rFonts w:ascii="Arial" w:hAnsi="Arial" w:cs="Arial"/>
        </w:rPr>
      </w:pPr>
    </w:p>
    <w:p w14:paraId="32E8AA6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3" w:name="_Toc434004089"/>
      <w:bookmarkStart w:id="114" w:name="_Toc163151877"/>
      <w:r w:rsidRPr="00453FAA">
        <w:rPr>
          <w:rFonts w:cs="Arial"/>
          <w:bCs/>
          <w:color w:val="244061" w:themeColor="accent1" w:themeShade="80"/>
          <w:sz w:val="20"/>
        </w:rPr>
        <w:t>Anticipos</w:t>
      </w:r>
      <w:bookmarkEnd w:id="111"/>
      <w:bookmarkEnd w:id="112"/>
      <w:bookmarkEnd w:id="113"/>
      <w:bookmarkEnd w:id="114"/>
    </w:p>
    <w:p w14:paraId="22DF1AF3" w14:textId="0D345EB9" w:rsidR="00412321" w:rsidRDefault="005A3E65" w:rsidP="00412321">
      <w:pPr>
        <w:spacing w:before="120" w:after="120"/>
        <w:ind w:left="709" w:hanging="1"/>
        <w:jc w:val="both"/>
        <w:rPr>
          <w:rFonts w:ascii="Arial" w:hAnsi="Arial" w:cs="Arial"/>
        </w:rPr>
      </w:pPr>
      <w:r>
        <w:rPr>
          <w:rFonts w:ascii="Arial" w:hAnsi="Arial" w:cs="Arial"/>
        </w:rPr>
        <w:t xml:space="preserve">Para la presente contratación </w:t>
      </w:r>
      <w:r w:rsidR="00B96BBA">
        <w:rPr>
          <w:rFonts w:ascii="Arial" w:hAnsi="Arial" w:cs="Arial"/>
        </w:rPr>
        <w:t xml:space="preserve">no </w:t>
      </w:r>
      <w:r>
        <w:rPr>
          <w:rFonts w:ascii="Arial" w:hAnsi="Arial" w:cs="Arial"/>
        </w:rPr>
        <w:t>aplicará</w:t>
      </w:r>
      <w:r w:rsidR="00B96BBA">
        <w:rPr>
          <w:rFonts w:ascii="Arial" w:hAnsi="Arial" w:cs="Arial"/>
        </w:rPr>
        <w:t>n</w:t>
      </w:r>
      <w:r w:rsidR="00B21BEE">
        <w:rPr>
          <w:rFonts w:ascii="Arial" w:hAnsi="Arial" w:cs="Arial"/>
        </w:rPr>
        <w:t xml:space="preserve"> </w:t>
      </w:r>
      <w:r>
        <w:rPr>
          <w:rFonts w:ascii="Arial" w:hAnsi="Arial" w:cs="Arial"/>
        </w:rPr>
        <w:t>anticipo</w:t>
      </w:r>
      <w:r w:rsidR="00B96BBA">
        <w:rPr>
          <w:rFonts w:ascii="Arial" w:hAnsi="Arial" w:cs="Arial"/>
        </w:rPr>
        <w:t>s</w:t>
      </w:r>
      <w:r w:rsidR="001B2509">
        <w:rPr>
          <w:rFonts w:ascii="Arial" w:hAnsi="Arial" w:cs="Arial"/>
        </w:rPr>
        <w:t>.</w:t>
      </w:r>
    </w:p>
    <w:p w14:paraId="64199FB6" w14:textId="77777777" w:rsidR="00412321" w:rsidRPr="00677CB9" w:rsidRDefault="00412321" w:rsidP="00412321">
      <w:pPr>
        <w:spacing w:before="120" w:after="120"/>
        <w:ind w:left="709" w:hanging="1"/>
        <w:jc w:val="both"/>
        <w:rPr>
          <w:rFonts w:ascii="Arial" w:hAnsi="Arial" w:cs="Arial"/>
        </w:rPr>
      </w:pPr>
    </w:p>
    <w:p w14:paraId="4610F53D" w14:textId="77777777" w:rsidR="00DE2E51" w:rsidRPr="00327863" w:rsidRDefault="00DE2E51" w:rsidP="00DE2E51">
      <w:pPr>
        <w:pStyle w:val="Ttulo1"/>
        <w:numPr>
          <w:ilvl w:val="1"/>
          <w:numId w:val="1"/>
        </w:numPr>
        <w:spacing w:before="120" w:after="120"/>
        <w:jc w:val="both"/>
        <w:rPr>
          <w:rFonts w:cs="Arial"/>
          <w:bCs/>
          <w:color w:val="244061" w:themeColor="accent1" w:themeShade="80"/>
          <w:sz w:val="20"/>
        </w:rPr>
      </w:pPr>
      <w:bookmarkStart w:id="115" w:name="_Toc298407606"/>
      <w:bookmarkStart w:id="116" w:name="_Toc298953431"/>
      <w:bookmarkStart w:id="117" w:name="_Toc298956225"/>
      <w:bookmarkStart w:id="118" w:name="_Toc298961970"/>
      <w:bookmarkStart w:id="119" w:name="_Toc299363005"/>
      <w:bookmarkStart w:id="120" w:name="_Toc299363065"/>
      <w:bookmarkStart w:id="121" w:name="_Toc310514777"/>
      <w:bookmarkStart w:id="122" w:name="_Toc312083743"/>
      <w:bookmarkStart w:id="123" w:name="_Toc312402689"/>
      <w:bookmarkStart w:id="124" w:name="_Toc314085304"/>
      <w:bookmarkStart w:id="125" w:name="_Toc314094125"/>
      <w:bookmarkStart w:id="126" w:name="_Toc434004090"/>
      <w:bookmarkStart w:id="127" w:name="_Toc494213964"/>
      <w:bookmarkStart w:id="128" w:name="_Toc495054224"/>
      <w:bookmarkStart w:id="129" w:name="_Toc495060386"/>
      <w:bookmarkStart w:id="130" w:name="_Toc495068580"/>
      <w:bookmarkStart w:id="131" w:name="_Toc163151878"/>
      <w:bookmarkStart w:id="132" w:name="_Toc289064568"/>
      <w:bookmarkStart w:id="133" w:name="_Toc402178196"/>
      <w:bookmarkStart w:id="134" w:name="_Toc289064569"/>
      <w:bookmarkStart w:id="135" w:name="_Toc314085306"/>
      <w:bookmarkStart w:id="136" w:name="_Toc314094127"/>
      <w:bookmarkEnd w:id="106"/>
      <w:r w:rsidRPr="00453FAA">
        <w:rPr>
          <w:rFonts w:cs="Arial"/>
          <w:bCs/>
          <w:color w:val="244061" w:themeColor="accent1" w:themeShade="80"/>
          <w:sz w:val="20"/>
        </w:rPr>
        <w:t>Req</w:t>
      </w:r>
      <w:r>
        <w:rPr>
          <w:rFonts w:cs="Arial"/>
          <w:bCs/>
          <w:color w:val="244061" w:themeColor="accent1" w:themeShade="80"/>
          <w:sz w:val="20"/>
        </w:rPr>
        <w:t xml:space="preserve">uisitos para la presentación del </w:t>
      </w:r>
      <w:r w:rsidRPr="00327863">
        <w:rPr>
          <w:rFonts w:cs="Arial"/>
          <w:bCs/>
          <w:color w:val="244061" w:themeColor="accent1" w:themeShade="80"/>
          <w:sz w:val="20"/>
        </w:rPr>
        <w:t>CFDI y trámite de pago</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bookmarkEnd w:id="132"/>
    <w:p w14:paraId="6B32ACE4" w14:textId="77777777" w:rsidR="00AE10B9" w:rsidRDefault="00AE10B9" w:rsidP="00517610">
      <w:pPr>
        <w:ind w:left="709" w:right="49"/>
        <w:jc w:val="both"/>
        <w:rPr>
          <w:rFonts w:ascii="Arial" w:hAnsi="Arial" w:cs="Arial"/>
          <w:lang w:val="es-ES_tradnl"/>
        </w:rPr>
      </w:pPr>
    </w:p>
    <w:p w14:paraId="08944EBF" w14:textId="70183192"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Los CFDI´s que presente el PROVEEDOR </w:t>
      </w:r>
      <w:r w:rsidR="00742AB0" w:rsidRPr="29986EFF">
        <w:rPr>
          <w:rFonts w:ascii="Arial" w:hAnsi="Arial" w:cs="Arial"/>
          <w:lang w:val="es-ES"/>
        </w:rPr>
        <w:t>para el trámite de pago deberá</w:t>
      </w:r>
      <w:r w:rsidR="008D214D" w:rsidRPr="29986EFF">
        <w:rPr>
          <w:rFonts w:ascii="Arial" w:hAnsi="Arial" w:cs="Arial"/>
          <w:lang w:val="es-ES"/>
        </w:rPr>
        <w:t>n</w:t>
      </w:r>
      <w:r w:rsidR="00742AB0" w:rsidRPr="29986EFF">
        <w:rPr>
          <w:rFonts w:ascii="Arial" w:hAnsi="Arial" w:cs="Arial"/>
          <w:lang w:val="es-ES"/>
        </w:rPr>
        <w:t xml:space="preserve"> ser congruente</w:t>
      </w:r>
      <w:r w:rsidR="008D214D" w:rsidRPr="29986EFF">
        <w:rPr>
          <w:rFonts w:ascii="Arial" w:hAnsi="Arial" w:cs="Arial"/>
          <w:lang w:val="es-ES"/>
        </w:rPr>
        <w:t>s</w:t>
      </w:r>
      <w:r w:rsidR="00742AB0" w:rsidRPr="29986EFF">
        <w:rPr>
          <w:rFonts w:ascii="Arial" w:hAnsi="Arial" w:cs="Arial"/>
          <w:lang w:val="es-ES"/>
        </w:rPr>
        <w:t xml:space="preserve"> con el objeto del</w:t>
      </w:r>
      <w:r w:rsidR="00B05256" w:rsidRPr="29986EFF">
        <w:rPr>
          <w:rFonts w:ascii="Arial" w:hAnsi="Arial" w:cs="Arial"/>
          <w:lang w:val="es-ES"/>
        </w:rPr>
        <w:t xml:space="preserve"> gasto y la</w:t>
      </w:r>
      <w:r w:rsidR="00742AB0" w:rsidRPr="29986EFF">
        <w:rPr>
          <w:rFonts w:ascii="Arial" w:hAnsi="Arial" w:cs="Arial"/>
          <w:lang w:val="es-ES"/>
        </w:rPr>
        <w:t xml:space="preserve"> contrat</w:t>
      </w:r>
      <w:r w:rsidR="00B05256" w:rsidRPr="29986EFF">
        <w:rPr>
          <w:rFonts w:ascii="Arial" w:hAnsi="Arial" w:cs="Arial"/>
          <w:lang w:val="es-ES"/>
        </w:rPr>
        <w:t>ación</w:t>
      </w:r>
      <w:r w:rsidR="00742AB0" w:rsidRPr="29986EFF">
        <w:rPr>
          <w:rFonts w:ascii="Arial" w:hAnsi="Arial" w:cs="Arial"/>
          <w:color w:val="00B050"/>
          <w:lang w:val="es-ES"/>
        </w:rPr>
        <w:t xml:space="preserve"> </w:t>
      </w:r>
      <w:r w:rsidR="00742AB0" w:rsidRPr="29986EFF">
        <w:rPr>
          <w:rFonts w:ascii="Arial" w:hAnsi="Arial" w:cs="Arial"/>
          <w:lang w:val="es-ES"/>
        </w:rPr>
        <w:t>y</w:t>
      </w:r>
      <w:r w:rsidRPr="29986EFF">
        <w:rPr>
          <w:rFonts w:ascii="Arial" w:hAnsi="Arial" w:cs="Arial"/>
          <w:lang w:val="es-ES"/>
        </w:rPr>
        <w:t xml:space="preserve"> cumplir con los requisitos fiscales que señalan los artículos 29 y 29 A del Código Fiscal de la Federación, las reglas 2.7.1.3</w:t>
      </w:r>
      <w:r w:rsidR="0059002E" w:rsidRPr="29986EFF">
        <w:rPr>
          <w:rFonts w:ascii="Arial" w:hAnsi="Arial" w:cs="Arial"/>
          <w:lang w:val="es-ES"/>
        </w:rPr>
        <w:t>2</w:t>
      </w:r>
      <w:r w:rsidRPr="29986EFF">
        <w:rPr>
          <w:rFonts w:ascii="Arial" w:hAnsi="Arial" w:cs="Arial"/>
          <w:lang w:val="es-ES"/>
        </w:rPr>
        <w:t xml:space="preserve"> o 2.7.1.</w:t>
      </w:r>
      <w:r w:rsidR="0059002E" w:rsidRPr="29986EFF">
        <w:rPr>
          <w:rFonts w:ascii="Arial" w:hAnsi="Arial" w:cs="Arial"/>
          <w:lang w:val="es-ES"/>
        </w:rPr>
        <w:t>39</w:t>
      </w:r>
      <w:r w:rsidRPr="29986EFF">
        <w:rPr>
          <w:rFonts w:ascii="Arial" w:hAnsi="Arial" w:cs="Arial"/>
          <w:lang w:val="es-ES"/>
        </w:rPr>
        <w:t xml:space="preserve"> de la </w:t>
      </w:r>
      <w:r w:rsidR="00914338" w:rsidRPr="29986EFF">
        <w:rPr>
          <w:rFonts w:ascii="Arial" w:hAnsi="Arial" w:cs="Arial"/>
          <w:lang w:val="es-ES"/>
        </w:rPr>
        <w:t>Resolución Miscelánea Fiscal (</w:t>
      </w:r>
      <w:r w:rsidRPr="29986EFF">
        <w:rPr>
          <w:rFonts w:ascii="Arial" w:hAnsi="Arial" w:cs="Arial"/>
          <w:lang w:val="es-ES"/>
        </w:rPr>
        <w:t>RMF</w:t>
      </w:r>
      <w:r w:rsidR="00914338" w:rsidRPr="29986EFF">
        <w:rPr>
          <w:rFonts w:ascii="Arial" w:hAnsi="Arial" w:cs="Arial"/>
          <w:lang w:val="es-ES"/>
        </w:rPr>
        <w:t>)</w:t>
      </w:r>
      <w:r w:rsidRPr="29986EFF">
        <w:rPr>
          <w:rFonts w:ascii="Arial" w:hAnsi="Arial" w:cs="Arial"/>
          <w:lang w:val="es-ES"/>
        </w:rPr>
        <w:t xml:space="preserve"> vigente, o las que en lo sucesivo se adicionen o modifiquen.</w:t>
      </w:r>
      <w:r w:rsidR="00E55870" w:rsidRPr="29986EFF">
        <w:rPr>
          <w:rFonts w:ascii="Arial" w:hAnsi="Arial" w:cs="Arial"/>
          <w:lang w:val="es-ES"/>
        </w:rPr>
        <w:t xml:space="preserve"> </w:t>
      </w:r>
      <w:bookmarkStart w:id="137" w:name="_Hlk100226716"/>
      <w:r w:rsidR="00E55870" w:rsidRPr="29986EFF">
        <w:rPr>
          <w:rFonts w:ascii="Arial" w:hAnsi="Arial" w:cs="Arial"/>
          <w:lang w:val="es-ES"/>
        </w:rPr>
        <w:t>Se deberá privilegiar el uso de la regla 2.7.1.39.</w:t>
      </w:r>
      <w:bookmarkEnd w:id="137"/>
    </w:p>
    <w:p w14:paraId="6AC5263F" w14:textId="77777777" w:rsidR="007C59A3" w:rsidRDefault="007C59A3" w:rsidP="00327863">
      <w:pPr>
        <w:ind w:right="49"/>
        <w:jc w:val="both"/>
        <w:rPr>
          <w:rFonts w:ascii="Arial" w:hAnsi="Arial" w:cs="Arial"/>
          <w:lang w:val="es-ES_tradnl"/>
        </w:rPr>
      </w:pPr>
    </w:p>
    <w:p w14:paraId="1815E479" w14:textId="24877215" w:rsidR="007C59A3" w:rsidRPr="00517610" w:rsidRDefault="007C59A3" w:rsidP="007C59A3">
      <w:pPr>
        <w:ind w:left="709" w:right="49"/>
        <w:jc w:val="both"/>
        <w:rPr>
          <w:rFonts w:ascii="Arial" w:hAnsi="Arial" w:cs="Arial"/>
          <w:lang w:val="es-ES_tradnl"/>
        </w:rPr>
      </w:pPr>
      <w:r w:rsidRPr="000E75C7">
        <w:rPr>
          <w:rFonts w:ascii="Arial" w:hAnsi="Arial" w:cs="Arial"/>
          <w:lang w:val="es-ES_tradnl"/>
        </w:rPr>
        <w:t>En caso de que el PROVEEDOR utilice la regla 2.7.1.32, al recibir el pago, el PROVEEDOR deberá enviar el CFDI complemento de pago correspondiente, al correo electrónico de la Subdirección de Cuentas por Pagar (</w:t>
      </w:r>
      <w:hyperlink r:id="rId18" w:history="1">
        <w:r w:rsidRPr="000E75C7">
          <w:rPr>
            <w:rStyle w:val="Hipervnculo"/>
            <w:rFonts w:ascii="Arial" w:hAnsi="Arial" w:cs="Arial"/>
            <w:lang w:val="es-ES_tradnl"/>
          </w:rPr>
          <w:t>complementodepago.scp@ine.mx</w:t>
        </w:r>
      </w:hyperlink>
      <w:r w:rsidRPr="000E75C7">
        <w:rPr>
          <w:rFonts w:ascii="Arial" w:hAnsi="Arial" w:cs="Arial"/>
          <w:lang w:val="es-ES_tradnl"/>
        </w:rPr>
        <w:t>) y de</w:t>
      </w:r>
      <w:r w:rsidR="0031219D">
        <w:rPr>
          <w:rFonts w:ascii="Arial" w:hAnsi="Arial" w:cs="Arial"/>
          <w:lang w:val="es-ES_tradnl"/>
        </w:rPr>
        <w:t xml:space="preserve"> </w:t>
      </w:r>
      <w:r w:rsidR="000E75C7" w:rsidRPr="000E75C7">
        <w:rPr>
          <w:rFonts w:ascii="Arial" w:hAnsi="Arial" w:cs="Arial"/>
          <w:lang w:val="es-ES_tradnl"/>
        </w:rPr>
        <w:t>l</w:t>
      </w:r>
      <w:r w:rsidR="0031219D">
        <w:rPr>
          <w:rFonts w:ascii="Arial" w:hAnsi="Arial" w:cs="Arial"/>
          <w:lang w:val="es-ES_tradnl"/>
        </w:rPr>
        <w:t>a</w:t>
      </w:r>
      <w:r w:rsidR="000D7E5C" w:rsidRPr="000E75C7">
        <w:rPr>
          <w:rFonts w:ascii="Arial" w:hAnsi="Arial" w:cs="Arial"/>
          <w:lang w:val="es-ES_tradnl"/>
        </w:rPr>
        <w:t xml:space="preserve"> </w:t>
      </w:r>
      <w:r w:rsidRPr="000E75C7">
        <w:rPr>
          <w:rFonts w:ascii="Arial" w:hAnsi="Arial" w:cs="Arial"/>
          <w:lang w:val="es-ES_tradnl"/>
        </w:rPr>
        <w:t>Administrador</w:t>
      </w:r>
      <w:r w:rsidR="0031219D">
        <w:rPr>
          <w:rFonts w:ascii="Arial" w:hAnsi="Arial" w:cs="Arial"/>
          <w:lang w:val="es-ES_tradnl"/>
        </w:rPr>
        <w:t>a</w:t>
      </w:r>
      <w:r w:rsidRPr="000E75C7">
        <w:rPr>
          <w:rFonts w:ascii="Arial" w:hAnsi="Arial" w:cs="Arial"/>
          <w:lang w:val="es-ES_tradnl"/>
        </w:rPr>
        <w:t xml:space="preserve"> del Contrato (</w:t>
      </w:r>
      <w:hyperlink r:id="rId19" w:history="1">
        <w:r w:rsidR="000D38D2" w:rsidRPr="00971F74">
          <w:rPr>
            <w:rStyle w:val="Hipervnculo"/>
            <w:rFonts w:ascii="Arial" w:hAnsi="Arial" w:cs="Arial"/>
            <w:lang w:val="es-ES_tradnl"/>
          </w:rPr>
          <w:t>sandra.barraza@ine.mx</w:t>
        </w:r>
      </w:hyperlink>
      <w:r w:rsidRPr="000E75C7">
        <w:rPr>
          <w:rFonts w:ascii="Arial" w:hAnsi="Arial" w:cs="Arial"/>
          <w:lang w:val="es-ES_tradnl"/>
        </w:rPr>
        <w:t>)</w:t>
      </w:r>
      <w:r w:rsidR="004E752B">
        <w:rPr>
          <w:rFonts w:ascii="Arial" w:hAnsi="Arial" w:cs="Arial"/>
          <w:lang w:val="es-ES_tradnl"/>
        </w:rPr>
        <w:t xml:space="preserve"> </w:t>
      </w:r>
      <w:r w:rsidR="00806EE6">
        <w:rPr>
          <w:rFonts w:ascii="Arial" w:hAnsi="Arial" w:cs="Arial"/>
          <w:lang w:val="es-ES_tradnl"/>
        </w:rPr>
        <w:t>y</w:t>
      </w:r>
      <w:r w:rsidR="000D38D2">
        <w:rPr>
          <w:rFonts w:ascii="Arial" w:hAnsi="Arial" w:cs="Arial"/>
          <w:lang w:val="es-ES_tradnl"/>
        </w:rPr>
        <w:t xml:space="preserve"> de</w:t>
      </w:r>
      <w:r w:rsidR="00806EE6">
        <w:rPr>
          <w:rFonts w:ascii="Arial" w:hAnsi="Arial" w:cs="Arial"/>
          <w:lang w:val="es-ES_tradnl"/>
        </w:rPr>
        <w:t xml:space="preserve"> l</w:t>
      </w:r>
      <w:r w:rsidR="000D38D2">
        <w:rPr>
          <w:rFonts w:ascii="Arial" w:hAnsi="Arial" w:cs="Arial"/>
          <w:lang w:val="es-ES_tradnl"/>
        </w:rPr>
        <w:t>a</w:t>
      </w:r>
      <w:r w:rsidR="00806EE6">
        <w:rPr>
          <w:rFonts w:ascii="Arial" w:hAnsi="Arial" w:cs="Arial"/>
          <w:lang w:val="es-ES_tradnl"/>
        </w:rPr>
        <w:t xml:space="preserve"> supervisor</w:t>
      </w:r>
      <w:r w:rsidR="000D38D2">
        <w:rPr>
          <w:rFonts w:ascii="Arial" w:hAnsi="Arial" w:cs="Arial"/>
          <w:lang w:val="es-ES_tradnl"/>
        </w:rPr>
        <w:t>a</w:t>
      </w:r>
      <w:r w:rsidR="00863C3B">
        <w:rPr>
          <w:rFonts w:ascii="Arial" w:hAnsi="Arial" w:cs="Arial"/>
          <w:lang w:val="es-ES_tradnl"/>
        </w:rPr>
        <w:t xml:space="preserve"> </w:t>
      </w:r>
      <w:r w:rsidR="00415F67">
        <w:rPr>
          <w:rFonts w:ascii="Arial" w:hAnsi="Arial" w:cs="Arial"/>
          <w:lang w:val="es-ES_tradnl"/>
        </w:rPr>
        <w:t>(</w:t>
      </w:r>
      <w:hyperlink r:id="rId20" w:history="1">
        <w:r w:rsidR="00337930" w:rsidRPr="00971F74">
          <w:rPr>
            <w:rStyle w:val="Hipervnculo"/>
            <w:rFonts w:ascii="Arial" w:hAnsi="Arial" w:cs="Arial"/>
            <w:lang w:val="es-ES_tradnl"/>
          </w:rPr>
          <w:t>diana.rivera@ine.mx</w:t>
        </w:r>
      </w:hyperlink>
      <w:r w:rsidR="002806E6">
        <w:rPr>
          <w:rFonts w:ascii="Arial" w:hAnsi="Arial" w:cs="Arial"/>
          <w:lang w:val="es-ES_tradnl"/>
        </w:rPr>
        <w:t xml:space="preserve">) </w:t>
      </w:r>
      <w:r w:rsidR="00337930">
        <w:rPr>
          <w:rFonts w:ascii="Arial" w:hAnsi="Arial" w:cs="Arial"/>
          <w:lang w:val="es-ES_tradnl"/>
        </w:rPr>
        <w:t>y (</w:t>
      </w:r>
      <w:hyperlink r:id="rId21" w:history="1">
        <w:r w:rsidR="00207749" w:rsidRPr="00971F74">
          <w:rPr>
            <w:rStyle w:val="Hipervnculo"/>
            <w:rFonts w:ascii="Arial" w:hAnsi="Arial" w:cs="Arial"/>
            <w:lang w:val="es-ES_tradnl"/>
          </w:rPr>
          <w:t>eduardo.espinosa@ine.mx</w:t>
        </w:r>
      </w:hyperlink>
      <w:r w:rsidR="00207749" w:rsidRPr="00E56BFD">
        <w:rPr>
          <w:rStyle w:val="Hipervnculo"/>
        </w:rPr>
        <w:t>)</w:t>
      </w:r>
      <w:r w:rsidR="00207749">
        <w:rPr>
          <w:rFonts w:ascii="Arial" w:hAnsi="Arial" w:cs="Arial"/>
          <w:lang w:val="es-ES_tradnl"/>
        </w:rPr>
        <w:t xml:space="preserve"> </w:t>
      </w:r>
      <w:r w:rsidRPr="000E75C7">
        <w:rPr>
          <w:rFonts w:ascii="Arial" w:hAnsi="Arial" w:cs="Arial"/>
          <w:lang w:val="es-ES_tradnl"/>
        </w:rPr>
        <w:t>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w:t>
      </w:r>
      <w:r w:rsidRPr="00517610">
        <w:rPr>
          <w:rFonts w:ascii="Arial" w:hAnsi="Arial" w:cs="Arial"/>
          <w:lang w:val="es-ES_tradnl"/>
        </w:rPr>
        <w:t xml:space="preserve"> </w:t>
      </w:r>
    </w:p>
    <w:p w14:paraId="237086C8" w14:textId="77777777" w:rsidR="00517610" w:rsidRPr="00517610" w:rsidRDefault="00517610" w:rsidP="006D498F">
      <w:pPr>
        <w:ind w:right="49"/>
        <w:jc w:val="both"/>
        <w:rPr>
          <w:rFonts w:ascii="Arial" w:hAnsi="Arial" w:cs="Arial"/>
          <w:lang w:val="es-ES_tradnl"/>
        </w:rPr>
      </w:pPr>
    </w:p>
    <w:p w14:paraId="2EEF5FAE"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517610" w:rsidRDefault="00517610" w:rsidP="00517610">
      <w:pPr>
        <w:ind w:left="709" w:right="49"/>
        <w:jc w:val="both"/>
        <w:rPr>
          <w:rFonts w:ascii="Arial" w:hAnsi="Arial" w:cs="Arial"/>
          <w:lang w:val="es-ES_tradnl"/>
        </w:rPr>
      </w:pPr>
    </w:p>
    <w:p w14:paraId="2F06077B" w14:textId="09EFAD3D"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En caso de que no se reciba el CFDI complemento de pago correspondiente en el plazo antes señalado, la Subdirección de Cuentas por Pagar, </w:t>
      </w:r>
      <w:r w:rsidR="00FB16A3" w:rsidRPr="29986EFF">
        <w:rPr>
          <w:rFonts w:ascii="Arial" w:hAnsi="Arial" w:cs="Arial"/>
          <w:lang w:val="es-ES"/>
        </w:rPr>
        <w:t xml:space="preserve">podrá solicitar que se realice </w:t>
      </w:r>
      <w:r w:rsidRPr="29986EFF">
        <w:rPr>
          <w:rFonts w:ascii="Arial" w:hAnsi="Arial" w:cs="Arial"/>
          <w:lang w:val="es-ES"/>
        </w:rPr>
        <w:t>la denuncia correspondiente ante el Servicio de Administración Tributaria.</w:t>
      </w:r>
    </w:p>
    <w:p w14:paraId="1559BD46" w14:textId="77777777" w:rsidR="00517610" w:rsidRPr="00517610" w:rsidRDefault="00517610" w:rsidP="00517610">
      <w:pPr>
        <w:ind w:left="709" w:right="49"/>
        <w:jc w:val="both"/>
        <w:rPr>
          <w:rFonts w:ascii="Arial" w:hAnsi="Arial" w:cs="Arial"/>
          <w:lang w:val="es-ES_tradnl"/>
        </w:rPr>
      </w:pPr>
    </w:p>
    <w:p w14:paraId="2EBED3C3" w14:textId="04750AF4"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Si el PROVEEDOR está en posibilidad de cumplir con la </w:t>
      </w:r>
      <w:r w:rsidRPr="0059002E">
        <w:rPr>
          <w:rFonts w:ascii="Arial" w:hAnsi="Arial" w:cs="Arial"/>
          <w:lang w:val="es-ES_tradnl"/>
        </w:rPr>
        <w:t>regla 2.7.1.</w:t>
      </w:r>
      <w:r w:rsidR="0059002E" w:rsidRPr="0059002E">
        <w:rPr>
          <w:rFonts w:ascii="Arial" w:hAnsi="Arial" w:cs="Arial"/>
          <w:lang w:val="es-ES_tradnl"/>
        </w:rPr>
        <w:t>39</w:t>
      </w:r>
      <w:r w:rsidRPr="0059002E">
        <w:rPr>
          <w:rFonts w:ascii="Arial" w:hAnsi="Arial" w:cs="Arial"/>
          <w:lang w:val="es-ES_tradnl"/>
        </w:rPr>
        <w:t xml:space="preserve"> de la RMF, deberá</w:t>
      </w:r>
      <w:r w:rsidRPr="00517610">
        <w:rPr>
          <w:rFonts w:ascii="Arial" w:hAnsi="Arial" w:cs="Arial"/>
          <w:lang w:val="es-ES_tradnl"/>
        </w:rPr>
        <w:t xml:space="preserve"> emitir el CFDI correspondiente dentro de los plazos establecidos por la Dirección de Recursos Financieros para su recepción.</w:t>
      </w:r>
    </w:p>
    <w:p w14:paraId="69CEB58E" w14:textId="77777777" w:rsidR="00517610" w:rsidRPr="00517610" w:rsidRDefault="00517610" w:rsidP="00517610">
      <w:pPr>
        <w:ind w:left="709" w:right="49"/>
        <w:jc w:val="both"/>
        <w:rPr>
          <w:rFonts w:ascii="Arial" w:hAnsi="Arial" w:cs="Arial"/>
          <w:lang w:val="es-ES_tradnl"/>
        </w:rPr>
      </w:pPr>
    </w:p>
    <w:p w14:paraId="421D012D" w14:textId="63C3FEA6" w:rsidR="00F900CD" w:rsidRPr="00EA5FC2" w:rsidRDefault="009F002D" w:rsidP="00517610">
      <w:pPr>
        <w:ind w:left="709" w:right="49"/>
        <w:jc w:val="both"/>
        <w:rPr>
          <w:rFonts w:ascii="Arial" w:hAnsi="Arial" w:cs="Arial"/>
          <w:lang w:val="es-ES_tradnl"/>
        </w:rPr>
      </w:pPr>
      <w:r w:rsidRPr="00505CC9">
        <w:rPr>
          <w:rFonts w:ascii="Arial" w:hAnsi="Arial" w:cs="Arial"/>
          <w:lang w:val="es-ES_tradnl"/>
        </w:rPr>
        <w:t xml:space="preserve">En términos de los artículos 60 del </w:t>
      </w:r>
      <w:r w:rsidRPr="00505CC9">
        <w:rPr>
          <w:rFonts w:ascii="Arial" w:hAnsi="Arial" w:cs="Arial"/>
          <w:bCs/>
          <w:lang w:val="es-ES_tradnl"/>
        </w:rPr>
        <w:t>REGLAMENTO</w:t>
      </w:r>
      <w:r w:rsidRPr="00505CC9">
        <w:rPr>
          <w:rFonts w:ascii="Arial" w:hAnsi="Arial" w:cs="Arial"/>
        </w:rPr>
        <w:t xml:space="preserve"> y 163 de las </w:t>
      </w:r>
      <w:r w:rsidRPr="00505CC9">
        <w:rPr>
          <w:rFonts w:ascii="Arial" w:hAnsi="Arial" w:cs="Arial"/>
          <w:bCs/>
        </w:rPr>
        <w:t>POBALINES</w:t>
      </w:r>
      <w:r w:rsidRPr="00505CC9">
        <w:rPr>
          <w:rFonts w:ascii="Arial" w:hAnsi="Arial" w:cs="Arial"/>
        </w:rPr>
        <w:t xml:space="preserve">, para el caso de cualquiera de los supuestos anteriores, la fecha de </w:t>
      </w:r>
      <w:r w:rsidRPr="00505CC9">
        <w:rPr>
          <w:rFonts w:ascii="Arial" w:hAnsi="Arial" w:cs="Arial"/>
          <w:lang w:val="es-ES_tradnl"/>
        </w:rPr>
        <w:t>pago al PROVEEDOR no podrá exceder de 20 (veinte) días naturales contados a partir de la fecha de recepción por parte del INSTITUTO d</w:t>
      </w:r>
      <w:r w:rsidRPr="00505CC9">
        <w:rPr>
          <w:rFonts w:ascii="Arial" w:hAnsi="Arial" w:cs="Arial"/>
        </w:rPr>
        <w:t>el</w:t>
      </w:r>
      <w:r w:rsidRPr="00505CC9">
        <w:rPr>
          <w:rFonts w:ascii="Arial" w:hAnsi="Arial" w:cs="Arial"/>
          <w:bCs/>
        </w:rPr>
        <w:t xml:space="preserve"> CFDI</w:t>
      </w:r>
      <w:r w:rsidRPr="00505CC9">
        <w:rPr>
          <w:rFonts w:ascii="Arial" w:hAnsi="Arial" w:cs="Arial"/>
        </w:rPr>
        <w:t xml:space="preserve"> correspondiente, previa liberación del pago por parte del Administrador</w:t>
      </w:r>
      <w:r w:rsidR="006E550C" w:rsidRPr="00505CC9">
        <w:rPr>
          <w:rFonts w:ascii="Arial" w:hAnsi="Arial" w:cs="Arial"/>
        </w:rPr>
        <w:t>a</w:t>
      </w:r>
      <w:r w:rsidRPr="00505CC9">
        <w:rPr>
          <w:rFonts w:ascii="Arial" w:hAnsi="Arial" w:cs="Arial"/>
        </w:rPr>
        <w:t xml:space="preserve"> del Contrato, quien, en su caso, deberá </w:t>
      </w:r>
      <w:r w:rsidRPr="00505CC9">
        <w:rPr>
          <w:rFonts w:ascii="Arial" w:hAnsi="Arial" w:cs="Arial"/>
          <w:lang w:val="es-ES_tradnl"/>
        </w:rPr>
        <w:t xml:space="preserve">adjuntar el comprobante de pago por concepto de penas convencionales a favor del </w:t>
      </w:r>
      <w:r w:rsidRPr="00505CC9">
        <w:rPr>
          <w:rFonts w:ascii="Arial" w:hAnsi="Arial" w:cs="Arial"/>
          <w:bCs/>
        </w:rPr>
        <w:t>INSTITUTO</w:t>
      </w:r>
      <w:r w:rsidR="00F900CD" w:rsidRPr="00505CC9">
        <w:rPr>
          <w:rFonts w:ascii="Arial" w:hAnsi="Arial" w:cs="Arial"/>
          <w:lang w:val="es-ES_tradnl"/>
        </w:rPr>
        <w:t>.</w:t>
      </w:r>
    </w:p>
    <w:p w14:paraId="6DC2E6CC" w14:textId="77777777" w:rsidR="00124751" w:rsidRPr="00942968" w:rsidRDefault="00124751" w:rsidP="009F002D">
      <w:pPr>
        <w:ind w:left="709" w:right="49" w:firstLine="851"/>
        <w:jc w:val="both"/>
        <w:rPr>
          <w:rFonts w:ascii="Arial" w:hAnsi="Arial" w:cs="Arial"/>
          <w:lang w:val="es-ES_tradnl"/>
        </w:rPr>
      </w:pPr>
    </w:p>
    <w:p w14:paraId="691D1CF0"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8" w:name="_Toc434004091"/>
      <w:bookmarkStart w:id="139" w:name="_Toc163151879"/>
      <w:bookmarkEnd w:id="133"/>
      <w:r w:rsidRPr="00453FAA">
        <w:rPr>
          <w:rFonts w:cs="Arial"/>
          <w:bCs/>
          <w:color w:val="244061" w:themeColor="accent1" w:themeShade="80"/>
          <w:sz w:val="20"/>
        </w:rPr>
        <w:t>Impuestos y derechos</w:t>
      </w:r>
      <w:bookmarkEnd w:id="134"/>
      <w:bookmarkEnd w:id="135"/>
      <w:bookmarkEnd w:id="136"/>
      <w:bookmarkEnd w:id="138"/>
      <w:bookmarkEnd w:id="139"/>
    </w:p>
    <w:p w14:paraId="1CEC14B5"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CD1734">
        <w:rPr>
          <w:rFonts w:ascii="Arial" w:hAnsi="Arial" w:cs="Arial"/>
          <w:lang w:val="es-MX"/>
        </w:rPr>
        <w:t xml:space="preserve">prestación del servicio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40" w:name="_Toc289064570"/>
      <w:bookmarkStart w:id="141" w:name="_Toc314085307"/>
      <w:bookmarkStart w:id="142" w:name="_Toc314094128"/>
      <w:r w:rsidRPr="00677CB9">
        <w:rPr>
          <w:rFonts w:ascii="Arial" w:hAnsi="Arial" w:cs="Arial"/>
        </w:rPr>
        <w:t>únicamente el Impuesto al Valor Agregado (IVA) de acuerdo a la legislación fiscal vigente.</w:t>
      </w:r>
    </w:p>
    <w:p w14:paraId="27E31E5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4F1017D2"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3" w:name="_Toc434004092"/>
      <w:bookmarkStart w:id="144" w:name="_Toc163151880"/>
      <w:r w:rsidRPr="00453FAA">
        <w:rPr>
          <w:rFonts w:cs="Arial"/>
          <w:bCs/>
          <w:color w:val="244061" w:themeColor="accent1" w:themeShade="80"/>
          <w:sz w:val="20"/>
        </w:rPr>
        <w:lastRenderedPageBreak/>
        <w:t>Transferencia de derechos</w:t>
      </w:r>
      <w:bookmarkEnd w:id="140"/>
      <w:bookmarkEnd w:id="141"/>
      <w:bookmarkEnd w:id="142"/>
      <w:bookmarkEnd w:id="143"/>
      <w:bookmarkEnd w:id="144"/>
    </w:p>
    <w:p w14:paraId="2AB58B04" w14:textId="1477DE6A" w:rsidR="00412321" w:rsidRPr="009F002D" w:rsidRDefault="009F002D" w:rsidP="00412321">
      <w:pPr>
        <w:pStyle w:val="Textosinformato"/>
        <w:tabs>
          <w:tab w:val="left" w:pos="1134"/>
        </w:tabs>
        <w:spacing w:before="120" w:after="120"/>
        <w:ind w:left="708"/>
        <w:jc w:val="both"/>
        <w:rPr>
          <w:rFonts w:ascii="Arial" w:hAnsi="Arial" w:cs="Arial"/>
          <w:u w:val="single"/>
        </w:rPr>
      </w:pPr>
      <w:r w:rsidRPr="009F002D">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w:t>
      </w:r>
      <w:r w:rsidRPr="00677CB9">
        <w:rPr>
          <w:rFonts w:ascii="Arial" w:hAnsi="Arial" w:cs="Arial"/>
        </w:rPr>
        <w:t xml:space="preserve"> los términos señalados en el último </w:t>
      </w:r>
      <w:r w:rsidRPr="009F002D">
        <w:rPr>
          <w:rFonts w:ascii="Arial" w:hAnsi="Arial" w:cs="Arial"/>
        </w:rPr>
        <w:t>párrafo del artículo 55 del REGLAMENTO</w:t>
      </w:r>
      <w:r w:rsidR="00412321" w:rsidRPr="009F002D">
        <w:rPr>
          <w:rFonts w:ascii="Arial" w:hAnsi="Arial" w:cs="Arial"/>
        </w:rPr>
        <w:t>.</w:t>
      </w:r>
    </w:p>
    <w:p w14:paraId="4FEA9FCC" w14:textId="6C2B50B9"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 xml:space="preserve">Por lo anterior, el único derecho que se podrá transferir a un tercero derivado de la adjudicación del </w:t>
      </w:r>
      <w:r w:rsidR="009415A5" w:rsidRPr="009F002D">
        <w:rPr>
          <w:rFonts w:ascii="Arial" w:hAnsi="Arial" w:cs="Arial"/>
        </w:rPr>
        <w:t>contrato</w:t>
      </w:r>
      <w:r w:rsidRPr="009F002D">
        <w:rPr>
          <w:rFonts w:ascii="Arial" w:hAnsi="Arial" w:cs="Arial"/>
        </w:rPr>
        <w:t xml:space="preserve"> es el derecho de cobro y el PROVEEDOR no podrá subcontratar parcial o totalmente los </w:t>
      </w:r>
      <w:r w:rsidR="007F2BE9">
        <w:rPr>
          <w:rFonts w:ascii="Arial" w:hAnsi="Arial" w:cs="Arial"/>
        </w:rPr>
        <w:t>servicios</w:t>
      </w:r>
      <w:r w:rsidRPr="009F002D">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9F002D"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5" w:name="_Toc284333672"/>
      <w:bookmarkStart w:id="146" w:name="_Toc298407610"/>
      <w:bookmarkStart w:id="147" w:name="_Toc314085308"/>
      <w:bookmarkStart w:id="148" w:name="_Toc314094129"/>
      <w:bookmarkStart w:id="149" w:name="_Toc434004093"/>
      <w:bookmarkStart w:id="150" w:name="_Toc163151881"/>
      <w:r w:rsidRPr="00453FAA">
        <w:rPr>
          <w:rFonts w:cs="Arial"/>
          <w:bCs/>
          <w:color w:val="244061" w:themeColor="accent1" w:themeShade="80"/>
          <w:sz w:val="20"/>
        </w:rPr>
        <w:t xml:space="preserve">Derechos de Autor y Propiedad </w:t>
      </w:r>
      <w:bookmarkEnd w:id="145"/>
      <w:bookmarkEnd w:id="146"/>
      <w:bookmarkEnd w:id="147"/>
      <w:bookmarkEnd w:id="148"/>
      <w:bookmarkEnd w:id="149"/>
      <w:r w:rsidR="006C7D96">
        <w:rPr>
          <w:rFonts w:cs="Arial"/>
          <w:bCs/>
          <w:color w:val="244061" w:themeColor="accent1" w:themeShade="80"/>
          <w:sz w:val="20"/>
        </w:rPr>
        <w:t>Intelectual</w:t>
      </w:r>
      <w:bookmarkEnd w:id="150"/>
    </w:p>
    <w:p w14:paraId="6D86A6B5" w14:textId="247142D9" w:rsidR="00004132" w:rsidRPr="00FD0D58" w:rsidRDefault="00004132" w:rsidP="00004132">
      <w:pPr>
        <w:pStyle w:val="E2"/>
        <w:spacing w:before="120" w:after="120"/>
        <w:ind w:left="705"/>
        <w:rPr>
          <w:rFonts w:cs="Arial"/>
          <w:sz w:val="20"/>
          <w:lang w:val="es-MX"/>
        </w:rPr>
      </w:pPr>
      <w:bookmarkStart w:id="151" w:name="_Toc299017183"/>
      <w:bookmarkStart w:id="152" w:name="_Toc299018343"/>
      <w:bookmarkStart w:id="153" w:name="_Toc314085309"/>
      <w:bookmarkStart w:id="154" w:name="_Toc314094130"/>
      <w:bookmarkStart w:id="155"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materia </w:t>
      </w:r>
      <w:r w:rsidRPr="009F002D">
        <w:rPr>
          <w:rFonts w:cs="Arial"/>
          <w:sz w:val="20"/>
          <w:lang w:val="es-MX"/>
        </w:rPr>
        <w:t xml:space="preserve">de </w:t>
      </w:r>
      <w:r w:rsidR="009F002D" w:rsidRPr="009F002D">
        <w:rPr>
          <w:rFonts w:cs="Arial"/>
          <w:sz w:val="20"/>
          <w:lang w:val="es-MX"/>
        </w:rPr>
        <w:t>derechos inherentes a la propiedad intelectual,</w:t>
      </w:r>
      <w:r w:rsidRPr="009F002D">
        <w:rPr>
          <w:rFonts w:cs="Arial"/>
          <w:sz w:val="20"/>
          <w:lang w:val="es-MX"/>
        </w:rPr>
        <w:t xml:space="preserve"> con</w:t>
      </w:r>
      <w:r w:rsidRPr="00FD0D58">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Default="00004132" w:rsidP="00BA7C94">
      <w:pPr>
        <w:pStyle w:val="E2"/>
        <w:spacing w:before="120" w:after="120"/>
        <w:ind w:left="705"/>
        <w:rPr>
          <w:rFonts w:cs="Arial"/>
          <w:sz w:val="20"/>
          <w:lang w:val="es-MX"/>
        </w:rPr>
      </w:pPr>
      <w:r w:rsidRPr="00FD0D58">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766313">
        <w:rPr>
          <w:rFonts w:cs="Arial"/>
          <w:sz w:val="20"/>
          <w:lang w:val="es-MX"/>
        </w:rPr>
        <w:t>.</w:t>
      </w:r>
    </w:p>
    <w:p w14:paraId="15F6EE59" w14:textId="49D2361B" w:rsidR="00655404" w:rsidRDefault="005324D0" w:rsidP="00BA7C94">
      <w:pPr>
        <w:pStyle w:val="E2"/>
        <w:spacing w:before="120" w:after="120"/>
        <w:ind w:left="705"/>
        <w:rPr>
          <w:rFonts w:cs="Arial"/>
          <w:bCs/>
          <w:iCs/>
          <w:sz w:val="20"/>
          <w:lang w:val="es-ES"/>
        </w:rPr>
      </w:pPr>
      <w:r w:rsidRPr="00785787">
        <w:rPr>
          <w:rFonts w:cs="Arial"/>
          <w:bCs/>
          <w:iCs/>
          <w:sz w:val="20"/>
          <w:lang w:val="es-ES"/>
        </w:rPr>
        <w:t xml:space="preserve">Por lo anterior </w:t>
      </w:r>
      <w:r w:rsidR="00785787" w:rsidRPr="00785787">
        <w:rPr>
          <w:rFonts w:cs="Arial"/>
          <w:bCs/>
          <w:iCs/>
          <w:sz w:val="20"/>
          <w:lang w:val="es-ES"/>
        </w:rPr>
        <w:t>el</w:t>
      </w:r>
      <w:r w:rsidR="00655404" w:rsidRPr="00655404">
        <w:rPr>
          <w:rFonts w:cs="Arial"/>
          <w:b/>
          <w:iCs/>
          <w:sz w:val="20"/>
          <w:lang w:val="es-ES"/>
        </w:rPr>
        <w:t xml:space="preserve"> </w:t>
      </w:r>
      <w:r w:rsidR="00655404" w:rsidRPr="00785787">
        <w:rPr>
          <w:rFonts w:cs="Arial"/>
          <w:bCs/>
          <w:iCs/>
          <w:sz w:val="20"/>
          <w:lang w:val="es-ES"/>
        </w:rPr>
        <w:t>PROVEEDOR será</w:t>
      </w:r>
      <w:r w:rsidR="00655404" w:rsidRPr="00655404">
        <w:rPr>
          <w:rFonts w:cs="Arial"/>
          <w:bCs/>
          <w:iCs/>
          <w:sz w:val="20"/>
          <w:lang w:val="es-ES"/>
        </w:rPr>
        <w:t xml:space="preserve"> el único responsable, si para el cumplimiento de las obligaciones y objeto del contrato derivado del presente documento, hacen uso indebido de marcas o viola los </w:t>
      </w:r>
      <w:r w:rsidR="00655404" w:rsidRPr="001C2D29">
        <w:rPr>
          <w:rFonts w:cs="Arial"/>
          <w:bCs/>
          <w:iCs/>
          <w:sz w:val="20"/>
          <w:lang w:val="es-ES"/>
        </w:rPr>
        <w:t>derechos de autor.</w:t>
      </w:r>
    </w:p>
    <w:p w14:paraId="383764AB" w14:textId="77777777"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Default="001712EB" w:rsidP="001712EB">
      <w:pPr>
        <w:pStyle w:val="E2"/>
        <w:spacing w:before="120" w:after="120"/>
        <w:ind w:left="0"/>
        <w:rPr>
          <w:rFonts w:cs="Arial"/>
          <w:sz w:val="20"/>
          <w:lang w:val="es-MX"/>
        </w:rPr>
      </w:pPr>
    </w:p>
    <w:p w14:paraId="4BEADA9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56" w:name="_Toc163151882"/>
      <w:r w:rsidRPr="00453FAA">
        <w:rPr>
          <w:rFonts w:cs="Arial"/>
          <w:bCs/>
          <w:color w:val="244061" w:themeColor="accent1" w:themeShade="80"/>
          <w:sz w:val="20"/>
        </w:rPr>
        <w:t>Transparencia y Acceso a la Información Pública</w:t>
      </w:r>
      <w:bookmarkEnd w:id="151"/>
      <w:bookmarkEnd w:id="152"/>
      <w:bookmarkEnd w:id="153"/>
      <w:bookmarkEnd w:id="154"/>
      <w:bookmarkEnd w:id="155"/>
      <w:bookmarkEnd w:id="156"/>
    </w:p>
    <w:p w14:paraId="0BD1CD06" w14:textId="77777777" w:rsidR="00412321" w:rsidRPr="002000C4"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CD1734">
        <w:rPr>
          <w:rFonts w:ascii="Arial" w:hAnsi="Arial" w:cs="Arial"/>
          <w:bCs/>
        </w:rPr>
        <w:t xml:space="preserve"> prestación de los servicios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w:t>
      </w:r>
      <w:r w:rsidRPr="002000C4">
        <w:rPr>
          <w:rFonts w:ascii="Arial" w:hAnsi="Arial" w:cs="Arial"/>
          <w:bCs/>
        </w:rPr>
        <w:t xml:space="preserve">Diario Oficial de la Federación el 5 de julio de 2010. </w:t>
      </w:r>
    </w:p>
    <w:p w14:paraId="0AB308B2" w14:textId="77777777" w:rsidR="00412321" w:rsidRPr="002000C4" w:rsidRDefault="00412321" w:rsidP="00412321">
      <w:pPr>
        <w:spacing w:before="120" w:after="120"/>
        <w:ind w:left="705"/>
        <w:jc w:val="both"/>
        <w:rPr>
          <w:rFonts w:ascii="Arial" w:hAnsi="Arial" w:cs="Arial"/>
          <w:bCs/>
        </w:rPr>
      </w:pPr>
    </w:p>
    <w:p w14:paraId="116139E8" w14:textId="77777777" w:rsidR="00412321" w:rsidRPr="002000C4" w:rsidRDefault="00412321" w:rsidP="00EE5879">
      <w:pPr>
        <w:pStyle w:val="Ttulo1"/>
        <w:numPr>
          <w:ilvl w:val="1"/>
          <w:numId w:val="1"/>
        </w:numPr>
        <w:spacing w:before="120" w:after="120"/>
        <w:jc w:val="both"/>
        <w:rPr>
          <w:rFonts w:cs="Arial"/>
          <w:bCs/>
          <w:color w:val="244061" w:themeColor="accent1" w:themeShade="80"/>
          <w:sz w:val="20"/>
        </w:rPr>
      </w:pPr>
      <w:bookmarkStart w:id="157" w:name="_Toc289064573"/>
      <w:bookmarkStart w:id="158" w:name="_Toc314085310"/>
      <w:bookmarkStart w:id="159" w:name="_Toc314094131"/>
      <w:bookmarkStart w:id="160" w:name="_Toc434004095"/>
      <w:bookmarkStart w:id="161" w:name="_Toc163151883"/>
      <w:r w:rsidRPr="002000C4">
        <w:rPr>
          <w:rFonts w:cs="Arial"/>
          <w:bCs/>
          <w:color w:val="244061" w:themeColor="accent1" w:themeShade="80"/>
          <w:sz w:val="20"/>
        </w:rPr>
        <w:lastRenderedPageBreak/>
        <w:t>Responsabilidad laboral</w:t>
      </w:r>
      <w:bookmarkEnd w:id="157"/>
      <w:bookmarkEnd w:id="158"/>
      <w:bookmarkEnd w:id="159"/>
      <w:bookmarkEnd w:id="160"/>
      <w:bookmarkEnd w:id="161"/>
    </w:p>
    <w:p w14:paraId="59F73752" w14:textId="77777777" w:rsidR="00412321" w:rsidRPr="00677CB9" w:rsidRDefault="00412321" w:rsidP="00412321">
      <w:pPr>
        <w:spacing w:before="120" w:after="120"/>
        <w:ind w:left="708"/>
        <w:jc w:val="both"/>
        <w:rPr>
          <w:rFonts w:ascii="Arial" w:hAnsi="Arial" w:cs="Arial"/>
        </w:rPr>
      </w:pPr>
      <w:r w:rsidRPr="002000C4">
        <w:rPr>
          <w:rFonts w:ascii="Arial" w:hAnsi="Arial" w:cs="Arial"/>
        </w:rPr>
        <w:t>El PROVEEDOR será el único patrón de todas las personas que con cualquier carácter intervengan bajo sus órdenes en el desempeño y operación para el cumplimiento de la contratación y asumirá todas las obligaciones</w:t>
      </w:r>
      <w:r w:rsidRPr="00677CB9">
        <w:rPr>
          <w:rFonts w:ascii="Arial" w:hAnsi="Arial" w:cs="Arial"/>
        </w:rPr>
        <w:t xml:space="preserve">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7C122DE9" w14:textId="77777777" w:rsidR="00412321" w:rsidRPr="00C265CA"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w:t>
      </w:r>
      <w:r w:rsidRPr="00C265CA">
        <w:rPr>
          <w:rFonts w:ascii="Arial" w:hAnsi="Arial" w:cs="Arial"/>
        </w:rPr>
        <w:t>circunstancia.</w:t>
      </w:r>
    </w:p>
    <w:p w14:paraId="6C53F4CD" w14:textId="6884374C" w:rsidR="00C73979" w:rsidRPr="00C265CA" w:rsidRDefault="00C73979" w:rsidP="00412321">
      <w:pPr>
        <w:spacing w:before="120" w:after="120"/>
        <w:ind w:left="708"/>
        <w:jc w:val="both"/>
        <w:rPr>
          <w:rFonts w:ascii="Arial" w:hAnsi="Arial" w:cs="Arial"/>
        </w:rPr>
      </w:pPr>
      <w:r w:rsidRPr="00C265CA">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60783DC7" w14:textId="77777777" w:rsidR="00412321" w:rsidRPr="00677CB9" w:rsidRDefault="00412321" w:rsidP="00412321">
      <w:pPr>
        <w:spacing w:before="120" w:after="120"/>
        <w:ind w:left="708"/>
        <w:jc w:val="both"/>
        <w:rPr>
          <w:rFonts w:ascii="Arial" w:hAnsi="Arial" w:cs="Arial"/>
        </w:rPr>
      </w:pPr>
    </w:p>
    <w:p w14:paraId="158DBE6E" w14:textId="2041AFDC" w:rsidR="007206F4" w:rsidRPr="007206F4" w:rsidRDefault="008A43FF" w:rsidP="007206F4">
      <w:pPr>
        <w:pStyle w:val="Ttulo1"/>
        <w:numPr>
          <w:ilvl w:val="0"/>
          <w:numId w:val="1"/>
        </w:numPr>
        <w:spacing w:before="120" w:after="120"/>
        <w:jc w:val="both"/>
        <w:rPr>
          <w:rFonts w:cs="Arial"/>
          <w:color w:val="002060"/>
          <w:kern w:val="32"/>
          <w:sz w:val="20"/>
        </w:rPr>
      </w:pPr>
      <w:bookmarkStart w:id="162" w:name="_Toc289064578"/>
      <w:bookmarkStart w:id="163" w:name="_Toc314085311"/>
      <w:bookmarkStart w:id="164" w:name="_Toc314094132"/>
      <w:bookmarkStart w:id="165" w:name="_Toc434004096"/>
      <w:bookmarkStart w:id="166" w:name="_Toc496883312"/>
      <w:bookmarkStart w:id="167" w:name="_Toc163151884"/>
      <w:bookmarkStart w:id="168" w:name="_Toc314085312"/>
      <w:bookmarkStart w:id="169" w:name="_Toc314094133"/>
      <w:bookmarkStart w:id="170" w:name="_Toc434004097"/>
      <w:r w:rsidRPr="00C937CA">
        <w:rPr>
          <w:rFonts w:cs="Arial"/>
          <w:color w:val="002060"/>
          <w:kern w:val="32"/>
          <w:sz w:val="20"/>
        </w:rPr>
        <w:t>INSTRUCCIONES PARA ELABORAR LA OFERTA TÉCNICA Y LA OFERTA ECONÓMICA</w:t>
      </w:r>
      <w:bookmarkEnd w:id="162"/>
      <w:bookmarkEnd w:id="163"/>
      <w:bookmarkEnd w:id="164"/>
      <w:bookmarkEnd w:id="165"/>
      <w:bookmarkEnd w:id="166"/>
      <w:bookmarkEnd w:id="167"/>
    </w:p>
    <w:p w14:paraId="79CF35E2"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rPr>
        <w:t>Conforme a lo estipulado en los párrafos primero y segundo del artículo 41 del REGLAMENTO, l</w:t>
      </w:r>
      <w:r w:rsidRPr="00677CB9">
        <w:rPr>
          <w:rFonts w:ascii="Arial" w:hAnsi="Arial" w:cs="Arial"/>
          <w:lang w:eastAsia="es-MX"/>
        </w:rPr>
        <w:t xml:space="preserve">a entrega de proposiciones se hará en </w:t>
      </w:r>
      <w:r w:rsidRPr="00677CB9">
        <w:rPr>
          <w:rFonts w:ascii="Arial" w:hAnsi="Arial" w:cs="Arial"/>
          <w:b/>
          <w:u w:val="single"/>
          <w:lang w:eastAsia="es-MX"/>
        </w:rPr>
        <w:t>sobre cerrado</w:t>
      </w:r>
      <w:r w:rsidRPr="00677CB9">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El sobre o paquete cerrado deberá indicar la razón o denominación social del LICITANTE.</w:t>
      </w:r>
      <w:r>
        <w:rPr>
          <w:rFonts w:ascii="Arial" w:hAnsi="Arial" w:cs="Arial"/>
          <w:lang w:eastAsia="es-MX"/>
        </w:rPr>
        <w:t xml:space="preserve"> </w:t>
      </w:r>
    </w:p>
    <w:p w14:paraId="182FAD28" w14:textId="6B2833CA" w:rsidR="007206F4" w:rsidRPr="00D329CF"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 xml:space="preserve">Conforme lo previsto en el noveno párrafo del artículo 31 del REGLAMENTO y el artículo 56, fracción III, el inciso f) de las POBALINES, se indica a los LICITANTES que sólo podrán </w:t>
      </w:r>
      <w:r w:rsidRPr="00D329CF">
        <w:rPr>
          <w:rFonts w:ascii="Arial" w:hAnsi="Arial" w:cs="Arial"/>
          <w:lang w:eastAsia="es-MX"/>
        </w:rPr>
        <w:t xml:space="preserve">presentar una proposición para </w:t>
      </w:r>
      <w:r w:rsidR="00CB6839">
        <w:rPr>
          <w:rFonts w:ascii="Arial" w:hAnsi="Arial" w:cs="Arial"/>
          <w:lang w:eastAsia="es-MX"/>
        </w:rPr>
        <w:t xml:space="preserve">la </w:t>
      </w:r>
      <w:r w:rsidRPr="00D329CF">
        <w:rPr>
          <w:rFonts w:ascii="Arial" w:hAnsi="Arial" w:cs="Arial"/>
          <w:lang w:eastAsia="es-MX"/>
        </w:rPr>
        <w:t>partida</w:t>
      </w:r>
      <w:r w:rsidR="00EA3B18">
        <w:rPr>
          <w:rFonts w:ascii="Arial" w:hAnsi="Arial" w:cs="Arial"/>
          <w:lang w:eastAsia="es-MX"/>
        </w:rPr>
        <w:t xml:space="preserve"> </w:t>
      </w:r>
      <w:r w:rsidR="00CB6839">
        <w:rPr>
          <w:rFonts w:ascii="Arial" w:hAnsi="Arial" w:cs="Arial"/>
          <w:lang w:eastAsia="es-MX"/>
        </w:rPr>
        <w:t>única</w:t>
      </w:r>
      <w:r>
        <w:rPr>
          <w:rFonts w:ascii="Arial" w:hAnsi="Arial" w:cs="Arial"/>
          <w:lang w:eastAsia="es-MX"/>
        </w:rPr>
        <w:t xml:space="preserve"> </w:t>
      </w:r>
      <w:r w:rsidR="00845D3A">
        <w:rPr>
          <w:rFonts w:ascii="Arial" w:hAnsi="Arial" w:cs="Arial"/>
          <w:lang w:eastAsia="es-MX"/>
        </w:rPr>
        <w:t>objeto del presente procedimiento de contratación.</w:t>
      </w:r>
      <w:r w:rsidRPr="00D329CF">
        <w:rPr>
          <w:rFonts w:ascii="Arial" w:hAnsi="Arial" w:cs="Arial"/>
          <w:lang w:eastAsia="es-MX"/>
        </w:rPr>
        <w:t xml:space="preserve"> </w:t>
      </w:r>
    </w:p>
    <w:p w14:paraId="776ACA5A" w14:textId="75C58457" w:rsidR="003C1240" w:rsidRPr="003C1240" w:rsidRDefault="003C1240" w:rsidP="003C1240">
      <w:pPr>
        <w:pStyle w:val="E2"/>
        <w:numPr>
          <w:ilvl w:val="0"/>
          <w:numId w:val="94"/>
        </w:numPr>
        <w:spacing w:before="120" w:after="120"/>
        <w:ind w:left="993" w:hanging="284"/>
        <w:rPr>
          <w:rFonts w:cs="Arial"/>
          <w:sz w:val="20"/>
          <w:lang w:val="es-MX"/>
        </w:rPr>
      </w:pPr>
      <w:r w:rsidRPr="003C1240">
        <w:rPr>
          <w:rFonts w:cs="Arial"/>
          <w:sz w:val="20"/>
          <w:lang w:val="es-MX"/>
        </w:rPr>
        <w:t>De acuerdo a lo señalado en el primer párrafo del artículo 66 de las POBALINES, la proposición (Oferta técnica, oferta económica y los documentos que se solicitan en el numeral 4.1 de la presente convocatoria) deberán ser firmados autógrafamente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lo estipulado en el segundo párrafo del artículo 66 de las POBALINES, </w:t>
      </w:r>
      <w:r w:rsidRPr="00677CB9">
        <w:rPr>
          <w:rFonts w:cs="Arial"/>
          <w:b/>
          <w:sz w:val="20"/>
          <w:lang w:val="es-MX"/>
        </w:rPr>
        <w:t xml:space="preserve">cada uno de los documentos que integren la proposición y aquellos distintos a ésta, </w:t>
      </w:r>
      <w:r w:rsidRPr="00677CB9">
        <w:rPr>
          <w:rFonts w:cs="Arial"/>
          <w:b/>
          <w:sz w:val="20"/>
          <w:u w:val="single"/>
          <w:lang w:val="es-MX"/>
        </w:rPr>
        <w:t>deberán estar foliados en todas y cada una de las hojas que los integren</w:t>
      </w:r>
      <w:r w:rsidRPr="00677CB9">
        <w:rPr>
          <w:rFonts w:cs="Arial"/>
          <w:sz w:val="20"/>
          <w:u w:val="single"/>
          <w:lang w:val="es-MX"/>
        </w:rPr>
        <w:t>.</w:t>
      </w:r>
      <w:r w:rsidRPr="00677CB9">
        <w:rPr>
          <w:rFonts w:cs="Arial"/>
          <w:sz w:val="20"/>
          <w:lang w:val="es-MX"/>
        </w:rPr>
        <w:t xml:space="preserve"> </w:t>
      </w:r>
      <w:r w:rsidRPr="00677CB9">
        <w:rPr>
          <w:rFonts w:cs="Arial"/>
          <w:b/>
          <w:sz w:val="20"/>
          <w:lang w:val="es-MX"/>
        </w:rPr>
        <w:t>Al efecto, se deberán numerar de manera individual las propuestas técnica y económica</w:t>
      </w:r>
      <w:r w:rsidRPr="00677CB9">
        <w:rPr>
          <w:rFonts w:cs="Arial"/>
          <w:sz w:val="20"/>
          <w:lang w:val="es-MX"/>
        </w:rPr>
        <w:t xml:space="preserve">, así como el resto de los documentos que entregue el LICITANTE. </w:t>
      </w:r>
    </w:p>
    <w:p w14:paraId="30626835" w14:textId="6470A716" w:rsidR="00DD01F0" w:rsidRPr="00DD01F0" w:rsidRDefault="00DD01F0" w:rsidP="00DD01F0">
      <w:pPr>
        <w:pStyle w:val="E2"/>
        <w:spacing w:before="120" w:after="120"/>
        <w:ind w:left="993"/>
        <w:rPr>
          <w:rFonts w:cs="Arial"/>
          <w:sz w:val="20"/>
        </w:rPr>
      </w:pPr>
      <w:r>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677CB9" w:rsidRDefault="007206F4" w:rsidP="007766DD">
      <w:pPr>
        <w:pStyle w:val="E2"/>
        <w:numPr>
          <w:ilvl w:val="0"/>
          <w:numId w:val="94"/>
        </w:numPr>
        <w:spacing w:before="120" w:after="120"/>
        <w:ind w:left="993" w:hanging="284"/>
        <w:rPr>
          <w:rFonts w:cs="Arial"/>
          <w:sz w:val="20"/>
          <w:u w:val="single"/>
          <w:lang w:val="es-MX"/>
        </w:rPr>
      </w:pPr>
      <w:r w:rsidRPr="00677CB9">
        <w:rPr>
          <w:rFonts w:cs="Arial"/>
          <w:sz w:val="20"/>
          <w:u w:val="single"/>
          <w:lang w:val="es-MX"/>
        </w:rPr>
        <w:t>Las proposiciones deberán realizarse en estricto apego a las necesidades planteadas por el INSTITUTO en la presente convocatoria, sus anexos y las modificaciones que se deriven de</w:t>
      </w:r>
      <w:r w:rsidRPr="00C373BC">
        <w:rPr>
          <w:rFonts w:cs="Arial"/>
          <w:sz w:val="20"/>
          <w:u w:val="single"/>
          <w:lang w:val="es-MX"/>
        </w:rPr>
        <w:t xml:space="preserve"> </w:t>
      </w:r>
      <w:r w:rsidRPr="00677CB9">
        <w:rPr>
          <w:rFonts w:cs="Arial"/>
          <w:sz w:val="20"/>
          <w:u w:val="single"/>
          <w:lang w:val="es-MX"/>
        </w:rPr>
        <w:t>la(s) Junta(s) de Aclaraciones que se celebre(n).</w:t>
      </w:r>
    </w:p>
    <w:p w14:paraId="5229A10E" w14:textId="1783D861"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las fracciones I y II del </w:t>
      </w:r>
      <w:r w:rsidRPr="00BE4BE5">
        <w:rPr>
          <w:rFonts w:cs="Arial"/>
          <w:sz w:val="20"/>
          <w:lang w:val="es-MX"/>
        </w:rPr>
        <w:t xml:space="preserve">artículo 64 de las POBALINES, los LICITANTES podrán entregar, dentro o fuera del sobre cerrado, el </w:t>
      </w:r>
      <w:r w:rsidRPr="00BE4BE5">
        <w:rPr>
          <w:rFonts w:cs="Arial"/>
          <w:b/>
          <w:sz w:val="20"/>
          <w:lang w:val="es-MX"/>
        </w:rPr>
        <w:t>Anexo 1</w:t>
      </w:r>
      <w:r w:rsidR="00BE4BE5" w:rsidRPr="00BE4BE5">
        <w:rPr>
          <w:rFonts w:cs="Arial"/>
          <w:b/>
          <w:sz w:val="20"/>
          <w:lang w:val="es-MX"/>
        </w:rPr>
        <w:t>2</w:t>
      </w:r>
      <w:r w:rsidRPr="00BE4BE5">
        <w:rPr>
          <w:rFonts w:cs="Arial"/>
          <w:b/>
          <w:sz w:val="20"/>
          <w:lang w:val="es-MX"/>
        </w:rPr>
        <w:t xml:space="preserve"> </w:t>
      </w:r>
      <w:r w:rsidRPr="00BE4BE5">
        <w:rPr>
          <w:rFonts w:cs="Arial"/>
          <w:sz w:val="20"/>
          <w:lang w:val="es-MX"/>
        </w:rPr>
        <w:t>de la</w:t>
      </w:r>
      <w:r w:rsidRPr="00677CB9">
        <w:rPr>
          <w:rFonts w:cs="Arial"/>
          <w:sz w:val="20"/>
          <w:lang w:val="es-MX"/>
        </w:rPr>
        <w:t xml:space="preserve">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w:t>
      </w:r>
      <w:r w:rsidRPr="00677CB9">
        <w:rPr>
          <w:rFonts w:cs="Arial"/>
          <w:sz w:val="20"/>
          <w:lang w:val="es-MX"/>
        </w:rPr>
        <w:lastRenderedPageBreak/>
        <w:t>acuse de recibo de la documentación que entregue el LICITANTE en el acto.</w:t>
      </w:r>
    </w:p>
    <w:p w14:paraId="61F5F287" w14:textId="77777777" w:rsidR="008A43FF" w:rsidRPr="008A43FF" w:rsidRDefault="008A43FF" w:rsidP="007206F4">
      <w:pPr>
        <w:pStyle w:val="E2"/>
        <w:spacing w:before="120" w:after="120"/>
        <w:ind w:left="0"/>
        <w:rPr>
          <w:rFonts w:cs="Arial"/>
          <w:sz w:val="20"/>
          <w:lang w:val="es-MX"/>
        </w:rPr>
      </w:pPr>
    </w:p>
    <w:p w14:paraId="33661510"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71" w:name="_Toc163151885"/>
      <w:r w:rsidRPr="00E30171">
        <w:rPr>
          <w:rFonts w:cs="Arial"/>
          <w:color w:val="244061" w:themeColor="accent1" w:themeShade="80"/>
          <w:kern w:val="32"/>
          <w:sz w:val="20"/>
        </w:rPr>
        <w:t>PARTICIPACIÓN EN EL PROCEDIMIENTO Y PRESENTACIÓN DE PROPOSICIONES</w:t>
      </w:r>
      <w:bookmarkEnd w:id="168"/>
      <w:bookmarkEnd w:id="169"/>
      <w:bookmarkEnd w:id="170"/>
      <w:bookmarkEnd w:id="171"/>
    </w:p>
    <w:p w14:paraId="6E42CF7E"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72" w:name="_Toc314030195"/>
      <w:bookmarkStart w:id="173" w:name="_Toc314085313"/>
      <w:bookmarkStart w:id="174" w:name="_Toc314094134"/>
      <w:bookmarkStart w:id="175" w:name="_Toc314804490"/>
      <w:bookmarkStart w:id="176" w:name="_Toc314804555"/>
      <w:bookmarkStart w:id="177" w:name="_Toc315905503"/>
      <w:bookmarkStart w:id="178" w:name="_Toc316315419"/>
      <w:bookmarkStart w:id="179" w:name="_Toc316316305"/>
      <w:bookmarkStart w:id="180" w:name="_Toc327181253"/>
      <w:bookmarkStart w:id="181" w:name="_Toc329602569"/>
      <w:bookmarkStart w:id="182" w:name="_Toc382993247"/>
      <w:bookmarkStart w:id="183" w:name="_Toc390246814"/>
      <w:bookmarkStart w:id="184" w:name="_Toc390699230"/>
      <w:bookmarkStart w:id="185" w:name="_Toc396148585"/>
      <w:bookmarkStart w:id="186" w:name="_Toc405207171"/>
      <w:bookmarkStart w:id="187" w:name="_Toc414448108"/>
      <w:bookmarkStart w:id="188" w:name="_Toc434003979"/>
      <w:bookmarkStart w:id="189" w:name="_Toc434004098"/>
      <w:bookmarkStart w:id="190" w:name="_Toc464498299"/>
      <w:bookmarkStart w:id="191" w:name="_Toc464498704"/>
      <w:bookmarkStart w:id="192" w:name="_Toc487209315"/>
      <w:bookmarkStart w:id="193" w:name="_Toc488428628"/>
      <w:bookmarkStart w:id="194" w:name="_Toc491180956"/>
      <w:bookmarkStart w:id="195" w:name="_Toc492377916"/>
      <w:bookmarkStart w:id="196" w:name="_Toc493501618"/>
      <w:bookmarkStart w:id="197" w:name="_Toc494211577"/>
      <w:bookmarkStart w:id="198" w:name="_Toc496883314"/>
      <w:bookmarkStart w:id="199" w:name="_Toc498523195"/>
      <w:bookmarkStart w:id="200" w:name="_Toc505704873"/>
      <w:bookmarkStart w:id="201" w:name="_Toc510612316"/>
      <w:bookmarkStart w:id="202" w:name="_Toc3538984"/>
      <w:bookmarkStart w:id="203" w:name="_Toc19704257"/>
      <w:bookmarkStart w:id="204" w:name="_Toc23410233"/>
      <w:bookmarkStart w:id="205" w:name="_Toc23957999"/>
      <w:bookmarkStart w:id="206" w:name="_Toc80883761"/>
      <w:bookmarkStart w:id="207" w:name="_Toc80890432"/>
      <w:bookmarkStart w:id="208" w:name="_Toc82529145"/>
      <w:bookmarkStart w:id="209" w:name="_Toc119663122"/>
      <w:bookmarkStart w:id="210" w:name="_Toc128403829"/>
      <w:bookmarkStart w:id="211" w:name="_Toc139655544"/>
      <w:bookmarkStart w:id="212" w:name="_Toc161343737"/>
      <w:bookmarkStart w:id="213" w:name="_Toc163151886"/>
      <w:r w:rsidRPr="00E30171">
        <w:rPr>
          <w:rFonts w:cs="Arial"/>
          <w:bCs/>
          <w:color w:val="244061" w:themeColor="accent1" w:themeShade="80"/>
          <w:sz w:val="20"/>
        </w:rPr>
        <w:t>Condiciones establecidas para la participación en los actos del procedimiento</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3C985386" w14:textId="4BB4C62F"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La(s) Junta(s) de Aclaraciones, el Acto de Presentación y Apertura de Proposiciones</w:t>
      </w:r>
      <w:r w:rsidR="00610DEC">
        <w:rPr>
          <w:rFonts w:ascii="Arial" w:hAnsi="Arial" w:cs="Arial"/>
        </w:rPr>
        <w:t xml:space="preserve">, </w:t>
      </w:r>
      <w:r w:rsidRPr="00677CB9">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Únicamente podrán participar personas de nacionalidad mexicana.</w:t>
      </w:r>
    </w:p>
    <w:p w14:paraId="2CD32DFF" w14:textId="3E1433D8" w:rsidR="007206F4" w:rsidRPr="003D16E3" w:rsidRDefault="007206F4" w:rsidP="007206F4">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cualquier forma en los mismos.</w:t>
      </w:r>
    </w:p>
    <w:p w14:paraId="02CE821D" w14:textId="77777777" w:rsidR="00412321"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214" w:name="_Toc309618065"/>
      <w:bookmarkStart w:id="215" w:name="_Toc314030196"/>
      <w:bookmarkStart w:id="216" w:name="_Toc314085314"/>
      <w:bookmarkStart w:id="217" w:name="_Toc314094135"/>
      <w:bookmarkStart w:id="218" w:name="_Toc314804491"/>
      <w:bookmarkStart w:id="219" w:name="_Toc314804556"/>
      <w:bookmarkStart w:id="220" w:name="_Toc315905504"/>
      <w:bookmarkStart w:id="221" w:name="_Toc316315420"/>
      <w:bookmarkStart w:id="222" w:name="_Toc316316306"/>
      <w:bookmarkStart w:id="223" w:name="_Toc327181254"/>
      <w:bookmarkStart w:id="224" w:name="_Toc329602570"/>
      <w:bookmarkStart w:id="225" w:name="_Toc382992956"/>
      <w:bookmarkStart w:id="226" w:name="_Toc383184929"/>
      <w:bookmarkStart w:id="227" w:name="_Toc383788306"/>
      <w:bookmarkStart w:id="228" w:name="_Toc390935270"/>
      <w:bookmarkStart w:id="229" w:name="_Toc409002213"/>
      <w:bookmarkStart w:id="230" w:name="_Toc422232834"/>
      <w:bookmarkStart w:id="231" w:name="_Toc427242072"/>
      <w:bookmarkStart w:id="232" w:name="_Toc428879784"/>
      <w:bookmarkStart w:id="233" w:name="_Toc447120309"/>
      <w:bookmarkStart w:id="234" w:name="_Toc452121377"/>
      <w:bookmarkStart w:id="235" w:name="_Toc464498300"/>
      <w:bookmarkStart w:id="236" w:name="_Toc464498705"/>
      <w:bookmarkStart w:id="237" w:name="_Toc487209316"/>
      <w:bookmarkStart w:id="238" w:name="_Toc488428629"/>
      <w:bookmarkStart w:id="239" w:name="_Toc491180957"/>
      <w:bookmarkStart w:id="240" w:name="_Toc492377917"/>
      <w:bookmarkStart w:id="241" w:name="_Toc493501619"/>
      <w:bookmarkStart w:id="242" w:name="_Toc494211578"/>
      <w:bookmarkStart w:id="243" w:name="_Toc496883315"/>
      <w:bookmarkStart w:id="244" w:name="_Toc498523196"/>
      <w:bookmarkStart w:id="245" w:name="_Toc505704874"/>
      <w:bookmarkStart w:id="246" w:name="_Toc510612317"/>
      <w:bookmarkStart w:id="247" w:name="_Toc3538985"/>
      <w:bookmarkStart w:id="248" w:name="_Toc19704258"/>
      <w:bookmarkStart w:id="249" w:name="_Toc23410234"/>
      <w:bookmarkStart w:id="250" w:name="_Toc23958000"/>
      <w:bookmarkStart w:id="251" w:name="_Toc80883762"/>
      <w:bookmarkStart w:id="252" w:name="_Toc80890433"/>
      <w:bookmarkStart w:id="253" w:name="_Toc82529146"/>
      <w:bookmarkStart w:id="254" w:name="_Toc119663123"/>
      <w:bookmarkStart w:id="255" w:name="_Toc128403830"/>
      <w:bookmarkStart w:id="256" w:name="_Toc139655545"/>
      <w:bookmarkStart w:id="257" w:name="_Toc161343738"/>
      <w:bookmarkStart w:id="258" w:name="_Toc163151887"/>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1E16AA6F" w14:textId="4433C480" w:rsidR="008416B9"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 xml:space="preserve">No podrán participar las personas </w:t>
      </w:r>
      <w:r w:rsidRPr="001D74AF">
        <w:rPr>
          <w:rFonts w:ascii="Arial" w:hAnsi="Arial" w:cs="Arial"/>
        </w:rPr>
        <w:t>físicas o morales que se encuentren en los supuesto</w:t>
      </w:r>
      <w:r w:rsidR="00DC10F7" w:rsidRPr="001D74AF">
        <w:rPr>
          <w:rFonts w:ascii="Arial" w:hAnsi="Arial" w:cs="Arial"/>
        </w:rPr>
        <w:t>s establecidos en los</w:t>
      </w:r>
      <w:r w:rsidRPr="001D74AF">
        <w:rPr>
          <w:rFonts w:ascii="Arial" w:hAnsi="Arial" w:cs="Arial"/>
        </w:rPr>
        <w:t xml:space="preserve"> artículo</w:t>
      </w:r>
      <w:r w:rsidR="00DC10F7" w:rsidRPr="001D74AF">
        <w:rPr>
          <w:rFonts w:ascii="Arial" w:hAnsi="Arial" w:cs="Arial"/>
        </w:rPr>
        <w:t>s</w:t>
      </w:r>
      <w:r w:rsidR="009F002D" w:rsidRPr="001D74AF">
        <w:rPr>
          <w:rFonts w:ascii="Arial" w:hAnsi="Arial" w:cs="Arial"/>
        </w:rPr>
        <w:t xml:space="preserve"> 59 y 78</w:t>
      </w:r>
      <w:r w:rsidRPr="001D74AF">
        <w:rPr>
          <w:rFonts w:ascii="Arial" w:hAnsi="Arial" w:cs="Arial"/>
        </w:rPr>
        <w:t xml:space="preserve"> del REGLAMENTO y </w:t>
      </w:r>
      <w:r w:rsidR="00024458" w:rsidRPr="001D74AF">
        <w:rPr>
          <w:rFonts w:ascii="Arial" w:hAnsi="Arial" w:cs="Arial"/>
        </w:rPr>
        <w:t>49 fracción IX de la Ley General de Responsabilidades Administrativas</w:t>
      </w:r>
      <w:r w:rsidRPr="001D74AF">
        <w:rPr>
          <w:rFonts w:ascii="Arial" w:hAnsi="Arial" w:cs="Arial"/>
        </w:rPr>
        <w:t>. La Dirección</w:t>
      </w:r>
      <w:r w:rsidRPr="00434FAC">
        <w:rPr>
          <w:rFonts w:ascii="Arial" w:hAnsi="Arial" w:cs="Arial"/>
        </w:rPr>
        <w:t xml:space="preserve"> de Recursos Materiales y Servicios verificará desde el registro de participación y hasta el Fallo que los LICITANTES no se encuentren inhabilitados durante todo el procedimiento. </w:t>
      </w:r>
    </w:p>
    <w:p w14:paraId="6695213D" w14:textId="77777777" w:rsidR="00DD4222" w:rsidRPr="00434FAC" w:rsidRDefault="00DD4222" w:rsidP="00842BC0">
      <w:pPr>
        <w:pStyle w:val="Prrafodelista"/>
        <w:spacing w:before="120" w:after="120"/>
        <w:ind w:left="709"/>
        <w:jc w:val="both"/>
        <w:rPr>
          <w:rFonts w:ascii="Arial" w:hAnsi="Arial" w:cs="Arial"/>
          <w:snapToGrid/>
          <w:lang w:val="es-MX"/>
        </w:rPr>
      </w:pPr>
    </w:p>
    <w:p w14:paraId="022914DB" w14:textId="77777777" w:rsidR="00F70FCA" w:rsidRPr="00434FAC" w:rsidRDefault="00F70FCA" w:rsidP="00EE5879">
      <w:pPr>
        <w:pStyle w:val="Ttulo1"/>
        <w:numPr>
          <w:ilvl w:val="1"/>
          <w:numId w:val="1"/>
        </w:numPr>
        <w:spacing w:before="120" w:after="120"/>
        <w:jc w:val="both"/>
        <w:rPr>
          <w:rFonts w:cs="Arial"/>
          <w:bCs/>
          <w:color w:val="244061" w:themeColor="accent1" w:themeShade="80"/>
          <w:sz w:val="20"/>
        </w:rPr>
      </w:pPr>
      <w:bookmarkStart w:id="259" w:name="_Toc309618066"/>
      <w:bookmarkStart w:id="260" w:name="_Toc314030197"/>
      <w:bookmarkStart w:id="261" w:name="_Toc314085315"/>
      <w:bookmarkStart w:id="262" w:name="_Toc314094136"/>
      <w:bookmarkStart w:id="263" w:name="_Toc314804492"/>
      <w:bookmarkStart w:id="264" w:name="_Toc314804557"/>
      <w:bookmarkStart w:id="265" w:name="_Toc315905505"/>
      <w:bookmarkStart w:id="266" w:name="_Toc316315421"/>
      <w:bookmarkStart w:id="267" w:name="_Toc316316307"/>
      <w:bookmarkStart w:id="268" w:name="_Toc327181255"/>
      <w:bookmarkStart w:id="269" w:name="_Toc329602571"/>
      <w:bookmarkStart w:id="270" w:name="_Toc382992957"/>
      <w:bookmarkStart w:id="271" w:name="_Toc383184930"/>
      <w:bookmarkStart w:id="272" w:name="_Toc383788307"/>
      <w:bookmarkStart w:id="273" w:name="_Toc390935271"/>
      <w:bookmarkStart w:id="274" w:name="_Toc409002214"/>
      <w:bookmarkStart w:id="275" w:name="_Toc422232835"/>
      <w:bookmarkStart w:id="276" w:name="_Toc427242073"/>
      <w:bookmarkStart w:id="277" w:name="_Toc428879785"/>
      <w:bookmarkStart w:id="278" w:name="_Toc447120310"/>
      <w:bookmarkStart w:id="279" w:name="_Toc452121378"/>
      <w:bookmarkStart w:id="280" w:name="_Toc464498301"/>
      <w:bookmarkStart w:id="281" w:name="_Toc464498706"/>
      <w:bookmarkStart w:id="282" w:name="_Toc487209317"/>
      <w:bookmarkStart w:id="283" w:name="_Toc488428630"/>
      <w:bookmarkStart w:id="284" w:name="_Toc491180958"/>
      <w:bookmarkStart w:id="285" w:name="_Toc492377918"/>
      <w:bookmarkStart w:id="286" w:name="_Toc493501620"/>
      <w:bookmarkStart w:id="287" w:name="_Toc494211579"/>
      <w:bookmarkStart w:id="288" w:name="_Toc496883316"/>
      <w:bookmarkStart w:id="289" w:name="_Toc498523197"/>
      <w:bookmarkStart w:id="290" w:name="_Toc505704875"/>
      <w:bookmarkStart w:id="291" w:name="_Toc510612318"/>
      <w:bookmarkStart w:id="292" w:name="_Toc3538986"/>
      <w:bookmarkStart w:id="293" w:name="_Toc19704259"/>
      <w:bookmarkStart w:id="294" w:name="_Toc23410235"/>
      <w:bookmarkStart w:id="295" w:name="_Toc23958001"/>
      <w:bookmarkStart w:id="296" w:name="_Toc80883763"/>
      <w:bookmarkStart w:id="297" w:name="_Toc80890434"/>
      <w:bookmarkStart w:id="298" w:name="_Toc82529147"/>
      <w:bookmarkStart w:id="299" w:name="_Toc119663124"/>
      <w:bookmarkStart w:id="300" w:name="_Toc128403831"/>
      <w:bookmarkStart w:id="301" w:name="_Toc139655546"/>
      <w:bookmarkStart w:id="302" w:name="_Toc161343739"/>
      <w:bookmarkStart w:id="303" w:name="_Toc163151888"/>
      <w:r w:rsidRPr="00434FAC">
        <w:rPr>
          <w:rFonts w:cs="Arial"/>
          <w:bCs/>
          <w:color w:val="244061" w:themeColor="accent1" w:themeShade="80"/>
          <w:sz w:val="20"/>
        </w:rPr>
        <w:t>Para el caso de presentación de proposiciones conjuntas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D11B40D" w14:textId="77777777" w:rsidR="00E53974" w:rsidRPr="002F313A" w:rsidRDefault="00E53974" w:rsidP="00621CF1">
      <w:pPr>
        <w:autoSpaceDE w:val="0"/>
        <w:autoSpaceDN w:val="0"/>
        <w:spacing w:before="120" w:after="120"/>
        <w:ind w:left="705"/>
        <w:jc w:val="both"/>
        <w:rPr>
          <w:rFonts w:ascii="Arial" w:hAnsi="Arial" w:cs="Arial"/>
        </w:rPr>
      </w:pPr>
      <w:bookmarkStart w:id="304" w:name="_Toc314085316"/>
      <w:bookmarkStart w:id="305" w:name="_Toc314094137"/>
      <w:r w:rsidRPr="00434FAC">
        <w:rPr>
          <w:rFonts w:ascii="Arial" w:hAnsi="Arial" w:cs="Arial"/>
        </w:rPr>
        <w:t xml:space="preserve">De conformidad con </w:t>
      </w:r>
      <w:r w:rsidR="00C019E4" w:rsidRPr="00434FAC">
        <w:rPr>
          <w:rFonts w:ascii="Arial" w:hAnsi="Arial" w:cs="Arial"/>
        </w:rPr>
        <w:t>lo dispuesto en los artículos 36 fracción V y 41</w:t>
      </w:r>
      <w:r w:rsidRPr="00434FAC">
        <w:rPr>
          <w:rFonts w:ascii="Arial" w:hAnsi="Arial" w:cs="Arial"/>
        </w:rPr>
        <w:t xml:space="preserve"> del </w:t>
      </w:r>
      <w:r w:rsidR="009E5A77" w:rsidRPr="00434FAC">
        <w:rPr>
          <w:rFonts w:ascii="Arial" w:hAnsi="Arial" w:cs="Arial"/>
        </w:rPr>
        <w:t>REGLAMENTO y el artículo</w:t>
      </w:r>
      <w:r w:rsidR="009E5A77">
        <w:rPr>
          <w:rFonts w:ascii="Arial" w:hAnsi="Arial" w:cs="Arial"/>
        </w:rPr>
        <w:t xml:space="preserve"> 60 de las POBALINES</w:t>
      </w:r>
      <w:r w:rsidRPr="002F313A">
        <w:rPr>
          <w:rFonts w:ascii="Arial" w:hAnsi="Arial" w:cs="Arial"/>
        </w:rPr>
        <w:t>, los interesados podrán agruparse para presentar una proposición, cumpliendo los siguientes aspectos:</w:t>
      </w:r>
    </w:p>
    <w:p w14:paraId="2B355428" w14:textId="77777777" w:rsidR="009E5A77" w:rsidRDefault="009E5A77" w:rsidP="00B014D3">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37EA4FA2"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32FDD02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03DDC">
        <w:rPr>
          <w:rFonts w:ascii="Arial" w:hAnsi="Arial" w:cs="Arial"/>
          <w:b/>
          <w:bCs/>
          <w:u w:val="single"/>
        </w:rPr>
        <w:t>Nombre, domicilio y Registro Federal de Contribuyentes de las personas integrantes</w:t>
      </w:r>
      <w:r w:rsidRPr="002F313A">
        <w:rPr>
          <w:rFonts w:ascii="Arial" w:hAnsi="Arial" w:cs="Arial"/>
        </w:rPr>
        <w:t xml:space="preserve">, señalando, en su caso, los datos de los instrumentos públicos con los 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4E27E50D"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313CF0">
        <w:rPr>
          <w:rFonts w:ascii="Arial" w:hAnsi="Arial" w:cs="Arial"/>
          <w:b/>
          <w:bCs/>
          <w:u w:val="single"/>
        </w:rPr>
        <w:t>Nombre y domicilio de los representantes de cada una de las personas agrupadas,</w:t>
      </w:r>
      <w:r w:rsidRPr="002F313A">
        <w:rPr>
          <w:rFonts w:ascii="Arial" w:hAnsi="Arial" w:cs="Arial"/>
        </w:rPr>
        <w:t xml:space="preserve"> señalando, en su caso, los datos de las escrituras públicas con las que acrediten las facultades de representación;</w:t>
      </w:r>
    </w:p>
    <w:p w14:paraId="6B8AFEF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10D2CEF0" w14:textId="12A9DB44" w:rsidR="00E53974" w:rsidRPr="002F313A" w:rsidRDefault="00E53974" w:rsidP="00B014D3">
      <w:pPr>
        <w:numPr>
          <w:ilvl w:val="0"/>
          <w:numId w:val="21"/>
        </w:numPr>
        <w:spacing w:before="120" w:after="120"/>
        <w:jc w:val="both"/>
        <w:rPr>
          <w:rFonts w:ascii="Arial" w:hAnsi="Arial" w:cs="Arial"/>
          <w:b/>
          <w:bCs/>
          <w:u w:val="single"/>
        </w:rPr>
      </w:pPr>
      <w:r w:rsidRPr="002F313A">
        <w:rPr>
          <w:rFonts w:ascii="Arial" w:hAnsi="Arial" w:cs="Arial"/>
        </w:rPr>
        <w:lastRenderedPageBreak/>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r w:rsidR="00E67E30">
        <w:rPr>
          <w:rFonts w:ascii="Arial" w:hAnsi="Arial" w:cs="Arial"/>
        </w:rPr>
        <w:t>.</w:t>
      </w:r>
    </w:p>
    <w:p w14:paraId="02598324" w14:textId="241E9984" w:rsidR="00080EA5"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3F08A72A"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w:t>
      </w:r>
      <w:r>
        <w:rPr>
          <w:rFonts w:ascii="Arial" w:hAnsi="Arial" w:cs="Arial"/>
        </w:rPr>
        <w:t>ámbito de sus atribuciones.</w:t>
      </w:r>
    </w:p>
    <w:p w14:paraId="4A01BABF" w14:textId="77777777" w:rsidR="00E53974"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306" w:name="_Toc163151889"/>
      <w:r w:rsidRPr="006B4BE5">
        <w:rPr>
          <w:rFonts w:cs="Arial"/>
          <w:bCs/>
          <w:color w:val="244061" w:themeColor="accent1" w:themeShade="80"/>
          <w:sz w:val="20"/>
        </w:rPr>
        <w:t>CONTENIDO DE LAS PROPOSICIONES</w:t>
      </w:r>
      <w:bookmarkEnd w:id="53"/>
      <w:bookmarkEnd w:id="304"/>
      <w:bookmarkEnd w:id="305"/>
      <w:bookmarkEnd w:id="306"/>
    </w:p>
    <w:p w14:paraId="21EBD04E" w14:textId="4D36CD0C" w:rsidR="006947B9" w:rsidRPr="00E52A08" w:rsidRDefault="00C27BC5" w:rsidP="00E52A08">
      <w:pPr>
        <w:pStyle w:val="Texto0"/>
        <w:tabs>
          <w:tab w:val="left" w:pos="709"/>
        </w:tabs>
        <w:spacing w:after="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419DAC32" w14:textId="77777777" w:rsidR="00F70FCA" w:rsidRPr="00D306C6" w:rsidRDefault="00F70FCA" w:rsidP="00C27BC5">
      <w:pPr>
        <w:pStyle w:val="Texto0"/>
        <w:tabs>
          <w:tab w:val="left" w:pos="709"/>
        </w:tabs>
        <w:spacing w:before="120" w:after="120" w:line="240" w:lineRule="auto"/>
        <w:rPr>
          <w:sz w:val="20"/>
        </w:rPr>
      </w:pPr>
    </w:p>
    <w:p w14:paraId="58E3C22B" w14:textId="3AA12165" w:rsidR="00F70FCA" w:rsidRPr="004C1A1B" w:rsidRDefault="00F70FCA" w:rsidP="00EE5879">
      <w:pPr>
        <w:pStyle w:val="Ttulo1"/>
        <w:numPr>
          <w:ilvl w:val="1"/>
          <w:numId w:val="1"/>
        </w:numPr>
        <w:spacing w:before="120" w:after="120"/>
        <w:jc w:val="both"/>
        <w:rPr>
          <w:rFonts w:cs="Arial"/>
          <w:bCs/>
          <w:color w:val="244061" w:themeColor="accent1" w:themeShade="80"/>
          <w:sz w:val="20"/>
        </w:rPr>
      </w:pPr>
      <w:bookmarkStart w:id="307" w:name="_Toc289064580"/>
      <w:bookmarkStart w:id="308" w:name="_Toc310514790"/>
      <w:bookmarkStart w:id="309" w:name="_Toc312083756"/>
      <w:bookmarkStart w:id="310" w:name="_Toc312402701"/>
      <w:bookmarkStart w:id="311" w:name="_Toc314002686"/>
      <w:bookmarkStart w:id="312" w:name="_Toc314030199"/>
      <w:bookmarkStart w:id="313" w:name="_Toc314085317"/>
      <w:bookmarkStart w:id="314" w:name="_Toc314094138"/>
      <w:bookmarkStart w:id="315" w:name="_Toc314804494"/>
      <w:bookmarkStart w:id="316" w:name="_Toc314804559"/>
      <w:bookmarkStart w:id="317" w:name="_Toc315905507"/>
      <w:bookmarkStart w:id="318" w:name="_Toc316315423"/>
      <w:bookmarkStart w:id="319" w:name="_Toc316316309"/>
      <w:bookmarkStart w:id="320" w:name="_Toc327181257"/>
      <w:bookmarkStart w:id="321" w:name="_Toc329602573"/>
      <w:bookmarkStart w:id="322" w:name="_Toc382992959"/>
      <w:bookmarkStart w:id="323" w:name="_Toc383184932"/>
      <w:bookmarkStart w:id="324" w:name="_Toc383788309"/>
      <w:bookmarkStart w:id="325" w:name="_Toc390935273"/>
      <w:bookmarkStart w:id="326" w:name="_Toc409002216"/>
      <w:bookmarkStart w:id="327" w:name="_Toc422232837"/>
      <w:bookmarkStart w:id="328" w:name="_Toc427242075"/>
      <w:bookmarkStart w:id="329" w:name="_Toc428879787"/>
      <w:bookmarkStart w:id="330" w:name="_Toc447120312"/>
      <w:bookmarkStart w:id="331" w:name="_Toc452121380"/>
      <w:bookmarkStart w:id="332" w:name="_Toc464498303"/>
      <w:bookmarkStart w:id="333" w:name="_Toc464498708"/>
      <w:bookmarkStart w:id="334" w:name="_Toc487209319"/>
      <w:bookmarkStart w:id="335" w:name="_Toc488428632"/>
      <w:bookmarkStart w:id="336" w:name="_Toc491180960"/>
      <w:bookmarkStart w:id="337" w:name="_Toc492377920"/>
      <w:bookmarkStart w:id="338" w:name="_Toc493501622"/>
      <w:bookmarkStart w:id="339" w:name="_Toc494211581"/>
      <w:bookmarkStart w:id="340" w:name="_Toc496883318"/>
      <w:bookmarkStart w:id="341" w:name="_Toc498523199"/>
      <w:bookmarkStart w:id="342" w:name="_Toc505704877"/>
      <w:bookmarkStart w:id="343" w:name="_Toc510612320"/>
      <w:bookmarkStart w:id="344" w:name="_Toc3538988"/>
      <w:bookmarkStart w:id="345" w:name="_Toc19704261"/>
      <w:bookmarkStart w:id="346" w:name="_Toc23410237"/>
      <w:bookmarkStart w:id="347" w:name="_Toc23958003"/>
      <w:bookmarkStart w:id="348" w:name="_Toc128403833"/>
      <w:bookmarkStart w:id="349" w:name="_Toc139655548"/>
      <w:bookmarkStart w:id="350" w:name="_Toc161343741"/>
      <w:bookmarkStart w:id="351" w:name="_Toc163151890"/>
      <w:bookmarkStart w:id="352" w:name="_Toc80883765"/>
      <w:bookmarkStart w:id="353" w:name="_Toc80890436"/>
      <w:bookmarkStart w:id="354" w:name="_Toc82529149"/>
      <w:bookmarkStart w:id="355" w:name="_Toc119663126"/>
      <w:r w:rsidRPr="006B4BE5">
        <w:rPr>
          <w:rFonts w:cs="Arial"/>
          <w:bCs/>
          <w:color w:val="244061" w:themeColor="accent1" w:themeShade="80"/>
          <w:sz w:val="20"/>
        </w:rPr>
        <w:t xml:space="preserve">Documentación distinta a la oferta técnica y </w:t>
      </w:r>
      <w:r w:rsidRPr="004C1A1B">
        <w:rPr>
          <w:rFonts w:cs="Arial"/>
          <w:bCs/>
          <w:color w:val="244061" w:themeColor="accent1" w:themeShade="80"/>
          <w:sz w:val="20"/>
        </w:rPr>
        <w:t>la oferta económica</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001F2ECE" w:rsidRPr="004C1A1B">
        <w:rPr>
          <w:rFonts w:cs="Arial"/>
          <w:bCs/>
          <w:color w:val="244061" w:themeColor="accent1" w:themeShade="80"/>
          <w:sz w:val="20"/>
        </w:rPr>
        <w:t xml:space="preserve"> </w:t>
      </w:r>
      <w:bookmarkEnd w:id="352"/>
      <w:bookmarkEnd w:id="353"/>
      <w:bookmarkEnd w:id="354"/>
      <w:bookmarkEnd w:id="355"/>
    </w:p>
    <w:p w14:paraId="2AEFA39B" w14:textId="16ADBBF1" w:rsidR="00D5698D" w:rsidRDefault="00E52A08" w:rsidP="003E118B">
      <w:pPr>
        <w:pStyle w:val="Texto0"/>
        <w:tabs>
          <w:tab w:val="left" w:pos="567"/>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E937EC" w:rsidRDefault="00D5698D" w:rsidP="00650199">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se listan en los incisos siguientes, mismos que no </w:t>
      </w:r>
      <w:r w:rsidRPr="00E937EC">
        <w:rPr>
          <w:sz w:val="20"/>
        </w:rPr>
        <w:t>deberán tener tachaduras ni enmendaduras</w:t>
      </w:r>
      <w:r w:rsidR="00650199">
        <w:rPr>
          <w:sz w:val="20"/>
        </w:rPr>
        <w:t xml:space="preserve"> </w:t>
      </w:r>
      <w:r w:rsidR="00650199" w:rsidRPr="00B0039D">
        <w:rPr>
          <w:sz w:val="20"/>
        </w:rPr>
        <w:t xml:space="preserve">y deberán estar firmados </w:t>
      </w:r>
      <w:r w:rsidR="00650199" w:rsidRPr="00B0039D">
        <w:rPr>
          <w:b/>
          <w:bCs/>
          <w:sz w:val="20"/>
          <w:u w:val="single"/>
        </w:rPr>
        <w:t>autógrafamente</w:t>
      </w:r>
      <w:r w:rsidR="00650199" w:rsidRPr="00B0039D">
        <w:rPr>
          <w:sz w:val="20"/>
        </w:rPr>
        <w:t xml:space="preserve"> por el representante legal del LICITANTE</w:t>
      </w:r>
      <w:r w:rsidR="00650199" w:rsidRPr="00E937EC">
        <w:rPr>
          <w:sz w:val="20"/>
        </w:rPr>
        <w:t xml:space="preserve">, en caso de participación conjunta los documentos deben ser firmados </w:t>
      </w:r>
      <w:r w:rsidR="00650199" w:rsidRPr="00C90086">
        <w:rPr>
          <w:b/>
          <w:bCs/>
          <w:sz w:val="20"/>
          <w:u w:val="single"/>
        </w:rPr>
        <w:t>autógrafamente</w:t>
      </w:r>
      <w:r w:rsidR="00650199" w:rsidRPr="00E937EC">
        <w:rPr>
          <w:sz w:val="20"/>
        </w:rPr>
        <w:t xml:space="preserve"> por los representantes legales de las empresas consorciadas que los suscriben, que intervienen en la formalización del convenio de participación conjunta</w:t>
      </w:r>
      <w:r w:rsidR="00650199">
        <w:rPr>
          <w:sz w:val="20"/>
        </w:rPr>
        <w:t>.</w:t>
      </w:r>
    </w:p>
    <w:p w14:paraId="03145883" w14:textId="7567408A" w:rsidR="00424AC5" w:rsidRPr="00C7307C" w:rsidRDefault="00412321" w:rsidP="00424AC5">
      <w:pPr>
        <w:pStyle w:val="Texto0"/>
        <w:numPr>
          <w:ilvl w:val="0"/>
          <w:numId w:val="68"/>
        </w:numPr>
        <w:tabs>
          <w:tab w:val="clear" w:pos="705"/>
          <w:tab w:val="left" w:pos="851"/>
          <w:tab w:val="num" w:pos="993"/>
        </w:tabs>
        <w:spacing w:before="120" w:after="120" w:line="240" w:lineRule="auto"/>
        <w:ind w:left="993" w:hanging="284"/>
        <w:rPr>
          <w:sz w:val="20"/>
        </w:rPr>
      </w:pPr>
      <w:r w:rsidRPr="00E937EC">
        <w:rPr>
          <w:sz w:val="20"/>
        </w:rPr>
        <w:t>Manifestación por escrito del representante legal del</w:t>
      </w:r>
      <w:r w:rsidRPr="00677CB9">
        <w:rPr>
          <w:sz w:val="20"/>
        </w:rPr>
        <w:t xml:space="preserve"> LICITANTE, </w:t>
      </w:r>
      <w:r w:rsidRPr="00677CB9">
        <w:rPr>
          <w:b/>
          <w:sz w:val="20"/>
        </w:rPr>
        <w:t>bajo protesta de decir verdad</w:t>
      </w:r>
      <w:r w:rsidRPr="00677CB9">
        <w:rPr>
          <w:sz w:val="20"/>
        </w:rPr>
        <w:t xml:space="preserve">, </w:t>
      </w:r>
      <w:r w:rsidR="00851460" w:rsidRPr="00677CB9">
        <w:rPr>
          <w:sz w:val="20"/>
        </w:rPr>
        <w:t xml:space="preserve">donde señale la existencia legal y personalidad jurídica del LICITANTE y que cuenta con facultades suficientes para comprometerse por sí o por su representada para suscribir la propuesta que presenta para la presente </w:t>
      </w:r>
      <w:r w:rsidR="00851460" w:rsidRPr="00C7307C">
        <w:rPr>
          <w:sz w:val="20"/>
        </w:rPr>
        <w:t xml:space="preserve">licitación, en el campo correspondiente, se indicará el 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C7307C">
        <w:rPr>
          <w:b/>
          <w:sz w:val="20"/>
        </w:rPr>
        <w:t>Anexo 2</w:t>
      </w:r>
      <w:r w:rsidR="00851460" w:rsidRPr="00C7307C">
        <w:rPr>
          <w:i/>
          <w:sz w:val="20"/>
        </w:rPr>
        <w:t xml:space="preserve"> </w:t>
      </w:r>
      <w:r w:rsidR="00851460" w:rsidRPr="00C7307C">
        <w:rPr>
          <w:iCs/>
          <w:sz w:val="20"/>
        </w:rPr>
        <w:t>de la presente convocatoria</w:t>
      </w:r>
      <w:r w:rsidR="002E01F6" w:rsidRPr="00C7307C">
        <w:rPr>
          <w:iCs/>
          <w:sz w:val="20"/>
        </w:rPr>
        <w:t xml:space="preserve"> </w:t>
      </w:r>
      <w:r w:rsidR="002E01F6" w:rsidRPr="00C7307C">
        <w:rPr>
          <w:sz w:val="20"/>
        </w:rPr>
        <w:t>(</w:t>
      </w:r>
      <w:r w:rsidR="002E01F6" w:rsidRPr="00C7307C">
        <w:rPr>
          <w:i/>
          <w:sz w:val="20"/>
        </w:rPr>
        <w:t>en original</w:t>
      </w:r>
      <w:r w:rsidR="002E01F6" w:rsidRPr="00C7307C">
        <w:rPr>
          <w:sz w:val="20"/>
        </w:rPr>
        <w:t>).</w:t>
      </w:r>
    </w:p>
    <w:p w14:paraId="5ACD71CE" w14:textId="3DC106A1" w:rsidR="00424AC5" w:rsidRPr="00C7307C" w:rsidRDefault="00424AC5" w:rsidP="00424AC5">
      <w:pPr>
        <w:pStyle w:val="Texto0"/>
        <w:tabs>
          <w:tab w:val="left" w:pos="993"/>
        </w:tabs>
        <w:spacing w:before="120" w:after="120" w:line="240" w:lineRule="auto"/>
        <w:ind w:left="993" w:firstLine="0"/>
        <w:rPr>
          <w:i/>
          <w:sz w:val="20"/>
          <w:u w:val="single"/>
        </w:rPr>
      </w:pPr>
      <w:r w:rsidRPr="00C7307C">
        <w:rPr>
          <w:i/>
          <w:sz w:val="20"/>
          <w:u w:val="single"/>
        </w:rPr>
        <w:lastRenderedPageBreak/>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C7307C">
        <w:rPr>
          <w:i/>
          <w:sz w:val="20"/>
          <w:u w:val="single"/>
        </w:rPr>
        <w:t>presentar credencial</w:t>
      </w:r>
      <w:r w:rsidRPr="00C7307C">
        <w:rPr>
          <w:i/>
          <w:sz w:val="20"/>
          <w:u w:val="single"/>
        </w:rPr>
        <w:t xml:space="preserve"> para votar, para verificar la vigencia se consultará la siguiente liga </w:t>
      </w:r>
      <w:hyperlink r:id="rId22" w:history="1">
        <w:r w:rsidRPr="00C7307C">
          <w:rPr>
            <w:rStyle w:val="Hipervnculo"/>
            <w:i/>
            <w:sz w:val="20"/>
          </w:rPr>
          <w:t>https://listanominal.ine.mx/scpln/</w:t>
        </w:r>
      </w:hyperlink>
      <w:r w:rsidRPr="00C7307C">
        <w:rPr>
          <w:i/>
          <w:sz w:val="20"/>
          <w:u w:val="single"/>
        </w:rPr>
        <w:t xml:space="preserve"> </w:t>
      </w:r>
    </w:p>
    <w:p w14:paraId="0293CDAA" w14:textId="617E22C5"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C7307C">
        <w:rPr>
          <w:sz w:val="20"/>
        </w:rPr>
        <w:t xml:space="preserve">Manifestación, </w:t>
      </w:r>
      <w:r w:rsidRPr="00C7307C">
        <w:rPr>
          <w:b/>
          <w:sz w:val="20"/>
        </w:rPr>
        <w:t>bajo protesta de decir verdad,</w:t>
      </w:r>
      <w:r w:rsidRPr="00C7307C">
        <w:rPr>
          <w:sz w:val="20"/>
        </w:rPr>
        <w:t xml:space="preserve"> de no encontrarse</w:t>
      </w:r>
      <w:r w:rsidRPr="00B03F4B">
        <w:rPr>
          <w:sz w:val="20"/>
        </w:rPr>
        <w:t xml:space="preserve"> </w:t>
      </w:r>
      <w:r w:rsidRPr="00CF1195">
        <w:rPr>
          <w:sz w:val="20"/>
        </w:rPr>
        <w:t>en supuesto alguno de los estab</w:t>
      </w:r>
      <w:r w:rsidR="00963826" w:rsidRPr="00CF1195">
        <w:rPr>
          <w:sz w:val="20"/>
        </w:rPr>
        <w:t>lecidos en los artículos 59 y 78</w:t>
      </w:r>
      <w:r w:rsidRPr="00CF1195">
        <w:rPr>
          <w:sz w:val="20"/>
        </w:rPr>
        <w:t xml:space="preserve"> del REGLAMENTO</w:t>
      </w:r>
      <w:r w:rsidRPr="00CF1195">
        <w:rPr>
          <w:bCs/>
          <w:sz w:val="20"/>
        </w:rPr>
        <w:t xml:space="preserve">, </w:t>
      </w:r>
      <w:r w:rsidRPr="00CF1195">
        <w:rPr>
          <w:b/>
          <w:sz w:val="20"/>
        </w:rPr>
        <w:t>Anexo 3 “A”</w:t>
      </w:r>
      <w:r w:rsidR="002E01F6" w:rsidRPr="00CF1195">
        <w:rPr>
          <w:sz w:val="20"/>
        </w:rPr>
        <w:t xml:space="preserve"> (</w:t>
      </w:r>
      <w:r w:rsidR="002E01F6" w:rsidRPr="00825651">
        <w:rPr>
          <w:i/>
          <w:sz w:val="20"/>
        </w:rPr>
        <w:t>en original</w:t>
      </w:r>
      <w:r w:rsidR="002E01F6" w:rsidRPr="00825651">
        <w:rPr>
          <w:sz w:val="20"/>
        </w:rPr>
        <w:t>).</w:t>
      </w:r>
    </w:p>
    <w:p w14:paraId="7B45B3CB" w14:textId="0C228E5E"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E01F6">
        <w:rPr>
          <w:b/>
          <w:sz w:val="20"/>
        </w:rPr>
        <w:t xml:space="preserve"> </w:t>
      </w:r>
      <w:r w:rsidR="002E01F6" w:rsidRPr="00825651">
        <w:rPr>
          <w:sz w:val="20"/>
        </w:rPr>
        <w:t>(</w:t>
      </w:r>
      <w:r w:rsidR="002E01F6" w:rsidRPr="00825651">
        <w:rPr>
          <w:i/>
          <w:sz w:val="20"/>
        </w:rPr>
        <w:t>en original</w:t>
      </w:r>
      <w:r w:rsidR="002E01F6" w:rsidRPr="00825651">
        <w:rPr>
          <w:sz w:val="20"/>
        </w:rPr>
        <w:t>).</w:t>
      </w:r>
    </w:p>
    <w:p w14:paraId="3C0F6610" w14:textId="27BA1690" w:rsidR="00412321"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002E01F6" w:rsidRPr="002E01F6">
        <w:rPr>
          <w:sz w:val="20"/>
        </w:rPr>
        <w:t xml:space="preserve"> </w:t>
      </w:r>
      <w:r w:rsidR="002E01F6" w:rsidRPr="00825651">
        <w:rPr>
          <w:sz w:val="20"/>
        </w:rPr>
        <w:t>(</w:t>
      </w:r>
      <w:r w:rsidR="002E01F6" w:rsidRPr="00825651">
        <w:rPr>
          <w:i/>
          <w:sz w:val="20"/>
        </w:rPr>
        <w:t>en original</w:t>
      </w:r>
      <w:r w:rsidR="002E01F6" w:rsidRPr="00825651">
        <w:rPr>
          <w:sz w:val="20"/>
        </w:rPr>
        <w:t>).</w:t>
      </w:r>
    </w:p>
    <w:p w14:paraId="35CB5332" w14:textId="1C622AC1" w:rsidR="00412321" w:rsidRDefault="00412321" w:rsidP="00B838A1">
      <w:pPr>
        <w:pStyle w:val="Texto0"/>
        <w:numPr>
          <w:ilvl w:val="0"/>
          <w:numId w:val="68"/>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9415A5"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002E01F6">
        <w:rPr>
          <w:sz w:val="20"/>
        </w:rPr>
        <w:t xml:space="preserve"> </w:t>
      </w:r>
      <w:r w:rsidR="002E01F6" w:rsidRPr="00825651">
        <w:rPr>
          <w:sz w:val="20"/>
        </w:rPr>
        <w:t>(</w:t>
      </w:r>
      <w:r w:rsidR="002E01F6" w:rsidRPr="00825651">
        <w:rPr>
          <w:i/>
          <w:sz w:val="20"/>
        </w:rPr>
        <w:t>en original</w:t>
      </w:r>
      <w:r w:rsidR="002E01F6" w:rsidRPr="00825651">
        <w:rPr>
          <w:sz w:val="20"/>
        </w:rPr>
        <w:t>).</w:t>
      </w:r>
    </w:p>
    <w:p w14:paraId="544387C5" w14:textId="3E2FCDB1" w:rsidR="00DC10F7" w:rsidRPr="006320BA" w:rsidRDefault="00DC10F7" w:rsidP="00B838A1">
      <w:pPr>
        <w:pStyle w:val="Texto0"/>
        <w:numPr>
          <w:ilvl w:val="0"/>
          <w:numId w:val="68"/>
        </w:numPr>
        <w:tabs>
          <w:tab w:val="clear" w:pos="705"/>
          <w:tab w:val="num" w:pos="993"/>
        </w:tabs>
        <w:spacing w:before="120" w:after="120" w:line="240" w:lineRule="auto"/>
        <w:ind w:left="993" w:hanging="284"/>
        <w:rPr>
          <w:sz w:val="20"/>
          <w:u w:val="single"/>
        </w:rPr>
      </w:pPr>
      <w:r w:rsidRPr="00677CB9">
        <w:rPr>
          <w:sz w:val="20"/>
        </w:rPr>
        <w:t xml:space="preserve">Escrito en el </w:t>
      </w:r>
      <w:r w:rsidRPr="00BE4BE5">
        <w:rPr>
          <w:sz w:val="20"/>
        </w:rPr>
        <w:t xml:space="preserve">que </w:t>
      </w:r>
      <w:r w:rsidRPr="00BE4BE5">
        <w:rPr>
          <w:b/>
          <w:sz w:val="20"/>
        </w:rPr>
        <w:t>manifieste bajo protesta de decir verdad</w:t>
      </w:r>
      <w:r w:rsidRPr="00BE4BE5">
        <w:rPr>
          <w:sz w:val="20"/>
        </w:rPr>
        <w:t xml:space="preserve"> que es de nacionalidad mexicana. </w:t>
      </w:r>
      <w:r w:rsidRPr="00BE4BE5">
        <w:rPr>
          <w:b/>
          <w:sz w:val="20"/>
        </w:rPr>
        <w:t>Anexo 5.</w:t>
      </w:r>
      <w:r w:rsidR="00963309">
        <w:rPr>
          <w:b/>
          <w:sz w:val="20"/>
        </w:rPr>
        <w:t xml:space="preserve"> </w:t>
      </w:r>
    </w:p>
    <w:p w14:paraId="4AF2C3C9" w14:textId="13487F27" w:rsidR="006320BA" w:rsidRPr="00BE4BE5" w:rsidRDefault="006320BA" w:rsidP="00B838A1">
      <w:pPr>
        <w:pStyle w:val="Texto0"/>
        <w:numPr>
          <w:ilvl w:val="0"/>
          <w:numId w:val="68"/>
        </w:numPr>
        <w:tabs>
          <w:tab w:val="clear" w:pos="705"/>
          <w:tab w:val="num" w:pos="993"/>
        </w:tabs>
        <w:spacing w:before="120" w:after="120" w:line="240" w:lineRule="auto"/>
        <w:ind w:left="993" w:hanging="284"/>
        <w:rPr>
          <w:sz w:val="20"/>
        </w:rPr>
      </w:pPr>
      <w:r w:rsidRPr="00BE4BE5">
        <w:rPr>
          <w:sz w:val="20"/>
        </w:rPr>
        <w:t xml:space="preserve">En caso de pertenecer al Sector de </w:t>
      </w:r>
      <w:r w:rsidR="009415A5" w:rsidRPr="00BE4BE5">
        <w:rPr>
          <w:sz w:val="20"/>
        </w:rPr>
        <w:t>MIPYMES</w:t>
      </w:r>
      <w:r w:rsidRPr="00BE4BE5">
        <w:rPr>
          <w:sz w:val="20"/>
        </w:rPr>
        <w:t xml:space="preserve">, carta en la que manifieste bajo protesta de decir verdad el rango al que pertenece su empresa conforme a la estratificación determinada por la Secretaría de Economía </w:t>
      </w:r>
      <w:r w:rsidRPr="00BE4BE5">
        <w:rPr>
          <w:b/>
          <w:bCs/>
          <w:sz w:val="20"/>
        </w:rPr>
        <w:t>Anexo 6.</w:t>
      </w:r>
    </w:p>
    <w:p w14:paraId="008466DF" w14:textId="5F3A0CC7" w:rsidR="001D6127" w:rsidRPr="00F212B1" w:rsidRDefault="001D6127" w:rsidP="00B838A1">
      <w:pPr>
        <w:pStyle w:val="Texto0"/>
        <w:numPr>
          <w:ilvl w:val="0"/>
          <w:numId w:val="68"/>
        </w:numPr>
        <w:tabs>
          <w:tab w:val="clear" w:pos="705"/>
          <w:tab w:val="num" w:pos="993"/>
        </w:tabs>
        <w:spacing w:before="120" w:after="120" w:line="240" w:lineRule="auto"/>
        <w:ind w:left="993" w:hanging="284"/>
        <w:rPr>
          <w:sz w:val="20"/>
          <w:u w:val="single"/>
        </w:rPr>
      </w:pPr>
      <w:r w:rsidRPr="009C1F85">
        <w:rPr>
          <w:sz w:val="20"/>
        </w:rPr>
        <w:t>En su caso, el convenio de participación conjunta, identificando al representante común designado por las empresas,</w:t>
      </w:r>
      <w:r w:rsidR="00E03A7C">
        <w:rPr>
          <w:sz w:val="20"/>
        </w:rPr>
        <w:t xml:space="preserve"> </w:t>
      </w:r>
      <w:r w:rsidR="0096394D" w:rsidRPr="0096394D">
        <w:rPr>
          <w:sz w:val="20"/>
          <w:u w:val="single"/>
        </w:rPr>
        <w:t>debiendo</w:t>
      </w:r>
      <w:r w:rsidRPr="00F212B1">
        <w:rPr>
          <w:sz w:val="20"/>
          <w:u w:val="single"/>
        </w:rPr>
        <w:t xml:space="preserve"> adjuntar copia de la identificación oficial </w:t>
      </w:r>
      <w:r w:rsidR="003B269A" w:rsidRPr="0096394D">
        <w:rPr>
          <w:b/>
          <w:sz w:val="20"/>
          <w:u w:val="single"/>
        </w:rPr>
        <w:t>VIGENTE</w:t>
      </w:r>
      <w:r w:rsidR="003B269A">
        <w:rPr>
          <w:sz w:val="20"/>
          <w:u w:val="single"/>
        </w:rPr>
        <w:t xml:space="preserve"> </w:t>
      </w:r>
      <w:r w:rsidRPr="00F212B1">
        <w:rPr>
          <w:sz w:val="20"/>
          <w:u w:val="single"/>
        </w:rPr>
        <w:t>de cada uno de los firmantes</w:t>
      </w:r>
      <w:r w:rsidRPr="00A41922">
        <w:rPr>
          <w:sz w:val="20"/>
        </w:rPr>
        <w:t>.</w:t>
      </w:r>
    </w:p>
    <w:p w14:paraId="1EABC22F" w14:textId="6CA450B1" w:rsidR="00C016AD" w:rsidRPr="00461EF3" w:rsidRDefault="00C016AD" w:rsidP="00C016AD">
      <w:pPr>
        <w:pStyle w:val="Texto0"/>
        <w:spacing w:before="120" w:after="120" w:line="240" w:lineRule="auto"/>
        <w:ind w:left="993" w:firstLine="0"/>
        <w:rPr>
          <w:sz w:val="20"/>
        </w:rPr>
      </w:pPr>
      <w:r w:rsidRPr="007930DC">
        <w:rPr>
          <w:sz w:val="20"/>
          <w:u w:val="single"/>
        </w:rPr>
        <w:t>Cada una</w:t>
      </w:r>
      <w:r w:rsidRPr="007930DC">
        <w:rPr>
          <w:sz w:val="20"/>
        </w:rPr>
        <w:t xml:space="preserve"> de las empresas que participan bajo la modalidad de participación conjunta deberá presentar debidamente requisitados y </w:t>
      </w:r>
      <w:r w:rsidRPr="007930DC">
        <w:rPr>
          <w:sz w:val="20"/>
          <w:u w:val="single"/>
        </w:rPr>
        <w:t>firmados autógrafamente</w:t>
      </w:r>
      <w:r w:rsidRPr="007930DC">
        <w:rPr>
          <w:sz w:val="20"/>
        </w:rPr>
        <w:t xml:space="preserve"> los </w:t>
      </w:r>
      <w:r w:rsidRPr="00461EF3">
        <w:rPr>
          <w:sz w:val="20"/>
        </w:rPr>
        <w:t xml:space="preserve">formatos que se relacionan en el presente numeral como incisos </w:t>
      </w:r>
      <w:r w:rsidRPr="00461EF3">
        <w:rPr>
          <w:b/>
          <w:sz w:val="20"/>
        </w:rPr>
        <w:t>a), b)</w:t>
      </w:r>
      <w:r w:rsidRPr="00461EF3">
        <w:rPr>
          <w:sz w:val="20"/>
        </w:rPr>
        <w:t>,</w:t>
      </w:r>
      <w:r w:rsidRPr="00461EF3">
        <w:rPr>
          <w:b/>
          <w:sz w:val="20"/>
        </w:rPr>
        <w:t xml:space="preserve"> c), d), e), f) </w:t>
      </w:r>
      <w:r w:rsidRPr="00461EF3">
        <w:rPr>
          <w:bCs/>
          <w:sz w:val="20"/>
        </w:rPr>
        <w:t>y en su caso,</w:t>
      </w:r>
      <w:r w:rsidRPr="00461EF3">
        <w:rPr>
          <w:b/>
          <w:sz w:val="20"/>
        </w:rPr>
        <w:t xml:space="preserve"> g).</w:t>
      </w:r>
      <w:r w:rsidRPr="00461EF3">
        <w:rPr>
          <w:sz w:val="20"/>
        </w:rPr>
        <w:t xml:space="preserve"> El Licitante </w:t>
      </w:r>
      <w:r w:rsidRPr="00461EF3">
        <w:rPr>
          <w:rFonts w:eastAsia="MS Mincho" w:cs="Arial"/>
          <w:b/>
        </w:rPr>
        <w:t>(persona física o moral, participante)</w:t>
      </w:r>
      <w:r w:rsidRPr="00461EF3">
        <w:rPr>
          <w:sz w:val="20"/>
        </w:rPr>
        <w:t xml:space="preserve"> que presente la proposición deberá firmar la oferta técnica y la oferta económica, asimismo, presentar la proposición.</w:t>
      </w:r>
    </w:p>
    <w:p w14:paraId="37732C0A" w14:textId="3E242516" w:rsidR="00627BFD" w:rsidRPr="00FB2E8A" w:rsidRDefault="00627BFD" w:rsidP="001F039B">
      <w:pPr>
        <w:pStyle w:val="Texto0"/>
        <w:spacing w:before="120" w:after="120" w:line="240" w:lineRule="auto"/>
        <w:ind w:left="993" w:firstLine="0"/>
        <w:rPr>
          <w:sz w:val="20"/>
        </w:rPr>
      </w:pPr>
      <w:r w:rsidRPr="007365C6">
        <w:rPr>
          <w:sz w:val="20"/>
        </w:rPr>
        <w:t>Los documentos antes mencionados, son indispensables para evaluar la documentación distinta a la proposición técnica y económica y, en consecuencia, su incumplimiento afecta su solvencia y motivaría su desechamiento. Sin ser obligatorio pertenecer al sector MIPYMES o participar de manera conjunta.</w:t>
      </w:r>
    </w:p>
    <w:p w14:paraId="13AAD3B1" w14:textId="77777777" w:rsidR="00F90ABA" w:rsidRDefault="00F90ABA" w:rsidP="009A78E9">
      <w:pPr>
        <w:pStyle w:val="Texto0"/>
        <w:spacing w:before="120" w:after="120" w:line="240" w:lineRule="auto"/>
        <w:ind w:left="993" w:firstLine="0"/>
        <w:rPr>
          <w:sz w:val="20"/>
        </w:rPr>
      </w:pPr>
    </w:p>
    <w:p w14:paraId="1B87E487" w14:textId="3BC7ADAB"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56" w:name="_Toc314094139"/>
      <w:bookmarkStart w:id="357" w:name="_Toc314804495"/>
      <w:bookmarkStart w:id="358" w:name="_Toc314804560"/>
      <w:bookmarkStart w:id="359" w:name="_Toc315905508"/>
      <w:bookmarkStart w:id="360" w:name="_Toc316315424"/>
      <w:bookmarkStart w:id="361" w:name="_Toc316316310"/>
      <w:bookmarkStart w:id="362" w:name="_Toc327181258"/>
      <w:bookmarkStart w:id="363" w:name="_Toc329602574"/>
      <w:bookmarkStart w:id="364" w:name="_Toc382992960"/>
      <w:bookmarkStart w:id="365" w:name="_Toc383184933"/>
      <w:bookmarkStart w:id="366" w:name="_Toc383788310"/>
      <w:bookmarkStart w:id="367" w:name="_Toc390935274"/>
      <w:bookmarkStart w:id="368" w:name="_Toc409002217"/>
      <w:bookmarkStart w:id="369" w:name="_Toc422232838"/>
      <w:bookmarkStart w:id="370" w:name="_Toc427242076"/>
      <w:bookmarkStart w:id="371" w:name="_Toc428879788"/>
      <w:bookmarkStart w:id="372" w:name="_Toc447120313"/>
      <w:bookmarkStart w:id="373" w:name="_Toc452121381"/>
      <w:bookmarkStart w:id="374" w:name="_Toc464498304"/>
      <w:bookmarkStart w:id="375" w:name="_Toc464498709"/>
      <w:bookmarkStart w:id="376" w:name="_Toc487209320"/>
      <w:bookmarkStart w:id="377" w:name="_Toc488428633"/>
      <w:bookmarkStart w:id="378" w:name="_Toc491180961"/>
      <w:bookmarkStart w:id="379" w:name="_Toc492377921"/>
      <w:bookmarkStart w:id="380" w:name="_Toc493501623"/>
      <w:bookmarkStart w:id="381" w:name="_Toc494211582"/>
      <w:bookmarkStart w:id="382" w:name="_Toc496883319"/>
      <w:bookmarkStart w:id="383" w:name="_Toc498523200"/>
      <w:bookmarkStart w:id="384" w:name="_Toc505704878"/>
      <w:bookmarkStart w:id="385" w:name="_Toc510612321"/>
      <w:bookmarkStart w:id="386" w:name="_Toc3538989"/>
      <w:bookmarkStart w:id="387" w:name="_Toc19704262"/>
      <w:bookmarkStart w:id="388" w:name="_Toc23410238"/>
      <w:bookmarkStart w:id="389" w:name="_Toc23958004"/>
      <w:bookmarkStart w:id="390" w:name="_Toc128403834"/>
      <w:bookmarkStart w:id="391" w:name="_Toc139655549"/>
      <w:bookmarkStart w:id="392" w:name="_Toc161343742"/>
      <w:bookmarkStart w:id="393" w:name="_Toc163151891"/>
      <w:bookmarkStart w:id="394" w:name="_Toc80883766"/>
      <w:bookmarkStart w:id="395" w:name="_Toc80890437"/>
      <w:bookmarkStart w:id="396" w:name="_Toc82529150"/>
      <w:bookmarkStart w:id="397" w:name="_Toc119663127"/>
      <w:r w:rsidRPr="006B4BE5">
        <w:rPr>
          <w:rFonts w:cs="Arial"/>
          <w:bCs/>
          <w:color w:val="244061" w:themeColor="accent1" w:themeShade="80"/>
          <w:sz w:val="20"/>
        </w:rPr>
        <w:t>Contenido de la oferta técnica</w:t>
      </w:r>
      <w:bookmarkEnd w:id="54"/>
      <w:bookmarkEnd w:id="55"/>
      <w:bookmarkEnd w:id="56"/>
      <w:bookmarkEnd w:id="57"/>
      <w:bookmarkEnd w:id="58"/>
      <w:bookmarkEnd w:id="59"/>
      <w:bookmarkEnd w:id="60"/>
      <w:bookmarkEnd w:id="61"/>
      <w:bookmarkEnd w:id="62"/>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00E57F72">
        <w:rPr>
          <w:rFonts w:cs="Arial"/>
          <w:bCs/>
          <w:color w:val="244061" w:themeColor="accent1" w:themeShade="80"/>
          <w:sz w:val="20"/>
        </w:rPr>
        <w:t xml:space="preserve"> </w:t>
      </w:r>
      <w:bookmarkEnd w:id="394"/>
      <w:bookmarkEnd w:id="395"/>
      <w:bookmarkEnd w:id="396"/>
      <w:bookmarkEnd w:id="397"/>
    </w:p>
    <w:p w14:paraId="4756BD80" w14:textId="37BEC487" w:rsidR="00F70FCA" w:rsidRDefault="008236C2" w:rsidP="008236C2">
      <w:pPr>
        <w:pStyle w:val="Prrafodelista"/>
        <w:numPr>
          <w:ilvl w:val="0"/>
          <w:numId w:val="12"/>
        </w:numPr>
        <w:ind w:left="993"/>
        <w:jc w:val="both"/>
        <w:rPr>
          <w:rFonts w:ascii="Arial" w:hAnsi="Arial"/>
          <w:snapToGrid/>
          <w:lang w:val="es-ES"/>
        </w:rPr>
      </w:pPr>
      <w:bookmarkStart w:id="398" w:name="_Toc284238904"/>
      <w:bookmarkStart w:id="399" w:name="_Toc289064582"/>
      <w:r w:rsidRPr="008236C2">
        <w:rPr>
          <w:rFonts w:ascii="Arial" w:hAnsi="Arial"/>
          <w:snapToGrid/>
          <w:lang w:val="es-ES"/>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33D8381B" w14:textId="77777777" w:rsidR="008236C2" w:rsidRPr="008236C2" w:rsidRDefault="008236C2" w:rsidP="008236C2">
      <w:pPr>
        <w:pStyle w:val="Prrafodelista"/>
        <w:ind w:left="993"/>
        <w:jc w:val="both"/>
        <w:rPr>
          <w:rFonts w:ascii="Arial" w:hAnsi="Arial"/>
          <w:snapToGrid/>
          <w:lang w:val="es-ES"/>
        </w:rPr>
      </w:pPr>
    </w:p>
    <w:p w14:paraId="65B0A2A7" w14:textId="4E302BEB" w:rsidR="00317918" w:rsidRPr="00C96670" w:rsidRDefault="001C17C8" w:rsidP="00317918">
      <w:pPr>
        <w:pStyle w:val="Texto0"/>
        <w:numPr>
          <w:ilvl w:val="0"/>
          <w:numId w:val="12"/>
        </w:numPr>
        <w:tabs>
          <w:tab w:val="left" w:pos="993"/>
        </w:tabs>
        <w:spacing w:after="0" w:line="240" w:lineRule="auto"/>
        <w:ind w:left="993" w:hanging="284"/>
        <w:rPr>
          <w:sz w:val="20"/>
        </w:rPr>
      </w:pPr>
      <w:r w:rsidRPr="00C96670">
        <w:rPr>
          <w:rFonts w:cs="Arial"/>
          <w:b/>
          <w:bCs/>
          <w:sz w:val="20"/>
        </w:rPr>
        <w:t xml:space="preserve">Previo cumplimiento de la totalidad de los requisitos contenidos en el </w:t>
      </w:r>
      <w:r w:rsidRPr="00C96670">
        <w:rPr>
          <w:rFonts w:cs="Arial"/>
          <w:b/>
          <w:bCs/>
          <w:sz w:val="20"/>
          <w:lang w:val="es-ES_tradnl"/>
        </w:rPr>
        <w:t xml:space="preserve">Anexo 1 “Especificaciones técnicas” </w:t>
      </w:r>
      <w:r w:rsidRPr="00C96670">
        <w:rPr>
          <w:rFonts w:cs="Arial"/>
          <w:sz w:val="20"/>
          <w:lang w:val="es-ES_tradnl"/>
        </w:rPr>
        <w:t>de la presente convocatoria</w:t>
      </w:r>
      <w:r w:rsidRPr="00C96670">
        <w:rPr>
          <w:sz w:val="20"/>
        </w:rPr>
        <w:t>, p</w:t>
      </w:r>
      <w:r w:rsidR="00317918" w:rsidRPr="00C96670">
        <w:rPr>
          <w:sz w:val="20"/>
        </w:rPr>
        <w:t xml:space="preserve">ara efectos de la evaluación por puntos y porcentajes, que se realizará según se señala en el </w:t>
      </w:r>
      <w:r w:rsidR="00317918" w:rsidRPr="00C96670">
        <w:rPr>
          <w:b/>
          <w:sz w:val="20"/>
        </w:rPr>
        <w:t>numeral 5</w:t>
      </w:r>
      <w:r w:rsidR="00317918" w:rsidRPr="00C96670">
        <w:rPr>
          <w:sz w:val="20"/>
        </w:rPr>
        <w:t xml:space="preserve"> de la presente convocatoria, </w:t>
      </w:r>
      <w:r w:rsidR="00317918" w:rsidRPr="00C96670">
        <w:rPr>
          <w:b/>
          <w:sz w:val="20"/>
          <w:u w:val="single"/>
        </w:rPr>
        <w:t>el LICITANTE deberá incluir, como parte de su oferta técnica, los documentos que se solicitan en la Tabla de Evaluación de Puntos y Porcentajes</w:t>
      </w:r>
      <w:r w:rsidR="00317918" w:rsidRPr="00C96670">
        <w:rPr>
          <w:sz w:val="20"/>
        </w:rPr>
        <w:t xml:space="preserve">, mismos que se encuentran señalados en el </w:t>
      </w:r>
      <w:r w:rsidR="00317918" w:rsidRPr="00C96670">
        <w:rPr>
          <w:b/>
          <w:sz w:val="20"/>
        </w:rPr>
        <w:t>numeral 5.1</w:t>
      </w:r>
      <w:r w:rsidR="00317918" w:rsidRPr="00C96670">
        <w:rPr>
          <w:sz w:val="20"/>
        </w:rPr>
        <w:t xml:space="preserve"> de la presente convocatoria.</w:t>
      </w:r>
      <w:r w:rsidR="005E3932" w:rsidRPr="00C96670">
        <w:rPr>
          <w:sz w:val="20"/>
        </w:rPr>
        <w:t xml:space="preserve"> </w:t>
      </w:r>
    </w:p>
    <w:p w14:paraId="50D56F13" w14:textId="77777777" w:rsidR="00A61D78" w:rsidRDefault="00A61D78" w:rsidP="00A61D78">
      <w:pPr>
        <w:pStyle w:val="Prrafodelista"/>
      </w:pPr>
    </w:p>
    <w:p w14:paraId="445CC1A0" w14:textId="70A05A32" w:rsidR="00DD4222" w:rsidRPr="00C96670" w:rsidRDefault="005E3932" w:rsidP="005E3932">
      <w:pPr>
        <w:pStyle w:val="Texto0"/>
        <w:numPr>
          <w:ilvl w:val="0"/>
          <w:numId w:val="12"/>
        </w:numPr>
        <w:tabs>
          <w:tab w:val="left" w:pos="993"/>
        </w:tabs>
        <w:spacing w:before="120" w:after="120" w:line="240" w:lineRule="auto"/>
        <w:ind w:left="993"/>
        <w:rPr>
          <w:sz w:val="20"/>
        </w:rPr>
      </w:pPr>
      <w:r w:rsidRPr="00C96670">
        <w:rPr>
          <w:sz w:val="20"/>
        </w:rPr>
        <w:lastRenderedPageBreak/>
        <w:t>Tratándose de participación conjunta, cualquiera de los consorciados podrá presentar los documentos que se solicitan para acreditar cualquiera de los rubros de la referida Tabla de Evaluación.</w:t>
      </w:r>
    </w:p>
    <w:p w14:paraId="52B1316A" w14:textId="181DCF0F" w:rsidR="005E3932" w:rsidRDefault="007930DC" w:rsidP="005E3932">
      <w:pPr>
        <w:pStyle w:val="Texto0"/>
        <w:tabs>
          <w:tab w:val="left" w:pos="993"/>
        </w:tabs>
        <w:spacing w:before="120" w:after="120" w:line="240" w:lineRule="auto"/>
        <w:ind w:left="993" w:firstLine="0"/>
        <w:rPr>
          <w:sz w:val="20"/>
        </w:rPr>
      </w:pPr>
      <w:r w:rsidRPr="00C96670">
        <w:rPr>
          <w:sz w:val="20"/>
        </w:rPr>
        <w:t xml:space="preserve">Los documentos mencionados en este </w:t>
      </w:r>
      <w:r w:rsidR="00B20197" w:rsidRPr="00C96670">
        <w:rPr>
          <w:sz w:val="20"/>
        </w:rPr>
        <w:t>numeral</w:t>
      </w:r>
      <w:r w:rsidRPr="00C96670">
        <w:rPr>
          <w:sz w:val="20"/>
        </w:rPr>
        <w:t xml:space="preserve"> son indispensables para evaluar la proposición técnica presentada </w:t>
      </w:r>
      <w:r w:rsidR="00B20197" w:rsidRPr="00C96670">
        <w:rPr>
          <w:sz w:val="20"/>
        </w:rPr>
        <w:t>y,</w:t>
      </w:r>
      <w:r w:rsidRPr="00C96670">
        <w:rPr>
          <w:sz w:val="20"/>
        </w:rPr>
        <w:t xml:space="preserve"> en consecuencia, su incumplimiento afecta su solvencia y motivaría su desechamiento.</w:t>
      </w:r>
    </w:p>
    <w:p w14:paraId="4A9D3775" w14:textId="77777777" w:rsidR="00386B1D" w:rsidRDefault="00386B1D" w:rsidP="005E3932">
      <w:pPr>
        <w:pStyle w:val="Texto0"/>
        <w:tabs>
          <w:tab w:val="left" w:pos="993"/>
        </w:tabs>
        <w:spacing w:before="120" w:after="120" w:line="240" w:lineRule="auto"/>
        <w:ind w:left="993" w:firstLine="0"/>
        <w:rPr>
          <w:sz w:val="20"/>
        </w:rPr>
      </w:pPr>
    </w:p>
    <w:p w14:paraId="357CF29D" w14:textId="663B7EF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400" w:name="_Toc310514792"/>
      <w:bookmarkStart w:id="401" w:name="_Toc312083758"/>
      <w:bookmarkStart w:id="402" w:name="_Toc312402703"/>
      <w:bookmarkStart w:id="403" w:name="_Toc313943677"/>
      <w:bookmarkStart w:id="404" w:name="_Toc313943739"/>
      <w:bookmarkStart w:id="405" w:name="_Toc313999942"/>
      <w:bookmarkStart w:id="406" w:name="_Toc314007646"/>
      <w:bookmarkStart w:id="407" w:name="_Toc314094140"/>
      <w:bookmarkStart w:id="408" w:name="_Toc314804496"/>
      <w:bookmarkStart w:id="409" w:name="_Toc314804561"/>
      <w:bookmarkStart w:id="410" w:name="_Toc315905509"/>
      <w:bookmarkStart w:id="411" w:name="_Toc316315425"/>
      <w:bookmarkStart w:id="412" w:name="_Toc316316311"/>
      <w:bookmarkStart w:id="413" w:name="_Toc327181259"/>
      <w:bookmarkStart w:id="414" w:name="_Toc329602575"/>
      <w:bookmarkStart w:id="415" w:name="_Toc382992961"/>
      <w:bookmarkStart w:id="416" w:name="_Toc383184934"/>
      <w:bookmarkStart w:id="417" w:name="_Toc383788311"/>
      <w:bookmarkStart w:id="418" w:name="_Toc390935275"/>
      <w:bookmarkStart w:id="419" w:name="_Toc409002218"/>
      <w:bookmarkStart w:id="420" w:name="_Toc422232839"/>
      <w:bookmarkStart w:id="421" w:name="_Toc427242077"/>
      <w:bookmarkStart w:id="422" w:name="_Toc428879789"/>
      <w:bookmarkStart w:id="423" w:name="_Toc447120314"/>
      <w:bookmarkStart w:id="424" w:name="_Toc452121382"/>
      <w:bookmarkStart w:id="425" w:name="_Toc464498305"/>
      <w:bookmarkStart w:id="426" w:name="_Toc464498710"/>
      <w:bookmarkStart w:id="427" w:name="_Toc487209321"/>
      <w:bookmarkStart w:id="428" w:name="_Toc488428634"/>
      <w:bookmarkStart w:id="429" w:name="_Toc491180962"/>
      <w:bookmarkStart w:id="430" w:name="_Toc492377922"/>
      <w:bookmarkStart w:id="431" w:name="_Toc493501624"/>
      <w:bookmarkStart w:id="432" w:name="_Toc494211583"/>
      <w:bookmarkStart w:id="433" w:name="_Toc496883320"/>
      <w:bookmarkStart w:id="434" w:name="_Toc498523201"/>
      <w:bookmarkStart w:id="435" w:name="_Toc505704879"/>
      <w:bookmarkStart w:id="436" w:name="_Toc510612322"/>
      <w:bookmarkStart w:id="437" w:name="_Toc3538990"/>
      <w:bookmarkStart w:id="438" w:name="_Toc19704263"/>
      <w:bookmarkStart w:id="439" w:name="_Toc23410239"/>
      <w:bookmarkStart w:id="440" w:name="_Toc23958005"/>
      <w:bookmarkStart w:id="441" w:name="_Toc80883767"/>
      <w:bookmarkStart w:id="442" w:name="_Toc80890438"/>
      <w:bookmarkStart w:id="443" w:name="_Toc82529151"/>
      <w:bookmarkStart w:id="444" w:name="_Toc119663128"/>
      <w:bookmarkStart w:id="445" w:name="_Toc128403835"/>
      <w:bookmarkStart w:id="446" w:name="_Toc139655550"/>
      <w:bookmarkStart w:id="447" w:name="_Toc161343743"/>
      <w:bookmarkStart w:id="448" w:name="_Toc163151892"/>
      <w:r w:rsidRPr="006B4BE5">
        <w:rPr>
          <w:rFonts w:cs="Arial"/>
          <w:bCs/>
          <w:color w:val="244061" w:themeColor="accent1" w:themeShade="80"/>
          <w:sz w:val="20"/>
        </w:rPr>
        <w:t>Contenido de la oferta económica</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5964C682" w14:textId="48C18FFC" w:rsidR="00AA2D0E" w:rsidRPr="004749C9" w:rsidRDefault="00827564" w:rsidP="004749C9">
      <w:pPr>
        <w:pStyle w:val="Texto0"/>
        <w:numPr>
          <w:ilvl w:val="0"/>
          <w:numId w:val="69"/>
        </w:numPr>
        <w:tabs>
          <w:tab w:val="left" w:pos="709"/>
        </w:tabs>
        <w:spacing w:before="120" w:after="120" w:line="240" w:lineRule="auto"/>
        <w:ind w:left="993" w:hanging="284"/>
        <w:rPr>
          <w:sz w:val="20"/>
        </w:rPr>
      </w:pPr>
      <w:bookmarkStart w:id="449" w:name="_Toc284238908"/>
      <w:bookmarkStart w:id="450" w:name="_Toc289064586"/>
      <w:bookmarkStart w:id="451" w:name="_Toc299018180"/>
      <w:bookmarkStart w:id="452" w:name="_Toc305758551"/>
      <w:bookmarkStart w:id="453" w:name="_Toc310514796"/>
      <w:bookmarkStart w:id="454" w:name="_Toc312083762"/>
      <w:bookmarkStart w:id="455" w:name="_Toc312402707"/>
      <w:bookmarkStart w:id="456" w:name="_Toc314002692"/>
      <w:bookmarkStart w:id="457" w:name="_Toc314030205"/>
      <w:bookmarkStart w:id="458" w:name="_Toc314085323"/>
      <w:bookmarkStart w:id="459" w:name="_Toc314086081"/>
      <w:bookmarkStart w:id="460" w:name="_Toc314086221"/>
      <w:bookmarkStart w:id="461" w:name="_Toc314804309"/>
      <w:bookmarkStart w:id="462" w:name="_Toc315900391"/>
      <w:bookmarkStart w:id="463" w:name="_Toc315904630"/>
      <w:bookmarkStart w:id="464" w:name="_Toc316472881"/>
      <w:bookmarkStart w:id="465" w:name="_Toc316482410"/>
      <w:bookmarkStart w:id="466" w:name="_Toc324237750"/>
      <w:bookmarkStart w:id="467" w:name="_Toc329602267"/>
      <w:bookmarkStart w:id="468" w:name="_Toc350422272"/>
      <w:bookmarkStart w:id="469" w:name="_Toc353180914"/>
      <w:bookmarkStart w:id="470" w:name="_Toc314085324"/>
      <w:bookmarkStart w:id="471" w:name="_Toc314086222"/>
      <w:bookmarkStart w:id="472" w:name="_Toc314094145"/>
      <w:bookmarkStart w:id="473" w:name="_Toc289064605"/>
      <w:r w:rsidRPr="00677CB9">
        <w:rPr>
          <w:sz w:val="20"/>
        </w:rPr>
        <w:t xml:space="preserve">Los </w:t>
      </w:r>
      <w:r w:rsidRPr="00D66F1B">
        <w:rPr>
          <w:sz w:val="20"/>
        </w:rPr>
        <w:t xml:space="preserve">LICITANTES deberán </w:t>
      </w:r>
      <w:r w:rsidRPr="00461EF3">
        <w:rPr>
          <w:sz w:val="20"/>
        </w:rPr>
        <w:t xml:space="preserve">presentar </w:t>
      </w:r>
      <w:r w:rsidR="00A77CC4" w:rsidRPr="00461EF3">
        <w:rPr>
          <w:sz w:val="20"/>
        </w:rPr>
        <w:t xml:space="preserve">en original </w:t>
      </w:r>
      <w:r w:rsidRPr="00461EF3">
        <w:rPr>
          <w:sz w:val="20"/>
        </w:rPr>
        <w:t xml:space="preserve">la oferta económica, debiendo preferentemente </w:t>
      </w:r>
      <w:r w:rsidR="00A77CC4" w:rsidRPr="00461EF3">
        <w:rPr>
          <w:sz w:val="20"/>
        </w:rPr>
        <w:t>requisitar</w:t>
      </w:r>
      <w:r w:rsidRPr="00461EF3">
        <w:rPr>
          <w:sz w:val="20"/>
        </w:rPr>
        <w:t xml:space="preserve"> el </w:t>
      </w:r>
      <w:r w:rsidRPr="00461EF3">
        <w:rPr>
          <w:b/>
          <w:sz w:val="20"/>
        </w:rPr>
        <w:t xml:space="preserve">Anexo </w:t>
      </w:r>
      <w:r w:rsidR="00F2024F" w:rsidRPr="00461EF3">
        <w:rPr>
          <w:b/>
          <w:sz w:val="20"/>
        </w:rPr>
        <w:t>7</w:t>
      </w:r>
      <w:r w:rsidRPr="00461EF3">
        <w:rPr>
          <w:sz w:val="20"/>
        </w:rPr>
        <w:t xml:space="preserve"> de la presente</w:t>
      </w:r>
      <w:r w:rsidRPr="00D66F1B">
        <w:rPr>
          <w:sz w:val="20"/>
        </w:rPr>
        <w:t xml:space="preserv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6234A7">
        <w:rPr>
          <w:sz w:val="20"/>
          <w:lang w:val="es-MX"/>
        </w:rPr>
        <w:t xml:space="preserve"> </w:t>
      </w:r>
      <w:r w:rsidR="0031048B">
        <w:rPr>
          <w:sz w:val="20"/>
          <w:lang w:val="es-MX"/>
        </w:rPr>
        <w:t>partida</w:t>
      </w:r>
      <w:r w:rsidR="00CB6839">
        <w:rPr>
          <w:sz w:val="20"/>
          <w:lang w:val="es-MX"/>
        </w:rPr>
        <w:t xml:space="preserve"> única</w:t>
      </w:r>
      <w:r w:rsidR="00005F5C">
        <w:rPr>
          <w:sz w:val="20"/>
          <w:lang w:val="es-MX"/>
        </w:rPr>
        <w:t xml:space="preserve"> </w:t>
      </w:r>
      <w:r w:rsidR="00206013">
        <w:rPr>
          <w:sz w:val="20"/>
          <w:lang w:val="es-MX"/>
        </w:rPr>
        <w:t xml:space="preserve">objeto del presente </w:t>
      </w:r>
      <w:r w:rsidR="00206013" w:rsidRPr="008644FF">
        <w:rPr>
          <w:sz w:val="20"/>
          <w:lang w:val="es-MX"/>
        </w:rPr>
        <w:t>procedimiento</w:t>
      </w:r>
      <w:r w:rsidRPr="008644FF">
        <w:rPr>
          <w:sz w:val="20"/>
        </w:rPr>
        <w:t>, debiendo ser congruente con lo presentado en su oferta técnica, en</w:t>
      </w:r>
      <w:r w:rsidR="00A17658" w:rsidRPr="008644FF">
        <w:rPr>
          <w:sz w:val="20"/>
        </w:rPr>
        <w:t xml:space="preserve"> </w:t>
      </w:r>
      <w:r w:rsidR="003A7812" w:rsidRPr="00AA2D0E">
        <w:rPr>
          <w:b/>
          <w:sz w:val="20"/>
        </w:rPr>
        <w:t>pesos mexi</w:t>
      </w:r>
      <w:r w:rsidR="002E6596" w:rsidRPr="00AA2D0E">
        <w:rPr>
          <w:b/>
          <w:sz w:val="20"/>
        </w:rPr>
        <w:t>canos</w:t>
      </w:r>
      <w:r w:rsidRPr="00AA2D0E">
        <w:rPr>
          <w:sz w:val="20"/>
        </w:rPr>
        <w:t xml:space="preserve">, considerando </w:t>
      </w:r>
      <w:r w:rsidR="003A7812" w:rsidRPr="00AA2D0E">
        <w:rPr>
          <w:b/>
          <w:bCs/>
          <w:sz w:val="20"/>
        </w:rPr>
        <w:t>dos</w:t>
      </w:r>
      <w:r w:rsidR="006C1241" w:rsidRPr="00AA2D0E">
        <w:rPr>
          <w:b/>
          <w:bCs/>
          <w:sz w:val="20"/>
        </w:rPr>
        <w:t xml:space="preserve"> </w:t>
      </w:r>
      <w:r w:rsidRPr="00AA2D0E">
        <w:rPr>
          <w:b/>
          <w:bCs/>
          <w:sz w:val="20"/>
        </w:rPr>
        <w:t>decimales</w:t>
      </w:r>
      <w:r w:rsidRPr="00AA2D0E">
        <w:rPr>
          <w:sz w:val="20"/>
        </w:rPr>
        <w:t>, separando el IVA y el importe total ofertado en número y letra.</w:t>
      </w:r>
      <w:bookmarkStart w:id="474" w:name="_Toc284238905"/>
      <w:bookmarkStart w:id="475" w:name="_Toc289064583"/>
      <w:bookmarkStart w:id="476" w:name="_Toc314094141"/>
    </w:p>
    <w:p w14:paraId="20C67E41" w14:textId="62421670" w:rsidR="003767A2" w:rsidRDefault="00827564" w:rsidP="003767A2">
      <w:pPr>
        <w:pStyle w:val="Texto0"/>
        <w:numPr>
          <w:ilvl w:val="0"/>
          <w:numId w:val="69"/>
        </w:numPr>
        <w:tabs>
          <w:tab w:val="left" w:pos="709"/>
        </w:tabs>
        <w:spacing w:before="120" w:after="120" w:line="240" w:lineRule="auto"/>
        <w:ind w:left="993" w:hanging="284"/>
        <w:rPr>
          <w:sz w:val="20"/>
        </w:rPr>
      </w:pPr>
      <w:r w:rsidRPr="003767A2">
        <w:rPr>
          <w:sz w:val="20"/>
        </w:rPr>
        <w:t xml:space="preserve">Para la elaboración de su oferta económica, el LICITANTE deberá cotizar todos los conceptos que se incluyen y considerar que los precios </w:t>
      </w:r>
      <w:r w:rsidRPr="00191B41">
        <w:rPr>
          <w:sz w:val="20"/>
        </w:rPr>
        <w:t>que cotiza serán considerados fijos</w:t>
      </w:r>
      <w:r w:rsidR="008774C3">
        <w:rPr>
          <w:sz w:val="20"/>
        </w:rPr>
        <w:t>, esto es</w:t>
      </w:r>
      <w:r w:rsidR="001C47AE">
        <w:rPr>
          <w:sz w:val="20"/>
        </w:rPr>
        <w:t>,</w:t>
      </w:r>
      <w:r w:rsidR="008774C3">
        <w:rPr>
          <w:sz w:val="20"/>
        </w:rPr>
        <w:t xml:space="preserve"> </w:t>
      </w:r>
      <w:r w:rsidRPr="00191B41">
        <w:rPr>
          <w:sz w:val="20"/>
        </w:rPr>
        <w:t>no podrá modificarlos bajo ninguna circunstancia, hasta el último día de vigencia del contrato</w:t>
      </w:r>
      <w:r w:rsidR="008774C3">
        <w:rPr>
          <w:sz w:val="20"/>
        </w:rPr>
        <w:t xml:space="preserve"> que, en su caso se formalice.</w:t>
      </w:r>
    </w:p>
    <w:p w14:paraId="70EC08A7" w14:textId="64B8CE12" w:rsidR="00B52D91" w:rsidRPr="00302DAD" w:rsidRDefault="002A30F6" w:rsidP="003767A2">
      <w:pPr>
        <w:pStyle w:val="Texto0"/>
        <w:numPr>
          <w:ilvl w:val="0"/>
          <w:numId w:val="69"/>
        </w:numPr>
        <w:tabs>
          <w:tab w:val="left" w:pos="709"/>
        </w:tabs>
        <w:spacing w:before="120" w:after="120" w:line="240" w:lineRule="auto"/>
        <w:ind w:left="993" w:hanging="284"/>
        <w:rPr>
          <w:sz w:val="20"/>
        </w:rPr>
      </w:pPr>
      <w:r w:rsidRPr="00302DAD">
        <w:rPr>
          <w:sz w:val="20"/>
        </w:rPr>
        <w:t xml:space="preserve">Los precios que se oferten no deberán cotizarse en condiciones de prácticas desleales de comercio o de competencia </w:t>
      </w:r>
      <w:r w:rsidR="00D86B6C" w:rsidRPr="00302DAD">
        <w:rPr>
          <w:sz w:val="20"/>
        </w:rPr>
        <w:t>económica,</w:t>
      </w:r>
      <w:r w:rsidRPr="00302DAD">
        <w:rPr>
          <w:sz w:val="20"/>
        </w:rPr>
        <w:t xml:space="preserve"> sino que deberán corresponder al mercado de acuerdo con la Ley Federal de Competencia Económica y la normativa en la materia. </w:t>
      </w:r>
    </w:p>
    <w:p w14:paraId="2530C281" w14:textId="77D886A5" w:rsidR="00B52D91" w:rsidRPr="002A30F6" w:rsidRDefault="00B52D91" w:rsidP="00B52D91">
      <w:pPr>
        <w:pStyle w:val="Texto0"/>
        <w:tabs>
          <w:tab w:val="left" w:pos="709"/>
        </w:tabs>
        <w:spacing w:before="120" w:after="120" w:line="240" w:lineRule="auto"/>
        <w:ind w:left="993" w:firstLine="0"/>
        <w:rPr>
          <w:sz w:val="20"/>
        </w:rPr>
      </w:pPr>
      <w:r w:rsidRPr="00302DAD">
        <w:rPr>
          <w:sz w:val="20"/>
        </w:rPr>
        <w:t xml:space="preserve">La proposición de la oferta económica es indispensable para su evaluación </w:t>
      </w:r>
      <w:r w:rsidR="00B20197" w:rsidRPr="00302DAD">
        <w:rPr>
          <w:sz w:val="20"/>
        </w:rPr>
        <w:t>y,</w:t>
      </w:r>
      <w:r w:rsidRPr="00302DAD">
        <w:rPr>
          <w:sz w:val="20"/>
        </w:rPr>
        <w:t xml:space="preserve"> en consecuencia, su incumplimiento afecta su solvencia y motivaría su desechamiento.</w:t>
      </w:r>
    </w:p>
    <w:p w14:paraId="647AEB77" w14:textId="77777777" w:rsidR="00827564" w:rsidRDefault="00827564" w:rsidP="00827564">
      <w:pPr>
        <w:pStyle w:val="Texto0"/>
        <w:tabs>
          <w:tab w:val="left" w:pos="709"/>
        </w:tabs>
        <w:spacing w:before="120" w:after="120" w:line="240" w:lineRule="auto"/>
        <w:ind w:left="993" w:firstLine="0"/>
        <w:rPr>
          <w:sz w:val="20"/>
        </w:rPr>
      </w:pPr>
    </w:p>
    <w:p w14:paraId="5AA82DB0"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77" w:name="_Toc434004105"/>
      <w:bookmarkStart w:id="478" w:name="_Toc163151893"/>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74"/>
      <w:bookmarkEnd w:id="475"/>
      <w:bookmarkEnd w:id="476"/>
      <w:bookmarkEnd w:id="477"/>
      <w:bookmarkEnd w:id="478"/>
    </w:p>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14:paraId="00EDA3A4" w14:textId="661AE821" w:rsidR="004575F8" w:rsidRPr="0037124A" w:rsidRDefault="004575F8" w:rsidP="004575F8">
      <w:pPr>
        <w:pStyle w:val="Sangra3detindependiente2"/>
        <w:spacing w:before="120" w:after="120"/>
        <w:rPr>
          <w:rFonts w:cs="Arial"/>
        </w:rPr>
      </w:pPr>
      <w:r w:rsidRPr="00766B7D">
        <w:t xml:space="preserve">De conformidad con el </w:t>
      </w:r>
      <w:r w:rsidR="00317918">
        <w:t>tercer</w:t>
      </w:r>
      <w:r w:rsidRPr="00766B7D">
        <w:t xml:space="preserve"> párrafo del artículo 43 del REGLAMENTO, el </w:t>
      </w:r>
      <w:r w:rsidRPr="00766B7D">
        <w:rPr>
          <w:rFonts w:cs="Arial"/>
        </w:rPr>
        <w:t>INSTITUTO analizará y evaluará las proposiciones mediante el mecanismo de</w:t>
      </w:r>
      <w:r w:rsidRPr="00766B7D">
        <w:rPr>
          <w:rFonts w:cs="Arial"/>
          <w:b/>
        </w:rPr>
        <w:t xml:space="preserve"> </w:t>
      </w:r>
      <w:r w:rsidR="00317918" w:rsidRPr="00317918">
        <w:rPr>
          <w:rFonts w:cs="Arial"/>
          <w:b/>
        </w:rPr>
        <w:t>evaluación por puntos y porcentajes</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Junta(s) de Aclaraciones, lo que permitirá </w:t>
      </w:r>
      <w:r w:rsidRPr="0037124A">
        <w:rPr>
          <w:rFonts w:cs="Arial"/>
        </w:rPr>
        <w:t>realizar la evaluación en igualdad de condiciones para todos los LICITANTES.</w:t>
      </w:r>
    </w:p>
    <w:p w14:paraId="37AB70DE" w14:textId="234853BC" w:rsidR="004575F8" w:rsidRDefault="004575F8" w:rsidP="004575F8">
      <w:pPr>
        <w:pStyle w:val="Sangra3detindependiente2"/>
        <w:spacing w:before="120" w:after="120"/>
      </w:pPr>
      <w:r w:rsidRPr="00766B7D">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w:t>
      </w:r>
      <w:r w:rsidR="00A61D78" w:rsidRPr="00766B7D">
        <w:t xml:space="preserve"> </w:t>
      </w:r>
      <w:r w:rsidRPr="00766B7D">
        <w:t>misma.</w:t>
      </w:r>
    </w:p>
    <w:p w14:paraId="4715C785" w14:textId="77777777" w:rsidR="004575F8" w:rsidRPr="00766B7D" w:rsidRDefault="004575F8" w:rsidP="004575F8">
      <w:pPr>
        <w:pStyle w:val="Sangra3detindependiente2"/>
        <w:spacing w:before="120" w:after="120"/>
        <w:ind w:left="567"/>
      </w:pPr>
    </w:p>
    <w:p w14:paraId="29941A93"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79" w:name="_Toc382992963"/>
      <w:bookmarkStart w:id="480" w:name="_Toc383184936"/>
      <w:bookmarkStart w:id="481" w:name="_Toc396148593"/>
      <w:bookmarkStart w:id="482" w:name="_Toc405207179"/>
      <w:bookmarkStart w:id="483" w:name="_Toc414448116"/>
      <w:bookmarkStart w:id="484" w:name="_Toc417477107"/>
      <w:bookmarkStart w:id="485" w:name="_Toc417482645"/>
      <w:bookmarkStart w:id="486" w:name="_Toc447617376"/>
      <w:bookmarkStart w:id="487" w:name="_Toc448329801"/>
      <w:bookmarkStart w:id="488" w:name="_Toc449969796"/>
      <w:bookmarkStart w:id="489" w:name="_Toc463548625"/>
      <w:bookmarkStart w:id="490" w:name="_Toc463548989"/>
      <w:bookmarkStart w:id="491" w:name="_Toc463549076"/>
      <w:bookmarkStart w:id="492" w:name="_Toc463549814"/>
      <w:bookmarkStart w:id="493" w:name="_Toc463549893"/>
      <w:bookmarkStart w:id="494" w:name="_Toc463973967"/>
      <w:bookmarkStart w:id="495" w:name="_Toc477352434"/>
      <w:bookmarkStart w:id="496" w:name="_Toc480826318"/>
      <w:bookmarkStart w:id="497" w:name="_Toc486343085"/>
      <w:bookmarkStart w:id="498" w:name="_Toc488428636"/>
      <w:bookmarkStart w:id="499" w:name="_Toc491180964"/>
      <w:bookmarkStart w:id="500" w:name="_Toc492377924"/>
      <w:bookmarkStart w:id="501" w:name="_Toc493501626"/>
      <w:bookmarkStart w:id="502" w:name="_Toc494211585"/>
      <w:bookmarkStart w:id="503" w:name="_Toc496883322"/>
      <w:bookmarkStart w:id="504" w:name="_Toc498523203"/>
      <w:bookmarkStart w:id="505" w:name="_Toc505704881"/>
      <w:bookmarkStart w:id="506" w:name="_Toc510612324"/>
      <w:bookmarkStart w:id="507" w:name="_Toc3538992"/>
      <w:bookmarkStart w:id="508" w:name="_Toc19704265"/>
      <w:bookmarkStart w:id="509" w:name="_Toc23410241"/>
      <w:bookmarkStart w:id="510" w:name="_Toc23958007"/>
      <w:bookmarkStart w:id="511" w:name="_Toc80883769"/>
      <w:bookmarkStart w:id="512" w:name="_Toc80890440"/>
      <w:bookmarkStart w:id="513" w:name="_Toc82529153"/>
      <w:bookmarkStart w:id="514" w:name="_Toc119663130"/>
      <w:bookmarkStart w:id="515" w:name="_Toc128403837"/>
      <w:bookmarkStart w:id="516" w:name="_Toc139655552"/>
      <w:bookmarkStart w:id="517" w:name="_Toc161343745"/>
      <w:bookmarkStart w:id="518" w:name="_Toc163151894"/>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580DE753" w14:textId="2B270037" w:rsidR="00487BA8" w:rsidRDefault="00487BA8" w:rsidP="00DE384D">
      <w:pPr>
        <w:spacing w:before="120" w:after="120"/>
        <w:ind w:left="709"/>
        <w:jc w:val="both"/>
        <w:rPr>
          <w:rFonts w:ascii="Arial" w:hAnsi="Arial" w:cs="Arial"/>
        </w:rPr>
      </w:pPr>
      <w:bookmarkStart w:id="519" w:name="_Toc284239305"/>
      <w:r w:rsidRPr="00317918">
        <w:rPr>
          <w:rFonts w:ascii="Arial" w:hAnsi="Arial" w:cs="Arial"/>
        </w:rPr>
        <w:t xml:space="preserve">Atendiendo lo establecido en el tercer párrafo del artículo 67 de las POBALINES, </w:t>
      </w:r>
      <w:r>
        <w:rPr>
          <w:rFonts w:ascii="Arial" w:hAnsi="Arial" w:cs="Arial"/>
        </w:rPr>
        <w:t>la</w:t>
      </w:r>
      <w:r w:rsidR="003F3CFF">
        <w:rPr>
          <w:rFonts w:ascii="Arial" w:hAnsi="Arial" w:cs="Arial"/>
        </w:rPr>
        <w:t xml:space="preserve"> </w:t>
      </w:r>
      <w:r w:rsidR="001C47AE" w:rsidRPr="001C47AE">
        <w:rPr>
          <w:rFonts w:ascii="Arial" w:hAnsi="Arial" w:cs="Arial"/>
        </w:rPr>
        <w:t xml:space="preserve">Dirección </w:t>
      </w:r>
      <w:r w:rsidR="00DE384D" w:rsidRPr="00DE384D">
        <w:rPr>
          <w:rFonts w:ascii="Arial" w:hAnsi="Arial" w:cs="Arial"/>
        </w:rPr>
        <w:t>Difusión y Campañas Institucionales</w:t>
      </w:r>
      <w:r w:rsidR="00DE384D">
        <w:rPr>
          <w:rFonts w:ascii="Arial" w:hAnsi="Arial" w:cs="Arial"/>
        </w:rPr>
        <w:t xml:space="preserve"> </w:t>
      </w:r>
      <w:r w:rsidR="001C47AE" w:rsidRPr="001C47AE">
        <w:rPr>
          <w:rFonts w:ascii="Arial" w:hAnsi="Arial" w:cs="Arial"/>
        </w:rPr>
        <w:t>de la Dirección Ejecutiva de Capacitación Electoral y Educación Cívica</w:t>
      </w:r>
      <w:r w:rsidR="0055412C">
        <w:rPr>
          <w:rFonts w:ascii="Arial" w:hAnsi="Arial" w:cs="Arial"/>
        </w:rPr>
        <w:t xml:space="preserve">, </w:t>
      </w:r>
      <w:r w:rsidR="00B17C91">
        <w:rPr>
          <w:rFonts w:ascii="Arial" w:hAnsi="Arial" w:cs="Arial"/>
        </w:rPr>
        <w:t>es</w:t>
      </w:r>
      <w:r w:rsidRPr="00CB173A">
        <w:rPr>
          <w:rFonts w:ascii="Arial" w:hAnsi="Arial" w:cs="Arial"/>
        </w:rPr>
        <w:t xml:space="preserve"> quien evaluará las ofertas técnicas aceptadas en el Acto de Presentación y Apertura de Proposiciones.</w:t>
      </w:r>
      <w:r>
        <w:rPr>
          <w:rFonts w:ascii="Arial" w:hAnsi="Arial" w:cs="Arial"/>
        </w:rPr>
        <w:t xml:space="preserve"> </w:t>
      </w:r>
    </w:p>
    <w:p w14:paraId="14C1ED15" w14:textId="708696D4" w:rsidR="00004CB1" w:rsidRPr="0040618A" w:rsidRDefault="00591F40" w:rsidP="001D6F2B">
      <w:pPr>
        <w:pStyle w:val="p31"/>
        <w:tabs>
          <w:tab w:val="num" w:pos="709"/>
        </w:tabs>
        <w:spacing w:before="120" w:after="120" w:line="240" w:lineRule="auto"/>
        <w:ind w:left="720"/>
        <w:jc w:val="both"/>
        <w:rPr>
          <w:rFonts w:ascii="Arial" w:hAnsi="Arial" w:cs="Arial"/>
          <w:sz w:val="20"/>
        </w:rPr>
      </w:pPr>
      <w:r w:rsidRPr="00591F40">
        <w:rPr>
          <w:rFonts w:ascii="Arial" w:hAnsi="Arial" w:cs="Arial"/>
          <w:sz w:val="20"/>
        </w:rPr>
        <w:t xml:space="preserve">Asignando la puntuación que corresponda a la oferta técnica, </w:t>
      </w:r>
      <w:r w:rsidRPr="00591F40">
        <w:rPr>
          <w:rFonts w:ascii="Arial" w:hAnsi="Arial" w:cs="Arial"/>
          <w:b/>
          <w:bCs/>
          <w:sz w:val="20"/>
        </w:rPr>
        <w:t xml:space="preserve">previo cumplimiento de la totalidad de los requisitos contenidos en el </w:t>
      </w:r>
      <w:r w:rsidRPr="00591F40">
        <w:rPr>
          <w:rFonts w:ascii="Arial" w:hAnsi="Arial" w:cs="Arial"/>
          <w:b/>
          <w:bCs/>
          <w:sz w:val="20"/>
          <w:lang w:val="es-ES_tradnl"/>
        </w:rPr>
        <w:t xml:space="preserve">Anexo 1 “Especificaciones técnicas” </w:t>
      </w:r>
      <w:r w:rsidRPr="00591F40">
        <w:rPr>
          <w:rFonts w:ascii="Arial" w:hAnsi="Arial" w:cs="Arial"/>
          <w:sz w:val="20"/>
          <w:lang w:val="es-ES_tradnl"/>
        </w:rPr>
        <w:t>de la presente convocatoria,</w:t>
      </w:r>
      <w:r w:rsidRPr="00591F40">
        <w:rPr>
          <w:rFonts w:ascii="Arial" w:hAnsi="Arial" w:cs="Arial"/>
          <w:bCs/>
          <w:sz w:val="20"/>
          <w:lang w:val="es-ES_tradnl"/>
        </w:rPr>
        <w:t xml:space="preserve"> y conforme </w:t>
      </w:r>
      <w:r w:rsidRPr="00591F40">
        <w:rPr>
          <w:rFonts w:ascii="Arial" w:hAnsi="Arial" w:cs="Arial"/>
          <w:sz w:val="20"/>
        </w:rPr>
        <w:t xml:space="preserve">a los rubros y </w:t>
      </w:r>
      <w:r w:rsidR="009415A5" w:rsidRPr="00591F40">
        <w:rPr>
          <w:rFonts w:ascii="Arial" w:hAnsi="Arial" w:cs="Arial"/>
          <w:sz w:val="20"/>
        </w:rPr>
        <w:t>Subrubro</w:t>
      </w:r>
      <w:r w:rsidRPr="00591F40">
        <w:rPr>
          <w:rFonts w:ascii="Arial" w:hAnsi="Arial" w:cs="Arial"/>
          <w:sz w:val="20"/>
        </w:rPr>
        <w:t xml:space="preserve"> que se detallan en la “Tabla de Evaluación por Puntos y Porcentajes”.</w:t>
      </w:r>
    </w:p>
    <w:p w14:paraId="4583DF75" w14:textId="0D254EEC" w:rsidR="00317918" w:rsidRPr="00317918" w:rsidRDefault="00317918" w:rsidP="00591F40">
      <w:pPr>
        <w:spacing w:before="120" w:after="120"/>
        <w:ind w:left="709"/>
        <w:jc w:val="both"/>
        <w:rPr>
          <w:rFonts w:ascii="Arial" w:hAnsi="Arial" w:cs="Arial"/>
          <w:b/>
          <w:u w:val="single"/>
        </w:rPr>
      </w:pPr>
      <w:r w:rsidRPr="00317918">
        <w:rPr>
          <w:rFonts w:ascii="Arial" w:hAnsi="Arial" w:cs="Arial"/>
          <w:b/>
          <w:u w:val="single"/>
        </w:rPr>
        <w:t xml:space="preserve">Aspectos que se considerarán para la evaluación por puntos y porcentajes: </w:t>
      </w:r>
    </w:p>
    <w:p w14:paraId="51E91AF9" w14:textId="77777777" w:rsidR="00EA792D" w:rsidRPr="00B969D4"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lang w:val="es-ES" w:eastAsia="ko-KR"/>
        </w:rPr>
        <w:lastRenderedPageBreak/>
        <w:t xml:space="preserve">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w:t>
      </w:r>
      <w:r w:rsidRPr="00B969D4">
        <w:rPr>
          <w:rFonts w:ascii="Arial" w:eastAsia="Batang" w:hAnsi="Arial" w:cs="Arial"/>
          <w:lang w:val="es-ES" w:eastAsia="ko-KR"/>
        </w:rPr>
        <w:t>realmente proporcionales.</w:t>
      </w:r>
    </w:p>
    <w:p w14:paraId="76BCA56F" w14:textId="77777777" w:rsidR="00EA792D" w:rsidRPr="00EA671A" w:rsidRDefault="00EA792D" w:rsidP="00EA792D">
      <w:pPr>
        <w:spacing w:before="120" w:after="120"/>
        <w:ind w:left="993"/>
        <w:jc w:val="both"/>
        <w:rPr>
          <w:rFonts w:ascii="Arial" w:hAnsi="Arial" w:cs="Arial"/>
          <w:u w:val="single"/>
        </w:rPr>
      </w:pPr>
      <w:r w:rsidRPr="00B969D4">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u w:val="single"/>
          <w:lang w:val="es-ES" w:eastAsia="ko-KR"/>
        </w:rPr>
        <w:t>Para acreditar la especialidad</w:t>
      </w:r>
      <w:r w:rsidRPr="00EA671A">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w:t>
      </w:r>
      <w:r w:rsidRPr="008D4314">
        <w:rPr>
          <w:rFonts w:ascii="Arial" w:eastAsia="Batang" w:hAnsi="Arial" w:cs="Arial"/>
          <w:lang w:val="es-ES" w:eastAsia="ko-KR"/>
        </w:rPr>
        <w:t>solicita</w:t>
      </w:r>
      <w:r w:rsidR="00EB51F1">
        <w:rPr>
          <w:rFonts w:ascii="Arial" w:eastAsia="Batang" w:hAnsi="Arial" w:cs="Arial"/>
          <w:lang w:val="es-ES" w:eastAsia="ko-KR"/>
        </w:rPr>
        <w:t xml:space="preserve"> </w:t>
      </w:r>
      <w:r w:rsidRPr="008D4314">
        <w:rPr>
          <w:rFonts w:ascii="Arial" w:eastAsia="Batang" w:hAnsi="Arial" w:cs="Arial"/>
          <w:lang w:val="es-ES" w:eastAsia="ko-KR"/>
        </w:rPr>
        <w:t xml:space="preserve">en </w:t>
      </w:r>
      <w:r w:rsidRPr="00EA671A">
        <w:rPr>
          <w:rFonts w:ascii="Arial" w:eastAsia="Batang" w:hAnsi="Arial" w:cs="Arial"/>
          <w:lang w:val="es-ES" w:eastAsia="ko-KR"/>
        </w:rPr>
        <w:t>el procedi</w:t>
      </w:r>
      <w:r w:rsidR="00E94651">
        <w:rPr>
          <w:rFonts w:ascii="Arial" w:eastAsia="Batang" w:hAnsi="Arial" w:cs="Arial"/>
          <w:lang w:val="es-ES" w:eastAsia="ko-KR"/>
        </w:rPr>
        <w:t>miento de contratación.</w:t>
      </w:r>
    </w:p>
    <w:p w14:paraId="7591D734" w14:textId="77777777" w:rsidR="00EA792D" w:rsidRPr="00472146" w:rsidRDefault="00EA792D" w:rsidP="00EA792D">
      <w:pPr>
        <w:spacing w:before="120" w:after="120"/>
        <w:ind w:left="993"/>
        <w:jc w:val="both"/>
        <w:rPr>
          <w:rFonts w:ascii="Arial" w:eastAsia="Batang" w:hAnsi="Arial" w:cs="Arial"/>
          <w:lang w:val="es-ES" w:eastAsia="ko-KR"/>
        </w:rPr>
      </w:pPr>
      <w:r w:rsidRPr="00EA671A">
        <w:rPr>
          <w:rFonts w:ascii="Arial" w:eastAsia="Batang" w:hAnsi="Arial" w:cs="Arial"/>
          <w:lang w:val="es-ES" w:eastAsia="ko-KR"/>
        </w:rPr>
        <w:t xml:space="preserve">En caso de presentar más contratos de los solicitados, sólo se considerarán los que </w:t>
      </w:r>
      <w:r w:rsidRPr="00472146">
        <w:rPr>
          <w:rFonts w:ascii="Arial" w:eastAsia="Batang" w:hAnsi="Arial" w:cs="Arial"/>
          <w:lang w:val="es-ES" w:eastAsia="ko-KR"/>
        </w:rPr>
        <w:t xml:space="preserve">correspondan de acuerdo al consecutivo de folios de la proposición. </w:t>
      </w:r>
    </w:p>
    <w:p w14:paraId="76F9E1D2" w14:textId="1E913398" w:rsidR="00EA792D" w:rsidRPr="00472146" w:rsidRDefault="00EA792D" w:rsidP="007766DD">
      <w:pPr>
        <w:numPr>
          <w:ilvl w:val="0"/>
          <w:numId w:val="78"/>
        </w:numPr>
        <w:spacing w:before="120" w:after="120"/>
        <w:ind w:left="993" w:hanging="284"/>
        <w:jc w:val="both"/>
        <w:rPr>
          <w:rFonts w:ascii="Arial" w:eastAsia="Batang" w:hAnsi="Arial" w:cs="Arial"/>
          <w:lang w:val="es-ES" w:eastAsia="ko-KR"/>
        </w:rPr>
      </w:pPr>
      <w:r w:rsidRPr="00472146">
        <w:rPr>
          <w:rFonts w:ascii="Arial" w:eastAsia="Batang" w:hAnsi="Arial" w:cs="Arial"/>
          <w:u w:val="single"/>
          <w:lang w:val="es-ES" w:eastAsia="ko-KR"/>
        </w:rPr>
        <w:t>Para acreditar la experiencia</w:t>
      </w:r>
      <w:r w:rsidRPr="00472146">
        <w:rPr>
          <w:rFonts w:ascii="Arial" w:eastAsia="Batang" w:hAnsi="Arial" w:cs="Arial"/>
          <w:lang w:val="es-ES" w:eastAsia="ko-KR"/>
        </w:rPr>
        <w:t xml:space="preserve"> se asignará la mayor puntuación o unidades porcentuales al LICITANTE o los LICITANTES que acrediten el máximo </w:t>
      </w:r>
      <w:r w:rsidR="00DF3065" w:rsidRPr="00472146">
        <w:rPr>
          <w:rFonts w:ascii="Arial" w:eastAsia="Batang" w:hAnsi="Arial" w:cs="Arial"/>
          <w:lang w:val="es-ES" w:eastAsia="ko-KR"/>
        </w:rPr>
        <w:t xml:space="preserve">tiempo </w:t>
      </w:r>
      <w:r w:rsidRPr="00472146">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DF3065" w:rsidRDefault="00FD6F7D" w:rsidP="00FD6F7D">
      <w:pPr>
        <w:spacing w:before="120" w:after="120"/>
        <w:ind w:left="993"/>
        <w:jc w:val="both"/>
        <w:rPr>
          <w:rFonts w:ascii="Arial" w:eastAsia="Batang" w:hAnsi="Arial" w:cs="Arial"/>
          <w:lang w:val="es-ES" w:eastAsia="ko-KR"/>
        </w:rPr>
      </w:pPr>
      <w:r w:rsidRPr="00472146">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C53CC3">
        <w:rPr>
          <w:rFonts w:ascii="Arial" w:eastAsia="Batang" w:hAnsi="Arial" w:cs="Arial"/>
          <w:lang w:val="es-ES" w:eastAsia="ko-KR"/>
        </w:rPr>
        <w:t xml:space="preserve">días </w:t>
      </w:r>
      <w:r w:rsidRPr="00472146">
        <w:rPr>
          <w:rFonts w:ascii="Arial" w:eastAsia="Batang" w:hAnsi="Arial" w:cs="Arial"/>
          <w:lang w:val="es-ES" w:eastAsia="ko-KR"/>
        </w:rPr>
        <w:t xml:space="preserve">calendario, se computarán solo </w:t>
      </w:r>
      <w:r w:rsidRPr="00C53CC3">
        <w:rPr>
          <w:rFonts w:ascii="Arial" w:eastAsia="Batang" w:hAnsi="Arial" w:cs="Arial"/>
          <w:lang w:val="es-ES" w:eastAsia="ko-KR"/>
        </w:rPr>
        <w:t xml:space="preserve">esos </w:t>
      </w:r>
      <w:r w:rsidR="00472146" w:rsidRPr="00C53CC3">
        <w:rPr>
          <w:rFonts w:ascii="Arial" w:eastAsia="Batang" w:hAnsi="Arial" w:cs="Arial"/>
          <w:lang w:val="es-ES" w:eastAsia="ko-KR"/>
        </w:rPr>
        <w:t>día</w:t>
      </w:r>
      <w:r w:rsidRPr="00C53CC3">
        <w:rPr>
          <w:rFonts w:ascii="Arial" w:eastAsia="Batang" w:hAnsi="Arial" w:cs="Arial"/>
          <w:lang w:val="es-ES" w:eastAsia="ko-KR"/>
        </w:rPr>
        <w:t xml:space="preserve">s, </w:t>
      </w:r>
      <w:r w:rsidRPr="00472146">
        <w:rPr>
          <w:rFonts w:ascii="Arial" w:eastAsia="Batang" w:hAnsi="Arial" w:cs="Arial"/>
          <w:lang w:val="es-ES" w:eastAsia="ko-KR"/>
        </w:rPr>
        <w:t>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7C335F" w:rsidRDefault="00EA792D" w:rsidP="00EA792D">
      <w:pPr>
        <w:spacing w:before="120" w:after="120"/>
        <w:ind w:left="142" w:firstLine="851"/>
        <w:jc w:val="both"/>
        <w:rPr>
          <w:rFonts w:ascii="Arial" w:eastAsia="Batang" w:hAnsi="Arial" w:cs="Arial"/>
          <w:lang w:val="es-ES" w:eastAsia="ko-KR"/>
        </w:rPr>
      </w:pPr>
      <w:r w:rsidRPr="00DF3065">
        <w:rPr>
          <w:rFonts w:ascii="Arial" w:eastAsia="Batang" w:hAnsi="Arial" w:cs="Arial"/>
          <w:lang w:eastAsia="ko-KR"/>
        </w:rPr>
        <w:t xml:space="preserve">No </w:t>
      </w:r>
      <w:r w:rsidRPr="007C335F">
        <w:rPr>
          <w:rFonts w:ascii="Arial" w:eastAsia="Batang" w:hAnsi="Arial" w:cs="Arial"/>
          <w:lang w:eastAsia="ko-KR"/>
        </w:rPr>
        <w:t>sumará el plazo en el que no se acredite haber prestado servicios.</w:t>
      </w:r>
    </w:p>
    <w:p w14:paraId="57FEC66D" w14:textId="7E1FD7A7" w:rsidR="00EA792D" w:rsidRPr="00AD33D1" w:rsidRDefault="00EA792D" w:rsidP="00EA792D">
      <w:pPr>
        <w:spacing w:before="120" w:after="120"/>
        <w:ind w:left="993"/>
        <w:jc w:val="both"/>
        <w:rPr>
          <w:rFonts w:ascii="Arial" w:eastAsia="Batang" w:hAnsi="Arial" w:cs="Arial"/>
          <w:lang w:val="es-ES" w:eastAsia="ko-KR"/>
        </w:rPr>
      </w:pPr>
      <w:r w:rsidRPr="007C335F">
        <w:rPr>
          <w:rFonts w:ascii="Arial" w:eastAsia="Batang" w:hAnsi="Arial" w:cs="Arial"/>
          <w:lang w:val="es-ES" w:eastAsia="ko-KR"/>
        </w:rPr>
        <w:t xml:space="preserve">Si algún </w:t>
      </w:r>
      <w:r w:rsidRPr="00F85967">
        <w:rPr>
          <w:rFonts w:ascii="Arial" w:eastAsia="Batang" w:hAnsi="Arial" w:cs="Arial"/>
          <w:lang w:val="es-ES" w:eastAsia="ko-KR"/>
        </w:rPr>
        <w:t xml:space="preserve">LICITANTE acredita más </w:t>
      </w:r>
      <w:r w:rsidR="00DF3065" w:rsidRPr="00F85967">
        <w:rPr>
          <w:rFonts w:ascii="Arial" w:eastAsia="Batang" w:hAnsi="Arial" w:cs="Arial"/>
          <w:lang w:val="es-ES" w:eastAsia="ko-KR"/>
        </w:rPr>
        <w:t>tiempo</w:t>
      </w:r>
      <w:r w:rsidRPr="00F85967">
        <w:rPr>
          <w:rFonts w:ascii="Arial" w:eastAsia="Batang" w:hAnsi="Arial" w:cs="Arial"/>
          <w:lang w:val="es-ES" w:eastAsia="ko-KR"/>
        </w:rPr>
        <w:t xml:space="preserve"> o número de contratos de los límites solicitados, sólo se le asignará la </w:t>
      </w:r>
      <w:r w:rsidRPr="00AD33D1">
        <w:rPr>
          <w:rFonts w:ascii="Arial" w:eastAsia="Batang" w:hAnsi="Arial" w:cs="Arial"/>
          <w:lang w:val="es-ES" w:eastAsia="ko-KR"/>
        </w:rPr>
        <w:t xml:space="preserve">mayor puntuación o unidades porcentuales que correspondan al límite máximo determinado. </w:t>
      </w:r>
    </w:p>
    <w:p w14:paraId="076FD620" w14:textId="7EE99D75" w:rsidR="00AD33D1" w:rsidRDefault="000907E4" w:rsidP="00AD33D1">
      <w:pPr>
        <w:pStyle w:val="Prrafodelista"/>
        <w:numPr>
          <w:ilvl w:val="0"/>
          <w:numId w:val="78"/>
        </w:numPr>
        <w:ind w:left="993" w:hanging="284"/>
        <w:jc w:val="both"/>
        <w:rPr>
          <w:rFonts w:ascii="Arial" w:eastAsia="Batang" w:hAnsi="Arial" w:cs="Arial"/>
          <w:snapToGrid/>
          <w:lang w:val="es-ES" w:eastAsia="ko-KR"/>
        </w:rPr>
      </w:pPr>
      <w:r w:rsidRPr="00AD33D1">
        <w:rPr>
          <w:rFonts w:ascii="Arial" w:eastAsia="Batang" w:hAnsi="Arial" w:cs="Arial"/>
          <w:snapToGrid/>
          <w:lang w:val="es-ES" w:eastAsia="ko-KR"/>
        </w:rPr>
        <w:t>Se aceptará la presentación de</w:t>
      </w:r>
      <w:r w:rsidR="0059734A" w:rsidRPr="00AD33D1">
        <w:rPr>
          <w:rFonts w:ascii="Arial" w:eastAsia="Batang" w:hAnsi="Arial" w:cs="Arial"/>
          <w:snapToGrid/>
          <w:lang w:val="es-ES" w:eastAsia="ko-KR"/>
        </w:rPr>
        <w:t xml:space="preserve"> contratos </w:t>
      </w:r>
      <w:r w:rsidR="00195BCC" w:rsidRPr="00AD33D1">
        <w:rPr>
          <w:rFonts w:ascii="Arial" w:eastAsia="Batang" w:hAnsi="Arial" w:cs="Arial"/>
          <w:snapToGrid/>
          <w:lang w:val="es-ES" w:eastAsia="ko-KR"/>
        </w:rPr>
        <w:t>celebrados,</w:t>
      </w:r>
      <w:r w:rsidR="009E4EB8">
        <w:rPr>
          <w:rFonts w:ascii="Arial" w:eastAsia="Batang" w:hAnsi="Arial" w:cs="Arial"/>
          <w:snapToGrid/>
          <w:lang w:val="es-ES" w:eastAsia="ko-KR"/>
        </w:rPr>
        <w:t xml:space="preserve"> ya sea </w:t>
      </w:r>
      <w:r w:rsidR="009E4EB8" w:rsidRPr="009E4EB8">
        <w:rPr>
          <w:rFonts w:ascii="Arial" w:eastAsia="Batang" w:hAnsi="Arial" w:cs="Arial"/>
          <w:b/>
          <w:bCs/>
          <w:snapToGrid/>
          <w:lang w:val="es-ES" w:eastAsia="ko-KR"/>
        </w:rPr>
        <w:t xml:space="preserve">mínimo </w:t>
      </w:r>
      <w:r w:rsidR="00FB6187">
        <w:rPr>
          <w:rFonts w:ascii="Arial" w:eastAsia="Batang" w:hAnsi="Arial" w:cs="Arial"/>
          <w:b/>
          <w:bCs/>
          <w:snapToGrid/>
          <w:lang w:val="es-ES" w:eastAsia="ko-KR"/>
        </w:rPr>
        <w:t>3</w:t>
      </w:r>
      <w:r w:rsidR="009E4EB8" w:rsidRPr="009E4EB8">
        <w:rPr>
          <w:rFonts w:ascii="Arial" w:eastAsia="Batang" w:hAnsi="Arial" w:cs="Arial"/>
          <w:b/>
          <w:bCs/>
          <w:snapToGrid/>
          <w:lang w:val="es-ES" w:eastAsia="ko-KR"/>
        </w:rPr>
        <w:t xml:space="preserve"> (</w:t>
      </w:r>
      <w:r w:rsidR="00FB6187">
        <w:rPr>
          <w:rFonts w:ascii="Arial" w:eastAsia="Batang" w:hAnsi="Arial" w:cs="Arial"/>
          <w:b/>
          <w:bCs/>
          <w:snapToGrid/>
          <w:lang w:val="es-ES" w:eastAsia="ko-KR"/>
        </w:rPr>
        <w:t>tres</w:t>
      </w:r>
      <w:r w:rsidR="009E4EB8" w:rsidRPr="009E4EB8">
        <w:rPr>
          <w:rFonts w:ascii="Arial" w:eastAsia="Batang" w:hAnsi="Arial" w:cs="Arial"/>
          <w:b/>
          <w:bCs/>
          <w:snapToGrid/>
          <w:lang w:val="es-ES" w:eastAsia="ko-KR"/>
        </w:rPr>
        <w:t xml:space="preserve">) y máximo </w:t>
      </w:r>
      <w:r w:rsidR="00FB6187">
        <w:rPr>
          <w:rFonts w:ascii="Arial" w:eastAsia="Batang" w:hAnsi="Arial" w:cs="Arial"/>
          <w:b/>
          <w:bCs/>
          <w:snapToGrid/>
          <w:lang w:val="es-ES" w:eastAsia="ko-KR"/>
        </w:rPr>
        <w:t>5</w:t>
      </w:r>
      <w:r w:rsidR="009E4EB8" w:rsidRPr="009E4EB8">
        <w:rPr>
          <w:rFonts w:ascii="Arial" w:eastAsia="Batang" w:hAnsi="Arial" w:cs="Arial"/>
          <w:b/>
          <w:bCs/>
          <w:snapToGrid/>
          <w:lang w:val="es-ES" w:eastAsia="ko-KR"/>
        </w:rPr>
        <w:t xml:space="preserve"> (</w:t>
      </w:r>
      <w:r w:rsidR="00FB6187">
        <w:rPr>
          <w:rFonts w:ascii="Arial" w:eastAsia="Batang" w:hAnsi="Arial" w:cs="Arial"/>
          <w:b/>
          <w:bCs/>
          <w:snapToGrid/>
          <w:lang w:val="es-ES" w:eastAsia="ko-KR"/>
        </w:rPr>
        <w:t>cinco</w:t>
      </w:r>
      <w:r w:rsidR="009E4EB8" w:rsidRPr="009E4EB8">
        <w:rPr>
          <w:rFonts w:ascii="Arial" w:eastAsia="Batang" w:hAnsi="Arial" w:cs="Arial"/>
          <w:b/>
          <w:bCs/>
          <w:snapToGrid/>
          <w:lang w:val="es-ES" w:eastAsia="ko-KR"/>
        </w:rPr>
        <w:t>) contratos</w:t>
      </w:r>
      <w:r w:rsidR="00FF467A">
        <w:rPr>
          <w:rFonts w:ascii="Arial" w:eastAsia="Batang" w:hAnsi="Arial" w:cs="Arial"/>
          <w:snapToGrid/>
          <w:lang w:val="es-ES" w:eastAsia="ko-KR"/>
        </w:rPr>
        <w:t>.</w:t>
      </w:r>
    </w:p>
    <w:p w14:paraId="1E03FE3C" w14:textId="77777777" w:rsidR="00AD33D1" w:rsidRDefault="00AD33D1" w:rsidP="00AD33D1">
      <w:pPr>
        <w:pStyle w:val="Prrafodelista"/>
        <w:ind w:left="993"/>
        <w:jc w:val="both"/>
        <w:rPr>
          <w:rFonts w:ascii="Arial" w:eastAsia="Batang" w:hAnsi="Arial" w:cs="Arial"/>
          <w:snapToGrid/>
          <w:lang w:val="es-ES" w:eastAsia="ko-KR"/>
        </w:rPr>
      </w:pPr>
    </w:p>
    <w:p w14:paraId="342E5FD2" w14:textId="773E922F" w:rsidR="00FF467A" w:rsidRPr="00EC656F" w:rsidRDefault="00EA792D" w:rsidP="00EC656F">
      <w:pPr>
        <w:pStyle w:val="Prrafodelista"/>
        <w:numPr>
          <w:ilvl w:val="0"/>
          <w:numId w:val="78"/>
        </w:numPr>
        <w:ind w:left="993" w:hanging="284"/>
        <w:jc w:val="both"/>
        <w:rPr>
          <w:rFonts w:ascii="Arial" w:eastAsia="Batang" w:hAnsi="Arial" w:cs="Arial"/>
          <w:snapToGrid/>
          <w:lang w:val="es-ES" w:eastAsia="ko-KR"/>
        </w:rPr>
      </w:pPr>
      <w:r w:rsidRPr="00AD33D1">
        <w:rPr>
          <w:rFonts w:ascii="Arial" w:eastAsia="Batang" w:hAnsi="Arial" w:cs="Arial"/>
          <w:lang w:val="es-ES" w:eastAsia="ko-KR"/>
        </w:rPr>
        <w:t xml:space="preserve">A partir del o los LICITANTES que hubieren obtenido la mayor puntuación o unidades porcentuales asignadas en términos de lo dispuesto en los incisos b) y c) de este numeral, se distribuirá de manera proporcional la puntuación o unidades porcentuales a los demás LICITANTES, </w:t>
      </w:r>
      <w:r w:rsidR="008D4314" w:rsidRPr="00AD33D1">
        <w:rPr>
          <w:rFonts w:ascii="Arial" w:eastAsia="Batang" w:hAnsi="Arial" w:cs="Arial"/>
          <w:lang w:val="es-ES" w:eastAsia="ko-KR"/>
        </w:rPr>
        <w:t xml:space="preserve">de forma </w:t>
      </w:r>
      <w:r w:rsidRPr="00AD33D1">
        <w:rPr>
          <w:rFonts w:ascii="Arial" w:eastAsia="Batang" w:hAnsi="Arial" w:cs="Arial"/>
          <w:lang w:val="es-ES" w:eastAsia="ko-KR"/>
        </w:rPr>
        <w:t>que si tales LICITANTES hubieran presentado contratos o documentos acreditando el mayor número de años</w:t>
      </w:r>
      <w:r w:rsidR="007D318C" w:rsidRPr="00AD33D1">
        <w:rPr>
          <w:rFonts w:ascii="Arial" w:eastAsia="Batang" w:hAnsi="Arial" w:cs="Arial"/>
          <w:lang w:val="es-ES" w:eastAsia="ko-KR"/>
        </w:rPr>
        <w:t xml:space="preserve"> y/o el mayor número de contratos de la misma naturaleza del objeto de la presente contratación</w:t>
      </w:r>
      <w:r w:rsidRPr="00AD33D1">
        <w:rPr>
          <w:rFonts w:ascii="Arial" w:eastAsia="Batang" w:hAnsi="Arial" w:cs="Arial"/>
          <w:lang w:val="es-ES" w:eastAsia="ko-KR"/>
        </w:rPr>
        <w:t xml:space="preserve">, se les hubiera otorgado el máximo de puntuación o unidades porcentuales, </w:t>
      </w:r>
      <w:r w:rsidR="008D4314" w:rsidRPr="00AD33D1">
        <w:rPr>
          <w:rFonts w:ascii="Arial" w:eastAsia="Batang" w:hAnsi="Arial" w:cs="Arial"/>
          <w:lang w:val="es-ES" w:eastAsia="ko-KR"/>
        </w:rPr>
        <w:t>así como</w:t>
      </w:r>
      <w:r w:rsidRPr="00AD33D1">
        <w:rPr>
          <w:rFonts w:ascii="Arial" w:eastAsia="Batang" w:hAnsi="Arial" w:cs="Arial"/>
          <w:lang w:val="es-ES" w:eastAsia="ko-KR"/>
        </w:rPr>
        <w:t xml:space="preserve"> el número de años que efectivamente acreditaron, para así determinar la puntuación o unidades porcentuales que les corresponde.</w:t>
      </w:r>
    </w:p>
    <w:p w14:paraId="7FBAEBE2" w14:textId="77777777" w:rsidR="00511CD8" w:rsidRPr="00511CD8" w:rsidRDefault="00511CD8" w:rsidP="00511CD8">
      <w:pPr>
        <w:pStyle w:val="Prrafodelista"/>
        <w:rPr>
          <w:rFonts w:ascii="Arial" w:eastAsia="Batang" w:hAnsi="Arial" w:cs="Arial"/>
          <w:lang w:val="es-ES" w:eastAsia="ko-KR"/>
        </w:rPr>
      </w:pPr>
    </w:p>
    <w:p w14:paraId="32C0E52C" w14:textId="329976B7" w:rsidR="00EA792D" w:rsidRPr="00511CD8" w:rsidRDefault="00EA792D" w:rsidP="00511CD8">
      <w:pPr>
        <w:pStyle w:val="Prrafodelista"/>
        <w:numPr>
          <w:ilvl w:val="0"/>
          <w:numId w:val="78"/>
        </w:numPr>
        <w:ind w:left="993" w:hanging="284"/>
        <w:jc w:val="both"/>
        <w:rPr>
          <w:rFonts w:ascii="Arial" w:eastAsia="Batang" w:hAnsi="Arial" w:cs="Arial"/>
          <w:snapToGrid/>
          <w:lang w:val="es-ES" w:eastAsia="ko-KR"/>
        </w:rPr>
      </w:pPr>
      <w:r w:rsidRPr="00511CD8">
        <w:rPr>
          <w:rFonts w:ascii="Arial" w:eastAsia="Batang" w:hAnsi="Arial" w:cs="Arial"/>
          <w:lang w:val="es-ES" w:eastAsia="ko-KR"/>
        </w:rPr>
        <w:t xml:space="preserve">Personal con </w:t>
      </w:r>
      <w:r w:rsidR="004323A3" w:rsidRPr="00511CD8">
        <w:rPr>
          <w:rFonts w:ascii="Arial" w:eastAsia="Batang" w:hAnsi="Arial" w:cs="Arial"/>
          <w:lang w:val="es-ES" w:eastAsia="ko-KR"/>
        </w:rPr>
        <w:t>discapacidad</w:t>
      </w:r>
      <w:r w:rsidRPr="00511CD8">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sidRPr="00511CD8">
        <w:rPr>
          <w:rFonts w:ascii="Arial" w:hAnsi="Arial" w:cs="Arial"/>
        </w:rPr>
        <w:t xml:space="preserve"> con </w:t>
      </w:r>
      <w:r w:rsidR="004323A3" w:rsidRPr="00511CD8">
        <w:rPr>
          <w:rFonts w:ascii="Arial" w:hAnsi="Arial" w:cs="Arial"/>
        </w:rPr>
        <w:t>discapacidad</w:t>
      </w:r>
      <w:r w:rsidR="005A6F15" w:rsidRPr="00511CD8">
        <w:rPr>
          <w:rFonts w:ascii="Arial" w:hAnsi="Arial" w:cs="Arial"/>
        </w:rPr>
        <w:t>.</w:t>
      </w:r>
    </w:p>
    <w:p w14:paraId="721EDB6B" w14:textId="77777777" w:rsidR="00FF467A" w:rsidRDefault="00FF467A" w:rsidP="00FF467A">
      <w:pPr>
        <w:pStyle w:val="Prrafodelista"/>
        <w:rPr>
          <w:rFonts w:ascii="Arial" w:hAnsi="Arial"/>
          <w:lang w:val="es-ES"/>
        </w:rPr>
      </w:pPr>
    </w:p>
    <w:p w14:paraId="2D248F58" w14:textId="7D5E4E34" w:rsidR="00EA792D" w:rsidRPr="00EA671A" w:rsidRDefault="00EA792D" w:rsidP="00EA792D">
      <w:pPr>
        <w:spacing w:before="120" w:after="120"/>
        <w:ind w:left="993"/>
        <w:jc w:val="both"/>
        <w:rPr>
          <w:rFonts w:ascii="Arial" w:hAnsi="Arial"/>
          <w:lang w:val="es-ES"/>
        </w:rPr>
      </w:pPr>
      <w:r w:rsidRPr="00EA671A">
        <w:rPr>
          <w:rFonts w:ascii="Arial" w:hAnsi="Arial"/>
          <w:lang w:val="es-ES"/>
        </w:rPr>
        <w:t xml:space="preserve">De conformidad con el artículo 56 fracción VI inciso g) de las POBALINES, el LICITANTE deberá acreditar que </w:t>
      </w:r>
      <w:r w:rsidRPr="00EA671A">
        <w:rPr>
          <w:rFonts w:ascii="Arial" w:hAnsi="Arial"/>
          <w:lang w:val="es-ES" w:eastAsia="es-MX"/>
        </w:rPr>
        <w:t xml:space="preserve">la empresa cuenta con trabajadores con </w:t>
      </w:r>
      <w:r w:rsidR="004323A3">
        <w:rPr>
          <w:rFonts w:ascii="Arial" w:hAnsi="Arial"/>
          <w:lang w:val="es-ES" w:eastAsia="es-MX"/>
        </w:rPr>
        <w:t>discapacidad</w:t>
      </w:r>
      <w:r w:rsidRPr="00EA671A">
        <w:rPr>
          <w:rFonts w:ascii="Arial" w:hAnsi="Arial"/>
          <w:lang w:val="es-ES" w:eastAsia="es-MX"/>
        </w:rPr>
        <w:t xml:space="preserve"> en una proporción del 5% (cinco por ciento) cuando menos de la totalidad de su planta de empleados, cuya antigüedad no sea inferior a seis meses </w:t>
      </w:r>
      <w:r w:rsidRPr="00EA671A">
        <w:rPr>
          <w:rFonts w:ascii="Arial" w:hAnsi="Arial"/>
          <w:lang w:val="es-ES"/>
        </w:rPr>
        <w:t>computada hasta la fecha del Acto de Presentación y Apertura de Proposiciones</w:t>
      </w:r>
      <w:r w:rsidRPr="00EA671A">
        <w:rPr>
          <w:rFonts w:ascii="Arial" w:hAnsi="Arial"/>
          <w:lang w:val="es-ES" w:eastAsia="es-MX"/>
        </w:rPr>
        <w:t>, misma que se comprobará con:</w:t>
      </w:r>
    </w:p>
    <w:p w14:paraId="6E9BEBF2"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 xml:space="preserve">El aviso de alta de tales trabajadores al régimen obligatorio del Instituto Mexicano del Seguro Social, y </w:t>
      </w:r>
    </w:p>
    <w:p w14:paraId="6EB79FF8"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lastRenderedPageBreak/>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EA671A" w:rsidRDefault="00EA792D" w:rsidP="00EA792D">
      <w:pPr>
        <w:tabs>
          <w:tab w:val="left" w:pos="2552"/>
        </w:tabs>
        <w:spacing w:before="120" w:after="120"/>
        <w:ind w:left="993"/>
        <w:jc w:val="both"/>
        <w:rPr>
          <w:rFonts w:ascii="Arial" w:hAnsi="Arial" w:cs="Arial"/>
          <w:lang w:eastAsia="es-MX"/>
        </w:rPr>
      </w:pPr>
      <w:r w:rsidRPr="00EA671A">
        <w:rPr>
          <w:rFonts w:ascii="Arial" w:hAnsi="Arial" w:cs="Arial"/>
          <w:lang w:eastAsia="es-MX"/>
        </w:rPr>
        <w:t xml:space="preserve">Cuando se trate de personas físicas con </w:t>
      </w:r>
      <w:r w:rsidR="004323A3">
        <w:rPr>
          <w:rFonts w:ascii="Arial" w:hAnsi="Arial" w:cs="Arial"/>
          <w:lang w:eastAsia="es-MX"/>
        </w:rPr>
        <w:t>discapacidad</w:t>
      </w:r>
      <w:r w:rsidRPr="00EA671A">
        <w:rPr>
          <w:rFonts w:ascii="Arial" w:hAnsi="Arial" w:cs="Arial"/>
          <w:lang w:eastAsia="es-MX"/>
        </w:rPr>
        <w:t>, para hacer válida la preferencia es necesario presentar:</w:t>
      </w:r>
    </w:p>
    <w:p w14:paraId="094845F8" w14:textId="77777777" w:rsidR="00EA792D" w:rsidRPr="00EA671A" w:rsidRDefault="00EA792D" w:rsidP="007766DD">
      <w:pPr>
        <w:numPr>
          <w:ilvl w:val="2"/>
          <w:numId w:val="80"/>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2C550E83" w14:textId="10917455" w:rsidR="00111986" w:rsidRDefault="00EA792D" w:rsidP="00FF467A">
      <w:pPr>
        <w:numPr>
          <w:ilvl w:val="0"/>
          <w:numId w:val="78"/>
        </w:numPr>
        <w:spacing w:before="120" w:after="120"/>
        <w:ind w:left="993" w:hanging="284"/>
        <w:jc w:val="both"/>
        <w:rPr>
          <w:rFonts w:ascii="Arial" w:eastAsia="Batang" w:hAnsi="Arial" w:cs="Arial"/>
          <w:lang w:val="es-ES" w:eastAsia="ko-KR"/>
        </w:rPr>
      </w:pPr>
      <w:r w:rsidRPr="002970A1">
        <w:rPr>
          <w:rFonts w:ascii="Arial" w:eastAsia="Batang" w:hAnsi="Arial" w:cs="Arial"/>
          <w:lang w:val="es-ES" w:eastAsia="ko-KR"/>
        </w:rPr>
        <w:t xml:space="preserve">Micro, Pequeñas y Medianas Empresas. Conforme a lo previsto en el </w:t>
      </w:r>
      <w:r w:rsidR="001D161F" w:rsidRPr="002970A1">
        <w:rPr>
          <w:rFonts w:ascii="Arial" w:eastAsia="Batang" w:hAnsi="Arial" w:cs="Arial"/>
          <w:lang w:val="es-ES" w:eastAsia="ko-KR"/>
        </w:rPr>
        <w:t>tercer</w:t>
      </w:r>
      <w:r w:rsidRPr="002970A1">
        <w:rPr>
          <w:rFonts w:ascii="Arial" w:eastAsia="Batang" w:hAnsi="Arial" w:cs="Arial"/>
          <w:lang w:val="es-ES" w:eastAsia="ko-KR"/>
        </w:rPr>
        <w:t xml:space="preserve"> párrafo del artículo 15 del REGLAMENTO, para la obtención de los puntos correspondientes, el LICITANTE, en caso de pertenecer al Sector </w:t>
      </w:r>
      <w:r w:rsidR="00B20197" w:rsidRPr="002970A1">
        <w:rPr>
          <w:rFonts w:ascii="Arial" w:eastAsia="Batang" w:hAnsi="Arial" w:cs="Arial"/>
          <w:lang w:val="es-ES" w:eastAsia="ko-KR"/>
        </w:rPr>
        <w:t>MiPYMES</w:t>
      </w:r>
      <w:r w:rsidRPr="002970A1">
        <w:rPr>
          <w:rFonts w:ascii="Arial" w:eastAsia="Batang" w:hAnsi="Arial" w:cs="Arial"/>
          <w:lang w:val="es-ES" w:eastAsia="ko-KR"/>
        </w:rPr>
        <w:t>,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7B8319C8" w14:textId="77777777" w:rsidR="00E44049" w:rsidRPr="00FF467A" w:rsidRDefault="00E44049" w:rsidP="00E44049">
      <w:pPr>
        <w:spacing w:before="120" w:after="120"/>
        <w:ind w:left="993"/>
        <w:jc w:val="both"/>
        <w:rPr>
          <w:rFonts w:ascii="Arial" w:eastAsia="Batang" w:hAnsi="Arial" w:cs="Arial"/>
          <w:lang w:val="es-ES" w:eastAsia="ko-KR"/>
        </w:rPr>
      </w:pPr>
    </w:p>
    <w:p w14:paraId="25D507FE" w14:textId="45E5C340" w:rsidR="00A51ABB" w:rsidRPr="006976D6" w:rsidRDefault="00736255" w:rsidP="006976D6">
      <w:pPr>
        <w:pStyle w:val="Sangra3detindependiente2"/>
        <w:shd w:val="clear" w:color="auto" w:fill="E5B8B7" w:themeFill="accent2" w:themeFillTint="66"/>
        <w:ind w:left="0"/>
        <w:jc w:val="center"/>
        <w:rPr>
          <w:rFonts w:cs="Arial"/>
          <w:b/>
          <w:sz w:val="24"/>
          <w:szCs w:val="24"/>
        </w:rPr>
      </w:pPr>
      <w:r w:rsidRPr="009A2548">
        <w:rPr>
          <w:rFonts w:cs="Arial"/>
          <w:b/>
          <w:sz w:val="24"/>
          <w:szCs w:val="24"/>
        </w:rPr>
        <w:t>Tabla de evaluación por puntos y porcentajes</w:t>
      </w:r>
    </w:p>
    <w:p w14:paraId="561703FA" w14:textId="77777777" w:rsidR="00DC0FD7" w:rsidRDefault="00DC0FD7" w:rsidP="009E69A4">
      <w:pPr>
        <w:jc w:val="both"/>
        <w:rPr>
          <w:rFonts w:ascii="Arial" w:hAnsi="Arial" w:cs="Arial"/>
        </w:rPr>
      </w:pPr>
    </w:p>
    <w:tbl>
      <w:tblPr>
        <w:tblW w:w="9593" w:type="dxa"/>
        <w:jc w:val="center"/>
        <w:tblCellMar>
          <w:left w:w="70" w:type="dxa"/>
          <w:right w:w="70" w:type="dxa"/>
        </w:tblCellMar>
        <w:tblLook w:val="04A0" w:firstRow="1" w:lastRow="0" w:firstColumn="1" w:lastColumn="0" w:noHBand="0" w:noVBand="1"/>
      </w:tblPr>
      <w:tblGrid>
        <w:gridCol w:w="815"/>
        <w:gridCol w:w="1674"/>
        <w:gridCol w:w="4150"/>
        <w:gridCol w:w="2029"/>
        <w:gridCol w:w="925"/>
      </w:tblGrid>
      <w:tr w:rsidR="009E005B" w:rsidRPr="007119AA" w14:paraId="4E602A24" w14:textId="77777777" w:rsidTr="0009279E">
        <w:trPr>
          <w:trHeight w:val="50"/>
          <w:jc w:val="center"/>
        </w:trPr>
        <w:tc>
          <w:tcPr>
            <w:tcW w:w="8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5B1F80"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Rubro 1</w:t>
            </w:r>
          </w:p>
        </w:tc>
        <w:tc>
          <w:tcPr>
            <w:tcW w:w="58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D43C22" w14:textId="77777777" w:rsidR="009E005B" w:rsidRPr="007119AA" w:rsidRDefault="009E005B" w:rsidP="0009279E">
            <w:pPr>
              <w:rPr>
                <w:rFonts w:ascii="Arial Narrow" w:eastAsia="Arial Narrow" w:hAnsi="Arial Narrow" w:cs="Arial Narrow"/>
                <w:b/>
                <w:sz w:val="18"/>
                <w:szCs w:val="18"/>
                <w:lang w:eastAsia="es-MX"/>
              </w:rPr>
            </w:pPr>
            <w:r w:rsidRPr="007119AA">
              <w:rPr>
                <w:rFonts w:ascii="Arial Narrow" w:eastAsia="Arial Narrow" w:hAnsi="Arial Narrow" w:cs="Arial Narrow"/>
                <w:b/>
                <w:sz w:val="18"/>
                <w:szCs w:val="18"/>
                <w:lang w:eastAsia="es-MX"/>
              </w:rPr>
              <w:t>CAPACIDAD DEL LICITANTE:</w:t>
            </w:r>
          </w:p>
        </w:tc>
        <w:tc>
          <w:tcPr>
            <w:tcW w:w="202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23139488" w14:textId="77777777" w:rsidR="009E005B" w:rsidRPr="007119AA" w:rsidRDefault="009E005B" w:rsidP="0009279E">
            <w:pPr>
              <w:jc w:val="center"/>
              <w:rPr>
                <w:rFonts w:ascii="Arial Narrow" w:eastAsia="Arial Narrow" w:hAnsi="Arial Narrow" w:cs="Arial Narrow"/>
                <w:b/>
                <w:sz w:val="18"/>
                <w:szCs w:val="18"/>
                <w:lang w:eastAsia="es-MX"/>
              </w:rPr>
            </w:pPr>
            <w:r>
              <w:rPr>
                <w:rFonts w:ascii="Arial Narrow" w:eastAsia="Arial Narrow" w:hAnsi="Arial Narrow" w:cs="Arial Narrow"/>
                <w:b/>
                <w:sz w:val="18"/>
                <w:szCs w:val="18"/>
                <w:lang w:eastAsia="es-MX"/>
              </w:rPr>
              <w:t>24.00</w:t>
            </w:r>
          </w:p>
        </w:tc>
        <w:tc>
          <w:tcPr>
            <w:tcW w:w="92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4135F761" w14:textId="77777777" w:rsidR="009E005B" w:rsidRPr="007119AA" w:rsidRDefault="009E005B" w:rsidP="0009279E">
            <w:pPr>
              <w:jc w:val="center"/>
              <w:rPr>
                <w:rFonts w:ascii="Arial Narrow" w:eastAsia="Arial Narrow" w:hAnsi="Arial Narrow" w:cs="Arial Narrow"/>
                <w:b/>
                <w:sz w:val="18"/>
                <w:szCs w:val="18"/>
                <w:lang w:eastAsia="es-MX"/>
              </w:rPr>
            </w:pPr>
            <w:r w:rsidRPr="007119AA">
              <w:rPr>
                <w:rFonts w:ascii="Arial Narrow" w:eastAsia="Arial Narrow" w:hAnsi="Arial Narrow" w:cs="Arial Narrow"/>
                <w:b/>
                <w:sz w:val="18"/>
                <w:szCs w:val="18"/>
                <w:lang w:eastAsia="es-MX"/>
              </w:rPr>
              <w:t>puntos</w:t>
            </w:r>
          </w:p>
        </w:tc>
      </w:tr>
      <w:tr w:rsidR="009E005B" w:rsidRPr="007119AA" w14:paraId="4307E2A3" w14:textId="77777777" w:rsidTr="0009279E">
        <w:trPr>
          <w:trHeight w:val="60"/>
          <w:jc w:val="center"/>
        </w:trPr>
        <w:tc>
          <w:tcPr>
            <w:tcW w:w="815" w:type="dxa"/>
            <w:vMerge/>
            <w:tcBorders>
              <w:top w:val="single" w:sz="4" w:space="0" w:color="auto"/>
              <w:left w:val="single" w:sz="4" w:space="0" w:color="auto"/>
              <w:bottom w:val="single" w:sz="4" w:space="0" w:color="auto"/>
              <w:right w:val="single" w:sz="4" w:space="0" w:color="auto"/>
            </w:tcBorders>
            <w:vAlign w:val="center"/>
            <w:hideMark/>
          </w:tcPr>
          <w:p w14:paraId="5A3D821D" w14:textId="77777777" w:rsidR="009E005B" w:rsidRPr="007119AA" w:rsidRDefault="009E005B" w:rsidP="0009279E">
            <w:pPr>
              <w:rPr>
                <w:rFonts w:ascii="Arial Narrow" w:hAnsi="Arial Narrow" w:cs="Arial"/>
                <w:b/>
                <w:bCs/>
                <w:color w:val="000000"/>
                <w:sz w:val="18"/>
                <w:szCs w:val="18"/>
                <w:lang w:eastAsia="es-MX"/>
              </w:rPr>
            </w:pPr>
          </w:p>
        </w:tc>
        <w:tc>
          <w:tcPr>
            <w:tcW w:w="87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586FA" w14:textId="77777777" w:rsidR="009E005B" w:rsidRPr="007119AA" w:rsidRDefault="009E005B" w:rsidP="0009279E">
            <w:pPr>
              <w:jc w:val="both"/>
              <w:rPr>
                <w:rFonts w:ascii="Arial Narrow" w:eastAsia="Arial Narrow" w:hAnsi="Arial Narrow" w:cs="Arial Narrow"/>
                <w:color w:val="000000"/>
                <w:sz w:val="18"/>
                <w:szCs w:val="18"/>
                <w:lang w:eastAsia="es-MX"/>
              </w:rPr>
            </w:pPr>
            <w:bookmarkStart w:id="520" w:name="_Int_rRtQIQiE"/>
            <w:r w:rsidRPr="007119AA">
              <w:rPr>
                <w:rFonts w:ascii="Arial Narrow" w:eastAsia="Arial Narrow" w:hAnsi="Arial Narrow" w:cs="Arial Narrow"/>
                <w:color w:val="000000" w:themeColor="text1"/>
                <w:sz w:val="18"/>
                <w:szCs w:val="18"/>
                <w:lang w:eastAsia="es-MX"/>
              </w:rPr>
              <w:t>Consiste en el número de recursos humanos que técnicamente estén aptos para prestar el servicio, así como los recursos de equipamiento que requiere el licitante para prestar los servicios en el tiempo, condiciones y niveles de calidad, para que el LICITANTE pueda cumplir con las obligaciones previstas en el contrato que se formalice.</w:t>
            </w:r>
            <w:bookmarkEnd w:id="520"/>
          </w:p>
        </w:tc>
      </w:tr>
      <w:tr w:rsidR="009E005B" w:rsidRPr="007119AA" w14:paraId="60007CFB" w14:textId="77777777" w:rsidTr="0009279E">
        <w:trPr>
          <w:trHeight w:val="60"/>
          <w:jc w:val="center"/>
        </w:trPr>
        <w:tc>
          <w:tcPr>
            <w:tcW w:w="815" w:type="dxa"/>
            <w:tcBorders>
              <w:top w:val="single" w:sz="4" w:space="0" w:color="auto"/>
              <w:left w:val="single" w:sz="8" w:space="0" w:color="auto"/>
              <w:bottom w:val="single" w:sz="6" w:space="0" w:color="auto"/>
              <w:right w:val="single" w:sz="8" w:space="0" w:color="auto"/>
            </w:tcBorders>
            <w:shd w:val="clear" w:color="auto" w:fill="auto"/>
            <w:vAlign w:val="center"/>
            <w:hideMark/>
          </w:tcPr>
          <w:p w14:paraId="208E5B70"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Subrubro</w:t>
            </w:r>
          </w:p>
        </w:tc>
        <w:tc>
          <w:tcPr>
            <w:tcW w:w="1674" w:type="dxa"/>
            <w:tcBorders>
              <w:top w:val="single" w:sz="4" w:space="0" w:color="auto"/>
              <w:left w:val="nil"/>
              <w:bottom w:val="single" w:sz="6" w:space="0" w:color="auto"/>
              <w:right w:val="single" w:sz="8" w:space="0" w:color="auto"/>
            </w:tcBorders>
            <w:shd w:val="clear" w:color="auto" w:fill="auto"/>
            <w:vAlign w:val="center"/>
            <w:hideMark/>
          </w:tcPr>
          <w:p w14:paraId="10569176"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Concepto</w:t>
            </w:r>
          </w:p>
        </w:tc>
        <w:tc>
          <w:tcPr>
            <w:tcW w:w="4150" w:type="dxa"/>
            <w:tcBorders>
              <w:top w:val="single" w:sz="4" w:space="0" w:color="auto"/>
              <w:left w:val="nil"/>
              <w:bottom w:val="single" w:sz="6" w:space="0" w:color="auto"/>
              <w:right w:val="single" w:sz="8" w:space="0" w:color="000000" w:themeColor="text1"/>
            </w:tcBorders>
            <w:shd w:val="clear" w:color="auto" w:fill="auto"/>
            <w:vAlign w:val="center"/>
            <w:hideMark/>
          </w:tcPr>
          <w:p w14:paraId="64171110"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Forma de evaluación</w:t>
            </w:r>
          </w:p>
        </w:tc>
        <w:tc>
          <w:tcPr>
            <w:tcW w:w="2029" w:type="dxa"/>
            <w:tcBorders>
              <w:top w:val="single" w:sz="4" w:space="0" w:color="auto"/>
              <w:left w:val="nil"/>
              <w:bottom w:val="single" w:sz="6" w:space="0" w:color="auto"/>
              <w:right w:val="single" w:sz="8" w:space="0" w:color="auto"/>
            </w:tcBorders>
            <w:shd w:val="clear" w:color="auto" w:fill="auto"/>
            <w:vAlign w:val="center"/>
            <w:hideMark/>
          </w:tcPr>
          <w:p w14:paraId="63F691AA"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Puntos Esperados</w:t>
            </w:r>
          </w:p>
        </w:tc>
        <w:tc>
          <w:tcPr>
            <w:tcW w:w="925" w:type="dxa"/>
            <w:tcBorders>
              <w:top w:val="single" w:sz="4" w:space="0" w:color="auto"/>
              <w:left w:val="nil"/>
              <w:bottom w:val="single" w:sz="6" w:space="0" w:color="auto"/>
              <w:right w:val="single" w:sz="8" w:space="0" w:color="auto"/>
            </w:tcBorders>
            <w:shd w:val="clear" w:color="auto" w:fill="auto"/>
            <w:vAlign w:val="center"/>
            <w:hideMark/>
          </w:tcPr>
          <w:p w14:paraId="053F1475"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Puntos asignados</w:t>
            </w:r>
          </w:p>
        </w:tc>
      </w:tr>
      <w:tr w:rsidR="009E005B" w:rsidRPr="007119AA" w14:paraId="2FF920DB" w14:textId="77777777" w:rsidTr="0009279E">
        <w:trPr>
          <w:trHeight w:val="930"/>
          <w:jc w:val="center"/>
        </w:trPr>
        <w:tc>
          <w:tcPr>
            <w:tcW w:w="815" w:type="dxa"/>
            <w:tcBorders>
              <w:top w:val="single" w:sz="6" w:space="0" w:color="auto"/>
              <w:left w:val="single" w:sz="8" w:space="0" w:color="auto"/>
              <w:bottom w:val="single" w:sz="4" w:space="0" w:color="auto"/>
              <w:right w:val="single" w:sz="4" w:space="0" w:color="auto"/>
            </w:tcBorders>
            <w:shd w:val="clear" w:color="auto" w:fill="auto"/>
            <w:vAlign w:val="center"/>
            <w:hideMark/>
          </w:tcPr>
          <w:p w14:paraId="0DC79708"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1.1</w:t>
            </w:r>
          </w:p>
        </w:tc>
        <w:tc>
          <w:tcPr>
            <w:tcW w:w="8778" w:type="dxa"/>
            <w:gridSpan w:val="4"/>
            <w:tcBorders>
              <w:top w:val="single" w:sz="6" w:space="0" w:color="auto"/>
              <w:left w:val="nil"/>
              <w:bottom w:val="single" w:sz="4" w:space="0" w:color="auto"/>
              <w:right w:val="single" w:sz="8" w:space="0" w:color="auto"/>
            </w:tcBorders>
            <w:shd w:val="clear" w:color="auto" w:fill="auto"/>
            <w:vAlign w:val="center"/>
            <w:hideMark/>
          </w:tcPr>
          <w:p w14:paraId="3CF9CC52" w14:textId="77777777" w:rsidR="009E005B" w:rsidRPr="007119AA" w:rsidRDefault="009E005B" w:rsidP="0009279E">
            <w:pP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Capacidad de los Recursos Humanos</w:t>
            </w:r>
          </w:p>
          <w:p w14:paraId="56204B64" w14:textId="77777777" w:rsidR="009E005B" w:rsidRPr="007119AA" w:rsidRDefault="009E005B" w:rsidP="0009279E">
            <w:pPr>
              <w:jc w:val="both"/>
              <w:rPr>
                <w:rFonts w:ascii="Arial Narrow" w:eastAsia="Arial Narrow" w:hAnsi="Arial Narrow" w:cs="Arial Narrow"/>
                <w:b/>
                <w:color w:val="000000"/>
                <w:sz w:val="18"/>
                <w:szCs w:val="18"/>
                <w:lang w:eastAsia="es-MX"/>
              </w:rPr>
            </w:pPr>
            <w:r w:rsidRPr="007119AA">
              <w:rPr>
                <w:rFonts w:ascii="Arial Narrow" w:eastAsia="Arial Narrow" w:hAnsi="Arial Narrow" w:cs="Arial Narrow"/>
                <w:color w:val="000000" w:themeColor="text1"/>
                <w:sz w:val="18"/>
                <w:szCs w:val="18"/>
                <w:lang w:eastAsia="es-MX"/>
              </w:rPr>
              <w:t>Se valorará la capacidad del personal profesional propuesto por el LICITANTE, en cuanto a sus capacidades técnicas o cognoscitivas y su experiencia en relación con el servicio requerido.</w:t>
            </w:r>
          </w:p>
        </w:tc>
      </w:tr>
      <w:tr w:rsidR="009E005B" w:rsidRPr="007119AA" w14:paraId="27210F5B" w14:textId="77777777" w:rsidTr="0009279E">
        <w:trPr>
          <w:trHeight w:val="590"/>
          <w:jc w:val="center"/>
        </w:trPr>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E501F"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1.1.1</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14:paraId="3A047194" w14:textId="77777777" w:rsidR="009E005B" w:rsidRPr="007119AA" w:rsidRDefault="009E005B" w:rsidP="0009279E">
            <w:pPr>
              <w:jc w:val="center"/>
              <w:rPr>
                <w:rFonts w:ascii="Arial Narrow" w:eastAsia="Arial Narrow" w:hAnsi="Arial Narrow" w:cs="Arial Narrow"/>
                <w:color w:val="000000"/>
                <w:sz w:val="18"/>
                <w:szCs w:val="18"/>
                <w:lang w:eastAsia="es-MX"/>
              </w:rPr>
            </w:pPr>
            <w:r w:rsidRPr="007119AA">
              <w:rPr>
                <w:rFonts w:ascii="Arial Narrow" w:eastAsia="Arial Narrow" w:hAnsi="Arial Narrow" w:cs="Arial Narrow"/>
                <w:color w:val="000000" w:themeColor="text1"/>
                <w:sz w:val="18"/>
                <w:szCs w:val="18"/>
                <w:lang w:eastAsia="es-MX"/>
              </w:rPr>
              <w:t>Experiencia en asuntos relacionados</w:t>
            </w:r>
          </w:p>
        </w:tc>
        <w:tc>
          <w:tcPr>
            <w:tcW w:w="4150" w:type="dxa"/>
            <w:tcBorders>
              <w:top w:val="single" w:sz="4" w:space="0" w:color="auto"/>
              <w:left w:val="nil"/>
              <w:bottom w:val="single" w:sz="4" w:space="0" w:color="auto"/>
              <w:right w:val="single" w:sz="4" w:space="0" w:color="auto"/>
            </w:tcBorders>
            <w:shd w:val="clear" w:color="auto" w:fill="auto"/>
            <w:vAlign w:val="center"/>
            <w:hideMark/>
          </w:tcPr>
          <w:p w14:paraId="57861D12" w14:textId="77777777" w:rsidR="009E005B" w:rsidRPr="007119AA" w:rsidRDefault="009E005B" w:rsidP="0009279E">
            <w:pPr>
              <w:jc w:val="both"/>
              <w:rPr>
                <w:rFonts w:ascii="Arial Narrow" w:eastAsia="Arial Narrow" w:hAnsi="Arial Narrow" w:cs="Arial Narrow"/>
                <w:sz w:val="18"/>
                <w:szCs w:val="18"/>
                <w:highlight w:val="yellow"/>
                <w:lang w:eastAsia="es-MX"/>
              </w:rPr>
            </w:pPr>
            <w:r w:rsidRPr="11ADE851">
              <w:rPr>
                <w:rFonts w:ascii="Arial Narrow" w:eastAsia="Arial Narrow" w:hAnsi="Arial Narrow" w:cs="Arial Narrow"/>
                <w:sz w:val="18"/>
                <w:szCs w:val="18"/>
                <w:lang w:eastAsia="es-MX"/>
              </w:rPr>
              <w:t>El</w:t>
            </w:r>
            <w:r w:rsidRPr="11ADE851">
              <w:rPr>
                <w:rFonts w:ascii="Arial Narrow" w:eastAsia="Arial Narrow" w:hAnsi="Arial Narrow" w:cs="Arial Narrow"/>
                <w:b/>
                <w:bCs/>
                <w:sz w:val="18"/>
                <w:szCs w:val="18"/>
                <w:lang w:eastAsia="es-MX"/>
              </w:rPr>
              <w:t xml:space="preserve"> LICITANTE</w:t>
            </w:r>
            <w:r w:rsidRPr="11ADE851">
              <w:rPr>
                <w:rFonts w:ascii="Arial Narrow" w:eastAsia="Arial Narrow" w:hAnsi="Arial Narrow" w:cs="Arial Narrow"/>
                <w:sz w:val="18"/>
                <w:szCs w:val="18"/>
                <w:lang w:eastAsia="es-MX"/>
              </w:rPr>
              <w:t xml:space="preserve"> deberá acreditar la experiencia de su personal, presentando el </w:t>
            </w:r>
            <w:r w:rsidRPr="11ADE851">
              <w:rPr>
                <w:rFonts w:ascii="Arial Narrow" w:eastAsia="Arial Narrow" w:hAnsi="Arial Narrow" w:cs="Arial Narrow"/>
                <w:b/>
                <w:bCs/>
                <w:sz w:val="18"/>
                <w:szCs w:val="18"/>
                <w:lang w:eastAsia="es-MX"/>
              </w:rPr>
              <w:t>CURRICULUM VITAE</w:t>
            </w:r>
            <w:r w:rsidRPr="11ADE851">
              <w:rPr>
                <w:rFonts w:ascii="Arial Narrow" w:eastAsia="Arial Narrow" w:hAnsi="Arial Narrow" w:cs="Arial Narrow"/>
                <w:sz w:val="18"/>
                <w:szCs w:val="18"/>
                <w:lang w:eastAsia="es-MX"/>
              </w:rPr>
              <w:t xml:space="preserve"> (CV) de cada integrante del equipo de trabajo propuesto, firmado de manera autógrafa por la persona postulada.</w:t>
            </w:r>
          </w:p>
          <w:p w14:paraId="4F16215E" w14:textId="77777777" w:rsidR="009E005B" w:rsidRPr="007119AA" w:rsidRDefault="009E005B" w:rsidP="0009279E">
            <w:pPr>
              <w:jc w:val="both"/>
              <w:rPr>
                <w:rFonts w:ascii="Arial Narrow" w:eastAsia="Arial Narrow" w:hAnsi="Arial Narrow" w:cs="Arial Narrow"/>
                <w:sz w:val="18"/>
                <w:szCs w:val="18"/>
                <w:lang w:eastAsia="es-MX"/>
              </w:rPr>
            </w:pPr>
          </w:p>
          <w:p w14:paraId="1F0AE738" w14:textId="77777777" w:rsidR="009E005B" w:rsidRPr="007119AA" w:rsidRDefault="009E005B" w:rsidP="0009279E">
            <w:pPr>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t xml:space="preserve">La experiencia de cada postulante se obtendrá de la suma de los meses que acredite haber laborado en asuntos relacionados con la ejecución para la función a desarrollar, en actividades vinculadas al puesto o puestos similares, tomando en consideración lo señalado en el Numeral 9. “Consideraciones para la presentación de oferta técnica”, del Anexo 1, Especificaciones Técnicas, </w:t>
            </w:r>
            <w:r w:rsidRPr="001727FE">
              <w:rPr>
                <w:rFonts w:ascii="Arial Narrow" w:eastAsia="Arial Narrow" w:hAnsi="Arial Narrow" w:cs="Arial Narrow"/>
                <w:sz w:val="18"/>
                <w:szCs w:val="18"/>
                <w:lang w:eastAsia="es-MX"/>
              </w:rPr>
              <w:t>por lo cual su CV deberá contar con la siguiente información:</w:t>
            </w:r>
          </w:p>
          <w:p w14:paraId="0055218B" w14:textId="77777777" w:rsidR="009E005B" w:rsidRPr="007119AA" w:rsidRDefault="009E005B" w:rsidP="0009279E">
            <w:pPr>
              <w:jc w:val="both"/>
              <w:rPr>
                <w:rFonts w:ascii="Arial Narrow" w:eastAsia="Arial Narrow" w:hAnsi="Arial Narrow" w:cs="Arial Narrow"/>
                <w:sz w:val="18"/>
                <w:szCs w:val="18"/>
                <w:lang w:eastAsia="es-MX"/>
              </w:rPr>
            </w:pPr>
          </w:p>
          <w:p w14:paraId="5CF48EF0" w14:textId="77777777" w:rsidR="009E005B" w:rsidRPr="007119AA" w:rsidRDefault="009E005B" w:rsidP="009E005B">
            <w:pPr>
              <w:numPr>
                <w:ilvl w:val="0"/>
                <w:numId w:val="157"/>
              </w:numPr>
              <w:contextualSpacing/>
              <w:jc w:val="both"/>
              <w:rPr>
                <w:rFonts w:ascii="Arial Narrow" w:eastAsia="Arial Narrow" w:hAnsi="Arial Narrow" w:cs="Arial Narrow"/>
                <w:sz w:val="18"/>
                <w:szCs w:val="18"/>
              </w:rPr>
            </w:pPr>
            <w:r w:rsidRPr="007119AA">
              <w:rPr>
                <w:rFonts w:ascii="Arial Narrow" w:eastAsia="Arial Narrow" w:hAnsi="Arial Narrow" w:cs="Arial Narrow"/>
                <w:sz w:val="18"/>
                <w:szCs w:val="18"/>
              </w:rPr>
              <w:t>Nombre de la persona</w:t>
            </w:r>
          </w:p>
          <w:p w14:paraId="2D1C64EE" w14:textId="77777777" w:rsidR="009E005B" w:rsidRPr="007119AA" w:rsidRDefault="009E005B" w:rsidP="009E005B">
            <w:pPr>
              <w:numPr>
                <w:ilvl w:val="0"/>
                <w:numId w:val="157"/>
              </w:numPr>
              <w:contextualSpacing/>
              <w:jc w:val="both"/>
              <w:rPr>
                <w:rFonts w:ascii="Arial Narrow" w:eastAsia="Arial Narrow" w:hAnsi="Arial Narrow" w:cs="Arial Narrow"/>
                <w:sz w:val="18"/>
                <w:szCs w:val="18"/>
              </w:rPr>
            </w:pPr>
            <w:r w:rsidRPr="007119AA">
              <w:rPr>
                <w:rFonts w:ascii="Arial Narrow" w:eastAsia="Arial Narrow" w:hAnsi="Arial Narrow" w:cs="Arial Narrow"/>
                <w:sz w:val="18"/>
                <w:szCs w:val="18"/>
              </w:rPr>
              <w:t>Estudios realizados</w:t>
            </w:r>
          </w:p>
          <w:p w14:paraId="3558DB39" w14:textId="77777777" w:rsidR="009E005B" w:rsidRPr="007119AA" w:rsidRDefault="009E005B" w:rsidP="009E005B">
            <w:pPr>
              <w:numPr>
                <w:ilvl w:val="0"/>
                <w:numId w:val="157"/>
              </w:numPr>
              <w:contextualSpacing/>
              <w:jc w:val="both"/>
              <w:rPr>
                <w:rFonts w:ascii="Arial Narrow" w:eastAsia="Arial Narrow" w:hAnsi="Arial Narrow" w:cs="Arial Narrow"/>
                <w:sz w:val="18"/>
                <w:szCs w:val="18"/>
              </w:rPr>
            </w:pPr>
            <w:r w:rsidRPr="007119AA">
              <w:rPr>
                <w:rFonts w:ascii="Arial Narrow" w:eastAsia="Arial Narrow" w:hAnsi="Arial Narrow" w:cs="Arial Narrow"/>
                <w:sz w:val="18"/>
                <w:szCs w:val="18"/>
              </w:rPr>
              <w:t>Experiencia profesional, relacionada con la ejecución para la función a desarrollar que incluya el nombre de las empresas y/o proyectos en los que ha participado, pudiendo ser del sector público y/o privado</w:t>
            </w:r>
          </w:p>
          <w:p w14:paraId="2CDEEE9A" w14:textId="77777777" w:rsidR="009E005B" w:rsidRPr="007119AA" w:rsidRDefault="009E005B" w:rsidP="009E005B">
            <w:pPr>
              <w:numPr>
                <w:ilvl w:val="0"/>
                <w:numId w:val="157"/>
              </w:numPr>
              <w:contextualSpacing/>
              <w:jc w:val="both"/>
              <w:rPr>
                <w:rFonts w:ascii="Arial Narrow" w:eastAsia="Arial Narrow" w:hAnsi="Arial Narrow" w:cs="Arial Narrow"/>
                <w:sz w:val="18"/>
                <w:szCs w:val="18"/>
              </w:rPr>
            </w:pPr>
            <w:r w:rsidRPr="007119AA">
              <w:rPr>
                <w:rFonts w:ascii="Arial Narrow" w:eastAsia="Arial Narrow" w:hAnsi="Arial Narrow" w:cs="Arial Narrow"/>
                <w:sz w:val="18"/>
                <w:szCs w:val="18"/>
              </w:rPr>
              <w:t xml:space="preserve">Indicar tiempo de experiencia, en </w:t>
            </w:r>
            <w:r w:rsidRPr="007119AA" w:rsidDel="005D7A37">
              <w:rPr>
                <w:rFonts w:ascii="Arial Narrow" w:eastAsia="Arial Narrow" w:hAnsi="Arial Narrow" w:cs="Arial Narrow"/>
                <w:sz w:val="18"/>
                <w:szCs w:val="18"/>
              </w:rPr>
              <w:t xml:space="preserve">la </w:t>
            </w:r>
            <w:r w:rsidRPr="007119AA">
              <w:rPr>
                <w:rFonts w:ascii="Arial Narrow" w:eastAsia="Arial Narrow" w:hAnsi="Arial Narrow" w:cs="Arial Narrow"/>
                <w:sz w:val="18"/>
                <w:szCs w:val="18"/>
              </w:rPr>
              <w:t>que cada postulante deberá precisar los meses laborados en cada proyecto o función, de lo contrario, no podrá ser susceptible de asignación de puntos al no tener certeza de los meses que se sumarán.</w:t>
            </w:r>
          </w:p>
          <w:p w14:paraId="7F745C10" w14:textId="77777777" w:rsidR="009E005B" w:rsidRPr="007119AA" w:rsidRDefault="009E005B" w:rsidP="0009279E">
            <w:pPr>
              <w:jc w:val="both"/>
              <w:rPr>
                <w:rFonts w:ascii="Arial Narrow" w:eastAsia="Arial Narrow" w:hAnsi="Arial Narrow" w:cs="Arial Narrow"/>
                <w:sz w:val="18"/>
                <w:szCs w:val="18"/>
                <w:lang w:eastAsia="es-MX"/>
              </w:rPr>
            </w:pPr>
          </w:p>
          <w:p w14:paraId="2DFCD503" w14:textId="77777777" w:rsidR="009E005B" w:rsidRPr="007119AA" w:rsidRDefault="009E005B" w:rsidP="0009279E">
            <w:pPr>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lastRenderedPageBreak/>
              <w:t>El postulante deberá acreditar su experiencia a través de:</w:t>
            </w:r>
          </w:p>
          <w:p w14:paraId="5784B007" w14:textId="77777777" w:rsidR="009E005B" w:rsidRPr="007119AA" w:rsidRDefault="009E005B" w:rsidP="0009279E">
            <w:pPr>
              <w:jc w:val="both"/>
              <w:rPr>
                <w:rFonts w:ascii="Arial Narrow" w:eastAsia="Arial Narrow" w:hAnsi="Arial Narrow" w:cs="Arial Narrow"/>
                <w:sz w:val="18"/>
                <w:szCs w:val="18"/>
                <w:lang w:eastAsia="es-MX"/>
              </w:rPr>
            </w:pPr>
          </w:p>
          <w:p w14:paraId="1861D184" w14:textId="77777777" w:rsidR="009E005B" w:rsidRPr="007119AA" w:rsidRDefault="009E005B" w:rsidP="009E005B">
            <w:pPr>
              <w:numPr>
                <w:ilvl w:val="0"/>
                <w:numId w:val="156"/>
              </w:numPr>
              <w:ind w:left="513" w:hanging="142"/>
              <w:contextualSpacing/>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t>Cartas de clientes que establezcan cargo y periodo laborado, debidamente firmada o,</w:t>
            </w:r>
          </w:p>
          <w:p w14:paraId="7BAF67AD" w14:textId="77777777" w:rsidR="009E005B" w:rsidRPr="007119AA" w:rsidRDefault="009E005B" w:rsidP="009E005B">
            <w:pPr>
              <w:numPr>
                <w:ilvl w:val="0"/>
                <w:numId w:val="156"/>
              </w:numPr>
              <w:ind w:left="513" w:hanging="142"/>
              <w:contextualSpacing/>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t xml:space="preserve">Copia de contrato de servicios o, </w:t>
            </w:r>
          </w:p>
          <w:p w14:paraId="132956EE" w14:textId="77777777" w:rsidR="009E005B" w:rsidRPr="007119AA" w:rsidRDefault="009E005B" w:rsidP="009E005B">
            <w:pPr>
              <w:numPr>
                <w:ilvl w:val="0"/>
                <w:numId w:val="156"/>
              </w:numPr>
              <w:ind w:left="513" w:hanging="142"/>
              <w:contextualSpacing/>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t>Recibos o pagos sobre el servicio señalado, y</w:t>
            </w:r>
          </w:p>
          <w:p w14:paraId="33F89E56" w14:textId="77777777" w:rsidR="009E005B" w:rsidRPr="007119AA" w:rsidRDefault="009E005B" w:rsidP="009E005B">
            <w:pPr>
              <w:numPr>
                <w:ilvl w:val="0"/>
                <w:numId w:val="156"/>
              </w:numPr>
              <w:ind w:left="513" w:hanging="142"/>
              <w:contextualSpacing/>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t>Proporcionar en cada CV, información de contactos que validen los datos proporcionados, para lo cual, el postulante deberá presentar correo electrónico y/o número telefónico.</w:t>
            </w:r>
          </w:p>
          <w:p w14:paraId="63DF13B8" w14:textId="77777777" w:rsidR="009E005B" w:rsidRPr="007119AA" w:rsidRDefault="009E005B" w:rsidP="0009279E">
            <w:pPr>
              <w:jc w:val="both"/>
              <w:rPr>
                <w:rFonts w:ascii="Arial Narrow" w:eastAsia="Arial Narrow" w:hAnsi="Arial Narrow" w:cs="Arial Narrow"/>
                <w:sz w:val="18"/>
                <w:szCs w:val="18"/>
                <w:lang w:eastAsia="es-MX"/>
              </w:rPr>
            </w:pPr>
          </w:p>
          <w:p w14:paraId="000468D1" w14:textId="77777777" w:rsidR="009E005B" w:rsidRPr="007119AA" w:rsidRDefault="009E005B" w:rsidP="0009279E">
            <w:pPr>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t xml:space="preserve">El </w:t>
            </w:r>
            <w:r w:rsidRPr="007119AA">
              <w:rPr>
                <w:rFonts w:ascii="Arial Narrow" w:eastAsia="Arial Narrow" w:hAnsi="Arial Narrow" w:cs="Arial Narrow"/>
                <w:b/>
                <w:sz w:val="18"/>
                <w:szCs w:val="18"/>
                <w:lang w:eastAsia="es-MX"/>
              </w:rPr>
              <w:t>INSTITUTO</w:t>
            </w:r>
            <w:r w:rsidRPr="007119AA">
              <w:rPr>
                <w:rFonts w:ascii="Arial Narrow" w:eastAsia="Arial Narrow" w:hAnsi="Arial Narrow" w:cs="Arial Narrow"/>
                <w:sz w:val="18"/>
                <w:szCs w:val="18"/>
                <w:lang w:eastAsia="es-MX"/>
              </w:rPr>
              <w:t xml:space="preserve"> podrá verificar la información proporcionada a través de los contactos proporcionados en el CV de cada figura integrante del equipo de trabajo. </w:t>
            </w:r>
          </w:p>
          <w:p w14:paraId="4435CDC7" w14:textId="77777777" w:rsidR="009E005B" w:rsidRPr="007119AA" w:rsidRDefault="009E005B" w:rsidP="0009279E">
            <w:pPr>
              <w:jc w:val="both"/>
              <w:rPr>
                <w:rFonts w:ascii="Arial Narrow" w:eastAsia="Arial Narrow" w:hAnsi="Arial Narrow" w:cs="Arial Narrow"/>
                <w:sz w:val="18"/>
                <w:szCs w:val="18"/>
                <w:lang w:eastAsia="es-MX"/>
              </w:rPr>
            </w:pPr>
          </w:p>
          <w:p w14:paraId="5F241971" w14:textId="77777777" w:rsidR="009E005B" w:rsidRPr="007119AA" w:rsidRDefault="009E005B" w:rsidP="0009279E">
            <w:pPr>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t xml:space="preserve">Adicional, cada postulante deberá acompañar a su CV, carta bajo protesta de decir verdad con firma autógrafa, en la que manifieste que no es postulante para algún cargo de elección popular, que no realiza campaña propagandística a favor de partido político, candidatura o candidatura independiente, y que no es afiliado militante de un partido político. </w:t>
            </w:r>
            <w:r w:rsidRPr="007119AA">
              <w:rPr>
                <w:rFonts w:ascii="Arial Narrow" w:eastAsia="Arial Narrow" w:hAnsi="Arial Narrow" w:cs="Arial Narrow"/>
                <w:b/>
                <w:sz w:val="18"/>
                <w:szCs w:val="18"/>
                <w:lang w:eastAsia="es-MX"/>
              </w:rPr>
              <w:t>Apéndice 4 “Carta bajo protesta de decir verdad”</w:t>
            </w:r>
          </w:p>
          <w:p w14:paraId="06F0FD10" w14:textId="77777777" w:rsidR="009E005B" w:rsidRPr="007119AA" w:rsidRDefault="009E005B" w:rsidP="0009279E">
            <w:pPr>
              <w:jc w:val="both"/>
              <w:rPr>
                <w:rFonts w:ascii="Arial Narrow" w:eastAsia="Arial Narrow" w:hAnsi="Arial Narrow" w:cs="Arial Narrow"/>
                <w:sz w:val="18"/>
                <w:szCs w:val="18"/>
                <w:lang w:eastAsia="es-MX"/>
              </w:rPr>
            </w:pPr>
          </w:p>
          <w:p w14:paraId="66290FB3" w14:textId="77777777" w:rsidR="009E005B" w:rsidRPr="007119AA" w:rsidRDefault="009E005B" w:rsidP="0009279E">
            <w:pPr>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t xml:space="preserve">El equipo de trabajo que presentará el </w:t>
            </w:r>
            <w:r w:rsidRPr="007119AA">
              <w:rPr>
                <w:rFonts w:ascii="Arial Narrow" w:eastAsia="Arial Narrow" w:hAnsi="Arial Narrow" w:cs="Arial Narrow"/>
                <w:b/>
                <w:sz w:val="18"/>
                <w:szCs w:val="18"/>
                <w:lang w:eastAsia="es-MX"/>
              </w:rPr>
              <w:t>LICITANTE</w:t>
            </w:r>
            <w:r w:rsidRPr="007119AA">
              <w:rPr>
                <w:rFonts w:ascii="Arial Narrow" w:eastAsia="Arial Narrow" w:hAnsi="Arial Narrow" w:cs="Arial Narrow"/>
                <w:sz w:val="18"/>
                <w:szCs w:val="18"/>
                <w:lang w:eastAsia="es-MX"/>
              </w:rPr>
              <w:t xml:space="preserve"> deberá estar integrado por:</w:t>
            </w:r>
          </w:p>
          <w:p w14:paraId="504C2B68" w14:textId="77777777" w:rsidR="009E005B" w:rsidRPr="007119AA" w:rsidRDefault="009E005B" w:rsidP="0009279E">
            <w:pPr>
              <w:jc w:val="both"/>
              <w:rPr>
                <w:rFonts w:ascii="Arial Narrow" w:eastAsia="Arial Narrow" w:hAnsi="Arial Narrow" w:cs="Arial Narrow"/>
                <w:sz w:val="18"/>
                <w:szCs w:val="18"/>
                <w:lang w:eastAsia="es-MX"/>
              </w:rPr>
            </w:pPr>
          </w:p>
          <w:p w14:paraId="152A0568" w14:textId="77777777" w:rsidR="009E005B" w:rsidRPr="007119AA" w:rsidRDefault="009E005B" w:rsidP="0009279E">
            <w:pPr>
              <w:pStyle w:val="paragraph0"/>
              <w:spacing w:before="0" w:beforeAutospacing="0" w:after="0" w:afterAutospacing="0"/>
              <w:jc w:val="center"/>
              <w:textAlignment w:val="baseline"/>
              <w:rPr>
                <w:rFonts w:ascii="Arial Narrow" w:eastAsia="Arial Narrow" w:hAnsi="Arial Narrow" w:cs="Arial Narrow"/>
                <w:b/>
                <w:sz w:val="18"/>
                <w:szCs w:val="18"/>
              </w:rPr>
            </w:pPr>
            <w:r w:rsidRPr="007119AA">
              <w:rPr>
                <w:rFonts w:ascii="Arial Narrow" w:eastAsia="Arial Narrow" w:hAnsi="Arial Narrow" w:cs="Arial Narrow"/>
                <w:b/>
                <w:sz w:val="18"/>
                <w:szCs w:val="18"/>
              </w:rPr>
              <w:t xml:space="preserve">Grupo Directivo </w:t>
            </w:r>
          </w:p>
          <w:p w14:paraId="081E2B58" w14:textId="77777777" w:rsidR="009E005B" w:rsidRPr="007119AA" w:rsidRDefault="009E005B" w:rsidP="0009279E">
            <w:pPr>
              <w:pStyle w:val="paragraph0"/>
              <w:spacing w:before="0" w:beforeAutospacing="0" w:after="0" w:afterAutospacing="0"/>
              <w:jc w:val="both"/>
              <w:textAlignment w:val="baseline"/>
              <w:rPr>
                <w:rFonts w:ascii="Arial Narrow" w:eastAsia="Arial Narrow" w:hAnsi="Arial Narrow" w:cs="Arial Narrow"/>
                <w:sz w:val="18"/>
                <w:szCs w:val="18"/>
              </w:rPr>
            </w:pPr>
          </w:p>
          <w:p w14:paraId="08718A2A" w14:textId="77777777" w:rsidR="009E005B" w:rsidRPr="007119AA" w:rsidRDefault="009E005B" w:rsidP="009E005B">
            <w:pPr>
              <w:pStyle w:val="paragraph0"/>
              <w:numPr>
                <w:ilvl w:val="0"/>
                <w:numId w:val="158"/>
              </w:numPr>
              <w:spacing w:before="0" w:beforeAutospacing="0" w:after="0" w:afterAutospacing="0"/>
              <w:ind w:left="270" w:hanging="270"/>
              <w:textAlignment w:val="baseline"/>
              <w:rPr>
                <w:rFonts w:ascii="Arial Narrow" w:eastAsia="Arial Narrow" w:hAnsi="Arial Narrow" w:cs="Arial Narrow"/>
                <w:sz w:val="18"/>
                <w:szCs w:val="18"/>
              </w:rPr>
            </w:pPr>
            <w:r w:rsidRPr="007119AA">
              <w:rPr>
                <w:rFonts w:ascii="Arial Narrow" w:eastAsia="Arial Narrow" w:hAnsi="Arial Narrow" w:cs="Arial Narrow"/>
                <w:sz w:val="18"/>
                <w:szCs w:val="18"/>
              </w:rPr>
              <w:t>1 Productor/a Ejecutivo/a de Producción</w:t>
            </w:r>
          </w:p>
          <w:p w14:paraId="06CE33C5" w14:textId="77777777" w:rsidR="009E005B" w:rsidRPr="007119AA" w:rsidRDefault="009E005B" w:rsidP="009E005B">
            <w:pPr>
              <w:pStyle w:val="paragraph0"/>
              <w:numPr>
                <w:ilvl w:val="0"/>
                <w:numId w:val="158"/>
              </w:numPr>
              <w:spacing w:before="0" w:beforeAutospacing="0" w:after="0" w:afterAutospacing="0"/>
              <w:ind w:left="270" w:hanging="270"/>
              <w:textAlignment w:val="baseline"/>
              <w:rPr>
                <w:rFonts w:ascii="Arial Narrow" w:eastAsia="Arial Narrow" w:hAnsi="Arial Narrow" w:cs="Arial Narrow"/>
                <w:sz w:val="18"/>
                <w:szCs w:val="18"/>
              </w:rPr>
            </w:pPr>
            <w:r w:rsidRPr="007119AA">
              <w:rPr>
                <w:rFonts w:ascii="Arial Narrow" w:eastAsia="Arial Narrow" w:hAnsi="Arial Narrow" w:cs="Arial Narrow"/>
                <w:sz w:val="18"/>
                <w:szCs w:val="18"/>
              </w:rPr>
              <w:t>1 Director/a Creativo/a </w:t>
            </w:r>
          </w:p>
          <w:p w14:paraId="2FA4BD1F" w14:textId="77777777" w:rsidR="009E005B" w:rsidRPr="007119AA" w:rsidRDefault="009E005B" w:rsidP="009E005B">
            <w:pPr>
              <w:pStyle w:val="paragraph0"/>
              <w:numPr>
                <w:ilvl w:val="0"/>
                <w:numId w:val="158"/>
              </w:numPr>
              <w:spacing w:before="0" w:beforeAutospacing="0" w:after="0" w:afterAutospacing="0"/>
              <w:ind w:left="270" w:hanging="270"/>
              <w:textAlignment w:val="baseline"/>
              <w:rPr>
                <w:rFonts w:ascii="Arial Narrow" w:eastAsia="Arial Narrow" w:hAnsi="Arial Narrow" w:cs="Arial Narrow"/>
                <w:sz w:val="18"/>
                <w:szCs w:val="18"/>
              </w:rPr>
            </w:pPr>
            <w:r w:rsidRPr="007119AA">
              <w:rPr>
                <w:rFonts w:ascii="Arial Narrow" w:eastAsia="Arial Narrow" w:hAnsi="Arial Narrow" w:cs="Arial Narrow"/>
                <w:sz w:val="18"/>
                <w:szCs w:val="18"/>
              </w:rPr>
              <w:t>2 Directores/as de Producción</w:t>
            </w:r>
          </w:p>
          <w:p w14:paraId="5DF81CB6" w14:textId="77777777" w:rsidR="009E005B" w:rsidRPr="007119AA" w:rsidRDefault="009E005B" w:rsidP="009E005B">
            <w:pPr>
              <w:pStyle w:val="paragraph0"/>
              <w:numPr>
                <w:ilvl w:val="0"/>
                <w:numId w:val="158"/>
              </w:numPr>
              <w:spacing w:before="0" w:beforeAutospacing="0" w:after="0" w:afterAutospacing="0"/>
              <w:ind w:left="270" w:hanging="270"/>
              <w:textAlignment w:val="baseline"/>
              <w:rPr>
                <w:rFonts w:ascii="Arial Narrow" w:eastAsia="Arial Narrow" w:hAnsi="Arial Narrow" w:cs="Arial Narrow"/>
                <w:sz w:val="18"/>
                <w:szCs w:val="18"/>
              </w:rPr>
            </w:pPr>
            <w:r w:rsidRPr="007119AA">
              <w:rPr>
                <w:rFonts w:ascii="Arial Narrow" w:eastAsia="Arial Narrow" w:hAnsi="Arial Narrow" w:cs="Arial Narrow"/>
                <w:sz w:val="18"/>
                <w:szCs w:val="18"/>
              </w:rPr>
              <w:t>1 Director/a digital de Producción</w:t>
            </w:r>
          </w:p>
          <w:p w14:paraId="127252C7" w14:textId="77777777" w:rsidR="009E005B" w:rsidRPr="007119AA" w:rsidRDefault="009E005B" w:rsidP="009E005B">
            <w:pPr>
              <w:pStyle w:val="paragraph0"/>
              <w:numPr>
                <w:ilvl w:val="0"/>
                <w:numId w:val="158"/>
              </w:numPr>
              <w:spacing w:before="0" w:beforeAutospacing="0" w:after="0" w:afterAutospacing="0"/>
              <w:ind w:left="270" w:hanging="270"/>
              <w:textAlignment w:val="baseline"/>
              <w:rPr>
                <w:rFonts w:ascii="Arial Narrow" w:eastAsia="Arial Narrow" w:hAnsi="Arial Narrow" w:cs="Arial Narrow"/>
                <w:sz w:val="18"/>
                <w:szCs w:val="18"/>
              </w:rPr>
            </w:pPr>
            <w:r w:rsidRPr="007119AA">
              <w:rPr>
                <w:rFonts w:ascii="Arial Narrow" w:eastAsia="Arial Narrow" w:hAnsi="Arial Narrow" w:cs="Arial Narrow"/>
                <w:sz w:val="18"/>
                <w:szCs w:val="18"/>
              </w:rPr>
              <w:t>1 Director/a de fotografía de Producción</w:t>
            </w:r>
          </w:p>
          <w:p w14:paraId="46DE5BE8" w14:textId="77777777" w:rsidR="009E005B" w:rsidRPr="007119AA" w:rsidRDefault="009E005B" w:rsidP="009E005B">
            <w:pPr>
              <w:pStyle w:val="paragraph0"/>
              <w:numPr>
                <w:ilvl w:val="0"/>
                <w:numId w:val="158"/>
              </w:numPr>
              <w:spacing w:before="0" w:beforeAutospacing="0" w:after="0" w:afterAutospacing="0"/>
              <w:ind w:left="270" w:hanging="270"/>
              <w:textAlignment w:val="baseline"/>
              <w:rPr>
                <w:rFonts w:ascii="Arial Narrow" w:eastAsia="Arial Narrow" w:hAnsi="Arial Narrow" w:cs="Arial Narrow"/>
                <w:sz w:val="18"/>
                <w:szCs w:val="18"/>
              </w:rPr>
            </w:pPr>
            <w:r w:rsidRPr="007119AA">
              <w:rPr>
                <w:rFonts w:ascii="Arial Narrow" w:eastAsia="Arial Narrow" w:hAnsi="Arial Narrow" w:cs="Arial Narrow"/>
                <w:sz w:val="18"/>
                <w:szCs w:val="18"/>
              </w:rPr>
              <w:t>1 Coordinador/a de Postproducción</w:t>
            </w:r>
          </w:p>
          <w:p w14:paraId="5B78B549" w14:textId="77777777" w:rsidR="009E005B" w:rsidRPr="007119AA" w:rsidRDefault="009E005B" w:rsidP="0009279E">
            <w:pPr>
              <w:pStyle w:val="paragraph0"/>
              <w:spacing w:before="0" w:beforeAutospacing="0" w:after="0" w:afterAutospacing="0"/>
              <w:ind w:left="270"/>
              <w:textAlignment w:val="baseline"/>
              <w:rPr>
                <w:rFonts w:ascii="Arial Narrow" w:eastAsia="Arial Narrow" w:hAnsi="Arial Narrow" w:cs="Arial Narrow"/>
                <w:sz w:val="18"/>
                <w:szCs w:val="18"/>
              </w:rPr>
            </w:pPr>
          </w:p>
          <w:p w14:paraId="40CFA1D6" w14:textId="77777777" w:rsidR="009E005B" w:rsidRPr="007119AA" w:rsidRDefault="009E005B" w:rsidP="0009279E">
            <w:pPr>
              <w:pStyle w:val="paragraph0"/>
              <w:spacing w:before="0" w:beforeAutospacing="0" w:after="0" w:afterAutospacing="0"/>
              <w:jc w:val="center"/>
              <w:textAlignment w:val="baseline"/>
              <w:rPr>
                <w:rFonts w:ascii="Arial Narrow" w:eastAsia="Arial Narrow" w:hAnsi="Arial Narrow" w:cs="Arial Narrow"/>
                <w:b/>
                <w:sz w:val="18"/>
                <w:szCs w:val="18"/>
              </w:rPr>
            </w:pPr>
            <w:r w:rsidRPr="007119AA">
              <w:rPr>
                <w:rFonts w:ascii="Arial Narrow" w:eastAsia="Arial Narrow" w:hAnsi="Arial Narrow" w:cs="Arial Narrow"/>
                <w:b/>
                <w:sz w:val="18"/>
                <w:szCs w:val="18"/>
              </w:rPr>
              <w:t xml:space="preserve">Grupo de Nivel Medio </w:t>
            </w:r>
          </w:p>
          <w:p w14:paraId="7880734B" w14:textId="77777777" w:rsidR="009E005B" w:rsidRPr="007119AA" w:rsidRDefault="009E005B" w:rsidP="0009279E">
            <w:pPr>
              <w:jc w:val="both"/>
              <w:rPr>
                <w:rFonts w:ascii="Arial Narrow" w:eastAsia="Arial Narrow" w:hAnsi="Arial Narrow" w:cs="Arial Narrow"/>
                <w:sz w:val="18"/>
                <w:szCs w:val="18"/>
                <w:lang w:eastAsia="es-MX"/>
              </w:rPr>
            </w:pPr>
          </w:p>
          <w:p w14:paraId="72D3FB4E" w14:textId="77777777" w:rsidR="009E005B" w:rsidRPr="007119AA" w:rsidRDefault="009E005B" w:rsidP="009E005B">
            <w:pPr>
              <w:pStyle w:val="Prrafodelista"/>
              <w:numPr>
                <w:ilvl w:val="0"/>
                <w:numId w:val="158"/>
              </w:numPr>
              <w:ind w:left="270" w:hanging="270"/>
              <w:jc w:val="both"/>
              <w:rPr>
                <w:rFonts w:ascii="Arial Narrow" w:eastAsia="Arial Narrow" w:hAnsi="Arial Narrow" w:cs="Arial Narrow"/>
                <w:sz w:val="18"/>
                <w:szCs w:val="18"/>
                <w:lang w:val="es-ES" w:eastAsia="es-MX"/>
              </w:rPr>
            </w:pPr>
            <w:r w:rsidRPr="007119AA">
              <w:rPr>
                <w:rFonts w:ascii="Arial Narrow" w:eastAsia="Arial Narrow" w:hAnsi="Arial Narrow" w:cs="Arial Narrow"/>
                <w:sz w:val="18"/>
                <w:szCs w:val="18"/>
                <w:lang w:val="es-ES" w:eastAsia="es-MX"/>
              </w:rPr>
              <w:t>1 Director/a de Arte Creativo</w:t>
            </w:r>
          </w:p>
          <w:p w14:paraId="495CD14D" w14:textId="77777777" w:rsidR="009E005B" w:rsidRPr="007119AA" w:rsidRDefault="009E005B" w:rsidP="009E005B">
            <w:pPr>
              <w:pStyle w:val="Prrafodelista"/>
              <w:numPr>
                <w:ilvl w:val="0"/>
                <w:numId w:val="158"/>
              </w:numPr>
              <w:ind w:left="270" w:hanging="270"/>
              <w:jc w:val="both"/>
              <w:rPr>
                <w:rFonts w:ascii="Arial Narrow" w:eastAsia="Arial Narrow" w:hAnsi="Arial Narrow" w:cs="Arial Narrow"/>
                <w:sz w:val="18"/>
                <w:szCs w:val="18"/>
                <w:lang w:val="es-ES" w:eastAsia="es-MX"/>
              </w:rPr>
            </w:pPr>
            <w:r w:rsidRPr="007119AA">
              <w:rPr>
                <w:rFonts w:ascii="Arial Narrow" w:eastAsia="Arial Narrow" w:hAnsi="Arial Narrow" w:cs="Arial Narrow"/>
                <w:sz w:val="18"/>
                <w:szCs w:val="18"/>
                <w:lang w:val="es-ES" w:eastAsia="es-MX"/>
              </w:rPr>
              <w:t>1 Director/a de Arte de Producción</w:t>
            </w:r>
          </w:p>
          <w:p w14:paraId="08D65B75" w14:textId="77777777" w:rsidR="009E005B" w:rsidRPr="007119AA" w:rsidRDefault="009E005B" w:rsidP="0009279E">
            <w:pPr>
              <w:spacing w:line="259" w:lineRule="auto"/>
              <w:ind w:left="270" w:hanging="270"/>
              <w:jc w:val="both"/>
              <w:rPr>
                <w:rFonts w:ascii="Arial Narrow" w:eastAsia="Arial Narrow" w:hAnsi="Arial Narrow" w:cs="Arial Narrow"/>
                <w:sz w:val="18"/>
                <w:szCs w:val="18"/>
                <w:lang w:val="es-ES" w:eastAsia="es-MX"/>
              </w:rPr>
            </w:pPr>
          </w:p>
          <w:p w14:paraId="227F3ADF" w14:textId="77777777" w:rsidR="009E005B" w:rsidRPr="007119AA" w:rsidRDefault="009E005B" w:rsidP="0009279E">
            <w:pPr>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t>Cada integrante del equipo de trabajo deberá acreditar experiencia</w:t>
            </w:r>
            <w:r w:rsidRPr="007119AA">
              <w:rPr>
                <w:rFonts w:ascii="Arial Narrow" w:eastAsia="Arial Narrow" w:hAnsi="Arial Narrow" w:cs="Arial Narrow"/>
                <w:color w:val="000000" w:themeColor="text1"/>
                <w:sz w:val="18"/>
                <w:szCs w:val="18"/>
                <w:lang w:eastAsia="en-US"/>
              </w:rPr>
              <w:t xml:space="preserve"> </w:t>
            </w:r>
            <w:r w:rsidRPr="007119AA">
              <w:rPr>
                <w:rFonts w:ascii="Arial Narrow" w:eastAsia="Arial Narrow" w:hAnsi="Arial Narrow" w:cs="Arial Narrow"/>
                <w:sz w:val="18"/>
                <w:szCs w:val="18"/>
                <w:lang w:eastAsia="es-MX"/>
              </w:rPr>
              <w:t>mínima de 12 (doce) meses computada hasta la fecha de entrega de propuestas,</w:t>
            </w:r>
            <w:r w:rsidRPr="007119AA">
              <w:rPr>
                <w:rFonts w:ascii="Arial Narrow" w:eastAsia="Arial Narrow" w:hAnsi="Arial Narrow" w:cs="Arial Narrow"/>
                <w:sz w:val="18"/>
                <w:szCs w:val="18"/>
              </w:rPr>
              <w:t xml:space="preserve"> </w:t>
            </w:r>
            <w:r w:rsidRPr="007119AA">
              <w:rPr>
                <w:rFonts w:ascii="Arial Narrow" w:eastAsia="Arial Narrow" w:hAnsi="Arial Narrow" w:cs="Arial Narrow"/>
                <w:sz w:val="18"/>
                <w:szCs w:val="18"/>
                <w:lang w:eastAsia="es-MX"/>
              </w:rPr>
              <w:t xml:space="preserve">para lo cual deberá acreditar el tiempo de servicio prestado, como se señala en el presente subrubro, de lo contrario no será susceptible de asignación de puntos. El límite máximo de meses que se considerará para acreditar experiencia será de hasta 60 (sesenta) meses. </w:t>
            </w:r>
          </w:p>
          <w:p w14:paraId="06024CAA" w14:textId="77777777" w:rsidR="009E005B" w:rsidRPr="007119AA" w:rsidRDefault="009E005B" w:rsidP="0009279E">
            <w:pPr>
              <w:jc w:val="both"/>
              <w:rPr>
                <w:rFonts w:ascii="Arial Narrow" w:eastAsia="Arial Narrow" w:hAnsi="Arial Narrow" w:cs="Arial Narrow"/>
                <w:sz w:val="18"/>
                <w:szCs w:val="18"/>
                <w:lang w:eastAsia="es-MX"/>
              </w:rPr>
            </w:pPr>
          </w:p>
          <w:p w14:paraId="2143CC75" w14:textId="77777777" w:rsidR="009E005B" w:rsidRPr="001727FE" w:rsidRDefault="009E005B" w:rsidP="0009279E">
            <w:pPr>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t xml:space="preserve">La puntuación máxima de cada integrante del equipo de trabajó </w:t>
            </w:r>
            <w:r w:rsidRPr="001727FE">
              <w:rPr>
                <w:rFonts w:ascii="Arial Narrow" w:eastAsia="Arial Narrow" w:hAnsi="Arial Narrow" w:cs="Arial Narrow"/>
                <w:sz w:val="18"/>
                <w:szCs w:val="18"/>
                <w:lang w:eastAsia="es-MX"/>
              </w:rPr>
              <w:t>será de</w:t>
            </w:r>
            <w:r>
              <w:rPr>
                <w:rFonts w:ascii="Arial Narrow" w:eastAsia="Arial Narrow" w:hAnsi="Arial Narrow" w:cs="Arial Narrow"/>
                <w:sz w:val="18"/>
                <w:szCs w:val="18"/>
                <w:lang w:eastAsia="es-MX"/>
              </w:rPr>
              <w:t xml:space="preserve"> </w:t>
            </w:r>
            <w:r w:rsidRPr="007D14B5">
              <w:rPr>
                <w:rFonts w:ascii="Arial Narrow" w:eastAsia="Arial Narrow" w:hAnsi="Arial Narrow" w:cs="Arial Narrow"/>
                <w:b/>
                <w:sz w:val="18"/>
                <w:szCs w:val="18"/>
                <w:lang w:eastAsia="es-MX"/>
              </w:rPr>
              <w:t>0.50 puntos</w:t>
            </w:r>
            <w:r w:rsidRPr="001727FE">
              <w:rPr>
                <w:rFonts w:ascii="Arial Narrow" w:eastAsia="Arial Narrow" w:hAnsi="Arial Narrow" w:cs="Arial Narrow"/>
                <w:b/>
                <w:sz w:val="18"/>
                <w:szCs w:val="18"/>
                <w:lang w:eastAsia="es-MX"/>
              </w:rPr>
              <w:t xml:space="preserve">, </w:t>
            </w:r>
            <w:r w:rsidRPr="001727FE">
              <w:rPr>
                <w:rFonts w:ascii="Arial Narrow" w:eastAsia="Arial Narrow" w:hAnsi="Arial Narrow" w:cs="Arial Narrow"/>
                <w:sz w:val="18"/>
                <w:szCs w:val="18"/>
                <w:lang w:eastAsia="es-MX"/>
              </w:rPr>
              <w:t xml:space="preserve">con base en la documentación que acredite cada perfil, se realizará la sumatoria de los puntos de los nueve perfiles individuales requeridos. Se otorgará un máximo de </w:t>
            </w:r>
            <w:r w:rsidRPr="001727FE">
              <w:rPr>
                <w:rFonts w:ascii="Arial Narrow" w:eastAsia="Arial Narrow" w:hAnsi="Arial Narrow" w:cs="Arial Narrow"/>
                <w:b/>
                <w:sz w:val="18"/>
                <w:szCs w:val="18"/>
                <w:lang w:eastAsia="es-MX"/>
              </w:rPr>
              <w:t>70 %</w:t>
            </w:r>
            <w:r w:rsidRPr="001727FE">
              <w:rPr>
                <w:rFonts w:ascii="Arial Narrow" w:eastAsia="Arial Narrow" w:hAnsi="Arial Narrow" w:cs="Arial Narrow"/>
                <w:sz w:val="18"/>
                <w:szCs w:val="18"/>
                <w:lang w:eastAsia="es-MX"/>
              </w:rPr>
              <w:t xml:space="preserve"> a los perfiles que cumplan con 12 meses.</w:t>
            </w:r>
          </w:p>
          <w:p w14:paraId="41076EE8" w14:textId="77777777" w:rsidR="009E005B" w:rsidRPr="001727FE" w:rsidRDefault="009E005B" w:rsidP="0009279E">
            <w:pPr>
              <w:jc w:val="both"/>
              <w:rPr>
                <w:rFonts w:ascii="Arial Narrow" w:eastAsia="Arial Narrow" w:hAnsi="Arial Narrow" w:cs="Arial Narrow"/>
                <w:sz w:val="18"/>
                <w:szCs w:val="18"/>
                <w:lang w:eastAsia="es-MX"/>
              </w:rPr>
            </w:pPr>
          </w:p>
          <w:tbl>
            <w:tblPr>
              <w:tblStyle w:val="Tablaconcuadrcula157"/>
              <w:tblW w:w="2370" w:type="dxa"/>
              <w:jc w:val="center"/>
              <w:tblLook w:val="04A0" w:firstRow="1" w:lastRow="0" w:firstColumn="1" w:lastColumn="0" w:noHBand="0" w:noVBand="1"/>
            </w:tblPr>
            <w:tblGrid>
              <w:gridCol w:w="1035"/>
              <w:gridCol w:w="1335"/>
            </w:tblGrid>
            <w:tr w:rsidR="009E005B" w:rsidRPr="001727FE" w14:paraId="1126E98D" w14:textId="77777777" w:rsidTr="0009279E">
              <w:trPr>
                <w:jc w:val="center"/>
              </w:trPr>
              <w:tc>
                <w:tcPr>
                  <w:tcW w:w="1035" w:type="dxa"/>
                  <w:shd w:val="clear" w:color="auto" w:fill="F7CAAC"/>
                </w:tcPr>
                <w:p w14:paraId="5536A248" w14:textId="77777777" w:rsidR="009E005B" w:rsidRPr="001727FE" w:rsidRDefault="009E005B" w:rsidP="0009279E">
                  <w:pPr>
                    <w:autoSpaceDE w:val="0"/>
                    <w:autoSpaceDN w:val="0"/>
                    <w:jc w:val="center"/>
                    <w:rPr>
                      <w:rFonts w:ascii="Arial Narrow" w:eastAsia="Arial Narrow" w:hAnsi="Arial Narrow" w:cs="Arial Narrow"/>
                      <w:sz w:val="18"/>
                      <w:szCs w:val="18"/>
                      <w:lang w:val="es-ES" w:eastAsia="es-MX"/>
                    </w:rPr>
                  </w:pPr>
                  <w:r w:rsidRPr="001727FE">
                    <w:rPr>
                      <w:rFonts w:ascii="Arial Narrow" w:eastAsia="Arial Narrow" w:hAnsi="Arial Narrow" w:cs="Arial Narrow"/>
                      <w:sz w:val="18"/>
                      <w:szCs w:val="18"/>
                      <w:lang w:val="es-ES" w:eastAsia="es-MX"/>
                    </w:rPr>
                    <w:t>Experiencia en meses</w:t>
                  </w:r>
                </w:p>
              </w:tc>
              <w:tc>
                <w:tcPr>
                  <w:tcW w:w="1335" w:type="dxa"/>
                  <w:shd w:val="clear" w:color="auto" w:fill="F7CAAC"/>
                </w:tcPr>
                <w:p w14:paraId="2BFC827E" w14:textId="77777777" w:rsidR="009E005B" w:rsidRPr="001727FE" w:rsidRDefault="009E005B" w:rsidP="0009279E">
                  <w:pPr>
                    <w:autoSpaceDE w:val="0"/>
                    <w:autoSpaceDN w:val="0"/>
                    <w:jc w:val="center"/>
                    <w:rPr>
                      <w:rFonts w:ascii="Arial Narrow" w:eastAsia="Arial Narrow" w:hAnsi="Arial Narrow" w:cs="Arial Narrow"/>
                      <w:sz w:val="18"/>
                      <w:szCs w:val="18"/>
                      <w:lang w:val="es-ES" w:eastAsia="es-MX"/>
                    </w:rPr>
                  </w:pPr>
                  <w:r w:rsidRPr="001727FE">
                    <w:rPr>
                      <w:rFonts w:ascii="Arial Narrow" w:eastAsia="Arial Narrow" w:hAnsi="Arial Narrow" w:cs="Arial Narrow"/>
                      <w:sz w:val="18"/>
                      <w:szCs w:val="18"/>
                      <w:lang w:val="es-ES" w:eastAsia="es-MX"/>
                    </w:rPr>
                    <w:t>Puntos a otorgar</w:t>
                  </w:r>
                </w:p>
              </w:tc>
            </w:tr>
            <w:tr w:rsidR="009E005B" w:rsidRPr="001727FE" w14:paraId="553B3F05" w14:textId="77777777" w:rsidTr="0009279E">
              <w:trPr>
                <w:jc w:val="center"/>
              </w:trPr>
              <w:tc>
                <w:tcPr>
                  <w:tcW w:w="1035" w:type="dxa"/>
                </w:tcPr>
                <w:p w14:paraId="1CDA8E88" w14:textId="77777777" w:rsidR="009E005B" w:rsidRPr="001727FE" w:rsidRDefault="009E005B" w:rsidP="0009279E">
                  <w:pPr>
                    <w:autoSpaceDE w:val="0"/>
                    <w:autoSpaceDN w:val="0"/>
                    <w:jc w:val="center"/>
                    <w:rPr>
                      <w:rFonts w:ascii="Arial Narrow" w:eastAsia="Arial Narrow" w:hAnsi="Arial Narrow" w:cs="Arial Narrow"/>
                      <w:sz w:val="18"/>
                      <w:szCs w:val="18"/>
                      <w:lang w:val="es-ES" w:eastAsia="es-MX"/>
                    </w:rPr>
                  </w:pPr>
                  <w:r w:rsidRPr="001727FE">
                    <w:rPr>
                      <w:rFonts w:ascii="Arial Narrow" w:eastAsia="Arial Narrow" w:hAnsi="Arial Narrow" w:cs="Arial Narrow"/>
                      <w:sz w:val="18"/>
                      <w:szCs w:val="18"/>
                      <w:lang w:val="es-ES" w:eastAsia="es-MX"/>
                    </w:rPr>
                    <w:t>12</w:t>
                  </w:r>
                </w:p>
              </w:tc>
              <w:tc>
                <w:tcPr>
                  <w:tcW w:w="1335" w:type="dxa"/>
                </w:tcPr>
                <w:p w14:paraId="079AB5C0" w14:textId="77777777" w:rsidR="009E005B" w:rsidRPr="001727FE" w:rsidRDefault="009E005B" w:rsidP="0009279E">
                  <w:pPr>
                    <w:autoSpaceDE w:val="0"/>
                    <w:autoSpaceDN w:val="0"/>
                    <w:jc w:val="center"/>
                    <w:rPr>
                      <w:rFonts w:ascii="Arial Narrow" w:eastAsia="Arial Narrow" w:hAnsi="Arial Narrow" w:cs="Arial Narrow"/>
                      <w:b/>
                      <w:bCs/>
                      <w:sz w:val="18"/>
                      <w:szCs w:val="18"/>
                      <w:lang w:val="es-ES" w:eastAsia="es-MX"/>
                    </w:rPr>
                  </w:pPr>
                  <w:r>
                    <w:rPr>
                      <w:rFonts w:ascii="Arial Narrow" w:eastAsia="Arial Narrow" w:hAnsi="Arial Narrow" w:cs="Arial Narrow"/>
                      <w:b/>
                      <w:bCs/>
                      <w:sz w:val="18"/>
                      <w:szCs w:val="18"/>
                      <w:lang w:val="es-ES" w:eastAsia="es-MX"/>
                    </w:rPr>
                    <w:t>0.35 puntos</w:t>
                  </w:r>
                </w:p>
              </w:tc>
            </w:tr>
            <w:tr w:rsidR="009E005B" w:rsidRPr="001727FE" w14:paraId="4EB4BBB6" w14:textId="77777777" w:rsidTr="0009279E">
              <w:trPr>
                <w:jc w:val="center"/>
              </w:trPr>
              <w:tc>
                <w:tcPr>
                  <w:tcW w:w="1035" w:type="dxa"/>
                </w:tcPr>
                <w:p w14:paraId="5CED8C77" w14:textId="77777777" w:rsidR="009E005B" w:rsidRPr="001727FE" w:rsidRDefault="009E005B" w:rsidP="0009279E">
                  <w:pPr>
                    <w:autoSpaceDE w:val="0"/>
                    <w:autoSpaceDN w:val="0"/>
                    <w:jc w:val="center"/>
                    <w:rPr>
                      <w:rFonts w:ascii="Arial Narrow" w:eastAsia="Arial Narrow" w:hAnsi="Arial Narrow" w:cs="Arial Narrow"/>
                      <w:sz w:val="18"/>
                      <w:szCs w:val="18"/>
                      <w:lang w:val="es-ES" w:eastAsia="es-MX"/>
                    </w:rPr>
                  </w:pPr>
                  <w:r w:rsidRPr="001727FE">
                    <w:rPr>
                      <w:rFonts w:ascii="Arial Narrow" w:eastAsia="Arial Narrow" w:hAnsi="Arial Narrow" w:cs="Arial Narrow"/>
                      <w:sz w:val="18"/>
                      <w:szCs w:val="18"/>
                      <w:lang w:val="es-ES" w:eastAsia="es-MX"/>
                    </w:rPr>
                    <w:t>48</w:t>
                  </w:r>
                </w:p>
              </w:tc>
              <w:tc>
                <w:tcPr>
                  <w:tcW w:w="1335" w:type="dxa"/>
                </w:tcPr>
                <w:p w14:paraId="20328F6B" w14:textId="77777777" w:rsidR="009E005B" w:rsidRPr="001727FE" w:rsidRDefault="009E005B" w:rsidP="0009279E">
                  <w:pPr>
                    <w:autoSpaceDE w:val="0"/>
                    <w:autoSpaceDN w:val="0"/>
                    <w:jc w:val="center"/>
                    <w:rPr>
                      <w:rFonts w:ascii="Arial Narrow" w:eastAsia="Arial Narrow" w:hAnsi="Arial Narrow" w:cs="Arial Narrow"/>
                      <w:b/>
                      <w:bCs/>
                      <w:sz w:val="18"/>
                      <w:szCs w:val="18"/>
                      <w:lang w:val="es-ES" w:eastAsia="es-MX"/>
                    </w:rPr>
                  </w:pPr>
                  <w:r>
                    <w:rPr>
                      <w:rFonts w:ascii="Arial Narrow" w:eastAsia="Arial Narrow" w:hAnsi="Arial Narrow" w:cs="Arial Narrow"/>
                      <w:b/>
                      <w:bCs/>
                      <w:sz w:val="18"/>
                      <w:szCs w:val="18"/>
                      <w:lang w:val="es-ES" w:eastAsia="es-MX"/>
                    </w:rPr>
                    <w:t>0.47 puntos</w:t>
                  </w:r>
                </w:p>
              </w:tc>
            </w:tr>
            <w:tr w:rsidR="009E005B" w:rsidRPr="007119AA" w14:paraId="5B3CE1CB" w14:textId="77777777" w:rsidTr="0009279E">
              <w:trPr>
                <w:jc w:val="center"/>
              </w:trPr>
              <w:tc>
                <w:tcPr>
                  <w:tcW w:w="1035" w:type="dxa"/>
                </w:tcPr>
                <w:p w14:paraId="069205AB" w14:textId="77777777" w:rsidR="009E005B" w:rsidRPr="001727FE" w:rsidRDefault="009E005B" w:rsidP="0009279E">
                  <w:pPr>
                    <w:autoSpaceDE w:val="0"/>
                    <w:autoSpaceDN w:val="0"/>
                    <w:jc w:val="center"/>
                    <w:rPr>
                      <w:rFonts w:ascii="Arial Narrow" w:eastAsia="Arial Narrow" w:hAnsi="Arial Narrow" w:cs="Arial Narrow"/>
                      <w:sz w:val="18"/>
                      <w:szCs w:val="18"/>
                      <w:lang w:val="es-ES" w:eastAsia="es-MX"/>
                    </w:rPr>
                  </w:pPr>
                  <w:r w:rsidRPr="001727FE">
                    <w:rPr>
                      <w:rFonts w:ascii="Arial Narrow" w:eastAsia="Arial Narrow" w:hAnsi="Arial Narrow" w:cs="Arial Narrow"/>
                      <w:sz w:val="18"/>
                      <w:szCs w:val="18"/>
                      <w:lang w:val="es-ES" w:eastAsia="es-MX"/>
                    </w:rPr>
                    <w:t>60</w:t>
                  </w:r>
                </w:p>
              </w:tc>
              <w:tc>
                <w:tcPr>
                  <w:tcW w:w="1335" w:type="dxa"/>
                </w:tcPr>
                <w:p w14:paraId="2AF02EB7" w14:textId="77777777" w:rsidR="009E005B" w:rsidRPr="001727FE" w:rsidRDefault="009E005B" w:rsidP="0009279E">
                  <w:pPr>
                    <w:autoSpaceDE w:val="0"/>
                    <w:autoSpaceDN w:val="0"/>
                    <w:jc w:val="center"/>
                    <w:rPr>
                      <w:rFonts w:ascii="Arial Narrow" w:eastAsia="Arial Narrow" w:hAnsi="Arial Narrow" w:cs="Arial Narrow"/>
                      <w:b/>
                      <w:bCs/>
                      <w:sz w:val="18"/>
                      <w:szCs w:val="18"/>
                      <w:lang w:val="es-ES" w:eastAsia="es-MX"/>
                    </w:rPr>
                  </w:pPr>
                  <w:r>
                    <w:rPr>
                      <w:rFonts w:ascii="Arial Narrow" w:eastAsia="Arial Narrow" w:hAnsi="Arial Narrow" w:cs="Arial Narrow"/>
                      <w:b/>
                      <w:bCs/>
                      <w:sz w:val="18"/>
                      <w:szCs w:val="18"/>
                      <w:lang w:val="es-ES" w:eastAsia="es-MX"/>
                    </w:rPr>
                    <w:t>0.50 puntos</w:t>
                  </w:r>
                </w:p>
              </w:tc>
            </w:tr>
          </w:tbl>
          <w:p w14:paraId="49AF153E" w14:textId="77777777" w:rsidR="009E005B" w:rsidRPr="007119AA" w:rsidRDefault="009E005B" w:rsidP="0009279E">
            <w:pPr>
              <w:jc w:val="both"/>
              <w:rPr>
                <w:rFonts w:ascii="Arial Narrow" w:eastAsia="Arial Narrow" w:hAnsi="Arial Narrow" w:cs="Arial Narrow"/>
                <w:sz w:val="18"/>
                <w:szCs w:val="18"/>
                <w:lang w:eastAsia="es-MX"/>
              </w:rPr>
            </w:pPr>
          </w:p>
          <w:p w14:paraId="5CCEC5F6" w14:textId="77777777" w:rsidR="009E005B" w:rsidRPr="007119AA" w:rsidRDefault="009E005B" w:rsidP="0009279E">
            <w:pPr>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lastRenderedPageBreak/>
              <w:t>Para obtener el 30 % restante, se aplicará una regla de 3 para los perfiles con experiencia mayor a 12 meses.  La información de la tabla de ponderación de puntos es de referencia ya que los puntos se asignarán para cada perfil aplicando la regla de 3.</w:t>
            </w:r>
          </w:p>
          <w:p w14:paraId="038D516D" w14:textId="77777777" w:rsidR="009E005B" w:rsidRPr="007119AA" w:rsidRDefault="009E005B" w:rsidP="0009279E">
            <w:pPr>
              <w:jc w:val="both"/>
              <w:rPr>
                <w:rFonts w:ascii="Arial Narrow" w:eastAsia="Arial Narrow" w:hAnsi="Arial Narrow" w:cs="Arial Narrow"/>
                <w:sz w:val="18"/>
                <w:szCs w:val="18"/>
                <w:lang w:eastAsia="es-MX"/>
              </w:rPr>
            </w:pPr>
          </w:p>
          <w:p w14:paraId="5F797B04" w14:textId="77777777" w:rsidR="009E005B" w:rsidRPr="007119AA" w:rsidRDefault="009E005B" w:rsidP="0009279E">
            <w:pPr>
              <w:jc w:val="both"/>
              <w:rPr>
                <w:rFonts w:ascii="Arial Narrow" w:eastAsia="Arial Narrow" w:hAnsi="Arial Narrow" w:cs="Arial Narrow"/>
                <w:b/>
                <w:sz w:val="18"/>
                <w:szCs w:val="18"/>
                <w:lang w:eastAsia="es-MX"/>
              </w:rPr>
            </w:pPr>
            <w:r w:rsidRPr="007119AA">
              <w:rPr>
                <w:rFonts w:ascii="Arial Narrow" w:eastAsia="Arial Narrow" w:hAnsi="Arial Narrow" w:cs="Arial Narrow"/>
                <w:color w:val="000000" w:themeColor="text1"/>
                <w:sz w:val="18"/>
                <w:szCs w:val="18"/>
                <w:lang w:eastAsia="es-MX"/>
              </w:rPr>
              <w:t xml:space="preserve">El total de puntos a otorgar en el presente subrubro no excederá </w:t>
            </w:r>
            <w:r w:rsidRPr="001727FE">
              <w:rPr>
                <w:rFonts w:ascii="Arial Narrow" w:eastAsia="Arial Narrow" w:hAnsi="Arial Narrow" w:cs="Arial Narrow"/>
                <w:color w:val="000000" w:themeColor="text1"/>
                <w:sz w:val="18"/>
                <w:szCs w:val="18"/>
                <w:lang w:eastAsia="es-MX"/>
              </w:rPr>
              <w:t>de</w:t>
            </w:r>
            <w:r w:rsidRPr="001727FE">
              <w:rPr>
                <w:rFonts w:ascii="Arial Narrow" w:eastAsia="Arial Narrow" w:hAnsi="Arial Narrow" w:cs="Arial Narrow"/>
                <w:b/>
                <w:color w:val="000000" w:themeColor="text1"/>
                <w:sz w:val="18"/>
                <w:szCs w:val="18"/>
                <w:lang w:eastAsia="es-MX"/>
              </w:rPr>
              <w:t xml:space="preserve"> </w:t>
            </w:r>
            <w:r>
              <w:rPr>
                <w:rFonts w:ascii="Arial Narrow" w:eastAsia="Arial Narrow" w:hAnsi="Arial Narrow" w:cs="Arial Narrow"/>
                <w:b/>
                <w:color w:val="000000" w:themeColor="text1"/>
                <w:sz w:val="18"/>
                <w:szCs w:val="18"/>
                <w:lang w:eastAsia="es-MX"/>
              </w:rPr>
              <w:t>4.50 (cuatro punto cincuenta puntos).</w:t>
            </w:r>
          </w:p>
        </w:tc>
        <w:tc>
          <w:tcPr>
            <w:tcW w:w="2029"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5271400A" w14:textId="77777777" w:rsidR="009E005B" w:rsidRPr="007119AA" w:rsidRDefault="009E005B" w:rsidP="0009279E">
            <w:pPr>
              <w:jc w:val="center"/>
              <w:rPr>
                <w:rFonts w:ascii="Arial Narrow" w:eastAsia="Arial Narrow" w:hAnsi="Arial Narrow" w:cs="Arial Narrow"/>
                <w:b/>
                <w:color w:val="000000"/>
                <w:sz w:val="18"/>
                <w:szCs w:val="18"/>
                <w:lang w:eastAsia="es-MX"/>
              </w:rPr>
            </w:pPr>
            <w:r>
              <w:rPr>
                <w:rFonts w:ascii="Arial Narrow" w:eastAsia="Arial Narrow" w:hAnsi="Arial Narrow" w:cs="Arial Narrow"/>
                <w:b/>
                <w:color w:val="000000"/>
                <w:sz w:val="18"/>
                <w:szCs w:val="18"/>
                <w:lang w:eastAsia="es-MX"/>
              </w:rPr>
              <w:lastRenderedPageBreak/>
              <w:t>4.50</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5DB29593" w14:textId="77777777" w:rsidR="009E005B" w:rsidRPr="007119AA" w:rsidRDefault="009E005B" w:rsidP="0009279E">
            <w:pPr>
              <w:jc w:val="center"/>
              <w:rPr>
                <w:rFonts w:ascii="Arial Narrow" w:eastAsia="Arial Narrow" w:hAnsi="Arial Narrow" w:cs="Arial Narrow"/>
                <w:b/>
                <w:color w:val="FF0000"/>
                <w:sz w:val="18"/>
                <w:szCs w:val="18"/>
                <w:lang w:eastAsia="es-MX"/>
              </w:rPr>
            </w:pPr>
          </w:p>
        </w:tc>
      </w:tr>
      <w:tr w:rsidR="009E005B" w:rsidRPr="007119AA" w14:paraId="47F69135" w14:textId="77777777" w:rsidTr="0009279E">
        <w:trPr>
          <w:trHeight w:val="628"/>
          <w:jc w:val="center"/>
        </w:trPr>
        <w:tc>
          <w:tcPr>
            <w:tcW w:w="815"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56DF90"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lastRenderedPageBreak/>
              <w:t>1.1.2</w:t>
            </w:r>
          </w:p>
        </w:tc>
        <w:tc>
          <w:tcPr>
            <w:tcW w:w="167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CB786C" w14:textId="77777777" w:rsidR="009E005B" w:rsidRPr="007119AA" w:rsidRDefault="009E005B" w:rsidP="0009279E">
            <w:pPr>
              <w:jc w:val="center"/>
              <w:rPr>
                <w:rFonts w:ascii="Arial Narrow" w:eastAsia="Arial Narrow" w:hAnsi="Arial Narrow" w:cs="Arial Narrow"/>
                <w:color w:val="000000"/>
                <w:sz w:val="18"/>
                <w:szCs w:val="18"/>
                <w:lang w:eastAsia="es-MX"/>
              </w:rPr>
            </w:pPr>
            <w:r w:rsidRPr="007119AA">
              <w:rPr>
                <w:rFonts w:ascii="Arial Narrow" w:eastAsia="Arial Narrow" w:hAnsi="Arial Narrow" w:cs="Arial Narrow"/>
                <w:color w:val="000000" w:themeColor="text1"/>
                <w:sz w:val="18"/>
                <w:szCs w:val="18"/>
                <w:lang w:eastAsia="es-MX"/>
              </w:rPr>
              <w:t>Competencia o habilidad en el trabajo</w:t>
            </w:r>
          </w:p>
        </w:tc>
        <w:tc>
          <w:tcPr>
            <w:tcW w:w="4150"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65D78A4B" w14:textId="77777777" w:rsidR="009E005B" w:rsidRPr="001727FE" w:rsidRDefault="009E005B" w:rsidP="0009279E">
            <w:pPr>
              <w:jc w:val="both"/>
              <w:rPr>
                <w:rFonts w:ascii="Arial Narrow" w:eastAsia="Arial Narrow" w:hAnsi="Arial Narrow" w:cs="Arial Narrow"/>
                <w:sz w:val="18"/>
                <w:szCs w:val="18"/>
                <w:lang w:eastAsia="es-MX"/>
              </w:rPr>
            </w:pPr>
            <w:r w:rsidRPr="4FCA620F">
              <w:rPr>
                <w:rFonts w:ascii="Arial Narrow" w:eastAsia="Arial Narrow" w:hAnsi="Arial Narrow" w:cs="Arial Narrow"/>
                <w:sz w:val="18"/>
                <w:szCs w:val="18"/>
                <w:lang w:eastAsia="es-MX"/>
              </w:rPr>
              <w:t xml:space="preserve">El </w:t>
            </w:r>
            <w:r w:rsidRPr="4FCA620F">
              <w:rPr>
                <w:rFonts w:ascii="Arial Narrow" w:eastAsia="Arial Narrow" w:hAnsi="Arial Narrow" w:cs="Arial Narrow"/>
                <w:b/>
                <w:bCs/>
                <w:sz w:val="18"/>
                <w:szCs w:val="18"/>
                <w:lang w:eastAsia="es-MX"/>
              </w:rPr>
              <w:t>LICITANTE</w:t>
            </w:r>
            <w:r w:rsidRPr="4FCA620F">
              <w:rPr>
                <w:rFonts w:ascii="Arial Narrow" w:eastAsia="Arial Narrow" w:hAnsi="Arial Narrow" w:cs="Arial Narrow"/>
                <w:sz w:val="18"/>
                <w:szCs w:val="18"/>
                <w:lang w:eastAsia="es-MX"/>
              </w:rPr>
              <w:t xml:space="preserve"> deberá acreditar competencias y habilidades relacionadas con los servicios señalados </w:t>
            </w:r>
            <w:r w:rsidRPr="4FCA620F">
              <w:rPr>
                <w:rFonts w:ascii="Arial Narrow" w:eastAsia="Arial Narrow" w:hAnsi="Arial Narrow" w:cs="Arial Narrow"/>
                <w:sz w:val="18"/>
                <w:szCs w:val="18"/>
              </w:rPr>
              <w:t>en el</w:t>
            </w:r>
            <w:r w:rsidRPr="4FCA620F">
              <w:rPr>
                <w:rFonts w:ascii="Arial Narrow" w:eastAsia="Arial Narrow" w:hAnsi="Arial Narrow" w:cs="Arial Narrow"/>
                <w:b/>
                <w:bCs/>
                <w:sz w:val="18"/>
                <w:szCs w:val="18"/>
              </w:rPr>
              <w:t xml:space="preserve"> </w:t>
            </w:r>
            <w:r w:rsidRPr="4FCA620F">
              <w:rPr>
                <w:rFonts w:ascii="Arial Narrow" w:eastAsia="Arial Narrow" w:hAnsi="Arial Narrow" w:cs="Arial Narrow"/>
                <w:sz w:val="18"/>
                <w:szCs w:val="18"/>
              </w:rPr>
              <w:t xml:space="preserve">Numeral 1. “Descripción detallada del Servicio”, del Anexo 1, Especificaciones Técnicas, como </w:t>
            </w:r>
            <w:r w:rsidRPr="4FCA620F">
              <w:rPr>
                <w:rFonts w:ascii="Arial Narrow" w:eastAsia="Arial Narrow" w:hAnsi="Arial Narrow" w:cs="Arial Narrow"/>
                <w:sz w:val="18"/>
                <w:szCs w:val="18"/>
                <w:lang w:eastAsia="es-MX"/>
              </w:rPr>
              <w:t xml:space="preserve">la producción, dirección y postproducción desde el desarrollo de la creatividad de materiales audiovisuales para televisión, radio y plataformas digitales, así como de materiales gráficos para medios impresos y/o alternativos mediante la presentación de un </w:t>
            </w:r>
            <w:r w:rsidRPr="4FCA620F">
              <w:rPr>
                <w:rFonts w:ascii="Arial Narrow" w:eastAsia="Arial Narrow" w:hAnsi="Arial Narrow" w:cs="Arial Narrow"/>
                <w:b/>
                <w:bCs/>
                <w:sz w:val="18"/>
                <w:szCs w:val="18"/>
                <w:lang w:eastAsia="es-MX"/>
              </w:rPr>
              <w:t xml:space="preserve">PORTAFOLIO DE TRABAJO, </w:t>
            </w:r>
            <w:r w:rsidRPr="4FCA620F">
              <w:rPr>
                <w:rFonts w:ascii="Arial Narrow" w:eastAsia="Arial Narrow" w:hAnsi="Arial Narrow" w:cs="Arial Narrow"/>
                <w:sz w:val="18"/>
                <w:szCs w:val="18"/>
                <w:lang w:eastAsia="es-MX"/>
              </w:rPr>
              <w:t>que contenga lo siguiente:</w:t>
            </w:r>
          </w:p>
          <w:p w14:paraId="18E14EE4" w14:textId="77777777" w:rsidR="009E005B" w:rsidRPr="001727FE" w:rsidRDefault="009E005B" w:rsidP="0009279E">
            <w:pPr>
              <w:jc w:val="both"/>
              <w:rPr>
                <w:rFonts w:ascii="Arial Narrow" w:eastAsia="Arial Narrow" w:hAnsi="Arial Narrow" w:cs="Arial Narrow"/>
                <w:sz w:val="18"/>
                <w:szCs w:val="18"/>
                <w:lang w:eastAsia="es-MX"/>
              </w:rPr>
            </w:pPr>
          </w:p>
          <w:p w14:paraId="169C4D08" w14:textId="77777777" w:rsidR="009E005B" w:rsidRPr="001727FE" w:rsidRDefault="009E005B" w:rsidP="009E005B">
            <w:pPr>
              <w:pStyle w:val="Prrafodelista"/>
              <w:numPr>
                <w:ilvl w:val="0"/>
                <w:numId w:val="155"/>
              </w:numPr>
              <w:jc w:val="both"/>
              <w:rPr>
                <w:rFonts w:ascii="Arial Narrow" w:eastAsia="Arial Narrow" w:hAnsi="Arial Narrow" w:cs="Arial Narrow"/>
                <w:sz w:val="18"/>
                <w:szCs w:val="18"/>
                <w:lang w:eastAsia="es-MX"/>
              </w:rPr>
            </w:pPr>
            <w:r w:rsidRPr="001727FE">
              <w:rPr>
                <w:rFonts w:ascii="Arial Narrow" w:eastAsia="Arial Narrow" w:hAnsi="Arial Narrow" w:cs="Arial Narrow"/>
                <w:sz w:val="18"/>
                <w:szCs w:val="18"/>
                <w:lang w:eastAsia="es-MX"/>
              </w:rPr>
              <w:t>5 materiales audiovisuales para televisión</w:t>
            </w:r>
          </w:p>
          <w:p w14:paraId="0543FB56" w14:textId="77777777" w:rsidR="009E005B" w:rsidRPr="001727FE" w:rsidRDefault="009E005B" w:rsidP="009E005B">
            <w:pPr>
              <w:pStyle w:val="Prrafodelista"/>
              <w:numPr>
                <w:ilvl w:val="0"/>
                <w:numId w:val="155"/>
              </w:numPr>
              <w:jc w:val="both"/>
              <w:rPr>
                <w:rFonts w:ascii="Arial Narrow" w:eastAsia="Arial Narrow" w:hAnsi="Arial Narrow" w:cs="Arial Narrow"/>
                <w:sz w:val="18"/>
                <w:szCs w:val="18"/>
                <w:lang w:eastAsia="es-MX"/>
              </w:rPr>
            </w:pPr>
            <w:r w:rsidRPr="001727FE">
              <w:rPr>
                <w:rFonts w:ascii="Arial Narrow" w:eastAsia="Arial Narrow" w:hAnsi="Arial Narrow" w:cs="Arial Narrow"/>
                <w:sz w:val="18"/>
                <w:szCs w:val="18"/>
                <w:lang w:eastAsia="es-MX"/>
              </w:rPr>
              <w:t>5 materiales de radio</w:t>
            </w:r>
          </w:p>
          <w:p w14:paraId="1C0DB40A" w14:textId="77777777" w:rsidR="009E005B" w:rsidRPr="001727FE" w:rsidRDefault="009E005B" w:rsidP="009E005B">
            <w:pPr>
              <w:pStyle w:val="Prrafodelista"/>
              <w:numPr>
                <w:ilvl w:val="0"/>
                <w:numId w:val="155"/>
              </w:numPr>
              <w:jc w:val="both"/>
              <w:rPr>
                <w:rFonts w:ascii="Arial Narrow" w:eastAsia="Arial Narrow" w:hAnsi="Arial Narrow" w:cs="Arial Narrow"/>
                <w:sz w:val="18"/>
                <w:szCs w:val="18"/>
                <w:lang w:eastAsia="es-MX"/>
              </w:rPr>
            </w:pPr>
            <w:r w:rsidRPr="001727FE">
              <w:rPr>
                <w:rFonts w:ascii="Arial Narrow" w:eastAsia="Arial Narrow" w:hAnsi="Arial Narrow" w:cs="Arial Narrow"/>
                <w:sz w:val="18"/>
                <w:szCs w:val="18"/>
                <w:lang w:eastAsia="es-MX"/>
              </w:rPr>
              <w:t>5 materiales audiovisuales para plataformas digitales</w:t>
            </w:r>
          </w:p>
          <w:p w14:paraId="54C09409" w14:textId="77777777" w:rsidR="009E005B" w:rsidRPr="001727FE" w:rsidRDefault="009E005B" w:rsidP="009E005B">
            <w:pPr>
              <w:pStyle w:val="Prrafodelista"/>
              <w:numPr>
                <w:ilvl w:val="0"/>
                <w:numId w:val="155"/>
              </w:numPr>
              <w:jc w:val="both"/>
              <w:rPr>
                <w:rFonts w:ascii="Arial Narrow" w:eastAsia="Arial Narrow" w:hAnsi="Arial Narrow" w:cs="Arial Narrow"/>
                <w:sz w:val="18"/>
                <w:szCs w:val="18"/>
                <w:lang w:eastAsia="es-MX"/>
              </w:rPr>
            </w:pPr>
            <w:r w:rsidRPr="001727FE">
              <w:rPr>
                <w:rFonts w:ascii="Arial Narrow" w:eastAsia="Arial Narrow" w:hAnsi="Arial Narrow" w:cs="Arial Narrow"/>
                <w:sz w:val="18"/>
                <w:szCs w:val="18"/>
                <w:lang w:eastAsia="es-MX"/>
              </w:rPr>
              <w:t xml:space="preserve">5 materiales gráficos para medios impresos </w:t>
            </w:r>
          </w:p>
          <w:p w14:paraId="7AFC0425" w14:textId="77777777" w:rsidR="009E005B" w:rsidRPr="001727FE" w:rsidRDefault="009E005B" w:rsidP="0009279E">
            <w:pPr>
              <w:jc w:val="both"/>
              <w:rPr>
                <w:rFonts w:ascii="Arial Narrow" w:eastAsia="Arial Narrow" w:hAnsi="Arial Narrow" w:cs="Arial Narrow"/>
                <w:b/>
                <w:sz w:val="18"/>
                <w:szCs w:val="18"/>
                <w:lang w:eastAsia="es-MX"/>
              </w:rPr>
            </w:pPr>
          </w:p>
          <w:p w14:paraId="3137E858" w14:textId="77777777" w:rsidR="009E005B" w:rsidRPr="001727FE" w:rsidRDefault="009E005B" w:rsidP="0009279E">
            <w:pPr>
              <w:jc w:val="both"/>
              <w:rPr>
                <w:rFonts w:ascii="Arial Narrow" w:eastAsia="Arial Narrow" w:hAnsi="Arial Narrow" w:cs="Arial Narrow"/>
                <w:sz w:val="18"/>
                <w:szCs w:val="18"/>
                <w:lang w:eastAsia="es-MX"/>
              </w:rPr>
            </w:pPr>
            <w:r w:rsidRPr="001727FE">
              <w:rPr>
                <w:rFonts w:ascii="Arial Narrow" w:eastAsia="Arial Narrow" w:hAnsi="Arial Narrow" w:cs="Arial Narrow"/>
                <w:sz w:val="18"/>
                <w:szCs w:val="18"/>
                <w:lang w:eastAsia="es-MX"/>
              </w:rPr>
              <w:t xml:space="preserve">Cada uno de los materiales deberá ser acompañado de una descripción en la que el </w:t>
            </w:r>
            <w:r w:rsidRPr="001727FE">
              <w:rPr>
                <w:rFonts w:ascii="Arial Narrow" w:eastAsia="Arial Narrow" w:hAnsi="Arial Narrow" w:cs="Arial Narrow"/>
                <w:b/>
                <w:sz w:val="18"/>
                <w:szCs w:val="18"/>
                <w:lang w:eastAsia="es-MX"/>
              </w:rPr>
              <w:t>LICITANTE</w:t>
            </w:r>
            <w:r w:rsidRPr="001727FE">
              <w:rPr>
                <w:rFonts w:ascii="Arial Narrow" w:eastAsia="Arial Narrow" w:hAnsi="Arial Narrow" w:cs="Arial Narrow"/>
                <w:sz w:val="18"/>
                <w:szCs w:val="18"/>
                <w:lang w:eastAsia="es-MX"/>
              </w:rPr>
              <w:t xml:space="preserve"> indique el objetivo de comunicación, el público objetivo, el planteamiento creativo y su justificación, así como el guion literario de los materiales de televisión, radio y plataformas digitales. </w:t>
            </w:r>
          </w:p>
          <w:p w14:paraId="48D936D5" w14:textId="77777777" w:rsidR="009E005B" w:rsidRPr="001727FE" w:rsidRDefault="009E005B" w:rsidP="0009279E">
            <w:pPr>
              <w:jc w:val="both"/>
              <w:rPr>
                <w:rFonts w:ascii="Arial Narrow" w:eastAsia="Arial Narrow" w:hAnsi="Arial Narrow" w:cs="Arial Narrow"/>
                <w:sz w:val="18"/>
                <w:szCs w:val="18"/>
                <w:lang w:eastAsia="es-MX"/>
              </w:rPr>
            </w:pPr>
            <w:r w:rsidRPr="001727FE">
              <w:rPr>
                <w:rFonts w:ascii="Arial Narrow" w:hAnsi="Arial Narrow"/>
                <w:sz w:val="18"/>
                <w:szCs w:val="18"/>
              </w:rPr>
              <w:br/>
            </w:r>
            <w:r w:rsidRPr="001727FE">
              <w:rPr>
                <w:rFonts w:ascii="Arial Narrow" w:eastAsia="Arial Narrow" w:hAnsi="Arial Narrow" w:cs="Arial Narrow"/>
                <w:color w:val="000000" w:themeColor="text1"/>
                <w:sz w:val="18"/>
                <w:szCs w:val="18"/>
                <w:lang w:eastAsia="es-MX"/>
              </w:rPr>
              <w:t>Los materiales deberán ser de por lo menos 2 diferentes clientes (Institución, empresa, marca), haber sido ejecutados</w:t>
            </w:r>
            <w:r w:rsidRPr="001727FE">
              <w:rPr>
                <w:rFonts w:ascii="Arial Narrow" w:eastAsia="Arial Narrow" w:hAnsi="Arial Narrow" w:cs="Arial Narrow"/>
                <w:sz w:val="18"/>
                <w:szCs w:val="18"/>
                <w:lang w:eastAsia="es-MX"/>
              </w:rPr>
              <w:t xml:space="preserve"> a</w:t>
            </w:r>
            <w:r w:rsidRPr="001727FE">
              <w:rPr>
                <w:rFonts w:ascii="Arial Narrow" w:eastAsia="Arial Narrow" w:hAnsi="Arial Narrow" w:cs="Arial Narrow"/>
                <w:sz w:val="18"/>
                <w:szCs w:val="18"/>
                <w:lang w:val="es-ES" w:eastAsia="es-MX"/>
              </w:rPr>
              <w:t xml:space="preserve"> partir del 01 de enero del 2019 y hasta la fecha de entrega de propuestas</w:t>
            </w:r>
            <w:r w:rsidRPr="001727FE">
              <w:rPr>
                <w:rFonts w:ascii="Arial Narrow" w:eastAsia="Arial Narrow" w:hAnsi="Arial Narrow" w:cs="Arial Narrow"/>
                <w:sz w:val="18"/>
                <w:szCs w:val="18"/>
                <w:lang w:eastAsia="es-MX"/>
              </w:rPr>
              <w:t xml:space="preserve">, la presentación del </w:t>
            </w:r>
            <w:r w:rsidRPr="001727FE">
              <w:rPr>
                <w:rFonts w:ascii="Arial Narrow" w:eastAsia="Arial Narrow" w:hAnsi="Arial Narrow" w:cs="Arial Narrow"/>
                <w:b/>
                <w:sz w:val="18"/>
                <w:szCs w:val="18"/>
                <w:lang w:eastAsia="es-MX"/>
              </w:rPr>
              <w:t>PORTAFOLIO DE TRABAJO</w:t>
            </w:r>
            <w:r w:rsidRPr="001727FE">
              <w:rPr>
                <w:rFonts w:ascii="Arial Narrow" w:eastAsia="Arial Narrow" w:hAnsi="Arial Narrow" w:cs="Arial Narrow"/>
                <w:sz w:val="18"/>
                <w:szCs w:val="18"/>
                <w:lang w:eastAsia="es-MX"/>
              </w:rPr>
              <w:t xml:space="preserve"> deberá realizarse en una liga de Drive que forme parte de su propuesta técnica, y que debe mantener vigencia de manera permanente, o en un dispositivo de almacenamiento USB, los archivos deben permanecer inalterados.  </w:t>
            </w:r>
            <w:r w:rsidRPr="001727FE">
              <w:rPr>
                <w:rFonts w:ascii="Arial Narrow" w:eastAsia="Arial Narrow" w:hAnsi="Arial Narrow" w:cs="Arial Narrow"/>
                <w:sz w:val="18"/>
                <w:szCs w:val="18"/>
                <w:lang w:val="es"/>
              </w:rPr>
              <w:t xml:space="preserve">El </w:t>
            </w:r>
            <w:r w:rsidRPr="001727FE">
              <w:rPr>
                <w:rFonts w:ascii="Arial Narrow" w:eastAsia="Arial Narrow" w:hAnsi="Arial Narrow" w:cs="Arial Narrow"/>
                <w:b/>
                <w:sz w:val="18"/>
                <w:szCs w:val="18"/>
                <w:lang w:val="es"/>
              </w:rPr>
              <w:t>LICITANTE</w:t>
            </w:r>
            <w:r w:rsidRPr="001727FE">
              <w:rPr>
                <w:rFonts w:ascii="Arial Narrow" w:eastAsia="Arial Narrow" w:hAnsi="Arial Narrow" w:cs="Arial Narrow"/>
                <w:sz w:val="18"/>
                <w:szCs w:val="18"/>
                <w:lang w:val="es"/>
              </w:rPr>
              <w:t xml:space="preserve"> deberá considerar lo señalado en el Numeral 9. Consideraciones para la presentación de la propuesta técnica, del Anexo 1 “Especificaciones técnicas”.</w:t>
            </w:r>
          </w:p>
          <w:p w14:paraId="5019726D" w14:textId="77777777" w:rsidR="009E005B" w:rsidRPr="001727FE" w:rsidRDefault="009E005B" w:rsidP="0009279E">
            <w:pPr>
              <w:jc w:val="both"/>
              <w:rPr>
                <w:rFonts w:ascii="Arial Narrow" w:eastAsia="Arial Narrow" w:hAnsi="Arial Narrow" w:cs="Arial Narrow"/>
                <w:sz w:val="18"/>
                <w:szCs w:val="18"/>
                <w:lang w:val="es"/>
              </w:rPr>
            </w:pPr>
          </w:p>
          <w:p w14:paraId="7B47B2C2" w14:textId="77777777" w:rsidR="009E005B" w:rsidRPr="001727FE" w:rsidRDefault="009E005B" w:rsidP="0009279E">
            <w:pPr>
              <w:jc w:val="both"/>
              <w:rPr>
                <w:rFonts w:ascii="Arial Narrow" w:eastAsia="Arial Narrow" w:hAnsi="Arial Narrow" w:cs="Arial Narrow"/>
                <w:sz w:val="18"/>
                <w:szCs w:val="18"/>
                <w:lang w:val="es-ES"/>
              </w:rPr>
            </w:pPr>
            <w:r w:rsidRPr="001727FE">
              <w:rPr>
                <w:rFonts w:ascii="Arial Narrow" w:eastAsia="Arial Narrow" w:hAnsi="Arial Narrow" w:cs="Arial Narrow"/>
                <w:sz w:val="18"/>
                <w:szCs w:val="18"/>
                <w:lang w:val="es-ES"/>
              </w:rPr>
              <w:t>En caso de que el Licitante presente más materiales, sólo se considerarán los 5 (cinco) primeros de cada tipo, para lo cual se tomarán en cuenta los números de folios consecutivos en el orden en que se presenten en su proposición.</w:t>
            </w:r>
          </w:p>
          <w:p w14:paraId="08A1C3A7" w14:textId="77777777" w:rsidR="009E005B" w:rsidRPr="001727FE" w:rsidRDefault="009E005B" w:rsidP="0009279E">
            <w:pPr>
              <w:jc w:val="both"/>
              <w:rPr>
                <w:rFonts w:ascii="Arial Narrow" w:eastAsia="Arial Narrow" w:hAnsi="Arial Narrow" w:cs="Arial Narrow"/>
                <w:sz w:val="18"/>
                <w:szCs w:val="18"/>
                <w:lang w:eastAsia="es-MX"/>
              </w:rPr>
            </w:pPr>
          </w:p>
          <w:p w14:paraId="40DB84DB" w14:textId="77777777" w:rsidR="009E005B" w:rsidRPr="001727FE" w:rsidRDefault="009E005B" w:rsidP="0009279E">
            <w:pPr>
              <w:spacing w:line="259" w:lineRule="auto"/>
              <w:jc w:val="both"/>
              <w:rPr>
                <w:rFonts w:ascii="Arial Narrow" w:eastAsia="Arial Narrow" w:hAnsi="Arial Narrow" w:cs="Arial Narrow"/>
                <w:b/>
                <w:sz w:val="18"/>
                <w:szCs w:val="18"/>
              </w:rPr>
            </w:pPr>
            <w:r w:rsidRPr="001727FE">
              <w:rPr>
                <w:rFonts w:ascii="Arial Narrow" w:eastAsia="Arial Narrow" w:hAnsi="Arial Narrow" w:cs="Arial Narrow"/>
                <w:sz w:val="18"/>
                <w:szCs w:val="18"/>
              </w:rPr>
              <w:t xml:space="preserve">Dicho </w:t>
            </w:r>
            <w:r w:rsidRPr="001727FE">
              <w:rPr>
                <w:rFonts w:ascii="Arial Narrow" w:eastAsia="Arial Narrow" w:hAnsi="Arial Narrow" w:cs="Arial Narrow"/>
                <w:b/>
                <w:sz w:val="18"/>
                <w:szCs w:val="18"/>
              </w:rPr>
              <w:t>PORTAFOLIO DE TRABAJO</w:t>
            </w:r>
            <w:r w:rsidRPr="001727FE">
              <w:rPr>
                <w:rFonts w:ascii="Arial Narrow" w:eastAsia="Arial Narrow" w:hAnsi="Arial Narrow" w:cs="Arial Narrow"/>
                <w:sz w:val="18"/>
                <w:szCs w:val="18"/>
              </w:rPr>
              <w:t xml:space="preserve"> acreditará la habilidad y competencias del </w:t>
            </w:r>
            <w:r w:rsidRPr="001727FE">
              <w:rPr>
                <w:rFonts w:ascii="Arial Narrow" w:eastAsia="Arial Narrow" w:hAnsi="Arial Narrow" w:cs="Arial Narrow"/>
                <w:b/>
                <w:sz w:val="18"/>
                <w:szCs w:val="18"/>
              </w:rPr>
              <w:t xml:space="preserve">LICITANTE </w:t>
            </w:r>
            <w:r w:rsidRPr="001727FE">
              <w:rPr>
                <w:rFonts w:ascii="Arial Narrow" w:eastAsia="Arial Narrow" w:hAnsi="Arial Narrow" w:cs="Arial Narrow"/>
                <w:sz w:val="18"/>
                <w:szCs w:val="18"/>
              </w:rPr>
              <w:t xml:space="preserve">en servicios similares a la naturaleza de la contratación. Es importante señalar que para la asignación de puntos, se verificará que al menos uno de los materiales presentados </w:t>
            </w:r>
            <w:r w:rsidRPr="001727FE">
              <w:rPr>
                <w:rFonts w:ascii="Arial Narrow" w:eastAsia="Arial Narrow" w:hAnsi="Arial Narrow" w:cs="Arial Narrow"/>
                <w:b/>
                <w:sz w:val="18"/>
                <w:szCs w:val="18"/>
              </w:rPr>
              <w:t xml:space="preserve"> </w:t>
            </w:r>
            <w:r w:rsidRPr="001727FE">
              <w:rPr>
                <w:rFonts w:ascii="Arial Narrow" w:eastAsia="Arial Narrow" w:hAnsi="Arial Narrow" w:cs="Arial Narrow"/>
                <w:sz w:val="18"/>
                <w:szCs w:val="18"/>
              </w:rPr>
              <w:t>corresponda a los contratos, pedidos contrato, órdenes de servicio, o cualquier documento que con el cual compruebe que el licitante ha prestado servicios similares celebrados con el sector público o privado presentados en el Subrubro 2.1 “Experiencia y especialidad”, para los demás materiales presentados en el</w:t>
            </w:r>
            <w:r w:rsidRPr="001727FE">
              <w:rPr>
                <w:rFonts w:ascii="Arial Narrow" w:eastAsia="Arial Narrow" w:hAnsi="Arial Narrow" w:cs="Arial Narrow"/>
                <w:b/>
                <w:sz w:val="18"/>
                <w:szCs w:val="18"/>
              </w:rPr>
              <w:t xml:space="preserve"> PORTAFOLIO DE TRABAJO </w:t>
            </w:r>
            <w:r w:rsidRPr="001727FE">
              <w:rPr>
                <w:rFonts w:ascii="Arial Narrow" w:eastAsia="Arial Narrow" w:hAnsi="Arial Narrow" w:cs="Arial Narrow"/>
                <w:sz w:val="18"/>
                <w:szCs w:val="18"/>
              </w:rPr>
              <w:t xml:space="preserve">deberán acompañarse de cualquier documentación (carta firmada por el cliente, orden de servicio, contrato, factura, convenio) que compruebe la participación </w:t>
            </w:r>
            <w:r w:rsidRPr="001727FE">
              <w:rPr>
                <w:rFonts w:ascii="Arial Narrow" w:eastAsia="Arial Narrow" w:hAnsi="Arial Narrow" w:cs="Arial Narrow"/>
                <w:sz w:val="18"/>
                <w:szCs w:val="18"/>
              </w:rPr>
              <w:lastRenderedPageBreak/>
              <w:t xml:space="preserve">del </w:t>
            </w:r>
            <w:r w:rsidRPr="001727FE">
              <w:rPr>
                <w:rFonts w:ascii="Arial Narrow" w:eastAsia="Arial Narrow" w:hAnsi="Arial Narrow" w:cs="Arial Narrow"/>
                <w:b/>
                <w:sz w:val="18"/>
                <w:szCs w:val="18"/>
              </w:rPr>
              <w:t>LICITANTE</w:t>
            </w:r>
            <w:r w:rsidRPr="001727FE">
              <w:rPr>
                <w:rFonts w:ascii="Arial Narrow" w:eastAsia="Arial Narrow" w:hAnsi="Arial Narrow" w:cs="Arial Narrow"/>
                <w:sz w:val="18"/>
                <w:szCs w:val="18"/>
              </w:rPr>
              <w:t xml:space="preserve"> en el desarrollo de los mismos. En caso de no acreditar lo anterior, el </w:t>
            </w:r>
            <w:r w:rsidRPr="001727FE">
              <w:rPr>
                <w:rFonts w:ascii="Arial Narrow" w:eastAsia="Arial Narrow" w:hAnsi="Arial Narrow" w:cs="Arial Narrow"/>
                <w:b/>
                <w:sz w:val="18"/>
                <w:szCs w:val="18"/>
              </w:rPr>
              <w:t>LICITANTE</w:t>
            </w:r>
            <w:r w:rsidRPr="001727FE">
              <w:rPr>
                <w:rFonts w:ascii="Arial Narrow" w:eastAsia="Arial Narrow" w:hAnsi="Arial Narrow" w:cs="Arial Narrow"/>
                <w:sz w:val="18"/>
                <w:szCs w:val="18"/>
              </w:rPr>
              <w:t xml:space="preserve"> no será susceptible de asignación de puntos.</w:t>
            </w:r>
            <w:r w:rsidRPr="001727FE">
              <w:rPr>
                <w:rFonts w:ascii="Arial Narrow" w:eastAsia="Arial Narrow" w:hAnsi="Arial Narrow" w:cs="Arial Narrow"/>
                <w:b/>
                <w:sz w:val="18"/>
                <w:szCs w:val="18"/>
              </w:rPr>
              <w:t xml:space="preserve">  </w:t>
            </w:r>
          </w:p>
          <w:p w14:paraId="40849F53" w14:textId="77777777" w:rsidR="009E005B" w:rsidRPr="001727FE" w:rsidRDefault="009E005B" w:rsidP="0009279E">
            <w:pPr>
              <w:jc w:val="both"/>
              <w:rPr>
                <w:rFonts w:ascii="Arial Narrow" w:eastAsia="Arial Narrow" w:hAnsi="Arial Narrow" w:cs="Arial Narrow"/>
                <w:sz w:val="18"/>
                <w:szCs w:val="18"/>
                <w:lang w:eastAsia="es-MX"/>
              </w:rPr>
            </w:pPr>
          </w:p>
          <w:p w14:paraId="3AE0FDDB" w14:textId="77777777" w:rsidR="009E005B" w:rsidRPr="001727FE" w:rsidRDefault="009E005B" w:rsidP="0009279E">
            <w:pPr>
              <w:jc w:val="both"/>
              <w:rPr>
                <w:rFonts w:ascii="Arial Narrow" w:eastAsia="Arial Narrow" w:hAnsi="Arial Narrow" w:cs="Arial Narrow"/>
                <w:sz w:val="18"/>
                <w:szCs w:val="18"/>
                <w:lang w:eastAsia="es-MX"/>
              </w:rPr>
            </w:pPr>
            <w:r w:rsidRPr="001727FE">
              <w:rPr>
                <w:rFonts w:ascii="Arial Narrow" w:eastAsia="Arial Narrow" w:hAnsi="Arial Narrow" w:cs="Arial Narrow"/>
                <w:sz w:val="18"/>
                <w:szCs w:val="18"/>
                <w:lang w:eastAsia="es-MX"/>
              </w:rPr>
              <w:t>No será válida la presentación de materiales que hayan sido realizados para el Instituto Nacional Electoral.</w:t>
            </w:r>
          </w:p>
          <w:p w14:paraId="64779811" w14:textId="77777777" w:rsidR="009E005B" w:rsidRPr="001727FE" w:rsidRDefault="009E005B" w:rsidP="0009279E">
            <w:pPr>
              <w:jc w:val="both"/>
              <w:rPr>
                <w:rFonts w:ascii="Arial Narrow" w:eastAsia="Arial Narrow" w:hAnsi="Arial Narrow" w:cs="Arial Narrow"/>
                <w:sz w:val="18"/>
                <w:szCs w:val="18"/>
                <w:lang w:eastAsia="es-MX"/>
              </w:rPr>
            </w:pPr>
          </w:p>
          <w:p w14:paraId="5B11B863" w14:textId="77777777" w:rsidR="009E005B" w:rsidRPr="000F1617" w:rsidRDefault="009E005B" w:rsidP="0009279E">
            <w:pPr>
              <w:jc w:val="both"/>
              <w:rPr>
                <w:rFonts w:ascii="Arial Narrow" w:eastAsia="Arial Narrow" w:hAnsi="Arial Narrow" w:cs="Arial Narrow"/>
                <w:color w:val="000000" w:themeColor="text1"/>
                <w:sz w:val="18"/>
                <w:szCs w:val="18"/>
                <w:lang w:eastAsia="es-MX"/>
              </w:rPr>
            </w:pPr>
            <w:r w:rsidRPr="000F1617">
              <w:rPr>
                <w:rFonts w:ascii="Arial Narrow" w:eastAsia="Arial Narrow" w:hAnsi="Arial Narrow" w:cs="Arial Narrow"/>
                <w:sz w:val="18"/>
                <w:szCs w:val="18"/>
                <w:lang w:eastAsia="es-MX"/>
              </w:rPr>
              <w:t>Los puntos para otorgar en el presente subrubro se dividirán entre las 4 categorías de materiales solicitados y serán evaluados de forma independiente uno de otro, por lo que en cada categoría se</w:t>
            </w:r>
            <w:r w:rsidRPr="000F1617">
              <w:rPr>
                <w:rFonts w:ascii="Arial Narrow" w:eastAsia="Arial Narrow" w:hAnsi="Arial Narrow" w:cs="Arial Narrow"/>
                <w:color w:val="000000" w:themeColor="text1"/>
                <w:sz w:val="18"/>
                <w:szCs w:val="18"/>
                <w:lang w:eastAsia="es-MX"/>
              </w:rPr>
              <w:t xml:space="preserve"> otorgará un máximo de 2.00 puntos a cada una de las 4 categorías.</w:t>
            </w:r>
          </w:p>
          <w:p w14:paraId="51DBA39A" w14:textId="77777777" w:rsidR="009E005B" w:rsidRPr="000F1617" w:rsidRDefault="009E005B" w:rsidP="0009279E">
            <w:pPr>
              <w:jc w:val="both"/>
              <w:rPr>
                <w:rFonts w:ascii="Arial Narrow" w:eastAsia="Arial Narrow" w:hAnsi="Arial Narrow" w:cs="Arial Narrow"/>
                <w:color w:val="000000" w:themeColor="text1"/>
                <w:sz w:val="18"/>
                <w:szCs w:val="18"/>
                <w:lang w:eastAsia="es-MX"/>
              </w:rPr>
            </w:pPr>
          </w:p>
          <w:p w14:paraId="72202B86" w14:textId="77777777" w:rsidR="009E005B" w:rsidRPr="000F1617" w:rsidRDefault="009E005B" w:rsidP="0009279E">
            <w:pPr>
              <w:jc w:val="both"/>
              <w:rPr>
                <w:rFonts w:ascii="Arial Narrow" w:eastAsia="Arial Narrow" w:hAnsi="Arial Narrow" w:cs="Arial Narrow"/>
                <w:sz w:val="18"/>
                <w:szCs w:val="18"/>
                <w:lang w:eastAsia="es-MX"/>
              </w:rPr>
            </w:pPr>
            <w:r w:rsidRPr="000F1617">
              <w:rPr>
                <w:rFonts w:ascii="Arial Narrow" w:eastAsia="Arial Narrow" w:hAnsi="Arial Narrow" w:cs="Arial Narrow"/>
                <w:color w:val="000000" w:themeColor="text1"/>
                <w:sz w:val="18"/>
                <w:szCs w:val="18"/>
                <w:lang w:eastAsia="es-MX"/>
              </w:rPr>
              <w:t xml:space="preserve">Por lo que, para cada categoría se otorgará el 70% de los puntos máximos que corresponde a 1.40 puntos de los 2.00 puntos </w:t>
            </w:r>
            <w:r w:rsidRPr="000F1617">
              <w:rPr>
                <w:rFonts w:ascii="Arial Narrow" w:eastAsia="Arial Narrow" w:hAnsi="Arial Narrow" w:cs="Arial Narrow"/>
                <w:sz w:val="18"/>
                <w:szCs w:val="18"/>
                <w:lang w:eastAsia="es-MX"/>
              </w:rPr>
              <w:t>al</w:t>
            </w:r>
            <w:r w:rsidRPr="000F1617">
              <w:rPr>
                <w:rFonts w:ascii="Arial Narrow" w:eastAsia="Arial Narrow" w:hAnsi="Arial Narrow" w:cs="Arial Narrow"/>
                <w:b/>
                <w:bCs/>
                <w:sz w:val="18"/>
                <w:szCs w:val="18"/>
                <w:lang w:eastAsia="es-MX"/>
              </w:rPr>
              <w:t xml:space="preserve"> LICITANTE </w:t>
            </w:r>
            <w:r w:rsidRPr="000F1617">
              <w:rPr>
                <w:rFonts w:ascii="Arial Narrow" w:eastAsia="Arial Narrow" w:hAnsi="Arial Narrow" w:cs="Arial Narrow"/>
                <w:sz w:val="18"/>
                <w:szCs w:val="18"/>
                <w:lang w:eastAsia="es-MX"/>
              </w:rPr>
              <w:t xml:space="preserve">que presente los materiales del </w:t>
            </w:r>
            <w:r w:rsidRPr="000F1617">
              <w:rPr>
                <w:rFonts w:ascii="Arial Narrow" w:eastAsia="Arial Narrow" w:hAnsi="Arial Narrow" w:cs="Arial Narrow"/>
                <w:b/>
                <w:bCs/>
                <w:sz w:val="18"/>
                <w:szCs w:val="18"/>
                <w:lang w:eastAsia="es-MX"/>
              </w:rPr>
              <w:t>PORTAFOLIO DE TRABAJO</w:t>
            </w:r>
            <w:r w:rsidRPr="000F1617">
              <w:rPr>
                <w:rFonts w:ascii="Arial Narrow" w:eastAsia="Arial Narrow" w:hAnsi="Arial Narrow" w:cs="Arial Narrow"/>
                <w:sz w:val="18"/>
                <w:szCs w:val="18"/>
                <w:lang w:eastAsia="es-MX"/>
              </w:rPr>
              <w:t xml:space="preserve"> cumpliendo con todas las características solicitadas en el presente subrubro, de lo contrario no será susceptible de asignación de puntos. </w:t>
            </w:r>
          </w:p>
          <w:p w14:paraId="5732B90D" w14:textId="77777777" w:rsidR="009E005B" w:rsidRPr="001727FE" w:rsidRDefault="009E005B" w:rsidP="0009279E">
            <w:pPr>
              <w:jc w:val="both"/>
              <w:rPr>
                <w:rFonts w:ascii="Arial Narrow" w:eastAsia="Arial Narrow" w:hAnsi="Arial Narrow" w:cs="Arial Narrow"/>
                <w:sz w:val="18"/>
                <w:szCs w:val="18"/>
                <w:highlight w:val="yellow"/>
                <w:lang w:eastAsia="es-MX"/>
              </w:rPr>
            </w:pPr>
          </w:p>
          <w:tbl>
            <w:tblPr>
              <w:tblStyle w:val="Tablaconcuadrcula157"/>
              <w:tblW w:w="0" w:type="auto"/>
              <w:jc w:val="center"/>
              <w:tblLook w:val="04A0" w:firstRow="1" w:lastRow="0" w:firstColumn="1" w:lastColumn="0" w:noHBand="0" w:noVBand="1"/>
            </w:tblPr>
            <w:tblGrid>
              <w:gridCol w:w="1867"/>
              <w:gridCol w:w="1868"/>
            </w:tblGrid>
            <w:tr w:rsidR="009E005B" w:rsidRPr="002B4347" w14:paraId="658AED01" w14:textId="77777777" w:rsidTr="0009279E">
              <w:trPr>
                <w:trHeight w:val="165"/>
                <w:jc w:val="center"/>
              </w:trPr>
              <w:tc>
                <w:tcPr>
                  <w:tcW w:w="1867" w:type="dxa"/>
                  <w:shd w:val="clear" w:color="auto" w:fill="F7CAAC"/>
                  <w:vAlign w:val="center"/>
                </w:tcPr>
                <w:p w14:paraId="4FF20DD9" w14:textId="77777777" w:rsidR="009E005B" w:rsidRPr="002B4347" w:rsidRDefault="009E005B" w:rsidP="0009279E">
                  <w:pPr>
                    <w:spacing w:line="259" w:lineRule="auto"/>
                    <w:jc w:val="center"/>
                    <w:rPr>
                      <w:rFonts w:ascii="Arial Narrow" w:eastAsia="Arial Narrow" w:hAnsi="Arial Narrow" w:cs="Arial Narrow"/>
                      <w:sz w:val="18"/>
                      <w:szCs w:val="18"/>
                      <w:lang w:eastAsia="es-MX"/>
                    </w:rPr>
                  </w:pPr>
                  <w:r w:rsidRPr="002B4347">
                    <w:rPr>
                      <w:rFonts w:ascii="Arial Narrow" w:hAnsi="Arial Narrow" w:cs="Arial"/>
                      <w:sz w:val="18"/>
                      <w:szCs w:val="18"/>
                      <w:lang w:eastAsia="es-MX"/>
                    </w:rPr>
                    <w:t>Materiales con todas las características requeridas</w:t>
                  </w:r>
                </w:p>
              </w:tc>
              <w:tc>
                <w:tcPr>
                  <w:tcW w:w="1868" w:type="dxa"/>
                  <w:shd w:val="clear" w:color="auto" w:fill="F7CAAC"/>
                  <w:vAlign w:val="center"/>
                </w:tcPr>
                <w:p w14:paraId="140A2DC7" w14:textId="77777777" w:rsidR="009E005B" w:rsidRPr="002B4347" w:rsidRDefault="009E005B" w:rsidP="0009279E">
                  <w:pPr>
                    <w:jc w:val="center"/>
                    <w:rPr>
                      <w:rFonts w:ascii="Arial Narrow" w:eastAsia="Arial Narrow" w:hAnsi="Arial Narrow" w:cs="Arial Narrow"/>
                      <w:sz w:val="18"/>
                      <w:szCs w:val="18"/>
                      <w:lang w:eastAsia="es-MX"/>
                    </w:rPr>
                  </w:pPr>
                  <w:r w:rsidRPr="002B4347">
                    <w:rPr>
                      <w:rFonts w:ascii="Arial Narrow" w:eastAsia="Arial Narrow" w:hAnsi="Arial Narrow" w:cs="Arial Narrow"/>
                      <w:sz w:val="18"/>
                      <w:szCs w:val="18"/>
                      <w:lang w:eastAsia="es-MX"/>
                    </w:rPr>
                    <w:t>Puntaje</w:t>
                  </w:r>
                </w:p>
              </w:tc>
            </w:tr>
            <w:tr w:rsidR="009E005B" w:rsidRPr="002B4347" w14:paraId="1AF003FA" w14:textId="77777777" w:rsidTr="0009279E">
              <w:trPr>
                <w:trHeight w:val="165"/>
                <w:jc w:val="center"/>
              </w:trPr>
              <w:tc>
                <w:tcPr>
                  <w:tcW w:w="1867" w:type="dxa"/>
                </w:tcPr>
                <w:p w14:paraId="1DB324AB" w14:textId="77777777" w:rsidR="009E005B" w:rsidRPr="002B4347" w:rsidRDefault="009E005B" w:rsidP="0009279E">
                  <w:pPr>
                    <w:spacing w:line="259" w:lineRule="auto"/>
                    <w:jc w:val="center"/>
                    <w:rPr>
                      <w:rFonts w:ascii="Arial Narrow" w:hAnsi="Arial Narrow" w:cs="Arial"/>
                      <w:sz w:val="18"/>
                      <w:szCs w:val="18"/>
                      <w:lang w:eastAsia="es-MX"/>
                    </w:rPr>
                  </w:pPr>
                  <w:r w:rsidRPr="002B4347">
                    <w:rPr>
                      <w:rFonts w:ascii="Arial Narrow" w:hAnsi="Arial Narrow" w:cs="Arial"/>
                      <w:sz w:val="18"/>
                      <w:szCs w:val="18"/>
                      <w:lang w:eastAsia="es-MX"/>
                    </w:rPr>
                    <w:t>0</w:t>
                  </w:r>
                </w:p>
              </w:tc>
              <w:tc>
                <w:tcPr>
                  <w:tcW w:w="1868" w:type="dxa"/>
                </w:tcPr>
                <w:p w14:paraId="7C927DC6" w14:textId="77777777" w:rsidR="009E005B" w:rsidRPr="002B4347" w:rsidRDefault="009E005B" w:rsidP="0009279E">
                  <w:pPr>
                    <w:jc w:val="center"/>
                    <w:rPr>
                      <w:rFonts w:ascii="Arial Narrow" w:eastAsia="Arial Narrow" w:hAnsi="Arial Narrow" w:cs="Arial Narrow"/>
                      <w:b/>
                      <w:bCs/>
                      <w:sz w:val="18"/>
                      <w:szCs w:val="18"/>
                      <w:lang w:eastAsia="es-MX"/>
                    </w:rPr>
                  </w:pPr>
                  <w:r w:rsidRPr="002B4347">
                    <w:rPr>
                      <w:rFonts w:ascii="Arial Narrow" w:eastAsia="Arial Narrow" w:hAnsi="Arial Narrow" w:cs="Arial Narrow"/>
                      <w:b/>
                      <w:bCs/>
                      <w:sz w:val="18"/>
                      <w:szCs w:val="18"/>
                      <w:lang w:eastAsia="es-MX"/>
                    </w:rPr>
                    <w:t>0.00 puntos</w:t>
                  </w:r>
                </w:p>
              </w:tc>
            </w:tr>
            <w:tr w:rsidR="009E005B" w:rsidRPr="002B4347" w14:paraId="59AF4A9C" w14:textId="77777777" w:rsidTr="0009279E">
              <w:trPr>
                <w:trHeight w:val="165"/>
                <w:jc w:val="center"/>
              </w:trPr>
              <w:tc>
                <w:tcPr>
                  <w:tcW w:w="1867" w:type="dxa"/>
                </w:tcPr>
                <w:p w14:paraId="04D548CB" w14:textId="77777777" w:rsidR="009E005B" w:rsidRPr="002B4347" w:rsidRDefault="009E005B" w:rsidP="0009279E">
                  <w:pPr>
                    <w:jc w:val="center"/>
                    <w:rPr>
                      <w:rFonts w:ascii="Arial Narrow" w:eastAsia="Arial Narrow" w:hAnsi="Arial Narrow" w:cs="Arial Narrow"/>
                      <w:sz w:val="18"/>
                      <w:szCs w:val="18"/>
                      <w:lang w:eastAsia="es-MX"/>
                    </w:rPr>
                  </w:pPr>
                  <w:r w:rsidRPr="002B4347">
                    <w:rPr>
                      <w:rFonts w:ascii="Arial Narrow" w:eastAsia="Arial Narrow" w:hAnsi="Arial Narrow" w:cs="Arial Narrow"/>
                      <w:sz w:val="18"/>
                      <w:szCs w:val="18"/>
                      <w:lang w:eastAsia="es-MX"/>
                    </w:rPr>
                    <w:t>1</w:t>
                  </w:r>
                </w:p>
              </w:tc>
              <w:tc>
                <w:tcPr>
                  <w:tcW w:w="1868" w:type="dxa"/>
                </w:tcPr>
                <w:p w14:paraId="0556455A" w14:textId="77777777" w:rsidR="009E005B" w:rsidRPr="002B4347" w:rsidRDefault="009E005B" w:rsidP="0009279E">
                  <w:pPr>
                    <w:spacing w:line="259" w:lineRule="auto"/>
                    <w:jc w:val="center"/>
                    <w:rPr>
                      <w:rFonts w:ascii="Arial Narrow" w:eastAsia="Arial Narrow" w:hAnsi="Arial Narrow" w:cs="Arial Narrow"/>
                      <w:b/>
                      <w:bCs/>
                      <w:sz w:val="18"/>
                      <w:szCs w:val="18"/>
                      <w:lang w:eastAsia="es-MX"/>
                    </w:rPr>
                  </w:pPr>
                  <w:r w:rsidRPr="002B4347">
                    <w:rPr>
                      <w:rFonts w:ascii="Arial Narrow" w:eastAsia="Arial Narrow" w:hAnsi="Arial Narrow" w:cs="Arial Narrow"/>
                      <w:b/>
                      <w:bCs/>
                      <w:sz w:val="18"/>
                      <w:szCs w:val="18"/>
                      <w:lang w:eastAsia="es-MX"/>
                    </w:rPr>
                    <w:t>0.46 puntos</w:t>
                  </w:r>
                </w:p>
              </w:tc>
            </w:tr>
            <w:tr w:rsidR="009E005B" w:rsidRPr="002B4347" w14:paraId="68575B02" w14:textId="77777777" w:rsidTr="0009279E">
              <w:trPr>
                <w:trHeight w:val="165"/>
                <w:jc w:val="center"/>
              </w:trPr>
              <w:tc>
                <w:tcPr>
                  <w:tcW w:w="1867" w:type="dxa"/>
                </w:tcPr>
                <w:p w14:paraId="34CE365D" w14:textId="77777777" w:rsidR="009E005B" w:rsidRPr="002B4347" w:rsidRDefault="009E005B" w:rsidP="0009279E">
                  <w:pPr>
                    <w:jc w:val="center"/>
                    <w:rPr>
                      <w:rFonts w:ascii="Arial Narrow" w:eastAsia="Arial Narrow" w:hAnsi="Arial Narrow" w:cs="Arial Narrow"/>
                      <w:sz w:val="18"/>
                      <w:szCs w:val="18"/>
                      <w:lang w:eastAsia="es-MX"/>
                    </w:rPr>
                  </w:pPr>
                  <w:r w:rsidRPr="002B4347">
                    <w:rPr>
                      <w:rFonts w:ascii="Arial Narrow" w:eastAsia="Arial Narrow" w:hAnsi="Arial Narrow" w:cs="Arial Narrow"/>
                      <w:sz w:val="18"/>
                      <w:szCs w:val="18"/>
                      <w:lang w:eastAsia="es-MX"/>
                    </w:rPr>
                    <w:t>2</w:t>
                  </w:r>
                </w:p>
              </w:tc>
              <w:tc>
                <w:tcPr>
                  <w:tcW w:w="1868" w:type="dxa"/>
                </w:tcPr>
                <w:p w14:paraId="660852A4" w14:textId="77777777" w:rsidR="009E005B" w:rsidRPr="002B4347" w:rsidRDefault="009E005B" w:rsidP="0009279E">
                  <w:pPr>
                    <w:spacing w:line="259" w:lineRule="auto"/>
                    <w:jc w:val="center"/>
                    <w:rPr>
                      <w:rFonts w:ascii="Arial Narrow" w:eastAsia="Arial Narrow" w:hAnsi="Arial Narrow" w:cs="Arial Narrow"/>
                      <w:b/>
                      <w:bCs/>
                      <w:sz w:val="18"/>
                      <w:szCs w:val="18"/>
                      <w:lang w:eastAsia="es-MX"/>
                    </w:rPr>
                  </w:pPr>
                  <w:r w:rsidRPr="002B4347">
                    <w:rPr>
                      <w:rFonts w:ascii="Arial Narrow" w:eastAsia="Arial Narrow" w:hAnsi="Arial Narrow" w:cs="Arial Narrow"/>
                      <w:b/>
                      <w:bCs/>
                      <w:sz w:val="18"/>
                      <w:szCs w:val="18"/>
                      <w:lang w:eastAsia="es-MX"/>
                    </w:rPr>
                    <w:t>0.93 puntos</w:t>
                  </w:r>
                </w:p>
              </w:tc>
            </w:tr>
            <w:tr w:rsidR="009E005B" w:rsidRPr="002B4347" w14:paraId="52F6B901" w14:textId="77777777" w:rsidTr="0009279E">
              <w:trPr>
                <w:trHeight w:val="165"/>
                <w:jc w:val="center"/>
              </w:trPr>
              <w:tc>
                <w:tcPr>
                  <w:tcW w:w="1867" w:type="dxa"/>
                </w:tcPr>
                <w:p w14:paraId="7A4B381C" w14:textId="77777777" w:rsidR="009E005B" w:rsidRPr="002B4347" w:rsidRDefault="009E005B" w:rsidP="0009279E">
                  <w:pPr>
                    <w:jc w:val="center"/>
                    <w:rPr>
                      <w:rFonts w:ascii="Arial Narrow" w:eastAsia="Arial Narrow" w:hAnsi="Arial Narrow" w:cs="Arial Narrow"/>
                      <w:sz w:val="18"/>
                      <w:szCs w:val="18"/>
                      <w:lang w:eastAsia="es-MX"/>
                    </w:rPr>
                  </w:pPr>
                  <w:r w:rsidRPr="002B4347">
                    <w:rPr>
                      <w:rFonts w:ascii="Arial Narrow" w:eastAsia="Arial Narrow" w:hAnsi="Arial Narrow" w:cs="Arial Narrow"/>
                      <w:sz w:val="18"/>
                      <w:szCs w:val="18"/>
                      <w:lang w:eastAsia="es-MX"/>
                    </w:rPr>
                    <w:t>3</w:t>
                  </w:r>
                </w:p>
              </w:tc>
              <w:tc>
                <w:tcPr>
                  <w:tcW w:w="1868" w:type="dxa"/>
                </w:tcPr>
                <w:p w14:paraId="32B488F4" w14:textId="77777777" w:rsidR="009E005B" w:rsidRPr="002B4347" w:rsidRDefault="009E005B" w:rsidP="0009279E">
                  <w:pPr>
                    <w:spacing w:line="259" w:lineRule="auto"/>
                    <w:jc w:val="center"/>
                    <w:rPr>
                      <w:rFonts w:ascii="Arial Narrow" w:eastAsia="Arial Narrow" w:hAnsi="Arial Narrow" w:cs="Arial Narrow"/>
                      <w:b/>
                      <w:bCs/>
                      <w:sz w:val="18"/>
                      <w:szCs w:val="18"/>
                      <w:lang w:eastAsia="es-MX"/>
                    </w:rPr>
                  </w:pPr>
                  <w:r w:rsidRPr="002B4347">
                    <w:rPr>
                      <w:rFonts w:ascii="Arial Narrow" w:eastAsia="Arial Narrow" w:hAnsi="Arial Narrow" w:cs="Arial Narrow"/>
                      <w:b/>
                      <w:bCs/>
                      <w:sz w:val="18"/>
                      <w:szCs w:val="18"/>
                      <w:lang w:eastAsia="es-MX"/>
                    </w:rPr>
                    <w:t>1.40 puntos</w:t>
                  </w:r>
                </w:p>
              </w:tc>
            </w:tr>
          </w:tbl>
          <w:p w14:paraId="5E243653" w14:textId="77777777" w:rsidR="009E005B" w:rsidRPr="002B4347" w:rsidRDefault="009E005B" w:rsidP="0009279E">
            <w:pPr>
              <w:jc w:val="both"/>
              <w:rPr>
                <w:rFonts w:ascii="Arial Narrow" w:eastAsia="Arial Narrow" w:hAnsi="Arial Narrow" w:cs="Arial Narrow"/>
                <w:sz w:val="18"/>
                <w:szCs w:val="18"/>
                <w:lang w:eastAsia="es-MX"/>
              </w:rPr>
            </w:pPr>
          </w:p>
          <w:p w14:paraId="2E44FBA0" w14:textId="174515A5" w:rsidR="009E005B" w:rsidRPr="001727FE" w:rsidRDefault="009E005B" w:rsidP="0009279E">
            <w:pPr>
              <w:jc w:val="both"/>
              <w:rPr>
                <w:rFonts w:ascii="Arial Narrow" w:eastAsia="Arial Narrow" w:hAnsi="Arial Narrow" w:cs="Arial Narrow"/>
                <w:sz w:val="18"/>
                <w:szCs w:val="18"/>
                <w:lang w:eastAsia="es-MX"/>
              </w:rPr>
            </w:pPr>
            <w:r w:rsidRPr="002B4347">
              <w:rPr>
                <w:rFonts w:ascii="Arial Narrow" w:eastAsia="Arial Narrow" w:hAnsi="Arial Narrow" w:cs="Arial Narrow"/>
                <w:sz w:val="18"/>
                <w:szCs w:val="18"/>
                <w:lang w:eastAsia="es-MX"/>
              </w:rPr>
              <w:t xml:space="preserve">Para obtener el 30 % restante por cada </w:t>
            </w:r>
            <w:r w:rsidR="0064012C" w:rsidRPr="002B4347">
              <w:rPr>
                <w:rFonts w:ascii="Arial Narrow" w:eastAsia="Arial Narrow" w:hAnsi="Arial Narrow" w:cs="Arial Narrow"/>
                <w:sz w:val="18"/>
                <w:szCs w:val="18"/>
                <w:lang w:eastAsia="es-MX"/>
              </w:rPr>
              <w:t>categoría</w:t>
            </w:r>
            <w:r w:rsidRPr="002B4347">
              <w:rPr>
                <w:rFonts w:ascii="Arial Narrow" w:eastAsia="Arial Narrow" w:hAnsi="Arial Narrow" w:cs="Arial Narrow"/>
                <w:sz w:val="18"/>
                <w:szCs w:val="18"/>
                <w:lang w:eastAsia="es-MX"/>
              </w:rPr>
              <w:t>, 0.60 puntos, se aplicará una regla de 3 para los Licitantes que presenten el mayor número de materiales relacionados con temáticas sociales definiéndolas como aquellas que promuevan la vigencia de derechos, la educación, la salud, los derechos humanos, la transparencia, los derechos de la niñez, derechos de las mujeres, la diversidad cultural</w:t>
            </w:r>
            <w:r w:rsidRPr="5B4A4CDE">
              <w:rPr>
                <w:rFonts w:ascii="Arial Narrow" w:eastAsia="Arial Narrow" w:hAnsi="Arial Narrow" w:cs="Arial Narrow"/>
                <w:sz w:val="18"/>
                <w:szCs w:val="18"/>
                <w:lang w:eastAsia="es-MX"/>
              </w:rPr>
              <w:t>, el medio ambiente, así como el ejercicio, respeto, protección o promoción de cualquier derecho humano, que NO sean campañas comerciales (que promocionen  venta de algún producto) o propagandísticos (cuyo objetivo sea posicionar una acción, objeto o persona, con intereses particulares).</w:t>
            </w:r>
          </w:p>
          <w:p w14:paraId="2775EB10" w14:textId="77777777" w:rsidR="009E005B" w:rsidRPr="001727FE" w:rsidRDefault="009E005B" w:rsidP="0009279E">
            <w:pPr>
              <w:jc w:val="both"/>
              <w:rPr>
                <w:rFonts w:ascii="Arial Narrow" w:eastAsia="Arial Narrow" w:hAnsi="Arial Narrow" w:cs="Arial Narrow"/>
                <w:color w:val="000000" w:themeColor="text1"/>
                <w:sz w:val="18"/>
                <w:szCs w:val="18"/>
                <w:lang w:eastAsia="es-MX"/>
              </w:rPr>
            </w:pPr>
          </w:p>
          <w:p w14:paraId="71C798A8" w14:textId="77777777" w:rsidR="009E005B" w:rsidRPr="001727FE" w:rsidRDefault="009E005B" w:rsidP="0009279E">
            <w:pPr>
              <w:jc w:val="both"/>
              <w:rPr>
                <w:rFonts w:ascii="Arial Narrow" w:eastAsia="Arial Narrow" w:hAnsi="Arial Narrow" w:cs="Arial Narrow"/>
                <w:color w:val="000000"/>
                <w:sz w:val="18"/>
                <w:szCs w:val="18"/>
                <w:lang w:eastAsia="es-MX"/>
              </w:rPr>
            </w:pPr>
            <w:r w:rsidRPr="001727FE">
              <w:rPr>
                <w:rFonts w:ascii="Arial Narrow" w:eastAsia="Arial Narrow" w:hAnsi="Arial Narrow" w:cs="Arial Narrow"/>
                <w:color w:val="000000" w:themeColor="text1"/>
                <w:sz w:val="18"/>
                <w:szCs w:val="18"/>
                <w:lang w:eastAsia="es-MX"/>
              </w:rPr>
              <w:t xml:space="preserve">En caso de que dos o más </w:t>
            </w:r>
            <w:r w:rsidRPr="001727FE">
              <w:rPr>
                <w:rFonts w:ascii="Arial Narrow" w:eastAsia="Arial Narrow" w:hAnsi="Arial Narrow" w:cs="Arial Narrow"/>
                <w:b/>
                <w:color w:val="000000" w:themeColor="text1"/>
                <w:sz w:val="18"/>
                <w:szCs w:val="18"/>
                <w:lang w:eastAsia="es-MX"/>
              </w:rPr>
              <w:t>LICITANTES</w:t>
            </w:r>
            <w:r w:rsidRPr="001727FE">
              <w:rPr>
                <w:rFonts w:ascii="Arial Narrow" w:eastAsia="Arial Narrow" w:hAnsi="Arial Narrow" w:cs="Arial Narrow"/>
                <w:color w:val="000000" w:themeColor="text1"/>
                <w:sz w:val="18"/>
                <w:szCs w:val="18"/>
                <w:lang w:eastAsia="es-MX"/>
              </w:rPr>
              <w:t xml:space="preserve"> acrediten el mismo número de materiales de temática social, se dará la misma puntuación a los dos o más </w:t>
            </w:r>
            <w:r w:rsidRPr="001727FE">
              <w:rPr>
                <w:rFonts w:ascii="Arial Narrow" w:eastAsia="Arial Narrow" w:hAnsi="Arial Narrow" w:cs="Arial Narrow"/>
                <w:b/>
                <w:color w:val="000000" w:themeColor="text1"/>
                <w:sz w:val="18"/>
                <w:szCs w:val="18"/>
                <w:lang w:eastAsia="es-MX"/>
              </w:rPr>
              <w:t>LICITANTES</w:t>
            </w:r>
            <w:r w:rsidRPr="001727FE">
              <w:rPr>
                <w:rFonts w:ascii="Arial Narrow" w:eastAsia="Arial Narrow" w:hAnsi="Arial Narrow" w:cs="Arial Narrow"/>
                <w:color w:val="000000" w:themeColor="text1"/>
                <w:sz w:val="18"/>
                <w:szCs w:val="18"/>
                <w:lang w:eastAsia="es-MX"/>
              </w:rPr>
              <w:t xml:space="preserve"> que se encuentren en ese supuesto.</w:t>
            </w:r>
          </w:p>
          <w:p w14:paraId="113848B0" w14:textId="77777777" w:rsidR="009E005B" w:rsidRPr="001727FE" w:rsidRDefault="009E005B" w:rsidP="0009279E">
            <w:pPr>
              <w:jc w:val="both"/>
              <w:rPr>
                <w:rFonts w:ascii="Arial Narrow" w:eastAsia="Arial Narrow" w:hAnsi="Arial Narrow" w:cs="Arial Narrow"/>
                <w:color w:val="000000"/>
                <w:sz w:val="18"/>
                <w:szCs w:val="18"/>
                <w:lang w:eastAsia="es-MX"/>
              </w:rPr>
            </w:pPr>
          </w:p>
          <w:p w14:paraId="374951E5" w14:textId="77777777" w:rsidR="009E005B" w:rsidRPr="001727FE" w:rsidRDefault="009E005B" w:rsidP="0009279E">
            <w:pPr>
              <w:jc w:val="both"/>
              <w:rPr>
                <w:rFonts w:ascii="Arial Narrow" w:eastAsia="Arial Narrow" w:hAnsi="Arial Narrow" w:cs="Arial Narrow"/>
                <w:sz w:val="18"/>
                <w:szCs w:val="18"/>
                <w:lang w:eastAsia="es-MX"/>
              </w:rPr>
            </w:pPr>
            <w:r w:rsidRPr="001727FE">
              <w:rPr>
                <w:rFonts w:ascii="Arial Narrow" w:eastAsia="Arial Narrow" w:hAnsi="Arial Narrow" w:cs="Arial Narrow"/>
                <w:sz w:val="18"/>
                <w:szCs w:val="18"/>
                <w:lang w:val="es-ES" w:eastAsia="en-US"/>
              </w:rPr>
              <w:t>Preferentemente, el</w:t>
            </w:r>
            <w:r w:rsidRPr="001727FE">
              <w:rPr>
                <w:rFonts w:ascii="Arial Narrow" w:eastAsia="Arial Narrow" w:hAnsi="Arial Narrow" w:cs="Arial Narrow"/>
                <w:b/>
                <w:sz w:val="18"/>
                <w:szCs w:val="18"/>
                <w:lang w:val="es-ES" w:eastAsia="en-US"/>
              </w:rPr>
              <w:t xml:space="preserve"> LICITANTE</w:t>
            </w:r>
            <w:r w:rsidRPr="001727FE">
              <w:rPr>
                <w:rFonts w:ascii="Arial Narrow" w:eastAsia="Arial Narrow" w:hAnsi="Arial Narrow" w:cs="Arial Narrow"/>
                <w:sz w:val="18"/>
                <w:szCs w:val="18"/>
                <w:lang w:val="es-ES" w:eastAsia="en-US"/>
              </w:rPr>
              <w:t xml:space="preserve"> deberá requisitar los formatos del </w:t>
            </w:r>
            <w:r w:rsidRPr="001727FE">
              <w:rPr>
                <w:rFonts w:ascii="Arial Narrow" w:eastAsia="Arial Narrow" w:hAnsi="Arial Narrow" w:cs="Arial Narrow"/>
                <w:b/>
                <w:sz w:val="18"/>
                <w:szCs w:val="18"/>
                <w:lang w:val="es-ES" w:eastAsia="en-US"/>
              </w:rPr>
              <w:t xml:space="preserve">Apéndice </w:t>
            </w:r>
            <w:r w:rsidRPr="001727FE">
              <w:rPr>
                <w:rFonts w:ascii="Arial Narrow" w:eastAsia="Arial Narrow" w:hAnsi="Arial Narrow" w:cs="Arial Narrow"/>
                <w:b/>
                <w:bCs/>
                <w:sz w:val="18"/>
                <w:szCs w:val="18"/>
                <w:lang w:val="es-ES" w:eastAsia="en-US"/>
              </w:rPr>
              <w:t>6</w:t>
            </w:r>
            <w:r w:rsidRPr="001727FE">
              <w:rPr>
                <w:rFonts w:ascii="Arial Narrow" w:eastAsia="Arial Narrow" w:hAnsi="Arial Narrow" w:cs="Arial Narrow"/>
                <w:b/>
                <w:sz w:val="18"/>
                <w:szCs w:val="18"/>
                <w:lang w:val="es-ES" w:eastAsia="en-US"/>
              </w:rPr>
              <w:t xml:space="preserve"> “FORMATO DE INFORMACIÓN DE PORTAFOLIO DE TRABAJO”</w:t>
            </w:r>
            <w:r w:rsidRPr="001727FE">
              <w:rPr>
                <w:rFonts w:ascii="Arial Narrow" w:eastAsia="Arial Narrow" w:hAnsi="Arial Narrow" w:cs="Arial Narrow"/>
                <w:sz w:val="18"/>
                <w:szCs w:val="18"/>
                <w:lang w:val="es-ES" w:eastAsia="en-US"/>
              </w:rPr>
              <w:t xml:space="preserve">, donde se especificará nombre del cliente (Institución, Empresa, Marca), nombre del material y/o proyecto, fecha de producción (mes y año), </w:t>
            </w:r>
            <w:r w:rsidRPr="001727FE">
              <w:rPr>
                <w:rFonts w:ascii="Arial Narrow" w:eastAsia="Arial Narrow" w:hAnsi="Arial Narrow" w:cs="Arial Narrow"/>
                <w:color w:val="000000" w:themeColor="text1"/>
                <w:sz w:val="18"/>
                <w:szCs w:val="18"/>
                <w:lang w:val="es-ES"/>
              </w:rPr>
              <w:t>información de contacto del client</w:t>
            </w:r>
            <w:r w:rsidRPr="001727FE">
              <w:rPr>
                <w:rFonts w:ascii="Arial Narrow" w:eastAsia="Arial Narrow" w:hAnsi="Arial Narrow" w:cs="Arial Narrow"/>
                <w:sz w:val="18"/>
                <w:szCs w:val="18"/>
                <w:lang w:val="es-ES" w:eastAsia="en-US"/>
              </w:rPr>
              <w:t xml:space="preserve">e (nombre y/o cargo, teléfono y/o correo electrónico), así como señalar si se trata de temática social, </w:t>
            </w:r>
            <w:r w:rsidRPr="001727FE">
              <w:rPr>
                <w:rFonts w:ascii="Arial Narrow" w:eastAsia="Arial Narrow" w:hAnsi="Arial Narrow" w:cs="Arial Narrow"/>
                <w:sz w:val="18"/>
                <w:szCs w:val="18"/>
                <w:lang w:eastAsia="es-MX"/>
              </w:rPr>
              <w:t xml:space="preserve">el objetivo de comunicación, el público objetivo, el planteamiento creativo y su justificación; por lo menos en uno de los materiales deberá especificar el número de contrato, pedido contrato, orden de servicio, o cualquier documento con el cual compruebe que el licitante ha prestado servicios similares presentados en el Subrubro 2.1 </w:t>
            </w:r>
            <w:r w:rsidRPr="001727FE">
              <w:rPr>
                <w:rFonts w:ascii="Arial Narrow" w:eastAsia="Arial Narrow" w:hAnsi="Arial Narrow" w:cs="Arial Narrow"/>
                <w:sz w:val="18"/>
                <w:szCs w:val="18"/>
                <w:lang w:eastAsia="es-MX"/>
              </w:rPr>
              <w:lastRenderedPageBreak/>
              <w:t xml:space="preserve">“Experiencia y especialidad” del que deriva la producción del material. </w:t>
            </w:r>
          </w:p>
          <w:p w14:paraId="12D77C63" w14:textId="77777777" w:rsidR="009E005B" w:rsidRPr="001727FE" w:rsidRDefault="009E005B" w:rsidP="0009279E">
            <w:pPr>
              <w:jc w:val="both"/>
              <w:rPr>
                <w:rFonts w:ascii="Arial Narrow" w:eastAsia="Arial Narrow" w:hAnsi="Arial Narrow" w:cs="Arial Narrow"/>
                <w:sz w:val="18"/>
                <w:szCs w:val="18"/>
                <w:lang w:eastAsia="es-MX"/>
              </w:rPr>
            </w:pPr>
          </w:p>
          <w:p w14:paraId="6FCB8C4C" w14:textId="77777777" w:rsidR="009E005B" w:rsidRPr="001727FE" w:rsidRDefault="009E005B" w:rsidP="0009279E">
            <w:pPr>
              <w:jc w:val="both"/>
              <w:rPr>
                <w:rFonts w:ascii="Arial Narrow" w:eastAsia="Arial Narrow" w:hAnsi="Arial Narrow" w:cs="Arial Narrow"/>
                <w:sz w:val="18"/>
                <w:szCs w:val="18"/>
                <w:lang w:eastAsia="es-MX"/>
              </w:rPr>
            </w:pPr>
            <w:r w:rsidRPr="001727FE">
              <w:rPr>
                <w:rFonts w:ascii="Arial Narrow" w:eastAsia="Arial Narrow" w:hAnsi="Arial Narrow" w:cs="Arial Narrow"/>
                <w:sz w:val="18"/>
                <w:szCs w:val="18"/>
                <w:lang w:eastAsia="es-MX"/>
              </w:rPr>
              <w:t xml:space="preserve">En caso de que algún </w:t>
            </w:r>
            <w:r w:rsidRPr="001727FE">
              <w:rPr>
                <w:rFonts w:ascii="Arial Narrow" w:eastAsia="Arial Narrow" w:hAnsi="Arial Narrow" w:cs="Arial Narrow"/>
                <w:b/>
                <w:sz w:val="18"/>
                <w:szCs w:val="18"/>
                <w:lang w:eastAsia="es-MX"/>
              </w:rPr>
              <w:t>LICITANTE</w:t>
            </w:r>
            <w:r w:rsidRPr="001727FE">
              <w:rPr>
                <w:rFonts w:ascii="Arial Narrow" w:eastAsia="Arial Narrow" w:hAnsi="Arial Narrow" w:cs="Arial Narrow"/>
                <w:sz w:val="18"/>
                <w:szCs w:val="18"/>
                <w:lang w:eastAsia="es-MX"/>
              </w:rPr>
              <w:t xml:space="preserve"> presente la información en un formato distinto al proporcionado, esto no será causa de desechamiento o de no otorgamiento de puntos, sin embargo, es importante aclarar que deberá presentar toda la información descrita en el párrafo anterior, si no presenta esta información o se encuentra incompleta, el </w:t>
            </w:r>
            <w:r w:rsidRPr="001727FE">
              <w:rPr>
                <w:rFonts w:ascii="Arial Narrow" w:eastAsia="Arial Narrow" w:hAnsi="Arial Narrow" w:cs="Arial Narrow"/>
                <w:b/>
                <w:sz w:val="18"/>
                <w:szCs w:val="18"/>
                <w:lang w:eastAsia="es-MX"/>
              </w:rPr>
              <w:t>LICITANTE</w:t>
            </w:r>
            <w:r w:rsidRPr="001727FE">
              <w:rPr>
                <w:rFonts w:ascii="Arial Narrow" w:eastAsia="Arial Narrow" w:hAnsi="Arial Narrow" w:cs="Arial Narrow"/>
                <w:sz w:val="18"/>
                <w:szCs w:val="18"/>
                <w:lang w:eastAsia="es-MX"/>
              </w:rPr>
              <w:t xml:space="preserve"> no será susceptible de asignación de puntos.</w:t>
            </w:r>
          </w:p>
          <w:p w14:paraId="6ED2317F" w14:textId="77777777" w:rsidR="009E005B" w:rsidRPr="001727FE" w:rsidRDefault="009E005B" w:rsidP="0009279E">
            <w:pPr>
              <w:jc w:val="both"/>
              <w:rPr>
                <w:rFonts w:ascii="Arial Narrow" w:eastAsia="Arial Narrow" w:hAnsi="Arial Narrow" w:cs="Arial Narrow"/>
                <w:sz w:val="18"/>
                <w:szCs w:val="18"/>
                <w:lang w:eastAsia="es-MX"/>
              </w:rPr>
            </w:pPr>
          </w:p>
          <w:p w14:paraId="10C1D8F0" w14:textId="77777777" w:rsidR="009E005B" w:rsidRPr="001727FE" w:rsidRDefault="009E005B" w:rsidP="0009279E">
            <w:pPr>
              <w:jc w:val="both"/>
              <w:rPr>
                <w:rFonts w:ascii="Arial Narrow" w:eastAsia="Arial Narrow" w:hAnsi="Arial Narrow" w:cs="Arial Narrow"/>
                <w:sz w:val="18"/>
                <w:szCs w:val="18"/>
                <w:lang w:eastAsia="es-MX"/>
              </w:rPr>
            </w:pPr>
            <w:r w:rsidRPr="001727FE">
              <w:rPr>
                <w:rFonts w:ascii="Arial Narrow" w:eastAsia="Arial Narrow" w:hAnsi="Arial Narrow" w:cs="Arial Narrow"/>
                <w:sz w:val="18"/>
                <w:szCs w:val="18"/>
                <w:lang w:eastAsia="es-MX"/>
              </w:rPr>
              <w:t xml:space="preserve">Los datos de contacto servirán de apoyo para la evaluación ya que el </w:t>
            </w:r>
            <w:r w:rsidRPr="001727FE">
              <w:rPr>
                <w:rFonts w:ascii="Arial Narrow" w:eastAsia="Arial Narrow" w:hAnsi="Arial Narrow" w:cs="Arial Narrow"/>
                <w:b/>
                <w:sz w:val="18"/>
                <w:szCs w:val="18"/>
                <w:lang w:eastAsia="es-MX"/>
              </w:rPr>
              <w:t xml:space="preserve">INSTITUTO </w:t>
            </w:r>
            <w:r w:rsidRPr="001727FE">
              <w:rPr>
                <w:rFonts w:ascii="Arial Narrow" w:eastAsia="Arial Narrow" w:hAnsi="Arial Narrow" w:cs="Arial Narrow"/>
                <w:sz w:val="18"/>
                <w:szCs w:val="18"/>
                <w:lang w:eastAsia="es-MX"/>
              </w:rPr>
              <w:t xml:space="preserve">podrá verificar con ellos la prestación del servicio. </w:t>
            </w:r>
          </w:p>
          <w:p w14:paraId="77AC3624" w14:textId="77777777" w:rsidR="009E005B" w:rsidRPr="001727FE" w:rsidRDefault="009E005B" w:rsidP="0009279E">
            <w:pPr>
              <w:jc w:val="both"/>
              <w:rPr>
                <w:rFonts w:ascii="Arial Narrow" w:eastAsia="Arial Narrow" w:hAnsi="Arial Narrow" w:cs="Arial Narrow"/>
                <w:sz w:val="18"/>
                <w:szCs w:val="18"/>
                <w:lang w:eastAsia="es-MX"/>
              </w:rPr>
            </w:pPr>
          </w:p>
          <w:p w14:paraId="24A603CF" w14:textId="77777777" w:rsidR="009E005B" w:rsidRPr="001727FE" w:rsidRDefault="009E005B" w:rsidP="0009279E">
            <w:pPr>
              <w:jc w:val="both"/>
              <w:rPr>
                <w:rFonts w:ascii="Arial Narrow" w:eastAsia="Arial Narrow" w:hAnsi="Arial Narrow" w:cs="Arial Narrow"/>
                <w:b/>
                <w:color w:val="000000" w:themeColor="text1"/>
                <w:sz w:val="18"/>
                <w:szCs w:val="18"/>
                <w:lang w:eastAsia="es-MX"/>
              </w:rPr>
            </w:pPr>
            <w:r w:rsidRPr="001727FE">
              <w:rPr>
                <w:rFonts w:ascii="Arial Narrow" w:eastAsia="Arial Narrow" w:hAnsi="Arial Narrow" w:cs="Arial Narrow"/>
                <w:color w:val="000000" w:themeColor="text1"/>
                <w:sz w:val="18"/>
                <w:szCs w:val="18"/>
                <w:lang w:eastAsia="es-MX"/>
              </w:rPr>
              <w:t xml:space="preserve">El total de puntos a otorgar en el subrubro no excederá de </w:t>
            </w:r>
            <w:r w:rsidRPr="007D14B5">
              <w:rPr>
                <w:rFonts w:ascii="Arial Narrow" w:eastAsia="Arial Narrow" w:hAnsi="Arial Narrow" w:cs="Arial Narrow"/>
                <w:b/>
                <w:color w:val="000000" w:themeColor="text1"/>
                <w:sz w:val="18"/>
                <w:szCs w:val="18"/>
                <w:lang w:eastAsia="es-MX"/>
              </w:rPr>
              <w:t>8.00 (ocho) puntos.</w:t>
            </w:r>
          </w:p>
        </w:tc>
        <w:tc>
          <w:tcPr>
            <w:tcW w:w="2029"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hideMark/>
          </w:tcPr>
          <w:p w14:paraId="0FECD213" w14:textId="77777777" w:rsidR="009E005B" w:rsidRPr="007119AA" w:rsidRDefault="009E005B" w:rsidP="0009279E">
            <w:pPr>
              <w:jc w:val="center"/>
              <w:rPr>
                <w:rFonts w:ascii="Arial Narrow" w:eastAsia="Arial Narrow" w:hAnsi="Arial Narrow" w:cs="Arial Narrow"/>
                <w:b/>
                <w:color w:val="000000"/>
                <w:sz w:val="18"/>
                <w:szCs w:val="18"/>
                <w:lang w:eastAsia="es-MX"/>
              </w:rPr>
            </w:pPr>
            <w:r>
              <w:rPr>
                <w:rFonts w:ascii="Arial Narrow" w:eastAsia="Arial Narrow" w:hAnsi="Arial Narrow" w:cs="Arial Narrow"/>
                <w:b/>
                <w:color w:val="000000"/>
                <w:sz w:val="18"/>
                <w:szCs w:val="18"/>
                <w:lang w:eastAsia="es-MX"/>
              </w:rPr>
              <w:lastRenderedPageBreak/>
              <w:t>8.00</w:t>
            </w:r>
          </w:p>
        </w:tc>
        <w:tc>
          <w:tcPr>
            <w:tcW w:w="925"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43ED62" w14:textId="77777777" w:rsidR="009E005B" w:rsidRPr="007119AA" w:rsidRDefault="009E005B" w:rsidP="0009279E">
            <w:pPr>
              <w:jc w:val="center"/>
              <w:rPr>
                <w:rFonts w:ascii="Arial Narrow" w:eastAsia="Arial Narrow" w:hAnsi="Arial Narrow" w:cs="Arial Narrow"/>
                <w:b/>
                <w:color w:val="FF0000"/>
                <w:sz w:val="18"/>
                <w:szCs w:val="18"/>
                <w:lang w:eastAsia="es-MX"/>
              </w:rPr>
            </w:pPr>
          </w:p>
        </w:tc>
      </w:tr>
      <w:tr w:rsidR="009E005B" w:rsidRPr="007119AA" w14:paraId="4CF3BA49" w14:textId="77777777" w:rsidTr="0009279E">
        <w:trPr>
          <w:trHeight w:val="585"/>
          <w:jc w:val="center"/>
        </w:trPr>
        <w:tc>
          <w:tcPr>
            <w:tcW w:w="815" w:type="dxa"/>
            <w:tcBorders>
              <w:top w:val="single" w:sz="6" w:space="0" w:color="000000" w:themeColor="text1"/>
              <w:left w:val="single" w:sz="8" w:space="0" w:color="auto"/>
              <w:bottom w:val="single" w:sz="6" w:space="0" w:color="000000" w:themeColor="text1"/>
              <w:right w:val="single" w:sz="4" w:space="0" w:color="auto"/>
            </w:tcBorders>
            <w:shd w:val="clear" w:color="auto" w:fill="auto"/>
            <w:vAlign w:val="center"/>
            <w:hideMark/>
          </w:tcPr>
          <w:p w14:paraId="592D7877"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lastRenderedPageBreak/>
              <w:t>1.1.3</w:t>
            </w:r>
          </w:p>
        </w:tc>
        <w:tc>
          <w:tcPr>
            <w:tcW w:w="1674" w:type="dxa"/>
            <w:tcBorders>
              <w:top w:val="single" w:sz="6" w:space="0" w:color="000000" w:themeColor="text1"/>
              <w:left w:val="nil"/>
              <w:bottom w:val="single" w:sz="6" w:space="0" w:color="000000" w:themeColor="text1"/>
              <w:right w:val="single" w:sz="4" w:space="0" w:color="auto"/>
            </w:tcBorders>
            <w:shd w:val="clear" w:color="auto" w:fill="auto"/>
            <w:vAlign w:val="center"/>
            <w:hideMark/>
          </w:tcPr>
          <w:p w14:paraId="407361BF" w14:textId="77777777" w:rsidR="009E005B" w:rsidRPr="007119AA" w:rsidRDefault="009E005B" w:rsidP="0009279E">
            <w:pPr>
              <w:jc w:val="center"/>
              <w:rPr>
                <w:rFonts w:ascii="Arial Narrow" w:eastAsia="Arial Narrow" w:hAnsi="Arial Narrow" w:cs="Arial Narrow"/>
                <w:color w:val="000000"/>
                <w:sz w:val="18"/>
                <w:szCs w:val="18"/>
                <w:lang w:eastAsia="es-MX"/>
              </w:rPr>
            </w:pPr>
            <w:r w:rsidRPr="007119AA">
              <w:rPr>
                <w:rFonts w:ascii="Arial Narrow" w:eastAsia="Arial Narrow" w:hAnsi="Arial Narrow" w:cs="Arial Narrow"/>
                <w:color w:val="000000" w:themeColor="text1"/>
                <w:sz w:val="18"/>
                <w:szCs w:val="18"/>
                <w:lang w:eastAsia="es-MX"/>
              </w:rPr>
              <w:t>Dominio de herramientas relacionadas con los servicios</w:t>
            </w:r>
          </w:p>
        </w:tc>
        <w:tc>
          <w:tcPr>
            <w:tcW w:w="1674" w:type="dxa"/>
            <w:tcBorders>
              <w:top w:val="single" w:sz="6" w:space="0" w:color="000000" w:themeColor="text1"/>
              <w:left w:val="nil"/>
              <w:bottom w:val="single" w:sz="6" w:space="0" w:color="000000" w:themeColor="text1"/>
              <w:right w:val="single" w:sz="4" w:space="0" w:color="auto"/>
            </w:tcBorders>
            <w:shd w:val="clear" w:color="auto" w:fill="auto"/>
            <w:vAlign w:val="center"/>
            <w:hideMark/>
          </w:tcPr>
          <w:p w14:paraId="2579A12C" w14:textId="77777777" w:rsidR="009E005B" w:rsidRPr="001727FE" w:rsidRDefault="009E005B" w:rsidP="0009279E">
            <w:pPr>
              <w:jc w:val="both"/>
              <w:rPr>
                <w:rFonts w:ascii="Arial Narrow" w:eastAsia="Arial Narrow" w:hAnsi="Arial Narrow" w:cs="Arial Narrow"/>
                <w:color w:val="000000" w:themeColor="text1"/>
                <w:sz w:val="18"/>
                <w:szCs w:val="18"/>
                <w:lang w:eastAsia="es-MX"/>
              </w:rPr>
            </w:pPr>
          </w:p>
          <w:p w14:paraId="4628E515" w14:textId="77777777" w:rsidR="009E005B" w:rsidRPr="001727FE" w:rsidRDefault="009E005B" w:rsidP="0009279E">
            <w:pPr>
              <w:spacing w:after="200" w:line="276" w:lineRule="auto"/>
              <w:jc w:val="both"/>
              <w:rPr>
                <w:rFonts w:ascii="Arial Narrow" w:eastAsia="Arial Narrow" w:hAnsi="Arial Narrow" w:cs="Arial Narrow"/>
                <w:color w:val="000000" w:themeColor="text1"/>
                <w:sz w:val="18"/>
                <w:szCs w:val="18"/>
              </w:rPr>
            </w:pPr>
            <w:r w:rsidRPr="001727FE">
              <w:rPr>
                <w:rFonts w:ascii="Arial Narrow" w:eastAsia="Arial Narrow" w:hAnsi="Arial Narrow" w:cs="Arial Narrow"/>
                <w:color w:val="000000" w:themeColor="text1"/>
                <w:sz w:val="18"/>
                <w:szCs w:val="18"/>
              </w:rPr>
              <w:t xml:space="preserve">El licitante deberá acreditar el dominio de herramientas relacionadas la producción de materiales audiovisuales por lo que deberá entregar un demoreel de las siguientes figuras señaladas en el </w:t>
            </w:r>
            <w:r w:rsidRPr="001727FE">
              <w:rPr>
                <w:rFonts w:ascii="Arial Narrow" w:eastAsia="Arial Narrow" w:hAnsi="Arial Narrow" w:cs="Arial Narrow"/>
                <w:sz w:val="18"/>
                <w:szCs w:val="18"/>
                <w:lang w:eastAsia="es-MX"/>
              </w:rPr>
              <w:t>Numeral 5. “Perfil del Proveedor”, Grupo Directivo, del Anexo 1, Especificaciones Técnicas:</w:t>
            </w:r>
          </w:p>
          <w:p w14:paraId="29E93723" w14:textId="77777777" w:rsidR="009E005B" w:rsidRPr="001727FE" w:rsidRDefault="009E005B" w:rsidP="009E005B">
            <w:pPr>
              <w:pStyle w:val="Prrafodelista"/>
              <w:numPr>
                <w:ilvl w:val="0"/>
                <w:numId w:val="154"/>
              </w:numPr>
              <w:spacing w:after="200" w:line="276" w:lineRule="auto"/>
              <w:jc w:val="both"/>
              <w:rPr>
                <w:rFonts w:ascii="Arial Narrow" w:eastAsia="Arial Narrow" w:hAnsi="Arial Narrow" w:cs="Arial Narrow"/>
                <w:color w:val="000000" w:themeColor="text1"/>
                <w:sz w:val="18"/>
                <w:szCs w:val="18"/>
                <w:lang w:val="es-MX"/>
              </w:rPr>
            </w:pPr>
            <w:r w:rsidRPr="001727FE">
              <w:rPr>
                <w:rFonts w:ascii="Arial Narrow" w:eastAsia="Arial Narrow" w:hAnsi="Arial Narrow" w:cs="Arial Narrow"/>
                <w:color w:val="000000" w:themeColor="text1"/>
                <w:sz w:val="18"/>
                <w:szCs w:val="18"/>
                <w:lang w:val="es-MX"/>
              </w:rPr>
              <w:t>Director/a de Producción 1</w:t>
            </w:r>
          </w:p>
          <w:p w14:paraId="72F511C1" w14:textId="77777777" w:rsidR="009E005B" w:rsidRPr="001727FE" w:rsidRDefault="009E005B" w:rsidP="009E005B">
            <w:pPr>
              <w:pStyle w:val="Prrafodelista"/>
              <w:numPr>
                <w:ilvl w:val="0"/>
                <w:numId w:val="154"/>
              </w:numPr>
              <w:spacing w:after="200" w:line="276" w:lineRule="auto"/>
              <w:jc w:val="both"/>
              <w:rPr>
                <w:rFonts w:ascii="Arial Narrow" w:eastAsia="Arial Narrow" w:hAnsi="Arial Narrow" w:cs="Arial Narrow"/>
                <w:color w:val="000000" w:themeColor="text1"/>
                <w:sz w:val="18"/>
                <w:szCs w:val="18"/>
                <w:lang w:val="es-MX"/>
              </w:rPr>
            </w:pPr>
            <w:r w:rsidRPr="001727FE">
              <w:rPr>
                <w:rFonts w:ascii="Arial Narrow" w:eastAsia="Arial Narrow" w:hAnsi="Arial Narrow" w:cs="Arial Narrow"/>
                <w:color w:val="000000" w:themeColor="text1"/>
                <w:sz w:val="18"/>
                <w:szCs w:val="18"/>
                <w:lang w:val="es-MX"/>
              </w:rPr>
              <w:t>Director/a de Producción 2</w:t>
            </w:r>
          </w:p>
          <w:p w14:paraId="3EB7035D" w14:textId="77777777" w:rsidR="009E005B" w:rsidRPr="001727FE" w:rsidRDefault="009E005B" w:rsidP="009E005B">
            <w:pPr>
              <w:pStyle w:val="Prrafodelista"/>
              <w:numPr>
                <w:ilvl w:val="0"/>
                <w:numId w:val="154"/>
              </w:numPr>
              <w:spacing w:after="200" w:line="276" w:lineRule="auto"/>
              <w:jc w:val="both"/>
              <w:rPr>
                <w:rFonts w:ascii="Arial Narrow" w:eastAsia="Arial Narrow" w:hAnsi="Arial Narrow" w:cs="Arial Narrow"/>
                <w:color w:val="000000" w:themeColor="text1"/>
                <w:sz w:val="18"/>
                <w:szCs w:val="18"/>
                <w:lang w:val="es-MX"/>
              </w:rPr>
            </w:pPr>
            <w:r w:rsidRPr="001727FE">
              <w:rPr>
                <w:rFonts w:ascii="Arial Narrow" w:eastAsia="Arial Narrow" w:hAnsi="Arial Narrow" w:cs="Arial Narrow"/>
                <w:color w:val="000000" w:themeColor="text1"/>
                <w:sz w:val="18"/>
                <w:szCs w:val="18"/>
                <w:lang w:val="es-MX"/>
              </w:rPr>
              <w:t>Director/a de Producción Digital</w:t>
            </w:r>
          </w:p>
          <w:p w14:paraId="0E08D025" w14:textId="77777777" w:rsidR="009E005B" w:rsidRPr="001727FE" w:rsidRDefault="009E005B" w:rsidP="0009279E">
            <w:pPr>
              <w:spacing w:after="200" w:line="276" w:lineRule="auto"/>
              <w:jc w:val="both"/>
              <w:rPr>
                <w:rFonts w:ascii="Arial Narrow" w:eastAsia="Arial Narrow" w:hAnsi="Arial Narrow" w:cs="Arial Narrow"/>
                <w:sz w:val="18"/>
                <w:szCs w:val="18"/>
                <w:lang w:val="es-ES" w:eastAsia="es-MX"/>
              </w:rPr>
            </w:pPr>
            <w:r w:rsidRPr="001727FE">
              <w:rPr>
                <w:rFonts w:ascii="Arial Narrow" w:eastAsia="Arial Narrow" w:hAnsi="Arial Narrow" w:cs="Arial Narrow"/>
                <w:color w:val="000000" w:themeColor="text1"/>
                <w:sz w:val="18"/>
                <w:szCs w:val="18"/>
              </w:rPr>
              <w:t xml:space="preserve">Cada demoreel deberá contener mínimo 5 y máximo 10 materiales audiovisuales (spot de TV y/o audiovisuales para plataformas digitales) para por lo menos 2 diferentes clientes (Institución, empresa, marca), los materiales deberán hacer sido producidos </w:t>
            </w:r>
            <w:r w:rsidRPr="001727FE">
              <w:rPr>
                <w:rFonts w:ascii="Arial Narrow" w:eastAsia="Arial Narrow" w:hAnsi="Arial Narrow" w:cs="Arial Narrow"/>
                <w:sz w:val="18"/>
                <w:szCs w:val="18"/>
                <w:lang w:eastAsia="es-MX"/>
              </w:rPr>
              <w:t>a</w:t>
            </w:r>
            <w:r w:rsidRPr="001727FE">
              <w:rPr>
                <w:rFonts w:ascii="Arial Narrow" w:eastAsia="Arial Narrow" w:hAnsi="Arial Narrow" w:cs="Arial Narrow"/>
                <w:sz w:val="18"/>
                <w:szCs w:val="18"/>
                <w:lang w:val="es-ES" w:eastAsia="es-MX"/>
              </w:rPr>
              <w:t xml:space="preserve"> partir del 01 de enero del 2019 y hasta la fecha de entrega de propuestas. </w:t>
            </w:r>
          </w:p>
          <w:p w14:paraId="0325C841" w14:textId="77777777" w:rsidR="009E005B" w:rsidRPr="001727FE" w:rsidRDefault="009E005B" w:rsidP="0009279E">
            <w:pPr>
              <w:spacing w:after="200" w:line="276" w:lineRule="auto"/>
              <w:jc w:val="both"/>
              <w:rPr>
                <w:rFonts w:ascii="Arial Narrow" w:eastAsia="Arial Narrow" w:hAnsi="Arial Narrow" w:cs="Arial Narrow"/>
                <w:color w:val="000000" w:themeColor="text1"/>
                <w:sz w:val="18"/>
                <w:szCs w:val="18"/>
              </w:rPr>
            </w:pPr>
            <w:r w:rsidRPr="00D8134F">
              <w:rPr>
                <w:rFonts w:ascii="Arial Narrow" w:eastAsia="Arial Narrow" w:hAnsi="Arial Narrow" w:cs="Arial Narrow"/>
                <w:color w:val="000000" w:themeColor="text1"/>
                <w:sz w:val="18"/>
                <w:szCs w:val="18"/>
              </w:rPr>
              <w:t xml:space="preserve">Para el caso del Director/a Creativo/a señalado en el </w:t>
            </w:r>
            <w:r w:rsidRPr="00D8134F">
              <w:rPr>
                <w:rFonts w:ascii="Arial Narrow" w:eastAsia="Arial Narrow" w:hAnsi="Arial Narrow" w:cs="Arial Narrow"/>
                <w:sz w:val="18"/>
                <w:szCs w:val="18"/>
                <w:lang w:eastAsia="es-MX"/>
              </w:rPr>
              <w:t xml:space="preserve">Numeral 5. “Perfil del Proveedor”, Grupo Directivo, del Anexo 1, Especificaciones Técnicas, </w:t>
            </w:r>
            <w:r w:rsidRPr="00D8134F">
              <w:rPr>
                <w:rFonts w:ascii="Arial Narrow" w:eastAsia="Arial Narrow" w:hAnsi="Arial Narrow" w:cs="Arial Narrow"/>
                <w:color w:val="000000" w:themeColor="text1"/>
                <w:sz w:val="18"/>
                <w:szCs w:val="18"/>
              </w:rPr>
              <w:t xml:space="preserve">el </w:t>
            </w:r>
            <w:r w:rsidRPr="00D8134F">
              <w:rPr>
                <w:rFonts w:ascii="Arial Narrow" w:eastAsia="Arial Narrow" w:hAnsi="Arial Narrow" w:cs="Arial Narrow"/>
                <w:b/>
                <w:color w:val="000000" w:themeColor="text1"/>
                <w:sz w:val="18"/>
                <w:szCs w:val="18"/>
              </w:rPr>
              <w:t>LICITANTE</w:t>
            </w:r>
            <w:r w:rsidRPr="00D8134F">
              <w:rPr>
                <w:rFonts w:ascii="Arial Narrow" w:eastAsia="Arial Narrow" w:hAnsi="Arial Narrow" w:cs="Arial Narrow"/>
                <w:color w:val="000000" w:themeColor="text1"/>
                <w:sz w:val="18"/>
                <w:szCs w:val="18"/>
              </w:rPr>
              <w:t xml:space="preserve"> deberá acreditar</w:t>
            </w:r>
            <w:r w:rsidRPr="001727FE">
              <w:rPr>
                <w:rFonts w:ascii="Arial Narrow" w:eastAsia="Arial Narrow" w:hAnsi="Arial Narrow" w:cs="Arial Narrow"/>
                <w:color w:val="000000" w:themeColor="text1"/>
                <w:sz w:val="18"/>
                <w:szCs w:val="18"/>
              </w:rPr>
              <w:t xml:space="preserve"> el dominio de herramientas relacionadas con el desarrollo de la creatividad, para lo cual deberá presentar DEMOREEL con un mínimo de 5 y máximo de 10 materiales audiovisuales (spot de TV y/o audiovisuales para plataformas digitales) para por lo menos 2 diferentes clientes (Institución, empresa, marca), los materiales deberán hacer sido producidos </w:t>
            </w:r>
            <w:r w:rsidRPr="001727FE">
              <w:rPr>
                <w:rFonts w:ascii="Arial Narrow" w:eastAsia="Arial Narrow" w:hAnsi="Arial Narrow" w:cs="Arial Narrow"/>
                <w:sz w:val="18"/>
                <w:szCs w:val="18"/>
                <w:lang w:eastAsia="es-MX"/>
              </w:rPr>
              <w:t>a</w:t>
            </w:r>
            <w:r w:rsidRPr="001727FE">
              <w:rPr>
                <w:rFonts w:ascii="Arial Narrow" w:eastAsia="Arial Narrow" w:hAnsi="Arial Narrow" w:cs="Arial Narrow"/>
                <w:sz w:val="18"/>
                <w:szCs w:val="18"/>
                <w:lang w:val="es-ES" w:eastAsia="es-MX"/>
              </w:rPr>
              <w:t xml:space="preserve"> partir del 01 de enero del 2019 y hasta la fecha de entrega de propuestas, </w:t>
            </w:r>
            <w:r w:rsidRPr="001727FE">
              <w:rPr>
                <w:rFonts w:ascii="Arial Narrow" w:eastAsia="Arial Narrow" w:hAnsi="Arial Narrow" w:cs="Arial Narrow"/>
                <w:color w:val="000000" w:themeColor="text1"/>
                <w:sz w:val="18"/>
                <w:szCs w:val="18"/>
              </w:rPr>
              <w:t xml:space="preserve"> de los cuales deberá presentar la justificación del planteamiento creativo y el guion literario de cada uno de los materiales.</w:t>
            </w:r>
          </w:p>
          <w:p w14:paraId="5B800A8D" w14:textId="77777777" w:rsidR="009E005B" w:rsidRPr="001727FE" w:rsidRDefault="009E005B" w:rsidP="0009279E">
            <w:pPr>
              <w:spacing w:after="200" w:line="276" w:lineRule="auto"/>
              <w:jc w:val="both"/>
              <w:rPr>
                <w:rFonts w:ascii="Arial Narrow" w:eastAsia="Arial Narrow" w:hAnsi="Arial Narrow" w:cs="Arial Narrow"/>
                <w:b/>
                <w:sz w:val="18"/>
                <w:szCs w:val="18"/>
              </w:rPr>
            </w:pPr>
            <w:r w:rsidRPr="7CCA28CD">
              <w:rPr>
                <w:rFonts w:ascii="Arial Narrow" w:eastAsia="Arial Narrow" w:hAnsi="Arial Narrow" w:cs="Arial Narrow"/>
                <w:color w:val="000000" w:themeColor="text1"/>
                <w:sz w:val="18"/>
                <w:szCs w:val="18"/>
              </w:rPr>
              <w:t>Cada uno de los materiales presentados, deberán</w:t>
            </w:r>
            <w:r w:rsidRPr="7CCA28CD">
              <w:rPr>
                <w:rFonts w:ascii="Arial Narrow" w:eastAsia="Arial Narrow" w:hAnsi="Arial Narrow" w:cs="Arial Narrow"/>
                <w:sz w:val="18"/>
                <w:szCs w:val="18"/>
              </w:rPr>
              <w:t xml:space="preserve"> acompañarse de cualquier documentación (carta firmada por el cliente, orden de servicio, contrato, factura, convenio) que compruebe la participación de las figuras en la producción de los materiales. En caso de no acreditar lo anterior, el </w:t>
            </w:r>
            <w:r w:rsidRPr="7CCA28CD">
              <w:rPr>
                <w:rFonts w:ascii="Arial Narrow" w:eastAsia="Arial Narrow" w:hAnsi="Arial Narrow" w:cs="Arial Narrow"/>
                <w:b/>
                <w:bCs/>
                <w:sz w:val="18"/>
                <w:szCs w:val="18"/>
              </w:rPr>
              <w:t>LICITANTE</w:t>
            </w:r>
            <w:r w:rsidRPr="7CCA28CD">
              <w:rPr>
                <w:rFonts w:ascii="Arial Narrow" w:eastAsia="Arial Narrow" w:hAnsi="Arial Narrow" w:cs="Arial Narrow"/>
                <w:sz w:val="18"/>
                <w:szCs w:val="18"/>
              </w:rPr>
              <w:t xml:space="preserve"> no será susceptible de asignación de puntos.</w:t>
            </w:r>
            <w:r w:rsidRPr="7CCA28CD">
              <w:rPr>
                <w:rFonts w:ascii="Arial Narrow" w:eastAsia="Arial Narrow" w:hAnsi="Arial Narrow" w:cs="Arial Narrow"/>
                <w:b/>
                <w:bCs/>
                <w:sz w:val="18"/>
                <w:szCs w:val="18"/>
              </w:rPr>
              <w:t xml:space="preserve">  </w:t>
            </w:r>
          </w:p>
          <w:p w14:paraId="5A21B21E" w14:textId="77777777" w:rsidR="009E005B" w:rsidRPr="001727FE" w:rsidRDefault="009E005B" w:rsidP="0009279E">
            <w:pPr>
              <w:jc w:val="both"/>
              <w:rPr>
                <w:rFonts w:ascii="Arial Narrow" w:eastAsia="Arial Narrow" w:hAnsi="Arial Narrow" w:cs="Arial Narrow"/>
                <w:color w:val="000000" w:themeColor="text1"/>
                <w:sz w:val="18"/>
                <w:szCs w:val="18"/>
                <w:lang w:eastAsia="es-MX"/>
              </w:rPr>
            </w:pPr>
          </w:p>
          <w:p w14:paraId="59BB1325" w14:textId="77777777" w:rsidR="009E005B" w:rsidRPr="00D8134F" w:rsidRDefault="009E005B" w:rsidP="0009279E">
            <w:pPr>
              <w:jc w:val="both"/>
              <w:rPr>
                <w:rFonts w:ascii="Arial Narrow" w:eastAsia="Arial Narrow" w:hAnsi="Arial Narrow" w:cs="Arial Narrow"/>
                <w:color w:val="000000" w:themeColor="text1"/>
                <w:sz w:val="18"/>
                <w:szCs w:val="18"/>
                <w:lang w:eastAsia="es-MX"/>
              </w:rPr>
            </w:pPr>
            <w:r w:rsidRPr="00D8134F">
              <w:rPr>
                <w:rFonts w:ascii="Arial Narrow" w:eastAsia="Arial Narrow" w:hAnsi="Arial Narrow" w:cs="Arial Narrow"/>
                <w:sz w:val="18"/>
                <w:szCs w:val="18"/>
                <w:lang w:eastAsia="es-MX"/>
              </w:rPr>
              <w:lastRenderedPageBreak/>
              <w:t xml:space="preserve">Los puntos para otorgar en el presente subrubro se dividirán entre los 4 perfiles solicitados y serán evaluados de forma independiente uno de otro, por lo que otorgarán para cada uno de los perfiles un </w:t>
            </w:r>
            <w:r w:rsidRPr="00D8134F">
              <w:rPr>
                <w:rFonts w:ascii="Arial Narrow" w:eastAsia="Arial Narrow" w:hAnsi="Arial Narrow" w:cs="Arial Narrow"/>
                <w:color w:val="000000" w:themeColor="text1"/>
                <w:sz w:val="18"/>
                <w:szCs w:val="18"/>
                <w:lang w:eastAsia="es-MX"/>
              </w:rPr>
              <w:t>máximo de 1.25 puntos a cada uno de ellos.</w:t>
            </w:r>
          </w:p>
          <w:p w14:paraId="78DA6202" w14:textId="77777777" w:rsidR="009E005B" w:rsidRPr="00D8134F" w:rsidRDefault="009E005B" w:rsidP="0009279E">
            <w:pPr>
              <w:jc w:val="both"/>
              <w:rPr>
                <w:rFonts w:ascii="Arial Narrow" w:eastAsia="Arial Narrow" w:hAnsi="Arial Narrow" w:cs="Arial Narrow"/>
                <w:color w:val="000000" w:themeColor="text1"/>
                <w:sz w:val="18"/>
                <w:szCs w:val="18"/>
                <w:lang w:eastAsia="es-MX"/>
              </w:rPr>
            </w:pPr>
          </w:p>
          <w:p w14:paraId="6CEED252" w14:textId="77777777" w:rsidR="009E005B" w:rsidRPr="00D8134F" w:rsidRDefault="009E005B" w:rsidP="0009279E">
            <w:pPr>
              <w:jc w:val="both"/>
              <w:rPr>
                <w:rFonts w:ascii="Arial Narrow" w:eastAsia="Arial Narrow" w:hAnsi="Arial Narrow" w:cs="Arial Narrow"/>
                <w:sz w:val="18"/>
                <w:szCs w:val="18"/>
                <w:lang w:eastAsia="es-MX"/>
              </w:rPr>
            </w:pPr>
            <w:r w:rsidRPr="00D8134F">
              <w:rPr>
                <w:rFonts w:ascii="Arial Narrow" w:eastAsia="Arial Narrow" w:hAnsi="Arial Narrow" w:cs="Arial Narrow"/>
                <w:color w:val="000000" w:themeColor="text1"/>
                <w:sz w:val="18"/>
                <w:szCs w:val="18"/>
                <w:lang w:eastAsia="es-MX"/>
              </w:rPr>
              <w:t xml:space="preserve">Por lo que, para cada perfil se otorgará el 70% de los puntos máximos </w:t>
            </w:r>
            <w:r w:rsidRPr="00D8134F">
              <w:rPr>
                <w:rFonts w:ascii="Arial Narrow" w:eastAsia="Arial Narrow" w:hAnsi="Arial Narrow" w:cs="Arial Narrow"/>
                <w:sz w:val="18"/>
                <w:szCs w:val="18"/>
                <w:lang w:eastAsia="es-MX"/>
              </w:rPr>
              <w:t>al</w:t>
            </w:r>
            <w:r w:rsidRPr="00D8134F">
              <w:rPr>
                <w:rFonts w:ascii="Arial Narrow" w:eastAsia="Arial Narrow" w:hAnsi="Arial Narrow" w:cs="Arial Narrow"/>
                <w:b/>
                <w:bCs/>
                <w:sz w:val="18"/>
                <w:szCs w:val="18"/>
                <w:lang w:eastAsia="es-MX"/>
              </w:rPr>
              <w:t xml:space="preserve"> LICITANTE </w:t>
            </w:r>
            <w:r w:rsidRPr="00D8134F">
              <w:rPr>
                <w:rFonts w:ascii="Arial Narrow" w:eastAsia="Arial Narrow" w:hAnsi="Arial Narrow" w:cs="Arial Narrow"/>
                <w:sz w:val="18"/>
                <w:szCs w:val="18"/>
                <w:lang w:eastAsia="es-MX"/>
              </w:rPr>
              <w:t>que presente al menos 5 materiales audiovisuales en los DEMOREELS cumpliendo con todas las características solicitadas en el presente subrubro, de lo contrario no será susceptible de asignación de puntos.</w:t>
            </w:r>
          </w:p>
          <w:p w14:paraId="21078DB3" w14:textId="77777777" w:rsidR="009E005B" w:rsidRPr="00D8134F" w:rsidRDefault="009E005B" w:rsidP="0009279E">
            <w:pPr>
              <w:jc w:val="both"/>
              <w:rPr>
                <w:rFonts w:ascii="Arial Narrow" w:eastAsia="Arial Narrow" w:hAnsi="Arial Narrow" w:cs="Arial Narrow"/>
                <w:sz w:val="18"/>
                <w:szCs w:val="18"/>
                <w:lang w:eastAsia="es-MX"/>
              </w:rPr>
            </w:pPr>
          </w:p>
          <w:tbl>
            <w:tblPr>
              <w:tblStyle w:val="Tablaconcuadrcula157"/>
              <w:tblW w:w="0" w:type="auto"/>
              <w:jc w:val="center"/>
              <w:tblLook w:val="04A0" w:firstRow="1" w:lastRow="0" w:firstColumn="1" w:lastColumn="0" w:noHBand="0" w:noVBand="1"/>
            </w:tblPr>
            <w:tblGrid>
              <w:gridCol w:w="2002"/>
              <w:gridCol w:w="1998"/>
            </w:tblGrid>
            <w:tr w:rsidR="009E005B" w:rsidRPr="00D8134F" w14:paraId="2287A86C" w14:textId="77777777" w:rsidTr="0009279E">
              <w:trPr>
                <w:trHeight w:val="165"/>
                <w:jc w:val="center"/>
              </w:trPr>
              <w:tc>
                <w:tcPr>
                  <w:tcW w:w="2002" w:type="dxa"/>
                  <w:shd w:val="clear" w:color="auto" w:fill="F7CAAC"/>
                  <w:vAlign w:val="center"/>
                </w:tcPr>
                <w:p w14:paraId="39D3D3E2" w14:textId="77777777" w:rsidR="009E005B" w:rsidRPr="00D8134F" w:rsidRDefault="009E005B" w:rsidP="0009279E">
                  <w:pPr>
                    <w:spacing w:line="259" w:lineRule="auto"/>
                    <w:jc w:val="center"/>
                    <w:rPr>
                      <w:rFonts w:ascii="Arial Narrow" w:eastAsia="Arial Narrow" w:hAnsi="Arial Narrow" w:cs="Arial Narrow"/>
                      <w:sz w:val="18"/>
                      <w:szCs w:val="18"/>
                      <w:lang w:eastAsia="es-MX"/>
                    </w:rPr>
                  </w:pPr>
                  <w:r w:rsidRPr="00D8134F">
                    <w:rPr>
                      <w:rFonts w:ascii="Arial Narrow" w:hAnsi="Arial Narrow" w:cs="Arial"/>
                      <w:sz w:val="18"/>
                      <w:szCs w:val="18"/>
                      <w:lang w:eastAsia="es-MX"/>
                    </w:rPr>
                    <w:t>Presenta al menos 5 materiales con todas las características requeridas</w:t>
                  </w:r>
                </w:p>
              </w:tc>
              <w:tc>
                <w:tcPr>
                  <w:tcW w:w="1998" w:type="dxa"/>
                  <w:shd w:val="clear" w:color="auto" w:fill="F7CAAC"/>
                  <w:vAlign w:val="center"/>
                </w:tcPr>
                <w:p w14:paraId="0E74665D" w14:textId="77777777" w:rsidR="009E005B" w:rsidRPr="00D8134F" w:rsidRDefault="009E005B" w:rsidP="0009279E">
                  <w:pPr>
                    <w:jc w:val="center"/>
                    <w:rPr>
                      <w:rFonts w:ascii="Arial Narrow" w:eastAsia="Arial Narrow" w:hAnsi="Arial Narrow" w:cs="Arial Narrow"/>
                      <w:sz w:val="18"/>
                      <w:szCs w:val="18"/>
                      <w:lang w:eastAsia="es-MX"/>
                    </w:rPr>
                  </w:pPr>
                  <w:r w:rsidRPr="00D8134F">
                    <w:rPr>
                      <w:rFonts w:ascii="Arial Narrow" w:hAnsi="Arial Narrow" w:cs="Arial"/>
                      <w:sz w:val="18"/>
                      <w:szCs w:val="18"/>
                      <w:lang w:eastAsia="es-MX"/>
                    </w:rPr>
                    <w:t>Puntaje</w:t>
                  </w:r>
                </w:p>
              </w:tc>
            </w:tr>
            <w:tr w:rsidR="009E005B" w:rsidRPr="00D8134F" w14:paraId="3E5C11FC" w14:textId="77777777" w:rsidTr="0009279E">
              <w:trPr>
                <w:trHeight w:val="165"/>
                <w:jc w:val="center"/>
              </w:trPr>
              <w:tc>
                <w:tcPr>
                  <w:tcW w:w="2002" w:type="dxa"/>
                </w:tcPr>
                <w:p w14:paraId="4954F846" w14:textId="77777777" w:rsidR="009E005B" w:rsidRPr="00D8134F" w:rsidRDefault="009E005B" w:rsidP="0009279E">
                  <w:pPr>
                    <w:spacing w:line="259" w:lineRule="auto"/>
                    <w:jc w:val="center"/>
                  </w:pPr>
                  <w:r w:rsidRPr="00D8134F">
                    <w:rPr>
                      <w:rFonts w:ascii="Arial Narrow" w:hAnsi="Arial Narrow" w:cs="Arial"/>
                      <w:sz w:val="18"/>
                      <w:szCs w:val="18"/>
                      <w:lang w:eastAsia="es-MX"/>
                    </w:rPr>
                    <w:t>0</w:t>
                  </w:r>
                </w:p>
              </w:tc>
              <w:tc>
                <w:tcPr>
                  <w:tcW w:w="1998" w:type="dxa"/>
                </w:tcPr>
                <w:p w14:paraId="5BC56261" w14:textId="77777777" w:rsidR="009E005B" w:rsidRPr="00D8134F" w:rsidRDefault="009E005B" w:rsidP="0009279E">
                  <w:pPr>
                    <w:jc w:val="center"/>
                    <w:rPr>
                      <w:rFonts w:ascii="Arial Narrow" w:eastAsia="Arial Narrow" w:hAnsi="Arial Narrow" w:cs="Arial Narrow"/>
                      <w:b/>
                      <w:bCs/>
                      <w:sz w:val="18"/>
                      <w:szCs w:val="18"/>
                      <w:lang w:eastAsia="es-MX"/>
                    </w:rPr>
                  </w:pPr>
                  <w:r w:rsidRPr="00D8134F">
                    <w:rPr>
                      <w:rFonts w:ascii="Arial Narrow" w:eastAsia="Arial Narrow" w:hAnsi="Arial Narrow" w:cs="Arial Narrow"/>
                      <w:b/>
                      <w:bCs/>
                      <w:sz w:val="18"/>
                      <w:szCs w:val="18"/>
                      <w:lang w:eastAsia="es-MX"/>
                    </w:rPr>
                    <w:t>0.00 puntos</w:t>
                  </w:r>
                </w:p>
              </w:tc>
            </w:tr>
            <w:tr w:rsidR="009E005B" w:rsidRPr="00D8134F" w14:paraId="0B583591" w14:textId="77777777" w:rsidTr="0009279E">
              <w:trPr>
                <w:trHeight w:val="165"/>
                <w:jc w:val="center"/>
              </w:trPr>
              <w:tc>
                <w:tcPr>
                  <w:tcW w:w="2002" w:type="dxa"/>
                </w:tcPr>
                <w:p w14:paraId="6D2AB5DA" w14:textId="77777777" w:rsidR="009E005B" w:rsidRPr="00D8134F" w:rsidRDefault="009E005B" w:rsidP="0009279E">
                  <w:pPr>
                    <w:jc w:val="center"/>
                    <w:rPr>
                      <w:rFonts w:ascii="Arial Narrow" w:hAnsi="Arial Narrow" w:cs="Arial"/>
                      <w:sz w:val="18"/>
                      <w:szCs w:val="18"/>
                      <w:lang w:eastAsia="es-MX"/>
                    </w:rPr>
                  </w:pPr>
                  <w:r w:rsidRPr="00D8134F">
                    <w:rPr>
                      <w:rFonts w:ascii="Arial Narrow" w:hAnsi="Arial Narrow" w:cs="Arial"/>
                      <w:sz w:val="18"/>
                      <w:szCs w:val="18"/>
                      <w:lang w:eastAsia="es-MX"/>
                    </w:rPr>
                    <w:t>5</w:t>
                  </w:r>
                </w:p>
              </w:tc>
              <w:tc>
                <w:tcPr>
                  <w:tcW w:w="1998" w:type="dxa"/>
                </w:tcPr>
                <w:p w14:paraId="1A8F6D13" w14:textId="77777777" w:rsidR="009E005B" w:rsidRPr="00D8134F" w:rsidRDefault="009E005B" w:rsidP="0009279E">
                  <w:pPr>
                    <w:spacing w:line="259" w:lineRule="auto"/>
                    <w:jc w:val="center"/>
                    <w:rPr>
                      <w:rFonts w:ascii="Arial Narrow" w:eastAsia="Arial Narrow" w:hAnsi="Arial Narrow" w:cs="Arial Narrow"/>
                      <w:b/>
                      <w:bCs/>
                      <w:sz w:val="18"/>
                      <w:szCs w:val="18"/>
                      <w:lang w:eastAsia="es-MX"/>
                    </w:rPr>
                  </w:pPr>
                  <w:r w:rsidRPr="00D8134F">
                    <w:rPr>
                      <w:rFonts w:ascii="Arial Narrow" w:eastAsia="Arial Narrow" w:hAnsi="Arial Narrow" w:cs="Arial Narrow"/>
                      <w:b/>
                      <w:bCs/>
                      <w:sz w:val="18"/>
                      <w:szCs w:val="18"/>
                      <w:lang w:eastAsia="es-MX"/>
                    </w:rPr>
                    <w:t>0.875 puntos</w:t>
                  </w:r>
                </w:p>
              </w:tc>
            </w:tr>
          </w:tbl>
          <w:p w14:paraId="520BAFFA" w14:textId="77777777" w:rsidR="009E005B" w:rsidRPr="00D8134F" w:rsidRDefault="009E005B" w:rsidP="0009279E">
            <w:pPr>
              <w:jc w:val="both"/>
              <w:rPr>
                <w:rFonts w:ascii="Arial Narrow" w:eastAsia="Arial Narrow" w:hAnsi="Arial Narrow" w:cs="Arial Narrow"/>
                <w:sz w:val="18"/>
                <w:szCs w:val="18"/>
                <w:lang w:eastAsia="es-MX"/>
              </w:rPr>
            </w:pPr>
          </w:p>
          <w:p w14:paraId="256ADB6B" w14:textId="77777777" w:rsidR="009E005B" w:rsidRPr="001727FE" w:rsidRDefault="009E005B" w:rsidP="0009279E">
            <w:pPr>
              <w:jc w:val="both"/>
              <w:rPr>
                <w:rFonts w:ascii="Arial Narrow" w:eastAsia="Arial Narrow" w:hAnsi="Arial Narrow" w:cs="Arial Narrow"/>
                <w:sz w:val="18"/>
                <w:szCs w:val="18"/>
                <w:lang w:eastAsia="es-MX"/>
              </w:rPr>
            </w:pPr>
            <w:r w:rsidRPr="00D8134F">
              <w:rPr>
                <w:rFonts w:ascii="Arial Narrow" w:eastAsia="Arial Narrow" w:hAnsi="Arial Narrow" w:cs="Arial Narrow"/>
                <w:sz w:val="18"/>
                <w:szCs w:val="18"/>
                <w:lang w:eastAsia="es-MX"/>
              </w:rPr>
              <w:t>Para obtener el 30% restante por cada figura, se aplicará una regla de 3 para los Licitantes que presenten dentro de los DEMOREELS de las figuras solicitadas el mayor número de materiales relacionados con temáticas sociales</w:t>
            </w:r>
            <w:r w:rsidRPr="005E1E39">
              <w:rPr>
                <w:rFonts w:ascii="Arial Narrow" w:eastAsia="Arial Narrow" w:hAnsi="Arial Narrow" w:cs="Arial Narrow"/>
                <w:sz w:val="18"/>
                <w:szCs w:val="18"/>
                <w:lang w:eastAsia="es-MX"/>
              </w:rPr>
              <w:t xml:space="preserve"> definiéndolas como aquellas que promuevan la vigencia de derechos</w:t>
            </w:r>
            <w:r w:rsidRPr="001727FE">
              <w:rPr>
                <w:rFonts w:ascii="Arial Narrow" w:eastAsia="Arial Narrow" w:hAnsi="Arial Narrow" w:cs="Arial Narrow"/>
                <w:sz w:val="18"/>
                <w:szCs w:val="18"/>
                <w:lang w:eastAsia="es-MX"/>
              </w:rPr>
              <w:t>, la educación, la salud, los derechos humanos, la transparencia, los derechos de la niñez, derechos de las mujeres, la diversidad cultural, el medio ambiente, así como el ejercicio, respeto, protección o promoción de cualquier derecho humano, que NO sean campañas comerciales (que promocionen  venta de algún producto) o propagandísticos (cuyo objetivo sea posicionar una acción, objeto o persona, con intereses particulares).</w:t>
            </w:r>
          </w:p>
          <w:p w14:paraId="0F706A4C" w14:textId="77777777" w:rsidR="009E005B" w:rsidRPr="001727FE" w:rsidRDefault="009E005B" w:rsidP="0009279E">
            <w:pPr>
              <w:jc w:val="both"/>
              <w:rPr>
                <w:rFonts w:ascii="Arial Narrow" w:eastAsia="Arial Narrow" w:hAnsi="Arial Narrow" w:cs="Arial Narrow"/>
                <w:sz w:val="18"/>
                <w:szCs w:val="18"/>
                <w:lang w:eastAsia="es-MX"/>
              </w:rPr>
            </w:pPr>
          </w:p>
          <w:p w14:paraId="66AA9197" w14:textId="77777777" w:rsidR="009E005B" w:rsidRPr="001727FE" w:rsidRDefault="009E005B" w:rsidP="0009279E">
            <w:pPr>
              <w:jc w:val="both"/>
              <w:rPr>
                <w:rFonts w:ascii="Arial Narrow" w:eastAsia="Arial Narrow" w:hAnsi="Arial Narrow" w:cs="Arial Narrow"/>
                <w:sz w:val="18"/>
                <w:szCs w:val="18"/>
                <w:lang w:val="es-ES" w:eastAsia="en-US"/>
              </w:rPr>
            </w:pPr>
            <w:r w:rsidRPr="001727FE">
              <w:rPr>
                <w:rFonts w:ascii="Arial Narrow" w:eastAsia="Arial Narrow" w:hAnsi="Arial Narrow" w:cs="Arial Narrow"/>
                <w:sz w:val="18"/>
                <w:szCs w:val="18"/>
                <w:lang w:val="es-ES" w:eastAsia="en-US"/>
              </w:rPr>
              <w:t>Preferentemente, el</w:t>
            </w:r>
            <w:r w:rsidRPr="001727FE">
              <w:rPr>
                <w:rFonts w:ascii="Arial Narrow" w:eastAsia="Arial Narrow" w:hAnsi="Arial Narrow" w:cs="Arial Narrow"/>
                <w:b/>
                <w:sz w:val="18"/>
                <w:szCs w:val="18"/>
                <w:lang w:val="es-ES" w:eastAsia="en-US"/>
              </w:rPr>
              <w:t xml:space="preserve"> LICITANTE</w:t>
            </w:r>
            <w:r w:rsidRPr="001727FE">
              <w:rPr>
                <w:rFonts w:ascii="Arial Narrow" w:eastAsia="Arial Narrow" w:hAnsi="Arial Narrow" w:cs="Arial Narrow"/>
                <w:sz w:val="18"/>
                <w:szCs w:val="18"/>
                <w:lang w:val="es-ES" w:eastAsia="en-US"/>
              </w:rPr>
              <w:t xml:space="preserve"> deberá requisitar los formatos del </w:t>
            </w:r>
            <w:r w:rsidRPr="001727FE">
              <w:rPr>
                <w:rFonts w:ascii="Arial Narrow" w:eastAsia="Arial Narrow" w:hAnsi="Arial Narrow" w:cs="Arial Narrow"/>
                <w:b/>
                <w:sz w:val="18"/>
                <w:szCs w:val="18"/>
                <w:lang w:val="es-ES" w:eastAsia="en-US"/>
              </w:rPr>
              <w:t xml:space="preserve">Apéndice </w:t>
            </w:r>
            <w:r w:rsidRPr="001727FE">
              <w:rPr>
                <w:rFonts w:ascii="Arial Narrow" w:eastAsia="Arial Narrow" w:hAnsi="Arial Narrow" w:cs="Arial Narrow"/>
                <w:b/>
                <w:bCs/>
                <w:sz w:val="18"/>
                <w:szCs w:val="18"/>
                <w:lang w:val="es-ES" w:eastAsia="en-US"/>
              </w:rPr>
              <w:t>7</w:t>
            </w:r>
            <w:r w:rsidRPr="001727FE">
              <w:rPr>
                <w:rFonts w:ascii="Arial Narrow" w:eastAsia="Arial Narrow" w:hAnsi="Arial Narrow" w:cs="Arial Narrow"/>
                <w:b/>
                <w:sz w:val="18"/>
                <w:szCs w:val="18"/>
                <w:lang w:val="es-ES" w:eastAsia="en-US"/>
              </w:rPr>
              <w:t xml:space="preserve"> “FORMATO DE INFORMACIÓN DE LOS DEMOREEL”</w:t>
            </w:r>
            <w:r w:rsidRPr="001727FE">
              <w:rPr>
                <w:rFonts w:ascii="Arial Narrow" w:eastAsia="Arial Narrow" w:hAnsi="Arial Narrow" w:cs="Arial Narrow"/>
                <w:sz w:val="18"/>
                <w:szCs w:val="18"/>
                <w:lang w:val="es-ES" w:eastAsia="en-US"/>
              </w:rPr>
              <w:t xml:space="preserve">, donde se especificará nombre del cliente (Institución, Empresa, Marca), nombre del material y proyecto, fecha de producción (mes y año), </w:t>
            </w:r>
            <w:r w:rsidRPr="001727FE">
              <w:rPr>
                <w:rFonts w:ascii="Arial Narrow" w:eastAsia="Arial Narrow" w:hAnsi="Arial Narrow" w:cs="Arial Narrow"/>
                <w:color w:val="000000" w:themeColor="text1"/>
                <w:sz w:val="18"/>
                <w:szCs w:val="18"/>
                <w:lang w:val="es-ES"/>
              </w:rPr>
              <w:t xml:space="preserve">información de contacto del cliente (nombre y/o cargo, teléfono y/o correo electrónico), así como </w:t>
            </w:r>
            <w:r w:rsidRPr="001727FE">
              <w:rPr>
                <w:rFonts w:ascii="Arial Narrow" w:eastAsia="Arial Narrow" w:hAnsi="Arial Narrow" w:cs="Arial Narrow"/>
                <w:sz w:val="18"/>
                <w:szCs w:val="18"/>
                <w:lang w:val="es-ES" w:eastAsia="en-US"/>
              </w:rPr>
              <w:t xml:space="preserve">señalar si se trata de temática social. </w:t>
            </w:r>
          </w:p>
          <w:p w14:paraId="38A03F99" w14:textId="77777777" w:rsidR="009E005B" w:rsidRPr="001727FE" w:rsidRDefault="009E005B" w:rsidP="0009279E">
            <w:pPr>
              <w:jc w:val="both"/>
              <w:rPr>
                <w:rFonts w:ascii="Arial Narrow" w:eastAsia="Arial Narrow" w:hAnsi="Arial Narrow" w:cs="Arial Narrow"/>
                <w:sz w:val="18"/>
                <w:szCs w:val="18"/>
                <w:lang w:val="es-ES" w:eastAsia="en-US"/>
              </w:rPr>
            </w:pPr>
          </w:p>
          <w:p w14:paraId="76B4A014" w14:textId="77777777" w:rsidR="009E005B" w:rsidRPr="001727FE" w:rsidRDefault="009E005B" w:rsidP="0009279E">
            <w:pPr>
              <w:jc w:val="both"/>
              <w:rPr>
                <w:rFonts w:ascii="Arial Narrow" w:eastAsia="Arial Narrow" w:hAnsi="Arial Narrow" w:cs="Arial Narrow"/>
                <w:sz w:val="18"/>
                <w:szCs w:val="18"/>
                <w:lang w:eastAsia="es-MX"/>
              </w:rPr>
            </w:pPr>
            <w:r w:rsidRPr="001727FE">
              <w:rPr>
                <w:rFonts w:ascii="Arial Narrow" w:eastAsia="Arial Narrow" w:hAnsi="Arial Narrow" w:cs="Arial Narrow"/>
                <w:sz w:val="18"/>
                <w:szCs w:val="18"/>
                <w:lang w:eastAsia="es-MX"/>
              </w:rPr>
              <w:t xml:space="preserve">En caso de que algún </w:t>
            </w:r>
            <w:r w:rsidRPr="001727FE">
              <w:rPr>
                <w:rFonts w:ascii="Arial Narrow" w:eastAsia="Arial Narrow" w:hAnsi="Arial Narrow" w:cs="Arial Narrow"/>
                <w:b/>
                <w:sz w:val="18"/>
                <w:szCs w:val="18"/>
                <w:lang w:eastAsia="es-MX"/>
              </w:rPr>
              <w:t>LICITANTE</w:t>
            </w:r>
            <w:r w:rsidRPr="001727FE">
              <w:rPr>
                <w:rFonts w:ascii="Arial Narrow" w:eastAsia="Arial Narrow" w:hAnsi="Arial Narrow" w:cs="Arial Narrow"/>
                <w:sz w:val="18"/>
                <w:szCs w:val="18"/>
                <w:lang w:eastAsia="es-MX"/>
              </w:rPr>
              <w:t xml:space="preserve"> presente la información en un formato distinto al proporcionado, esto no será causa de desechamiento o de no otorgamiento de puntos, sin embargo, es importante aclarar que deberá presentar toda la información descrita en el párrafo anterior, si no presenta esta información o se encuentra incompleta, el </w:t>
            </w:r>
            <w:r w:rsidRPr="001727FE">
              <w:rPr>
                <w:rFonts w:ascii="Arial Narrow" w:eastAsia="Arial Narrow" w:hAnsi="Arial Narrow" w:cs="Arial Narrow"/>
                <w:b/>
                <w:sz w:val="18"/>
                <w:szCs w:val="18"/>
                <w:lang w:eastAsia="es-MX"/>
              </w:rPr>
              <w:t>LICITANTE</w:t>
            </w:r>
            <w:r w:rsidRPr="001727FE">
              <w:rPr>
                <w:rFonts w:ascii="Arial Narrow" w:eastAsia="Arial Narrow" w:hAnsi="Arial Narrow" w:cs="Arial Narrow"/>
                <w:sz w:val="18"/>
                <w:szCs w:val="18"/>
                <w:lang w:eastAsia="es-MX"/>
              </w:rPr>
              <w:t xml:space="preserve"> no será susceptible de asignación de puntos.</w:t>
            </w:r>
          </w:p>
          <w:p w14:paraId="0A6E14C2" w14:textId="77777777" w:rsidR="009E005B" w:rsidRPr="001727FE" w:rsidRDefault="009E005B" w:rsidP="0009279E">
            <w:pPr>
              <w:jc w:val="both"/>
              <w:rPr>
                <w:rFonts w:ascii="Arial Narrow" w:eastAsia="Arial Narrow" w:hAnsi="Arial Narrow" w:cs="Arial Narrow"/>
                <w:sz w:val="18"/>
                <w:szCs w:val="18"/>
                <w:lang w:eastAsia="es-MX"/>
              </w:rPr>
            </w:pPr>
          </w:p>
          <w:p w14:paraId="3C1F02C2" w14:textId="77777777" w:rsidR="009E005B" w:rsidRPr="001727FE" w:rsidRDefault="009E005B" w:rsidP="0009279E">
            <w:pPr>
              <w:jc w:val="both"/>
              <w:rPr>
                <w:rFonts w:ascii="Arial Narrow" w:eastAsia="Arial Narrow" w:hAnsi="Arial Narrow" w:cs="Arial Narrow"/>
                <w:sz w:val="18"/>
                <w:szCs w:val="18"/>
                <w:lang w:eastAsia="es-MX"/>
              </w:rPr>
            </w:pPr>
            <w:r w:rsidRPr="001727FE">
              <w:rPr>
                <w:rFonts w:ascii="Arial Narrow" w:eastAsia="Arial Narrow" w:hAnsi="Arial Narrow" w:cs="Arial Narrow"/>
                <w:sz w:val="18"/>
                <w:szCs w:val="18"/>
                <w:lang w:eastAsia="es-MX"/>
              </w:rPr>
              <w:t xml:space="preserve">Los datos de contacto servirán de apoyo para la evaluación ya que el </w:t>
            </w:r>
            <w:r w:rsidRPr="001727FE">
              <w:rPr>
                <w:rFonts w:ascii="Arial Narrow" w:eastAsia="Arial Narrow" w:hAnsi="Arial Narrow" w:cs="Arial Narrow"/>
                <w:b/>
                <w:sz w:val="18"/>
                <w:szCs w:val="18"/>
                <w:lang w:eastAsia="es-MX"/>
              </w:rPr>
              <w:t xml:space="preserve">INSTITUTO </w:t>
            </w:r>
            <w:r w:rsidRPr="001727FE">
              <w:rPr>
                <w:rFonts w:ascii="Arial Narrow" w:eastAsia="Arial Narrow" w:hAnsi="Arial Narrow" w:cs="Arial Narrow"/>
                <w:sz w:val="18"/>
                <w:szCs w:val="18"/>
                <w:lang w:eastAsia="es-MX"/>
              </w:rPr>
              <w:t xml:space="preserve">podrá verificar con ellos la prestación del servicio. </w:t>
            </w:r>
          </w:p>
          <w:p w14:paraId="0CB9B3BB" w14:textId="77777777" w:rsidR="009E005B" w:rsidRPr="001727FE" w:rsidRDefault="009E005B" w:rsidP="0009279E">
            <w:pPr>
              <w:jc w:val="both"/>
              <w:rPr>
                <w:rFonts w:ascii="Arial Narrow" w:eastAsia="Arial Narrow" w:hAnsi="Arial Narrow" w:cs="Arial Narrow"/>
                <w:sz w:val="18"/>
                <w:szCs w:val="18"/>
                <w:lang w:eastAsia="es-MX"/>
              </w:rPr>
            </w:pPr>
          </w:p>
          <w:p w14:paraId="4B30CBF3" w14:textId="77777777" w:rsidR="009E005B" w:rsidRPr="001727FE" w:rsidRDefault="009E005B" w:rsidP="0009279E">
            <w:pPr>
              <w:jc w:val="both"/>
              <w:rPr>
                <w:rFonts w:ascii="Arial Narrow" w:eastAsia="Arial Narrow" w:hAnsi="Arial Narrow" w:cs="Arial Narrow"/>
                <w:b/>
                <w:color w:val="000000" w:themeColor="text1"/>
                <w:sz w:val="18"/>
                <w:szCs w:val="18"/>
                <w:lang w:eastAsia="es-MX"/>
              </w:rPr>
            </w:pPr>
            <w:r w:rsidRPr="001727FE">
              <w:rPr>
                <w:rFonts w:ascii="Arial Narrow" w:eastAsia="Arial Narrow" w:hAnsi="Arial Narrow" w:cs="Arial Narrow"/>
                <w:color w:val="000000" w:themeColor="text1"/>
                <w:sz w:val="18"/>
                <w:szCs w:val="18"/>
                <w:lang w:eastAsia="es-MX"/>
              </w:rPr>
              <w:t xml:space="preserve">El total de puntos a otorgar en el subrubro no excederá de </w:t>
            </w:r>
            <w:r w:rsidRPr="00563457">
              <w:rPr>
                <w:rFonts w:ascii="Arial Narrow" w:eastAsia="Arial Narrow" w:hAnsi="Arial Narrow" w:cs="Arial Narrow"/>
                <w:b/>
                <w:color w:val="000000" w:themeColor="text1"/>
                <w:sz w:val="18"/>
                <w:szCs w:val="18"/>
                <w:lang w:eastAsia="es-MX"/>
              </w:rPr>
              <w:t>5.00 (cinco) puntos.</w:t>
            </w:r>
          </w:p>
          <w:p w14:paraId="2A0CF9E7" w14:textId="77777777" w:rsidR="009E005B" w:rsidRPr="001727FE" w:rsidRDefault="009E005B" w:rsidP="0009279E">
            <w:pPr>
              <w:jc w:val="both"/>
              <w:rPr>
                <w:rFonts w:ascii="Arial Narrow" w:eastAsia="Arial Narrow" w:hAnsi="Arial Narrow" w:cs="Arial Narrow"/>
                <w:sz w:val="18"/>
                <w:szCs w:val="18"/>
                <w:lang w:eastAsia="es-MX"/>
              </w:rPr>
            </w:pPr>
          </w:p>
          <w:p w14:paraId="4EDBD77A" w14:textId="77777777" w:rsidR="009E005B" w:rsidRPr="001727FE" w:rsidRDefault="009E005B" w:rsidP="0009279E">
            <w:pPr>
              <w:jc w:val="both"/>
              <w:rPr>
                <w:rFonts w:ascii="Arial Narrow" w:eastAsia="Arial Narrow" w:hAnsi="Arial Narrow" w:cs="Arial Narrow"/>
                <w:color w:val="000000" w:themeColor="text1"/>
                <w:sz w:val="18"/>
                <w:szCs w:val="18"/>
                <w:lang w:eastAsia="es-MX"/>
              </w:rPr>
            </w:pPr>
            <w:r w:rsidRPr="001727FE">
              <w:rPr>
                <w:rFonts w:ascii="Arial Narrow" w:eastAsia="Arial Narrow" w:hAnsi="Arial Narrow" w:cs="Arial Narrow"/>
                <w:color w:val="000000" w:themeColor="text1"/>
                <w:sz w:val="18"/>
                <w:szCs w:val="18"/>
                <w:lang w:eastAsia="es-MX"/>
              </w:rPr>
              <w:t xml:space="preserve">En caso de que dos o más </w:t>
            </w:r>
            <w:r w:rsidRPr="001727FE">
              <w:rPr>
                <w:rFonts w:ascii="Arial Narrow" w:eastAsia="Arial Narrow" w:hAnsi="Arial Narrow" w:cs="Arial Narrow"/>
                <w:b/>
                <w:color w:val="000000" w:themeColor="text1"/>
                <w:sz w:val="18"/>
                <w:szCs w:val="18"/>
                <w:lang w:eastAsia="es-MX"/>
              </w:rPr>
              <w:t>LICITANTES</w:t>
            </w:r>
            <w:r w:rsidRPr="001727FE">
              <w:rPr>
                <w:rFonts w:ascii="Arial Narrow" w:eastAsia="Arial Narrow" w:hAnsi="Arial Narrow" w:cs="Arial Narrow"/>
                <w:color w:val="000000" w:themeColor="text1"/>
                <w:sz w:val="18"/>
                <w:szCs w:val="18"/>
                <w:lang w:eastAsia="es-MX"/>
              </w:rPr>
              <w:t xml:space="preserve"> acrediten el mismo número de materiales de temática social, se dará la misma puntuación a los dos o más </w:t>
            </w:r>
            <w:r w:rsidRPr="001727FE">
              <w:rPr>
                <w:rFonts w:ascii="Arial Narrow" w:eastAsia="Arial Narrow" w:hAnsi="Arial Narrow" w:cs="Arial Narrow"/>
                <w:b/>
                <w:color w:val="000000" w:themeColor="text1"/>
                <w:sz w:val="18"/>
                <w:szCs w:val="18"/>
                <w:lang w:eastAsia="es-MX"/>
              </w:rPr>
              <w:t>LICITANTES</w:t>
            </w:r>
            <w:r w:rsidRPr="001727FE">
              <w:rPr>
                <w:rFonts w:ascii="Arial Narrow" w:eastAsia="Arial Narrow" w:hAnsi="Arial Narrow" w:cs="Arial Narrow"/>
                <w:color w:val="000000" w:themeColor="text1"/>
                <w:sz w:val="18"/>
                <w:szCs w:val="18"/>
                <w:lang w:eastAsia="es-MX"/>
              </w:rPr>
              <w:t xml:space="preserve"> que se encuentren en ese supuesto.</w:t>
            </w:r>
          </w:p>
          <w:p w14:paraId="62E644E0" w14:textId="77777777" w:rsidR="009E005B" w:rsidRDefault="009E005B" w:rsidP="0009279E">
            <w:pPr>
              <w:spacing w:line="259" w:lineRule="auto"/>
              <w:jc w:val="both"/>
              <w:rPr>
                <w:rFonts w:ascii="Arial Narrow" w:eastAsia="Arial Narrow" w:hAnsi="Arial Narrow" w:cs="Arial Narrow"/>
                <w:color w:val="000000" w:themeColor="text1"/>
                <w:sz w:val="18"/>
                <w:szCs w:val="18"/>
                <w:lang w:eastAsia="es-MX"/>
              </w:rPr>
            </w:pPr>
          </w:p>
        </w:tc>
        <w:tc>
          <w:tcPr>
            <w:tcW w:w="1674" w:type="dxa"/>
            <w:tcBorders>
              <w:top w:val="single" w:sz="6" w:space="0" w:color="000000" w:themeColor="text1"/>
              <w:left w:val="nil"/>
              <w:bottom w:val="single" w:sz="6" w:space="0" w:color="000000" w:themeColor="text1"/>
              <w:right w:val="single" w:sz="4" w:space="0" w:color="auto"/>
            </w:tcBorders>
            <w:shd w:val="clear" w:color="auto" w:fill="B2A1C7" w:themeFill="accent4" w:themeFillTint="99"/>
            <w:vAlign w:val="center"/>
            <w:hideMark/>
          </w:tcPr>
          <w:p w14:paraId="36ED323F" w14:textId="77777777" w:rsidR="009E005B" w:rsidRDefault="009E005B" w:rsidP="0009279E">
            <w:pPr>
              <w:jc w:val="center"/>
              <w:rPr>
                <w:rFonts w:ascii="Arial Narrow" w:eastAsia="Arial Narrow" w:hAnsi="Arial Narrow" w:cs="Arial Narrow"/>
                <w:b/>
                <w:color w:val="000000" w:themeColor="text1"/>
                <w:sz w:val="18"/>
                <w:szCs w:val="18"/>
                <w:lang w:eastAsia="es-MX"/>
              </w:rPr>
            </w:pPr>
            <w:r w:rsidRPr="48EA0616">
              <w:rPr>
                <w:rFonts w:ascii="Arial Narrow" w:eastAsia="Arial Narrow" w:hAnsi="Arial Narrow" w:cs="Arial Narrow"/>
                <w:b/>
                <w:color w:val="000000" w:themeColor="text1"/>
                <w:sz w:val="18"/>
                <w:szCs w:val="18"/>
                <w:lang w:eastAsia="es-MX"/>
              </w:rPr>
              <w:lastRenderedPageBreak/>
              <w:t>5.00</w:t>
            </w:r>
          </w:p>
        </w:tc>
        <w:tc>
          <w:tcPr>
            <w:tcW w:w="925" w:type="dxa"/>
            <w:tcBorders>
              <w:top w:val="single" w:sz="6" w:space="0" w:color="000000" w:themeColor="text1"/>
              <w:left w:val="nil"/>
              <w:bottom w:val="single" w:sz="6" w:space="0" w:color="000000" w:themeColor="text1"/>
              <w:right w:val="single" w:sz="8" w:space="0" w:color="auto"/>
            </w:tcBorders>
            <w:shd w:val="clear" w:color="auto" w:fill="auto"/>
            <w:vAlign w:val="center"/>
            <w:hideMark/>
          </w:tcPr>
          <w:p w14:paraId="44AD71CE" w14:textId="77777777" w:rsidR="009E005B" w:rsidRPr="007119AA" w:rsidRDefault="009E005B" w:rsidP="0009279E">
            <w:pPr>
              <w:jc w:val="center"/>
              <w:rPr>
                <w:rFonts w:ascii="Arial Narrow" w:eastAsia="Arial Narrow" w:hAnsi="Arial Narrow" w:cs="Arial Narrow"/>
                <w:b/>
                <w:color w:val="FF0000"/>
                <w:sz w:val="18"/>
                <w:szCs w:val="18"/>
                <w:lang w:eastAsia="es-MX"/>
              </w:rPr>
            </w:pPr>
          </w:p>
        </w:tc>
      </w:tr>
      <w:tr w:rsidR="009E005B" w:rsidRPr="007119AA" w14:paraId="0563B798" w14:textId="77777777" w:rsidTr="0009279E">
        <w:trPr>
          <w:trHeight w:val="585"/>
          <w:jc w:val="center"/>
        </w:trPr>
        <w:tc>
          <w:tcPr>
            <w:tcW w:w="815" w:type="dxa"/>
            <w:tcBorders>
              <w:top w:val="single" w:sz="6" w:space="0" w:color="000000" w:themeColor="text1"/>
              <w:left w:val="single" w:sz="8" w:space="0" w:color="auto"/>
              <w:bottom w:val="single" w:sz="6" w:space="0" w:color="000000" w:themeColor="text1"/>
              <w:right w:val="single" w:sz="4" w:space="0" w:color="auto"/>
            </w:tcBorders>
            <w:shd w:val="clear" w:color="auto" w:fill="auto"/>
            <w:vAlign w:val="center"/>
          </w:tcPr>
          <w:p w14:paraId="3D3E632D"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1.2</w:t>
            </w:r>
          </w:p>
        </w:tc>
        <w:tc>
          <w:tcPr>
            <w:tcW w:w="1674" w:type="dxa"/>
            <w:tcBorders>
              <w:top w:val="single" w:sz="6" w:space="0" w:color="000000" w:themeColor="text1"/>
              <w:left w:val="nil"/>
              <w:bottom w:val="single" w:sz="6" w:space="0" w:color="000000" w:themeColor="text1"/>
              <w:right w:val="single" w:sz="4" w:space="0" w:color="auto"/>
            </w:tcBorders>
            <w:shd w:val="clear" w:color="auto" w:fill="auto"/>
            <w:vAlign w:val="center"/>
          </w:tcPr>
          <w:p w14:paraId="1D6F9B54" w14:textId="77777777" w:rsidR="009E005B" w:rsidRPr="007119AA" w:rsidRDefault="009E005B" w:rsidP="0009279E">
            <w:pPr>
              <w:jc w:val="center"/>
              <w:rPr>
                <w:rFonts w:ascii="Arial Narrow" w:eastAsia="Arial Narrow" w:hAnsi="Arial Narrow" w:cs="Arial Narrow"/>
                <w:color w:val="000000"/>
                <w:sz w:val="18"/>
                <w:szCs w:val="18"/>
                <w:lang w:eastAsia="es-MX"/>
              </w:rPr>
            </w:pPr>
            <w:bookmarkStart w:id="521" w:name="_Hlk140160083"/>
            <w:r w:rsidRPr="007119AA">
              <w:rPr>
                <w:rFonts w:ascii="Arial Narrow" w:eastAsia="Arial Narrow" w:hAnsi="Arial Narrow" w:cs="Arial Narrow"/>
                <w:sz w:val="18"/>
                <w:szCs w:val="18"/>
              </w:rPr>
              <w:t>Capacidad de los recursos económicos</w:t>
            </w:r>
            <w:bookmarkEnd w:id="521"/>
          </w:p>
        </w:tc>
        <w:tc>
          <w:tcPr>
            <w:tcW w:w="1674" w:type="dxa"/>
            <w:tcBorders>
              <w:top w:val="single" w:sz="6" w:space="0" w:color="000000" w:themeColor="text1"/>
              <w:left w:val="nil"/>
              <w:bottom w:val="single" w:sz="6" w:space="0" w:color="000000" w:themeColor="text1"/>
              <w:right w:val="single" w:sz="4" w:space="0" w:color="auto"/>
            </w:tcBorders>
            <w:shd w:val="clear" w:color="auto" w:fill="auto"/>
            <w:vAlign w:val="center"/>
          </w:tcPr>
          <w:p w14:paraId="5DA6A128" w14:textId="77777777" w:rsidR="009E005B" w:rsidRDefault="009E005B" w:rsidP="0009279E">
            <w:pPr>
              <w:jc w:val="both"/>
              <w:rPr>
                <w:rFonts w:ascii="Arial Narrow" w:eastAsia="Arial Narrow" w:hAnsi="Arial Narrow" w:cs="Arial Narrow"/>
                <w:color w:val="000000" w:themeColor="text1"/>
                <w:sz w:val="18"/>
                <w:szCs w:val="18"/>
                <w:lang w:eastAsia="es-MX"/>
              </w:rPr>
            </w:pPr>
            <w:r w:rsidRPr="4FCA620F">
              <w:rPr>
                <w:rFonts w:ascii="Arial Narrow" w:eastAsia="Arial Narrow" w:hAnsi="Arial Narrow" w:cs="Arial Narrow"/>
                <w:color w:val="000000" w:themeColor="text1"/>
                <w:sz w:val="18"/>
                <w:szCs w:val="18"/>
                <w:lang w:eastAsia="es-MX"/>
              </w:rPr>
              <w:t xml:space="preserve">El </w:t>
            </w:r>
            <w:r w:rsidRPr="4FCA620F">
              <w:rPr>
                <w:rFonts w:ascii="Arial Narrow" w:eastAsia="Arial Narrow" w:hAnsi="Arial Narrow" w:cs="Arial Narrow"/>
                <w:b/>
                <w:bCs/>
                <w:color w:val="000000" w:themeColor="text1"/>
                <w:sz w:val="18"/>
                <w:szCs w:val="18"/>
                <w:lang w:eastAsia="es-MX"/>
              </w:rPr>
              <w:t>LICITANTE</w:t>
            </w:r>
            <w:r w:rsidRPr="4FCA620F">
              <w:rPr>
                <w:rFonts w:ascii="Arial Narrow" w:eastAsia="Arial Narrow" w:hAnsi="Arial Narrow" w:cs="Arial Narrow"/>
                <w:color w:val="000000" w:themeColor="text1"/>
                <w:sz w:val="18"/>
                <w:szCs w:val="18"/>
                <w:lang w:eastAsia="es-MX"/>
              </w:rPr>
              <w:t xml:space="preserve"> deberá acreditar su capacidad económica a fin de demostrar que cuenta con ingresos equivalentes de al </w:t>
            </w:r>
            <w:r w:rsidRPr="005E1E39">
              <w:rPr>
                <w:rFonts w:ascii="Arial Narrow" w:eastAsia="Arial Narrow" w:hAnsi="Arial Narrow" w:cs="Arial Narrow"/>
                <w:color w:val="000000" w:themeColor="text1"/>
                <w:sz w:val="18"/>
                <w:szCs w:val="18"/>
                <w:lang w:eastAsia="es-MX"/>
              </w:rPr>
              <w:t>menos 5% (cinco por ciento) del monto</w:t>
            </w:r>
            <w:r w:rsidRPr="4FCA620F">
              <w:rPr>
                <w:rFonts w:ascii="Arial Narrow" w:eastAsia="Arial Narrow" w:hAnsi="Arial Narrow" w:cs="Arial Narrow"/>
                <w:color w:val="000000" w:themeColor="text1"/>
                <w:sz w:val="18"/>
                <w:szCs w:val="18"/>
                <w:lang w:eastAsia="es-MX"/>
              </w:rPr>
              <w:t xml:space="preserve"> total de su oferta </w:t>
            </w:r>
            <w:r w:rsidRPr="4FCA620F">
              <w:rPr>
                <w:rFonts w:ascii="Arial Narrow" w:eastAsia="Arial Narrow" w:hAnsi="Arial Narrow" w:cs="Arial Narrow"/>
                <w:color w:val="000000" w:themeColor="text1"/>
                <w:sz w:val="18"/>
                <w:szCs w:val="18"/>
                <w:lang w:eastAsia="es-MX"/>
              </w:rPr>
              <w:lastRenderedPageBreak/>
              <w:t>económica, conforme a lo que se establece en el artículo 57 fracción III, y 78 fracción I inciso b) de las POBALINES.</w:t>
            </w:r>
          </w:p>
          <w:p w14:paraId="5C816BD9" w14:textId="77777777" w:rsidR="009E005B" w:rsidRDefault="009E005B" w:rsidP="0009279E">
            <w:pPr>
              <w:jc w:val="both"/>
              <w:rPr>
                <w:rFonts w:ascii="Arial Narrow" w:eastAsia="Arial Narrow" w:hAnsi="Arial Narrow" w:cs="Arial Narrow"/>
                <w:color w:val="000000" w:themeColor="text1"/>
                <w:sz w:val="18"/>
                <w:szCs w:val="18"/>
                <w:lang w:eastAsia="es-MX"/>
              </w:rPr>
            </w:pPr>
          </w:p>
          <w:p w14:paraId="6C134862" w14:textId="77777777" w:rsidR="009E005B" w:rsidRDefault="009E005B" w:rsidP="0009279E">
            <w:pPr>
              <w:jc w:val="both"/>
              <w:rPr>
                <w:rFonts w:ascii="Arial Narrow" w:eastAsia="Arial Narrow" w:hAnsi="Arial Narrow" w:cs="Arial Narrow"/>
                <w:color w:val="000000" w:themeColor="text1"/>
                <w:sz w:val="18"/>
                <w:szCs w:val="18"/>
                <w:lang w:eastAsia="es-MX"/>
              </w:rPr>
            </w:pPr>
            <w:r w:rsidRPr="007119AA">
              <w:rPr>
                <w:rFonts w:ascii="Arial Narrow" w:eastAsia="Arial Narrow" w:hAnsi="Arial Narrow" w:cs="Arial Narrow"/>
                <w:color w:val="000000" w:themeColor="text1"/>
                <w:sz w:val="18"/>
                <w:szCs w:val="18"/>
                <w:lang w:eastAsia="es-MX"/>
              </w:rPr>
              <w:t>Se entiende por monto total de su oferta al monto total antes de I.V.A. (Subtotal) ofertado por el licitante en su oferta económica conforme a las cantidades de referencia; dichas cantidades no implican un compromiso para el Instituto solo se utilizarán para efectos de evaluación.</w:t>
            </w:r>
          </w:p>
          <w:p w14:paraId="3ACCCEAA" w14:textId="77777777" w:rsidR="009E005B" w:rsidRDefault="009E005B" w:rsidP="0009279E">
            <w:pPr>
              <w:jc w:val="both"/>
              <w:rPr>
                <w:rFonts w:ascii="Arial Narrow" w:eastAsia="Arial Narrow" w:hAnsi="Arial Narrow" w:cs="Arial Narrow"/>
                <w:color w:val="000000" w:themeColor="text1"/>
                <w:sz w:val="18"/>
                <w:szCs w:val="18"/>
                <w:lang w:eastAsia="es-MX"/>
              </w:rPr>
            </w:pPr>
          </w:p>
          <w:p w14:paraId="5E211B5C" w14:textId="77777777" w:rsidR="009E005B" w:rsidRDefault="009E005B" w:rsidP="0009279E">
            <w:pPr>
              <w:jc w:val="both"/>
              <w:rPr>
                <w:rFonts w:ascii="Arial Narrow" w:eastAsia="Arial Narrow" w:hAnsi="Arial Narrow" w:cs="Arial Narrow"/>
                <w:color w:val="000000" w:themeColor="text1"/>
                <w:sz w:val="18"/>
                <w:szCs w:val="18"/>
                <w:lang w:eastAsia="es-MX"/>
              </w:rPr>
            </w:pPr>
            <w:r w:rsidRPr="007119AA">
              <w:rPr>
                <w:rFonts w:ascii="Arial Narrow" w:eastAsia="Arial Narrow" w:hAnsi="Arial Narrow" w:cs="Arial Narrow"/>
                <w:color w:val="000000" w:themeColor="text1"/>
                <w:sz w:val="18"/>
                <w:szCs w:val="18"/>
                <w:lang w:eastAsia="es-MX"/>
              </w:rPr>
              <w:t xml:space="preserve">Para demostrar la capacidad económica, el </w:t>
            </w:r>
            <w:r w:rsidRPr="008D6C34">
              <w:rPr>
                <w:rFonts w:ascii="Arial Narrow" w:eastAsia="Arial Narrow" w:hAnsi="Arial Narrow" w:cs="Arial Narrow"/>
                <w:b/>
                <w:bCs/>
                <w:color w:val="000000" w:themeColor="text1"/>
                <w:sz w:val="18"/>
                <w:szCs w:val="18"/>
                <w:lang w:eastAsia="es-MX"/>
              </w:rPr>
              <w:t>LICITANTE</w:t>
            </w:r>
            <w:r w:rsidRPr="007119AA">
              <w:rPr>
                <w:rFonts w:ascii="Arial Narrow" w:eastAsia="Arial Narrow" w:hAnsi="Arial Narrow" w:cs="Arial Narrow"/>
                <w:color w:val="000000" w:themeColor="text1"/>
                <w:sz w:val="18"/>
                <w:szCs w:val="18"/>
                <w:lang w:eastAsia="es-MX"/>
              </w:rPr>
              <w:t xml:space="preserve"> deberá presentar las declaraciones fiscales anuales del último ejercicio fiscal con acuse de recibo y sello digital y la última declaración fiscal mensual provisional a que esté obligado del Impuesto Sobre la Renta (el mes inmediato anterior al presente procedimiento); presentadas ante el Servicio de Administración Tributaria con sello digital de recepción; en el caso que se presente saldo a pagar, se deberá acompañar con el correspondiente comprobante de pago, en donde se deberá demostrar que sus ingresos son hasta del 10% (diez por ciento) del monto total de su oferta. Lo anterior, conforme lo establece el artículo 57 fracción III, y 75 inciso b) de las POBALINES y regla 3.9.15.de la Resolución Miscelánea Fiscal 2023.</w:t>
            </w:r>
          </w:p>
          <w:p w14:paraId="37237CD4" w14:textId="77777777" w:rsidR="009E005B" w:rsidRDefault="009E005B" w:rsidP="0009279E">
            <w:pPr>
              <w:jc w:val="both"/>
              <w:rPr>
                <w:rFonts w:ascii="Arial Narrow" w:eastAsia="Arial Narrow" w:hAnsi="Arial Narrow" w:cs="Arial Narrow"/>
                <w:color w:val="000000" w:themeColor="text1"/>
                <w:sz w:val="18"/>
                <w:szCs w:val="18"/>
                <w:lang w:eastAsia="es-MX"/>
              </w:rPr>
            </w:pPr>
          </w:p>
          <w:p w14:paraId="677893C6" w14:textId="77777777" w:rsidR="009E005B" w:rsidRDefault="009E005B" w:rsidP="0009279E">
            <w:pPr>
              <w:jc w:val="both"/>
              <w:rPr>
                <w:rFonts w:ascii="Arial Narrow" w:eastAsia="Arial Narrow" w:hAnsi="Arial Narrow" w:cs="Arial Narrow"/>
                <w:color w:val="000000" w:themeColor="text1"/>
                <w:sz w:val="18"/>
                <w:szCs w:val="18"/>
                <w:lang w:eastAsia="es-MX"/>
              </w:rPr>
            </w:pPr>
            <w:r w:rsidRPr="007119AA">
              <w:rPr>
                <w:rFonts w:ascii="Arial Narrow" w:eastAsia="Arial Narrow" w:hAnsi="Arial Narrow" w:cs="Arial Narrow"/>
                <w:color w:val="000000" w:themeColor="text1"/>
                <w:sz w:val="18"/>
                <w:szCs w:val="18"/>
                <w:lang w:eastAsia="es-MX"/>
              </w:rPr>
              <w:t>Asimismo, deberá presentar el estado financiero correspondiente al mismo ejercicio que se presenta la declaración anual. Si el Licitante opta o está obligado a dictaminar el estado financiero en términos del artículo 32-A del Código Fiscal de la Federación, estos documentos deberán presentarse dictaminados. 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p w14:paraId="17CA0D11" w14:textId="77777777" w:rsidR="009E005B" w:rsidRDefault="009E005B" w:rsidP="0009279E">
            <w:pPr>
              <w:jc w:val="both"/>
              <w:rPr>
                <w:rFonts w:ascii="Arial Narrow" w:eastAsia="Arial Narrow" w:hAnsi="Arial Narrow" w:cs="Arial Narrow"/>
                <w:color w:val="000000" w:themeColor="text1"/>
                <w:sz w:val="18"/>
                <w:szCs w:val="18"/>
                <w:lang w:eastAsia="es-MX"/>
              </w:rPr>
            </w:pPr>
          </w:p>
          <w:p w14:paraId="3D63FB80" w14:textId="77777777" w:rsidR="009E005B" w:rsidRPr="008C2F1C" w:rsidRDefault="009E005B" w:rsidP="0009279E">
            <w:pPr>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t xml:space="preserve">El </w:t>
            </w:r>
            <w:r w:rsidRPr="007119AA">
              <w:rPr>
                <w:rFonts w:ascii="Arial Narrow" w:eastAsia="Arial Narrow" w:hAnsi="Arial Narrow" w:cs="Arial Narrow"/>
                <w:b/>
                <w:sz w:val="18"/>
                <w:szCs w:val="18"/>
                <w:lang w:eastAsia="es-MX"/>
              </w:rPr>
              <w:t>LICITANTE</w:t>
            </w:r>
            <w:r w:rsidRPr="007119AA">
              <w:rPr>
                <w:rFonts w:ascii="Arial Narrow" w:eastAsia="Arial Narrow" w:hAnsi="Arial Narrow" w:cs="Arial Narrow"/>
                <w:sz w:val="18"/>
                <w:szCs w:val="18"/>
                <w:lang w:eastAsia="es-MX"/>
              </w:rPr>
              <w:t xml:space="preserve"> que acredite al menos </w:t>
            </w:r>
            <w:r w:rsidRPr="007119AA">
              <w:rPr>
                <w:rFonts w:ascii="Arial Narrow" w:eastAsia="Arial Narrow" w:hAnsi="Arial Narrow" w:cs="Arial Narrow"/>
                <w:color w:val="000000" w:themeColor="text1"/>
                <w:sz w:val="18"/>
                <w:szCs w:val="18"/>
              </w:rPr>
              <w:t>ingresos anuales del 5% de su oferta económica</w:t>
            </w:r>
            <w:r w:rsidRPr="007119AA">
              <w:rPr>
                <w:rFonts w:ascii="Arial Narrow" w:eastAsia="Arial Narrow" w:hAnsi="Arial Narrow" w:cs="Arial Narrow"/>
                <w:sz w:val="18"/>
                <w:szCs w:val="18"/>
                <w:lang w:eastAsia="es-MX"/>
              </w:rPr>
              <w:t>, se le otorgará el 70% de los puntos máximos que corresponde</w:t>
            </w:r>
            <w:r>
              <w:rPr>
                <w:rFonts w:ascii="Arial Narrow" w:eastAsia="Arial Narrow" w:hAnsi="Arial Narrow" w:cs="Arial Narrow"/>
                <w:sz w:val="18"/>
                <w:szCs w:val="18"/>
                <w:lang w:eastAsia="es-MX"/>
              </w:rPr>
              <w:t xml:space="preserve"> </w:t>
            </w:r>
            <w:r w:rsidRPr="008C2F1C">
              <w:rPr>
                <w:rFonts w:ascii="Arial Narrow" w:eastAsia="Arial Narrow" w:hAnsi="Arial Narrow" w:cs="Arial Narrow"/>
                <w:sz w:val="18"/>
                <w:szCs w:val="18"/>
                <w:lang w:eastAsia="es-MX"/>
              </w:rPr>
              <w:t>a</w:t>
            </w:r>
            <w:r>
              <w:rPr>
                <w:rFonts w:ascii="Arial Narrow" w:eastAsia="Arial Narrow" w:hAnsi="Arial Narrow" w:cs="Arial Narrow"/>
                <w:sz w:val="18"/>
                <w:szCs w:val="18"/>
                <w:lang w:eastAsia="es-MX"/>
              </w:rPr>
              <w:t xml:space="preserve"> 3.50 puntos de los 5.00 puntos</w:t>
            </w:r>
            <w:r w:rsidRPr="008C2F1C">
              <w:rPr>
                <w:rFonts w:ascii="Arial Narrow" w:eastAsia="Arial Narrow" w:hAnsi="Arial Narrow" w:cs="Arial Narrow"/>
                <w:sz w:val="18"/>
                <w:szCs w:val="18"/>
                <w:lang w:eastAsia="es-MX"/>
              </w:rPr>
              <w:t xml:space="preserve"> establecidos. </w:t>
            </w:r>
          </w:p>
          <w:p w14:paraId="3FB42B6D" w14:textId="77777777" w:rsidR="009E005B" w:rsidRDefault="009E005B" w:rsidP="0009279E">
            <w:pPr>
              <w:jc w:val="both"/>
              <w:rPr>
                <w:rFonts w:ascii="Arial Narrow" w:eastAsia="Arial Narrow" w:hAnsi="Arial Narrow" w:cs="Arial Narrow"/>
                <w:color w:val="000000" w:themeColor="text1"/>
                <w:sz w:val="18"/>
                <w:szCs w:val="18"/>
                <w:lang w:eastAsia="es-MX"/>
              </w:rPr>
            </w:pPr>
          </w:p>
          <w:tbl>
            <w:tblPr>
              <w:tblStyle w:val="Tablaconcuadrcula157"/>
              <w:tblW w:w="0" w:type="auto"/>
              <w:jc w:val="center"/>
              <w:tblLook w:val="04A0" w:firstRow="1" w:lastRow="0" w:firstColumn="1" w:lastColumn="0" w:noHBand="0" w:noVBand="1"/>
            </w:tblPr>
            <w:tblGrid>
              <w:gridCol w:w="1867"/>
              <w:gridCol w:w="1868"/>
            </w:tblGrid>
            <w:tr w:rsidR="009E005B" w:rsidRPr="008C2F1C" w14:paraId="043D7837" w14:textId="77777777" w:rsidTr="0009279E">
              <w:trPr>
                <w:trHeight w:val="165"/>
                <w:jc w:val="center"/>
              </w:trPr>
              <w:tc>
                <w:tcPr>
                  <w:tcW w:w="1867" w:type="dxa"/>
                  <w:shd w:val="clear" w:color="auto" w:fill="F7CAAC"/>
                  <w:vAlign w:val="center"/>
                </w:tcPr>
                <w:p w14:paraId="7DF2CAD6" w14:textId="77777777" w:rsidR="009E005B" w:rsidRPr="008C2F1C" w:rsidRDefault="009E005B" w:rsidP="0009279E">
                  <w:pPr>
                    <w:jc w:val="center"/>
                    <w:rPr>
                      <w:rFonts w:ascii="Arial Narrow" w:eastAsia="Arial Narrow" w:hAnsi="Arial Narrow" w:cs="Arial Narrow"/>
                      <w:sz w:val="18"/>
                      <w:szCs w:val="18"/>
                      <w:lang w:eastAsia="es-MX"/>
                    </w:rPr>
                  </w:pPr>
                  <w:r w:rsidRPr="008C2F1C">
                    <w:rPr>
                      <w:rFonts w:ascii="Arial Narrow" w:eastAsia="Arial Narrow" w:hAnsi="Arial Narrow" w:cs="Arial Narrow"/>
                      <w:sz w:val="18"/>
                      <w:szCs w:val="18"/>
                      <w:lang w:eastAsia="es-MX"/>
                    </w:rPr>
                    <w:t>% acreditado</w:t>
                  </w:r>
                </w:p>
              </w:tc>
              <w:tc>
                <w:tcPr>
                  <w:tcW w:w="1868" w:type="dxa"/>
                  <w:shd w:val="clear" w:color="auto" w:fill="F7CAAC"/>
                  <w:vAlign w:val="center"/>
                </w:tcPr>
                <w:p w14:paraId="665C7691" w14:textId="77777777" w:rsidR="009E005B" w:rsidRPr="008C2F1C" w:rsidRDefault="009E005B" w:rsidP="0009279E">
                  <w:pPr>
                    <w:jc w:val="center"/>
                    <w:rPr>
                      <w:rFonts w:ascii="Arial Narrow" w:eastAsia="Arial Narrow" w:hAnsi="Arial Narrow" w:cs="Arial Narrow"/>
                      <w:sz w:val="18"/>
                      <w:szCs w:val="18"/>
                      <w:lang w:eastAsia="es-MX"/>
                    </w:rPr>
                  </w:pPr>
                  <w:r w:rsidRPr="008C2F1C">
                    <w:rPr>
                      <w:rFonts w:ascii="Arial Narrow" w:eastAsia="Arial Narrow" w:hAnsi="Arial Narrow" w:cs="Arial Narrow"/>
                      <w:sz w:val="18"/>
                      <w:szCs w:val="18"/>
                      <w:lang w:eastAsia="es-MX"/>
                    </w:rPr>
                    <w:t>Puntaje</w:t>
                  </w:r>
                </w:p>
              </w:tc>
            </w:tr>
            <w:tr w:rsidR="009E005B" w:rsidRPr="008C2F1C" w14:paraId="7A4B6796" w14:textId="77777777" w:rsidTr="0009279E">
              <w:trPr>
                <w:trHeight w:val="165"/>
                <w:jc w:val="center"/>
              </w:trPr>
              <w:tc>
                <w:tcPr>
                  <w:tcW w:w="1867" w:type="dxa"/>
                </w:tcPr>
                <w:p w14:paraId="453979CC" w14:textId="77777777" w:rsidR="009E005B" w:rsidRPr="008C2F1C" w:rsidRDefault="009E005B" w:rsidP="0009279E">
                  <w:pPr>
                    <w:jc w:val="center"/>
                    <w:rPr>
                      <w:rFonts w:ascii="Arial Narrow" w:eastAsia="Arial Narrow" w:hAnsi="Arial Narrow" w:cs="Arial Narrow"/>
                      <w:sz w:val="18"/>
                      <w:szCs w:val="18"/>
                      <w:lang w:eastAsia="es-MX"/>
                    </w:rPr>
                  </w:pPr>
                  <w:r w:rsidRPr="008C2F1C">
                    <w:rPr>
                      <w:rFonts w:ascii="Arial Narrow" w:eastAsia="Arial Narrow" w:hAnsi="Arial Narrow" w:cs="Arial Narrow"/>
                      <w:sz w:val="18"/>
                      <w:szCs w:val="18"/>
                      <w:lang w:eastAsia="es-MX"/>
                    </w:rPr>
                    <w:t>0</w:t>
                  </w:r>
                </w:p>
              </w:tc>
              <w:tc>
                <w:tcPr>
                  <w:tcW w:w="1868" w:type="dxa"/>
                </w:tcPr>
                <w:p w14:paraId="49025A34" w14:textId="77777777" w:rsidR="009E005B" w:rsidRPr="008C2F1C" w:rsidRDefault="009E005B" w:rsidP="0009279E">
                  <w:pPr>
                    <w:jc w:val="center"/>
                    <w:rPr>
                      <w:rFonts w:ascii="Arial Narrow" w:eastAsia="Arial Narrow" w:hAnsi="Arial Narrow" w:cs="Arial Narrow"/>
                      <w:b/>
                      <w:bCs/>
                      <w:sz w:val="18"/>
                      <w:szCs w:val="18"/>
                      <w:lang w:eastAsia="es-MX"/>
                    </w:rPr>
                  </w:pPr>
                  <w:r>
                    <w:rPr>
                      <w:rFonts w:ascii="Arial Narrow" w:eastAsia="Arial Narrow" w:hAnsi="Arial Narrow" w:cs="Arial Narrow"/>
                      <w:b/>
                      <w:bCs/>
                      <w:sz w:val="18"/>
                      <w:szCs w:val="18"/>
                      <w:lang w:eastAsia="es-MX"/>
                    </w:rPr>
                    <w:t>0.00 puntos</w:t>
                  </w:r>
                </w:p>
              </w:tc>
            </w:tr>
            <w:tr w:rsidR="009E005B" w:rsidRPr="008C2F1C" w14:paraId="3B9E62BF" w14:textId="77777777" w:rsidTr="0009279E">
              <w:trPr>
                <w:trHeight w:val="165"/>
                <w:jc w:val="center"/>
              </w:trPr>
              <w:tc>
                <w:tcPr>
                  <w:tcW w:w="1867" w:type="dxa"/>
                </w:tcPr>
                <w:p w14:paraId="39D1D882" w14:textId="77777777" w:rsidR="009E005B" w:rsidRPr="008C2F1C" w:rsidRDefault="009E005B" w:rsidP="0009279E">
                  <w:pPr>
                    <w:jc w:val="center"/>
                    <w:rPr>
                      <w:rFonts w:ascii="Arial Narrow" w:eastAsia="Arial Narrow" w:hAnsi="Arial Narrow" w:cs="Arial Narrow"/>
                      <w:sz w:val="18"/>
                      <w:szCs w:val="18"/>
                      <w:lang w:eastAsia="es-MX"/>
                    </w:rPr>
                  </w:pPr>
                  <w:r w:rsidRPr="008C2F1C">
                    <w:rPr>
                      <w:rFonts w:ascii="Arial Narrow" w:eastAsia="Arial Narrow" w:hAnsi="Arial Narrow" w:cs="Arial Narrow"/>
                      <w:sz w:val="18"/>
                      <w:szCs w:val="18"/>
                      <w:lang w:eastAsia="es-MX"/>
                    </w:rPr>
                    <w:t>5%</w:t>
                  </w:r>
                </w:p>
              </w:tc>
              <w:tc>
                <w:tcPr>
                  <w:tcW w:w="1868" w:type="dxa"/>
                </w:tcPr>
                <w:p w14:paraId="426BC62C" w14:textId="77777777" w:rsidR="009E005B" w:rsidRPr="008C2F1C" w:rsidRDefault="009E005B" w:rsidP="0009279E">
                  <w:pPr>
                    <w:jc w:val="center"/>
                    <w:rPr>
                      <w:rFonts w:ascii="Arial Narrow" w:eastAsia="Arial Narrow" w:hAnsi="Arial Narrow" w:cs="Arial Narrow"/>
                      <w:b/>
                      <w:bCs/>
                      <w:sz w:val="18"/>
                      <w:szCs w:val="18"/>
                      <w:lang w:eastAsia="es-MX"/>
                    </w:rPr>
                  </w:pPr>
                  <w:r>
                    <w:rPr>
                      <w:rFonts w:ascii="Arial Narrow" w:eastAsia="Arial Narrow" w:hAnsi="Arial Narrow" w:cs="Arial Narrow"/>
                      <w:b/>
                      <w:bCs/>
                      <w:sz w:val="18"/>
                      <w:szCs w:val="18"/>
                      <w:lang w:eastAsia="es-MX"/>
                    </w:rPr>
                    <w:t>3.50 puntos</w:t>
                  </w:r>
                </w:p>
              </w:tc>
            </w:tr>
            <w:tr w:rsidR="009E005B" w:rsidRPr="008C2F1C" w14:paraId="1AAB2AA2" w14:textId="77777777" w:rsidTr="0009279E">
              <w:trPr>
                <w:trHeight w:val="165"/>
                <w:jc w:val="center"/>
              </w:trPr>
              <w:tc>
                <w:tcPr>
                  <w:tcW w:w="1867" w:type="dxa"/>
                </w:tcPr>
                <w:p w14:paraId="463F0E48" w14:textId="77777777" w:rsidR="009E005B" w:rsidRPr="008C2F1C" w:rsidRDefault="009E005B" w:rsidP="0009279E">
                  <w:pPr>
                    <w:jc w:val="center"/>
                    <w:rPr>
                      <w:rFonts w:ascii="Arial Narrow" w:eastAsia="Arial Narrow" w:hAnsi="Arial Narrow" w:cs="Arial Narrow"/>
                      <w:sz w:val="18"/>
                      <w:szCs w:val="18"/>
                      <w:lang w:eastAsia="es-MX"/>
                    </w:rPr>
                  </w:pPr>
                  <w:r w:rsidRPr="008C2F1C">
                    <w:rPr>
                      <w:rFonts w:ascii="Arial Narrow" w:eastAsia="Arial Narrow" w:hAnsi="Arial Narrow" w:cs="Arial Narrow"/>
                      <w:sz w:val="18"/>
                      <w:szCs w:val="18"/>
                      <w:lang w:eastAsia="es-MX"/>
                    </w:rPr>
                    <w:t>10%</w:t>
                  </w:r>
                </w:p>
              </w:tc>
              <w:tc>
                <w:tcPr>
                  <w:tcW w:w="1868" w:type="dxa"/>
                </w:tcPr>
                <w:p w14:paraId="7C13B246" w14:textId="77777777" w:rsidR="009E005B" w:rsidRPr="008C2F1C" w:rsidRDefault="009E005B" w:rsidP="0009279E">
                  <w:pPr>
                    <w:jc w:val="center"/>
                    <w:rPr>
                      <w:rFonts w:ascii="Arial Narrow" w:eastAsia="Arial Narrow" w:hAnsi="Arial Narrow" w:cs="Arial Narrow"/>
                      <w:b/>
                      <w:bCs/>
                      <w:sz w:val="18"/>
                      <w:szCs w:val="18"/>
                      <w:lang w:eastAsia="es-MX"/>
                    </w:rPr>
                  </w:pPr>
                  <w:r>
                    <w:rPr>
                      <w:rFonts w:ascii="Arial Narrow" w:eastAsia="Arial Narrow" w:hAnsi="Arial Narrow" w:cs="Arial Narrow"/>
                      <w:b/>
                      <w:bCs/>
                      <w:sz w:val="18"/>
                      <w:szCs w:val="18"/>
                      <w:lang w:eastAsia="es-MX"/>
                    </w:rPr>
                    <w:t>5.00 puntos</w:t>
                  </w:r>
                </w:p>
              </w:tc>
            </w:tr>
          </w:tbl>
          <w:p w14:paraId="338F3E6D" w14:textId="77777777" w:rsidR="009E005B" w:rsidRDefault="009E005B" w:rsidP="0009279E">
            <w:pPr>
              <w:jc w:val="both"/>
              <w:rPr>
                <w:rFonts w:ascii="Arial Narrow" w:eastAsia="Arial Narrow" w:hAnsi="Arial Narrow" w:cs="Arial Narrow"/>
                <w:color w:val="000000" w:themeColor="text1"/>
                <w:sz w:val="18"/>
                <w:szCs w:val="18"/>
                <w:lang w:eastAsia="es-MX"/>
              </w:rPr>
            </w:pPr>
          </w:p>
          <w:p w14:paraId="195AB092" w14:textId="77777777" w:rsidR="009E005B" w:rsidRDefault="009E005B" w:rsidP="0009279E">
            <w:pPr>
              <w:jc w:val="both"/>
              <w:rPr>
                <w:rFonts w:ascii="Arial Narrow" w:eastAsia="Arial Narrow" w:hAnsi="Arial Narrow" w:cs="Arial Narrow"/>
                <w:color w:val="000000" w:themeColor="text1"/>
                <w:sz w:val="18"/>
                <w:szCs w:val="18"/>
                <w:lang w:eastAsia="es-MX"/>
              </w:rPr>
            </w:pPr>
            <w:r w:rsidRPr="008C2F1C">
              <w:rPr>
                <w:rFonts w:ascii="Arial Narrow" w:eastAsia="Arial Narrow" w:hAnsi="Arial Narrow" w:cs="Arial Narrow"/>
                <w:color w:val="000000" w:themeColor="text1"/>
                <w:sz w:val="18"/>
                <w:szCs w:val="18"/>
                <w:lang w:eastAsia="es-MX"/>
              </w:rPr>
              <w:t xml:space="preserve">En caso de que dos o más </w:t>
            </w:r>
            <w:r w:rsidRPr="008C2F1C">
              <w:rPr>
                <w:rFonts w:ascii="Arial Narrow" w:eastAsia="Arial Narrow" w:hAnsi="Arial Narrow" w:cs="Arial Narrow"/>
                <w:b/>
                <w:color w:val="000000" w:themeColor="text1"/>
                <w:sz w:val="18"/>
                <w:szCs w:val="18"/>
                <w:lang w:eastAsia="es-MX"/>
              </w:rPr>
              <w:t>LICITANTES</w:t>
            </w:r>
            <w:r w:rsidRPr="008C2F1C">
              <w:rPr>
                <w:rFonts w:ascii="Arial Narrow" w:eastAsia="Arial Narrow" w:hAnsi="Arial Narrow" w:cs="Arial Narrow"/>
                <w:color w:val="000000" w:themeColor="text1"/>
                <w:sz w:val="18"/>
                <w:szCs w:val="18"/>
                <w:lang w:eastAsia="es-MX"/>
              </w:rPr>
              <w:t xml:space="preserve"> acrediten el mismo porcentaje, se dará la misma puntuación a los dos o más </w:t>
            </w:r>
            <w:r w:rsidRPr="008C2F1C">
              <w:rPr>
                <w:rFonts w:ascii="Arial Narrow" w:eastAsia="Arial Narrow" w:hAnsi="Arial Narrow" w:cs="Arial Narrow"/>
                <w:b/>
                <w:color w:val="000000" w:themeColor="text1"/>
                <w:sz w:val="18"/>
                <w:szCs w:val="18"/>
                <w:lang w:eastAsia="es-MX"/>
              </w:rPr>
              <w:t>LICITANTES</w:t>
            </w:r>
            <w:r w:rsidRPr="008C2F1C">
              <w:rPr>
                <w:rFonts w:ascii="Arial Narrow" w:eastAsia="Arial Narrow" w:hAnsi="Arial Narrow" w:cs="Arial Narrow"/>
                <w:color w:val="000000" w:themeColor="text1"/>
                <w:sz w:val="18"/>
                <w:szCs w:val="18"/>
                <w:lang w:eastAsia="es-MX"/>
              </w:rPr>
              <w:t xml:space="preserve"> que se encuentren en ese supuesto.</w:t>
            </w:r>
          </w:p>
          <w:p w14:paraId="473483C4" w14:textId="77777777" w:rsidR="009E005B" w:rsidRDefault="009E005B" w:rsidP="0009279E">
            <w:pPr>
              <w:jc w:val="both"/>
              <w:rPr>
                <w:rFonts w:ascii="Arial Narrow" w:eastAsia="Arial Narrow" w:hAnsi="Arial Narrow" w:cs="Arial Narrow"/>
                <w:color w:val="000000" w:themeColor="text1"/>
                <w:sz w:val="18"/>
                <w:szCs w:val="18"/>
                <w:lang w:eastAsia="es-MX"/>
              </w:rPr>
            </w:pPr>
          </w:p>
          <w:p w14:paraId="44AFCEEB" w14:textId="77777777" w:rsidR="009E005B" w:rsidRDefault="009E005B" w:rsidP="0009279E">
            <w:pPr>
              <w:jc w:val="both"/>
              <w:rPr>
                <w:rFonts w:ascii="Arial Narrow" w:eastAsia="Arial Narrow" w:hAnsi="Arial Narrow" w:cs="Arial Narrow"/>
                <w:color w:val="000000" w:themeColor="text1"/>
                <w:sz w:val="18"/>
                <w:szCs w:val="18"/>
                <w:lang w:eastAsia="es-MX"/>
              </w:rPr>
            </w:pPr>
            <w:r w:rsidRPr="008C2F1C">
              <w:rPr>
                <w:rFonts w:ascii="Arial Narrow" w:eastAsia="Arial Narrow" w:hAnsi="Arial Narrow" w:cs="Arial Narrow"/>
                <w:sz w:val="18"/>
                <w:szCs w:val="18"/>
                <w:lang w:eastAsia="es-MX"/>
              </w:rPr>
              <w:t xml:space="preserve">Para obtener el 30 % restante, se aplicará una regla de 3 para los Licitantes que acrediten ingresos anuales mayores al 5% y hasta 10%. La información de la tabla de ponderación de puntos es de referencia ya que los puntos se asignarán para cada </w:t>
            </w:r>
            <w:r w:rsidRPr="008C2F1C">
              <w:rPr>
                <w:rFonts w:ascii="Arial Narrow" w:eastAsia="Arial Narrow" w:hAnsi="Arial Narrow" w:cs="Arial Narrow"/>
                <w:b/>
                <w:bCs/>
                <w:sz w:val="18"/>
                <w:szCs w:val="18"/>
                <w:lang w:eastAsia="es-MX"/>
              </w:rPr>
              <w:t>LICITANTE</w:t>
            </w:r>
            <w:r w:rsidRPr="008C2F1C">
              <w:rPr>
                <w:rFonts w:ascii="Arial Narrow" w:eastAsia="Arial Narrow" w:hAnsi="Arial Narrow" w:cs="Arial Narrow"/>
                <w:sz w:val="18"/>
                <w:szCs w:val="18"/>
                <w:lang w:eastAsia="es-MX"/>
              </w:rPr>
              <w:t xml:space="preserve"> aplicando la regla de 3.</w:t>
            </w:r>
          </w:p>
          <w:p w14:paraId="27A1E99C" w14:textId="77777777" w:rsidR="009E005B" w:rsidRDefault="009E005B" w:rsidP="0009279E">
            <w:pPr>
              <w:jc w:val="both"/>
              <w:rPr>
                <w:rFonts w:ascii="Arial Narrow" w:eastAsia="Arial Narrow" w:hAnsi="Arial Narrow" w:cs="Arial Narrow"/>
                <w:color w:val="000000" w:themeColor="text1"/>
                <w:sz w:val="18"/>
                <w:szCs w:val="18"/>
                <w:lang w:eastAsia="es-MX"/>
              </w:rPr>
            </w:pPr>
          </w:p>
          <w:p w14:paraId="098BD027" w14:textId="77777777" w:rsidR="009E005B" w:rsidRDefault="009E005B" w:rsidP="0009279E">
            <w:pPr>
              <w:jc w:val="both"/>
              <w:rPr>
                <w:rFonts w:ascii="Arial Narrow" w:eastAsia="Arial Narrow" w:hAnsi="Arial Narrow" w:cs="Arial Narrow"/>
                <w:color w:val="000000" w:themeColor="text1"/>
                <w:sz w:val="18"/>
                <w:szCs w:val="18"/>
                <w:lang w:eastAsia="es-MX"/>
              </w:rPr>
            </w:pPr>
            <w:r w:rsidRPr="008C2F1C">
              <w:rPr>
                <w:rFonts w:ascii="Arial Narrow" w:eastAsia="Arial Narrow" w:hAnsi="Arial Narrow" w:cs="Arial Narrow"/>
                <w:color w:val="000000" w:themeColor="text1"/>
                <w:sz w:val="18"/>
                <w:szCs w:val="18"/>
                <w:lang w:eastAsia="es-MX"/>
              </w:rPr>
              <w:t xml:space="preserve">El total de puntos a otorgar en el subrubro no excederá de </w:t>
            </w:r>
            <w:r w:rsidRPr="00563457">
              <w:rPr>
                <w:rFonts w:ascii="Arial Narrow" w:eastAsia="Arial Narrow" w:hAnsi="Arial Narrow" w:cs="Arial Narrow"/>
                <w:b/>
                <w:color w:val="000000" w:themeColor="text1"/>
                <w:sz w:val="18"/>
                <w:szCs w:val="18"/>
                <w:lang w:eastAsia="es-MX"/>
              </w:rPr>
              <w:t>5.00 (cinco) puntos.</w:t>
            </w:r>
          </w:p>
        </w:tc>
        <w:tc>
          <w:tcPr>
            <w:tcW w:w="1674" w:type="dxa"/>
            <w:tcBorders>
              <w:top w:val="single" w:sz="6" w:space="0" w:color="000000" w:themeColor="text1"/>
              <w:left w:val="nil"/>
              <w:bottom w:val="single" w:sz="6" w:space="0" w:color="000000" w:themeColor="text1"/>
              <w:right w:val="single" w:sz="4" w:space="0" w:color="auto"/>
            </w:tcBorders>
            <w:shd w:val="clear" w:color="auto" w:fill="B2A1C7" w:themeFill="accent4" w:themeFillTint="99"/>
            <w:vAlign w:val="center"/>
          </w:tcPr>
          <w:p w14:paraId="53BD30C6" w14:textId="77777777" w:rsidR="009E005B" w:rsidRDefault="009E005B" w:rsidP="0009279E">
            <w:pPr>
              <w:jc w:val="center"/>
              <w:rPr>
                <w:rFonts w:ascii="Arial Narrow" w:eastAsia="Arial Narrow" w:hAnsi="Arial Narrow" w:cs="Arial Narrow"/>
                <w:b/>
                <w:color w:val="000000" w:themeColor="text1"/>
                <w:sz w:val="18"/>
                <w:szCs w:val="18"/>
                <w:highlight w:val="yellow"/>
                <w:lang w:eastAsia="es-MX"/>
              </w:rPr>
            </w:pPr>
            <w:r w:rsidRPr="48EA0616">
              <w:rPr>
                <w:rFonts w:ascii="Arial Narrow" w:eastAsia="Arial Narrow" w:hAnsi="Arial Narrow" w:cs="Arial Narrow"/>
                <w:b/>
                <w:color w:val="000000" w:themeColor="text1"/>
                <w:sz w:val="18"/>
                <w:szCs w:val="18"/>
                <w:lang w:eastAsia="es-MX"/>
              </w:rPr>
              <w:lastRenderedPageBreak/>
              <w:t>5.00</w:t>
            </w:r>
          </w:p>
        </w:tc>
        <w:tc>
          <w:tcPr>
            <w:tcW w:w="925" w:type="dxa"/>
            <w:tcBorders>
              <w:top w:val="single" w:sz="6" w:space="0" w:color="000000" w:themeColor="text1"/>
              <w:left w:val="nil"/>
              <w:bottom w:val="single" w:sz="6" w:space="0" w:color="000000" w:themeColor="text1"/>
              <w:right w:val="single" w:sz="8" w:space="0" w:color="auto"/>
            </w:tcBorders>
            <w:shd w:val="clear" w:color="auto" w:fill="auto"/>
            <w:vAlign w:val="center"/>
          </w:tcPr>
          <w:p w14:paraId="1C04F625" w14:textId="77777777" w:rsidR="009E005B" w:rsidRPr="007119AA" w:rsidRDefault="009E005B" w:rsidP="0009279E">
            <w:pPr>
              <w:jc w:val="center"/>
              <w:rPr>
                <w:rFonts w:ascii="Arial Narrow" w:eastAsia="Arial Narrow" w:hAnsi="Arial Narrow" w:cs="Arial Narrow"/>
                <w:b/>
                <w:color w:val="FF0000"/>
                <w:sz w:val="18"/>
                <w:szCs w:val="18"/>
                <w:lang w:eastAsia="es-MX"/>
              </w:rPr>
            </w:pPr>
          </w:p>
        </w:tc>
      </w:tr>
      <w:tr w:rsidR="009E005B" w:rsidRPr="007119AA" w14:paraId="0FDDFFCF" w14:textId="77777777" w:rsidTr="0009279E">
        <w:trPr>
          <w:trHeight w:val="131"/>
          <w:jc w:val="center"/>
        </w:trPr>
        <w:tc>
          <w:tcPr>
            <w:tcW w:w="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870700"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1.3</w:t>
            </w:r>
          </w:p>
        </w:tc>
        <w:tc>
          <w:tcPr>
            <w:tcW w:w="16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248177" w14:textId="77777777" w:rsidR="009E005B" w:rsidRPr="007119AA" w:rsidRDefault="009E005B" w:rsidP="0009279E">
            <w:pPr>
              <w:jc w:val="center"/>
              <w:rPr>
                <w:rFonts w:ascii="Arial Narrow" w:eastAsia="Arial Narrow" w:hAnsi="Arial Narrow" w:cs="Arial Narrow"/>
                <w:color w:val="000000"/>
                <w:sz w:val="18"/>
                <w:szCs w:val="18"/>
                <w:lang w:eastAsia="es-MX"/>
              </w:rPr>
            </w:pPr>
            <w:r w:rsidRPr="007119AA">
              <w:rPr>
                <w:rFonts w:ascii="Arial Narrow" w:eastAsia="Arial Narrow" w:hAnsi="Arial Narrow" w:cs="Arial Narrow"/>
                <w:color w:val="000000" w:themeColor="text1"/>
                <w:sz w:val="18"/>
                <w:szCs w:val="18"/>
                <w:lang w:eastAsia="es-MX"/>
              </w:rPr>
              <w:t>Participación de personas en situación de discapacidad</w:t>
            </w:r>
          </w:p>
        </w:tc>
        <w:tc>
          <w:tcPr>
            <w:tcW w:w="16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876C60" w14:textId="77777777" w:rsidR="009E005B" w:rsidRDefault="009E005B" w:rsidP="0009279E">
            <w:pPr>
              <w:jc w:val="both"/>
              <w:rPr>
                <w:rFonts w:ascii="Arial Narrow" w:eastAsia="Arial Narrow" w:hAnsi="Arial Narrow" w:cs="Arial Narrow"/>
                <w:b/>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El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deberá acreditar que </w:t>
            </w:r>
            <w:r w:rsidRPr="00B24707">
              <w:rPr>
                <w:rFonts w:ascii="Arial Narrow" w:eastAsia="Arial Narrow" w:hAnsi="Arial Narrow" w:cs="Arial Narrow"/>
                <w:b/>
                <w:color w:val="000000" w:themeColor="text1"/>
                <w:sz w:val="18"/>
                <w:szCs w:val="18"/>
                <w:lang w:eastAsia="es-MX"/>
              </w:rPr>
              <w:t>CUENTA CON PERSONAL EN SITUACIÓN DE DISCAPACIDAD.</w:t>
            </w:r>
          </w:p>
          <w:p w14:paraId="6D5576EA" w14:textId="77777777" w:rsidR="009E005B" w:rsidRDefault="009E005B" w:rsidP="0009279E">
            <w:pPr>
              <w:jc w:val="both"/>
              <w:rPr>
                <w:rFonts w:ascii="Arial Narrow" w:eastAsia="Arial Narrow" w:hAnsi="Arial Narrow" w:cs="Arial Narrow"/>
                <w:color w:val="000000" w:themeColor="text1"/>
                <w:sz w:val="18"/>
                <w:szCs w:val="18"/>
                <w:lang w:eastAsia="es-MX"/>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2829"/>
              <w:gridCol w:w="1171"/>
            </w:tblGrid>
            <w:tr w:rsidR="009E005B" w:rsidRPr="00B24707" w14:paraId="02DACA0E" w14:textId="77777777" w:rsidTr="0009279E">
              <w:trPr>
                <w:trHeight w:val="42"/>
                <w:jc w:val="center"/>
              </w:trPr>
              <w:tc>
                <w:tcPr>
                  <w:tcW w:w="2829" w:type="dxa"/>
                </w:tcPr>
                <w:p w14:paraId="02BFD943" w14:textId="77777777" w:rsidR="009E005B" w:rsidRDefault="009E005B" w:rsidP="0009279E">
                  <w:pPr>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lastRenderedPageBreak/>
                    <w:t>Cuenta con personal en situación de discapacidad</w:t>
                  </w:r>
                </w:p>
              </w:tc>
              <w:tc>
                <w:tcPr>
                  <w:tcW w:w="1171" w:type="dxa"/>
                  <w:vAlign w:val="center"/>
                </w:tcPr>
                <w:p w14:paraId="14FE8256" w14:textId="77777777" w:rsidR="009E005B" w:rsidRDefault="009E005B" w:rsidP="0009279E">
                  <w:pPr>
                    <w:jc w:val="center"/>
                    <w:rPr>
                      <w:rFonts w:ascii="Arial Narrow" w:eastAsia="Arial Narrow" w:hAnsi="Arial Narrow" w:cs="Arial Narrow"/>
                      <w:b/>
                      <w:color w:val="000000" w:themeColor="text1"/>
                      <w:sz w:val="18"/>
                      <w:szCs w:val="18"/>
                      <w:lang w:eastAsia="es-MX"/>
                    </w:rPr>
                  </w:pPr>
                  <w:r w:rsidRPr="48EA0616">
                    <w:rPr>
                      <w:rFonts w:ascii="Arial Narrow" w:eastAsia="Arial Narrow" w:hAnsi="Arial Narrow" w:cs="Arial Narrow"/>
                      <w:b/>
                      <w:color w:val="000000" w:themeColor="text1"/>
                      <w:sz w:val="18"/>
                      <w:szCs w:val="18"/>
                      <w:lang w:eastAsia="es-MX"/>
                    </w:rPr>
                    <w:t>0.50 puntos</w:t>
                  </w:r>
                </w:p>
              </w:tc>
            </w:tr>
            <w:tr w:rsidR="009E005B" w:rsidRPr="00B24707" w14:paraId="18144096" w14:textId="77777777" w:rsidTr="0009279E">
              <w:trPr>
                <w:trHeight w:val="42"/>
                <w:jc w:val="center"/>
              </w:trPr>
              <w:tc>
                <w:tcPr>
                  <w:tcW w:w="2829" w:type="dxa"/>
                </w:tcPr>
                <w:p w14:paraId="1E863708" w14:textId="77777777" w:rsidR="009E005B" w:rsidRDefault="009E005B" w:rsidP="0009279E">
                  <w:pPr>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No cuenta con personal en situación de discapacidad</w:t>
                  </w:r>
                </w:p>
              </w:tc>
              <w:tc>
                <w:tcPr>
                  <w:tcW w:w="1171" w:type="dxa"/>
                  <w:vAlign w:val="center"/>
                </w:tcPr>
                <w:p w14:paraId="1DF9ED60" w14:textId="77777777" w:rsidR="009E005B" w:rsidRDefault="009E005B" w:rsidP="0009279E">
                  <w:pPr>
                    <w:jc w:val="center"/>
                    <w:rPr>
                      <w:rFonts w:ascii="Arial Narrow" w:eastAsia="Arial Narrow" w:hAnsi="Arial Narrow" w:cs="Arial Narrow"/>
                      <w:b/>
                      <w:color w:val="000000" w:themeColor="text1"/>
                      <w:sz w:val="18"/>
                      <w:szCs w:val="18"/>
                      <w:lang w:eastAsia="es-MX"/>
                    </w:rPr>
                  </w:pPr>
                  <w:r w:rsidRPr="48EA0616">
                    <w:rPr>
                      <w:rFonts w:ascii="Arial Narrow" w:eastAsia="Arial Narrow" w:hAnsi="Arial Narrow" w:cs="Arial Narrow"/>
                      <w:b/>
                      <w:color w:val="000000" w:themeColor="text1"/>
                      <w:sz w:val="18"/>
                      <w:szCs w:val="18"/>
                      <w:lang w:eastAsia="es-MX"/>
                    </w:rPr>
                    <w:t>0.00 puntos</w:t>
                  </w:r>
                </w:p>
              </w:tc>
            </w:tr>
          </w:tbl>
          <w:p w14:paraId="5BFE839F" w14:textId="77777777" w:rsidR="009E005B" w:rsidRDefault="009E005B" w:rsidP="0009279E">
            <w:pPr>
              <w:jc w:val="both"/>
              <w:rPr>
                <w:rFonts w:ascii="Arial Narrow" w:eastAsia="Arial Narrow" w:hAnsi="Arial Narrow" w:cs="Arial Narrow"/>
                <w:color w:val="000000" w:themeColor="text1"/>
                <w:sz w:val="18"/>
                <w:szCs w:val="18"/>
                <w:lang w:eastAsia="es-MX"/>
              </w:rPr>
            </w:pPr>
          </w:p>
          <w:p w14:paraId="4E0C4F64" w14:textId="77777777" w:rsidR="009E005B"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De conformidad con el artículo 15 del Reglamento del Instituto Nacional Electoral en Materia de Adquisiciones, Arrendamientos de Bienes Muebles y Servicios, se otorgará </w:t>
            </w:r>
            <w:r>
              <w:rPr>
                <w:rFonts w:ascii="Arial Narrow" w:eastAsia="Arial Narrow" w:hAnsi="Arial Narrow" w:cs="Arial Narrow"/>
                <w:color w:val="000000" w:themeColor="text1"/>
                <w:sz w:val="18"/>
                <w:szCs w:val="18"/>
                <w:lang w:eastAsia="es-MX"/>
              </w:rPr>
              <w:t xml:space="preserve">0.50 (punto cincuenta puntos) </w:t>
            </w:r>
            <w:r w:rsidRPr="00B24707">
              <w:rPr>
                <w:rFonts w:ascii="Arial Narrow" w:eastAsia="Arial Narrow" w:hAnsi="Arial Narrow" w:cs="Arial Narrow"/>
                <w:color w:val="000000" w:themeColor="text1"/>
                <w:sz w:val="18"/>
                <w:szCs w:val="18"/>
                <w:lang w:eastAsia="es-MX"/>
              </w:rPr>
              <w:t>a las empresas que cuenten con personal en situación de discapacidad al comprobarse un porcentaje de al menos 5% (cinco) por ciento de la plantilla de empleados cuya antigüedad no sea inferior a 6 (seis) meses computada hasta la fecha del acto de presentación y apertura de proposiciones, misma que se comprobará con el aviso de alta al régimen obligatorio del Instituto Mexicano del Seguro Social.</w:t>
            </w:r>
          </w:p>
        </w:tc>
        <w:tc>
          <w:tcPr>
            <w:tcW w:w="16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hideMark/>
          </w:tcPr>
          <w:p w14:paraId="494E86FE" w14:textId="77777777" w:rsidR="009E005B" w:rsidRDefault="009E005B" w:rsidP="0009279E">
            <w:pPr>
              <w:jc w:val="center"/>
              <w:rPr>
                <w:rFonts w:ascii="Arial Narrow" w:eastAsia="Arial Narrow" w:hAnsi="Arial Narrow" w:cs="Arial Narrow"/>
                <w:b/>
                <w:color w:val="000000" w:themeColor="text1"/>
                <w:sz w:val="18"/>
                <w:szCs w:val="18"/>
                <w:lang w:eastAsia="es-MX"/>
              </w:rPr>
            </w:pPr>
            <w:r w:rsidRPr="48EA0616">
              <w:rPr>
                <w:rFonts w:ascii="Arial Narrow" w:eastAsia="Arial Narrow" w:hAnsi="Arial Narrow" w:cs="Arial Narrow"/>
                <w:b/>
                <w:color w:val="000000" w:themeColor="text1"/>
                <w:sz w:val="18"/>
                <w:szCs w:val="18"/>
                <w:lang w:eastAsia="es-MX"/>
              </w:rPr>
              <w:lastRenderedPageBreak/>
              <w:t>0.50</w:t>
            </w:r>
          </w:p>
        </w:tc>
        <w:tc>
          <w:tcPr>
            <w:tcW w:w="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9DAC0B" w14:textId="77777777" w:rsidR="009E005B" w:rsidRPr="007119AA" w:rsidRDefault="009E005B" w:rsidP="0009279E">
            <w:pPr>
              <w:jc w:val="center"/>
              <w:rPr>
                <w:rFonts w:ascii="Arial Narrow" w:eastAsia="Arial Narrow" w:hAnsi="Arial Narrow" w:cs="Arial Narrow"/>
                <w:b/>
                <w:color w:val="FF0000"/>
                <w:sz w:val="18"/>
                <w:szCs w:val="18"/>
                <w:lang w:eastAsia="es-MX"/>
              </w:rPr>
            </w:pPr>
          </w:p>
        </w:tc>
      </w:tr>
      <w:tr w:rsidR="009E005B" w:rsidRPr="007119AA" w14:paraId="61086260" w14:textId="77777777" w:rsidTr="0009279E">
        <w:trPr>
          <w:trHeight w:val="3202"/>
          <w:jc w:val="center"/>
        </w:trPr>
        <w:tc>
          <w:tcPr>
            <w:tcW w:w="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2AB6B8F"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1.4</w:t>
            </w:r>
          </w:p>
        </w:tc>
        <w:tc>
          <w:tcPr>
            <w:tcW w:w="16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54A321B" w14:textId="77777777" w:rsidR="009E005B" w:rsidRPr="007119AA" w:rsidRDefault="009E005B" w:rsidP="0009279E">
            <w:pPr>
              <w:jc w:val="both"/>
              <w:rPr>
                <w:rFonts w:ascii="Arial Narrow" w:eastAsia="Arial Narrow" w:hAnsi="Arial Narrow" w:cs="Arial Narrow"/>
                <w:color w:val="000000"/>
                <w:sz w:val="18"/>
                <w:szCs w:val="18"/>
                <w:lang w:eastAsia="es-MX"/>
              </w:rPr>
            </w:pPr>
            <w:r w:rsidRPr="007119AA">
              <w:rPr>
                <w:rFonts w:ascii="Arial Narrow" w:eastAsia="Arial Narrow" w:hAnsi="Arial Narrow" w:cs="Arial Narrow"/>
                <w:color w:val="000000" w:themeColor="text1"/>
                <w:sz w:val="18"/>
                <w:szCs w:val="18"/>
                <w:lang w:eastAsia="es-MX"/>
              </w:rPr>
              <w:t>Participación de MIPYMES que produzcan bienes con innovación tecnológica relacionados directamente con la prestación del servicio solicitado.</w:t>
            </w:r>
          </w:p>
        </w:tc>
        <w:tc>
          <w:tcPr>
            <w:tcW w:w="4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A70F186" w14:textId="77777777" w:rsidR="009E005B" w:rsidRPr="00B24707" w:rsidRDefault="009E005B" w:rsidP="0009279E">
            <w:pPr>
              <w:jc w:val="both"/>
              <w:rPr>
                <w:rFonts w:ascii="Arial Narrow" w:eastAsia="Arial Narrow" w:hAnsi="Arial Narrow" w:cs="Arial Narrow"/>
                <w:color w:val="000000"/>
                <w:sz w:val="18"/>
                <w:szCs w:val="18"/>
                <w:lang w:val="es" w:eastAsia="es-MX"/>
              </w:rPr>
            </w:pPr>
            <w:r w:rsidRPr="00B24707">
              <w:rPr>
                <w:rFonts w:ascii="Arial Narrow" w:eastAsia="Arial Narrow" w:hAnsi="Arial Narrow" w:cs="Arial Narrow"/>
                <w:color w:val="000000" w:themeColor="text1"/>
                <w:sz w:val="18"/>
                <w:szCs w:val="18"/>
                <w:lang w:val="es" w:eastAsia="es-MX"/>
              </w:rPr>
              <w:t>Se otorgarán puntos a las micros, pequeñas o medianas empresas que produzcan bienes con innovación tecnológica, conforme a la constancia correspondiente emitida por el Instituto Mexicano de la Propiedad Industrial, la cual no podrá tener más de cinco años de haber sido expedida, computados hasta la fecha de entrega de propuestas.</w:t>
            </w:r>
          </w:p>
          <w:p w14:paraId="39EE98F7" w14:textId="77777777" w:rsidR="009E005B" w:rsidRPr="00B24707" w:rsidRDefault="009E005B" w:rsidP="0009279E">
            <w:pPr>
              <w:jc w:val="both"/>
              <w:rPr>
                <w:rFonts w:ascii="Arial Narrow" w:eastAsia="Arial Narrow" w:hAnsi="Arial Narrow" w:cs="Arial Narrow"/>
                <w:color w:val="000000"/>
                <w:sz w:val="18"/>
                <w:szCs w:val="18"/>
                <w:lang w:eastAsia="es-MX"/>
              </w:rPr>
            </w:pP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9E005B" w:rsidRPr="00B24707" w14:paraId="631BACE2" w14:textId="77777777" w:rsidTr="0009279E">
              <w:trPr>
                <w:trHeight w:val="80"/>
                <w:jc w:val="center"/>
              </w:trPr>
              <w:tc>
                <w:tcPr>
                  <w:tcW w:w="2829" w:type="dxa"/>
                </w:tcPr>
                <w:p w14:paraId="116F1C2B" w14:textId="77777777" w:rsidR="009E005B" w:rsidRPr="00B24707" w:rsidRDefault="009E005B" w:rsidP="0009279E">
                  <w:pPr>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Acredita Participación MIPYMES</w:t>
                  </w:r>
                </w:p>
              </w:tc>
              <w:tc>
                <w:tcPr>
                  <w:tcW w:w="1171" w:type="dxa"/>
                </w:tcPr>
                <w:p w14:paraId="6E984854" w14:textId="77777777" w:rsidR="009E005B" w:rsidRPr="00B24707" w:rsidRDefault="009E005B" w:rsidP="0009279E">
                  <w:pPr>
                    <w:jc w:val="center"/>
                    <w:rPr>
                      <w:rFonts w:ascii="Arial Narrow" w:eastAsia="Arial Narrow" w:hAnsi="Arial Narrow" w:cs="Arial Narrow"/>
                      <w:b/>
                      <w:bCs/>
                      <w:color w:val="000000"/>
                      <w:sz w:val="18"/>
                      <w:szCs w:val="18"/>
                      <w:lang w:eastAsia="es-MX"/>
                    </w:rPr>
                  </w:pPr>
                  <w:r>
                    <w:rPr>
                      <w:rFonts w:ascii="Arial Narrow" w:eastAsia="Arial Narrow" w:hAnsi="Arial Narrow" w:cs="Arial Narrow"/>
                      <w:b/>
                      <w:bCs/>
                      <w:color w:val="000000"/>
                      <w:sz w:val="18"/>
                      <w:szCs w:val="18"/>
                      <w:lang w:eastAsia="es-MX"/>
                    </w:rPr>
                    <w:t>0.50 puntos</w:t>
                  </w:r>
                </w:p>
              </w:tc>
            </w:tr>
            <w:tr w:rsidR="009E005B" w:rsidRPr="00B24707" w14:paraId="21B38ED4" w14:textId="77777777" w:rsidTr="0009279E">
              <w:trPr>
                <w:trHeight w:val="42"/>
                <w:jc w:val="center"/>
              </w:trPr>
              <w:tc>
                <w:tcPr>
                  <w:tcW w:w="2829" w:type="dxa"/>
                </w:tcPr>
                <w:p w14:paraId="37C4495F" w14:textId="77777777" w:rsidR="009E005B" w:rsidRPr="00B24707" w:rsidRDefault="009E005B" w:rsidP="0009279E">
                  <w:pPr>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No acredita</w:t>
                  </w:r>
                </w:p>
              </w:tc>
              <w:tc>
                <w:tcPr>
                  <w:tcW w:w="1171" w:type="dxa"/>
                </w:tcPr>
                <w:p w14:paraId="003F913D" w14:textId="77777777" w:rsidR="009E005B" w:rsidRPr="00B24707" w:rsidRDefault="009E005B" w:rsidP="0009279E">
                  <w:pPr>
                    <w:jc w:val="center"/>
                    <w:rPr>
                      <w:rFonts w:ascii="Arial Narrow" w:eastAsia="Arial Narrow" w:hAnsi="Arial Narrow" w:cs="Arial Narrow"/>
                      <w:b/>
                      <w:bCs/>
                      <w:color w:val="000000"/>
                      <w:sz w:val="18"/>
                      <w:szCs w:val="18"/>
                      <w:lang w:eastAsia="es-MX"/>
                    </w:rPr>
                  </w:pPr>
                  <w:r>
                    <w:rPr>
                      <w:rFonts w:ascii="Arial Narrow" w:eastAsia="Arial Narrow" w:hAnsi="Arial Narrow" w:cs="Arial Narrow"/>
                      <w:b/>
                      <w:bCs/>
                      <w:color w:val="000000"/>
                      <w:sz w:val="18"/>
                      <w:szCs w:val="18"/>
                      <w:lang w:eastAsia="es-MX"/>
                    </w:rPr>
                    <w:t>0.00 puntos</w:t>
                  </w:r>
                </w:p>
              </w:tc>
            </w:tr>
          </w:tbl>
          <w:p w14:paraId="007B214E"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0EB95760"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 xml:space="preserve">El total de puntos a otorgar en el subrubro no excederá de </w:t>
            </w:r>
            <w:r>
              <w:rPr>
                <w:rFonts w:ascii="Arial Narrow" w:eastAsia="Arial Narrow" w:hAnsi="Arial Narrow" w:cs="Arial Narrow"/>
                <w:color w:val="000000" w:themeColor="text1"/>
                <w:sz w:val="18"/>
                <w:szCs w:val="18"/>
                <w:lang w:eastAsia="es-MX"/>
              </w:rPr>
              <w:t>0.50 (punto cincuenta puntos).</w:t>
            </w:r>
          </w:p>
        </w:tc>
        <w:tc>
          <w:tcPr>
            <w:tcW w:w="20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7759AD87" w14:textId="77777777" w:rsidR="009E005B" w:rsidRPr="00B24707" w:rsidRDefault="009E005B" w:rsidP="0009279E">
            <w:pPr>
              <w:jc w:val="center"/>
              <w:rPr>
                <w:rFonts w:ascii="Arial Narrow" w:eastAsia="Arial Narrow" w:hAnsi="Arial Narrow" w:cs="Arial Narrow"/>
                <w:b/>
                <w:color w:val="000000"/>
                <w:sz w:val="18"/>
                <w:szCs w:val="18"/>
                <w:lang w:eastAsia="es-MX"/>
              </w:rPr>
            </w:pPr>
            <w:r>
              <w:rPr>
                <w:rFonts w:ascii="Arial Narrow" w:eastAsia="Arial Narrow" w:hAnsi="Arial Narrow" w:cs="Arial Narrow"/>
                <w:b/>
                <w:color w:val="000000"/>
                <w:sz w:val="18"/>
                <w:szCs w:val="18"/>
                <w:lang w:eastAsia="es-MX"/>
              </w:rPr>
              <w:t>0.50</w:t>
            </w:r>
          </w:p>
        </w:tc>
        <w:tc>
          <w:tcPr>
            <w:tcW w:w="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6630D77" w14:textId="77777777" w:rsidR="009E005B" w:rsidRPr="007119AA" w:rsidRDefault="009E005B" w:rsidP="0009279E">
            <w:pPr>
              <w:jc w:val="center"/>
              <w:rPr>
                <w:rFonts w:ascii="Arial Narrow" w:eastAsia="Arial Narrow" w:hAnsi="Arial Narrow" w:cs="Arial Narrow"/>
                <w:b/>
                <w:color w:val="FF0000"/>
                <w:sz w:val="18"/>
                <w:szCs w:val="18"/>
                <w:lang w:eastAsia="es-MX"/>
              </w:rPr>
            </w:pPr>
          </w:p>
        </w:tc>
      </w:tr>
      <w:tr w:rsidR="009E005B" w:rsidRPr="007119AA" w14:paraId="25EF2063" w14:textId="77777777" w:rsidTr="0009279E">
        <w:trPr>
          <w:trHeight w:val="2570"/>
          <w:jc w:val="center"/>
        </w:trPr>
        <w:tc>
          <w:tcPr>
            <w:tcW w:w="815"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vAlign w:val="center"/>
          </w:tcPr>
          <w:p w14:paraId="19B2D60B"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1.5</w:t>
            </w:r>
          </w:p>
        </w:tc>
        <w:tc>
          <w:tcPr>
            <w:tcW w:w="16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CCA1D50" w14:textId="77777777" w:rsidR="009E005B" w:rsidRPr="007119AA" w:rsidRDefault="009E005B" w:rsidP="0009279E">
            <w:pPr>
              <w:rPr>
                <w:rFonts w:ascii="Arial Narrow" w:eastAsia="Arial Narrow" w:hAnsi="Arial Narrow" w:cs="Arial Narrow"/>
                <w:color w:val="000000"/>
                <w:sz w:val="18"/>
                <w:szCs w:val="18"/>
                <w:lang w:eastAsia="es-MX"/>
              </w:rPr>
            </w:pPr>
            <w:r w:rsidRPr="007119AA">
              <w:rPr>
                <w:rFonts w:ascii="Arial Narrow" w:eastAsia="Arial Narrow" w:hAnsi="Arial Narrow" w:cs="Arial Narrow"/>
                <w:color w:val="000000" w:themeColor="text1"/>
                <w:sz w:val="18"/>
                <w:szCs w:val="18"/>
                <w:lang w:eastAsia="es-MX"/>
              </w:rPr>
              <w:t>Políticas y prácticas de igualdad de género</w:t>
            </w:r>
          </w:p>
        </w:tc>
        <w:tc>
          <w:tcPr>
            <w:tcW w:w="4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0D3848A"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 xml:space="preserve"> </w:t>
            </w:r>
          </w:p>
          <w:p w14:paraId="7D909359" w14:textId="77777777" w:rsidR="009E005B" w:rsidRPr="00B24707" w:rsidRDefault="009E005B" w:rsidP="0009279E">
            <w:pPr>
              <w:jc w:val="both"/>
              <w:rPr>
                <w:rFonts w:ascii="Arial Narrow" w:eastAsia="Arial Narrow" w:hAnsi="Arial Narrow" w:cs="Arial Narrow"/>
                <w:color w:val="000000"/>
                <w:sz w:val="18"/>
                <w:szCs w:val="18"/>
                <w:lang w:val="es" w:eastAsia="es-MX"/>
              </w:rPr>
            </w:pPr>
            <w:r w:rsidRPr="00B24707">
              <w:rPr>
                <w:rFonts w:ascii="Arial Narrow" w:eastAsia="Arial Narrow" w:hAnsi="Arial Narrow" w:cs="Arial Narrow"/>
                <w:color w:val="000000" w:themeColor="text1"/>
                <w:sz w:val="18"/>
                <w:szCs w:val="18"/>
                <w:lang w:val="es" w:eastAsia="es-MX"/>
              </w:rPr>
              <w:t>Se otorgarán puntos a las empresas que hayan aplicado políticas y prácticas de igualdad de género, conforme a la certificación correspondiente emitida por las autoridades y organismos facultados para tal efecto.</w:t>
            </w:r>
          </w:p>
          <w:p w14:paraId="2E71A8DB"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5967A636" w14:textId="77777777" w:rsidR="009E005B" w:rsidRPr="00B24707" w:rsidRDefault="009E005B" w:rsidP="0009279E">
            <w:pPr>
              <w:jc w:val="both"/>
              <w:rPr>
                <w:rFonts w:ascii="Arial Narrow" w:eastAsia="Arial Narrow" w:hAnsi="Arial Narrow" w:cs="Arial Narrow"/>
                <w:color w:val="000000"/>
                <w:sz w:val="18"/>
                <w:szCs w:val="18"/>
                <w:lang w:eastAsia="es-MX"/>
              </w:rPr>
            </w:pP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9E005B" w:rsidRPr="00B24707" w14:paraId="79F648FA" w14:textId="77777777" w:rsidTr="0009279E">
              <w:trPr>
                <w:trHeight w:val="80"/>
                <w:jc w:val="center"/>
              </w:trPr>
              <w:tc>
                <w:tcPr>
                  <w:tcW w:w="2829" w:type="dxa"/>
                </w:tcPr>
                <w:p w14:paraId="7860387C" w14:textId="77777777" w:rsidR="009E005B" w:rsidRPr="00B24707" w:rsidRDefault="009E005B" w:rsidP="0009279E">
                  <w:pPr>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Acredita políticas y prácticas de igualdad de género</w:t>
                  </w:r>
                </w:p>
              </w:tc>
              <w:tc>
                <w:tcPr>
                  <w:tcW w:w="1171" w:type="dxa"/>
                  <w:vAlign w:val="center"/>
                </w:tcPr>
                <w:p w14:paraId="1E63E935" w14:textId="77777777" w:rsidR="009E005B" w:rsidRPr="00B24707" w:rsidRDefault="009E005B" w:rsidP="0009279E">
                  <w:pPr>
                    <w:jc w:val="center"/>
                    <w:rPr>
                      <w:rFonts w:ascii="Arial Narrow" w:eastAsia="Arial Narrow" w:hAnsi="Arial Narrow" w:cs="Arial Narrow"/>
                      <w:b/>
                      <w:bCs/>
                      <w:color w:val="000000"/>
                      <w:sz w:val="18"/>
                      <w:szCs w:val="18"/>
                      <w:lang w:eastAsia="es-MX"/>
                    </w:rPr>
                  </w:pPr>
                  <w:r>
                    <w:rPr>
                      <w:rFonts w:ascii="Arial Narrow" w:eastAsia="Arial Narrow" w:hAnsi="Arial Narrow" w:cs="Arial Narrow"/>
                      <w:b/>
                      <w:bCs/>
                      <w:color w:val="000000"/>
                      <w:sz w:val="18"/>
                      <w:szCs w:val="18"/>
                      <w:lang w:eastAsia="es-MX"/>
                    </w:rPr>
                    <w:t>0.50 puntos</w:t>
                  </w:r>
                </w:p>
              </w:tc>
            </w:tr>
            <w:tr w:rsidR="009E005B" w:rsidRPr="00B24707" w14:paraId="09BCA24E" w14:textId="77777777" w:rsidTr="0009279E">
              <w:trPr>
                <w:trHeight w:val="42"/>
                <w:jc w:val="center"/>
              </w:trPr>
              <w:tc>
                <w:tcPr>
                  <w:tcW w:w="2829" w:type="dxa"/>
                </w:tcPr>
                <w:p w14:paraId="785A9DE5" w14:textId="77777777" w:rsidR="009E005B" w:rsidRPr="00B24707" w:rsidRDefault="009E005B" w:rsidP="0009279E">
                  <w:pPr>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No acredita</w:t>
                  </w:r>
                </w:p>
              </w:tc>
              <w:tc>
                <w:tcPr>
                  <w:tcW w:w="1171" w:type="dxa"/>
                  <w:vAlign w:val="center"/>
                </w:tcPr>
                <w:p w14:paraId="47685CCB" w14:textId="77777777" w:rsidR="009E005B" w:rsidRPr="00B24707" w:rsidRDefault="009E005B" w:rsidP="0009279E">
                  <w:pPr>
                    <w:jc w:val="center"/>
                    <w:rPr>
                      <w:rFonts w:ascii="Arial Narrow" w:eastAsia="Arial Narrow" w:hAnsi="Arial Narrow" w:cs="Arial Narrow"/>
                      <w:b/>
                      <w:bCs/>
                      <w:color w:val="000000"/>
                      <w:sz w:val="18"/>
                      <w:szCs w:val="18"/>
                      <w:lang w:eastAsia="es-MX"/>
                    </w:rPr>
                  </w:pPr>
                  <w:r>
                    <w:rPr>
                      <w:rFonts w:ascii="Arial Narrow" w:eastAsia="Arial Narrow" w:hAnsi="Arial Narrow" w:cs="Arial Narrow"/>
                      <w:b/>
                      <w:bCs/>
                      <w:color w:val="000000"/>
                      <w:sz w:val="18"/>
                      <w:szCs w:val="18"/>
                      <w:lang w:eastAsia="es-MX"/>
                    </w:rPr>
                    <w:t>0.00 puntos</w:t>
                  </w:r>
                </w:p>
              </w:tc>
            </w:tr>
          </w:tbl>
          <w:p w14:paraId="24AB338C"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56E557F3" w14:textId="77777777" w:rsidR="009E005B" w:rsidRPr="00563457" w:rsidRDefault="009E005B" w:rsidP="0009279E">
            <w:pPr>
              <w:jc w:val="both"/>
              <w:rPr>
                <w:rFonts w:ascii="Arial Narrow" w:eastAsia="Arial Narrow" w:hAnsi="Arial Narrow" w:cs="Arial Narrow"/>
                <w:b/>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El total de puntos a otorgar en el subrubro no excederá de </w:t>
            </w:r>
            <w:r w:rsidRPr="00563457">
              <w:rPr>
                <w:rFonts w:ascii="Arial Narrow" w:eastAsia="Arial Narrow" w:hAnsi="Arial Narrow" w:cs="Arial Narrow"/>
                <w:b/>
                <w:color w:val="000000" w:themeColor="text1"/>
                <w:sz w:val="18"/>
                <w:szCs w:val="18"/>
                <w:lang w:eastAsia="es-MX"/>
              </w:rPr>
              <w:t>0.50 (punto cincuenta puntos).</w:t>
            </w:r>
          </w:p>
          <w:p w14:paraId="376BFA2B" w14:textId="77777777" w:rsidR="009E005B" w:rsidRPr="00B24707" w:rsidRDefault="009E005B" w:rsidP="0009279E">
            <w:pPr>
              <w:jc w:val="both"/>
              <w:rPr>
                <w:rFonts w:ascii="Arial Narrow" w:eastAsia="Arial Narrow" w:hAnsi="Arial Narrow" w:cs="Arial Narrow"/>
                <w:color w:val="000000"/>
                <w:sz w:val="18"/>
                <w:szCs w:val="18"/>
                <w:lang w:eastAsia="es-MX"/>
              </w:rPr>
            </w:pPr>
          </w:p>
        </w:tc>
        <w:tc>
          <w:tcPr>
            <w:tcW w:w="20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446904E2" w14:textId="77777777" w:rsidR="009E005B" w:rsidRPr="00B24707" w:rsidRDefault="009E005B" w:rsidP="0009279E">
            <w:pPr>
              <w:jc w:val="center"/>
              <w:rPr>
                <w:rFonts w:ascii="Arial Narrow" w:eastAsia="Arial Narrow" w:hAnsi="Arial Narrow" w:cs="Arial Narrow"/>
                <w:b/>
                <w:color w:val="000000"/>
                <w:sz w:val="18"/>
                <w:szCs w:val="18"/>
                <w:lang w:eastAsia="es-MX"/>
              </w:rPr>
            </w:pPr>
            <w:r>
              <w:rPr>
                <w:rFonts w:ascii="Arial Narrow" w:eastAsia="Arial Narrow" w:hAnsi="Arial Narrow" w:cs="Arial Narrow"/>
                <w:b/>
                <w:color w:val="000000"/>
                <w:sz w:val="18"/>
                <w:szCs w:val="18"/>
                <w:lang w:eastAsia="es-MX"/>
              </w:rPr>
              <w:t>0.50</w:t>
            </w:r>
          </w:p>
        </w:tc>
        <w:tc>
          <w:tcPr>
            <w:tcW w:w="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BED33F6" w14:textId="77777777" w:rsidR="009E005B" w:rsidRPr="007119AA" w:rsidRDefault="009E005B" w:rsidP="0009279E">
            <w:pPr>
              <w:jc w:val="center"/>
              <w:rPr>
                <w:rFonts w:ascii="Arial Narrow" w:eastAsia="Arial Narrow" w:hAnsi="Arial Narrow" w:cs="Arial Narrow"/>
                <w:b/>
                <w:color w:val="FF0000"/>
                <w:sz w:val="18"/>
                <w:szCs w:val="18"/>
                <w:lang w:eastAsia="es-MX"/>
              </w:rPr>
            </w:pPr>
          </w:p>
        </w:tc>
      </w:tr>
      <w:tr w:rsidR="009E005B" w:rsidRPr="007119AA" w14:paraId="5B91734E" w14:textId="77777777" w:rsidTr="0009279E">
        <w:trPr>
          <w:trHeight w:val="300"/>
          <w:jc w:val="center"/>
        </w:trPr>
        <w:tc>
          <w:tcPr>
            <w:tcW w:w="81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BA3C65"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Rubro 2</w:t>
            </w:r>
          </w:p>
        </w:tc>
        <w:tc>
          <w:tcPr>
            <w:tcW w:w="5824" w:type="dxa"/>
            <w:gridSpan w:val="2"/>
            <w:tcBorders>
              <w:top w:val="single" w:sz="8" w:space="0" w:color="auto"/>
              <w:left w:val="single" w:sz="4" w:space="0" w:color="auto"/>
              <w:bottom w:val="nil"/>
              <w:right w:val="nil"/>
            </w:tcBorders>
            <w:shd w:val="clear" w:color="auto" w:fill="BFBFBF" w:themeFill="background1" w:themeFillShade="BF"/>
            <w:vAlign w:val="center"/>
            <w:hideMark/>
          </w:tcPr>
          <w:p w14:paraId="40ABE501" w14:textId="77777777" w:rsidR="009E005B" w:rsidRPr="00B24707" w:rsidRDefault="009E005B" w:rsidP="0009279E">
            <w:pPr>
              <w:rPr>
                <w:rFonts w:ascii="Arial Narrow" w:eastAsia="Arial Narrow" w:hAnsi="Arial Narrow" w:cs="Arial Narrow"/>
                <w:b/>
                <w:color w:val="000000"/>
                <w:sz w:val="18"/>
                <w:szCs w:val="18"/>
                <w:lang w:eastAsia="es-MX"/>
              </w:rPr>
            </w:pPr>
            <w:r w:rsidRPr="00B24707">
              <w:rPr>
                <w:rFonts w:ascii="Arial Narrow" w:eastAsia="Arial Narrow" w:hAnsi="Arial Narrow" w:cs="Arial Narrow"/>
                <w:b/>
                <w:color w:val="000000" w:themeColor="text1"/>
                <w:sz w:val="18"/>
                <w:szCs w:val="18"/>
                <w:lang w:eastAsia="es-MX"/>
              </w:rPr>
              <w:t>EXPERIENCIA Y ESPECIALIDAD DEL LICITANTE:</w:t>
            </w:r>
          </w:p>
        </w:tc>
        <w:tc>
          <w:tcPr>
            <w:tcW w:w="2029" w:type="dxa"/>
            <w:tcBorders>
              <w:top w:val="single" w:sz="8" w:space="0" w:color="auto"/>
              <w:left w:val="single" w:sz="8" w:space="0" w:color="auto"/>
              <w:bottom w:val="single" w:sz="8" w:space="0" w:color="auto"/>
            </w:tcBorders>
            <w:shd w:val="clear" w:color="auto" w:fill="B2A1C7" w:themeFill="accent4" w:themeFillTint="99"/>
            <w:vAlign w:val="center"/>
            <w:hideMark/>
          </w:tcPr>
          <w:p w14:paraId="1D7D29F0" w14:textId="77777777" w:rsidR="009E005B" w:rsidRPr="00B24707" w:rsidRDefault="009E005B" w:rsidP="0009279E">
            <w:pPr>
              <w:jc w:val="center"/>
              <w:rPr>
                <w:rFonts w:ascii="Arial Narrow" w:eastAsia="Arial Narrow" w:hAnsi="Arial Narrow" w:cs="Arial Narrow"/>
                <w:b/>
                <w:color w:val="000000"/>
                <w:sz w:val="18"/>
                <w:szCs w:val="18"/>
                <w:lang w:eastAsia="es-MX"/>
              </w:rPr>
            </w:pPr>
            <w:r>
              <w:rPr>
                <w:rFonts w:ascii="Arial Narrow" w:eastAsia="Arial Narrow" w:hAnsi="Arial Narrow" w:cs="Arial Narrow"/>
                <w:b/>
                <w:color w:val="000000"/>
                <w:sz w:val="18"/>
                <w:szCs w:val="18"/>
                <w:lang w:eastAsia="es-MX"/>
              </w:rPr>
              <w:t>12.00</w:t>
            </w:r>
          </w:p>
        </w:tc>
        <w:tc>
          <w:tcPr>
            <w:tcW w:w="925" w:type="dxa"/>
            <w:tcBorders>
              <w:top w:val="single" w:sz="8" w:space="0" w:color="auto"/>
              <w:bottom w:val="single" w:sz="8" w:space="0" w:color="auto"/>
              <w:right w:val="single" w:sz="8" w:space="0" w:color="auto"/>
            </w:tcBorders>
            <w:shd w:val="clear" w:color="auto" w:fill="B2A1C7" w:themeFill="accent4" w:themeFillTint="99"/>
            <w:vAlign w:val="center"/>
            <w:hideMark/>
          </w:tcPr>
          <w:p w14:paraId="65BE961B"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puntos</w:t>
            </w:r>
          </w:p>
        </w:tc>
      </w:tr>
      <w:tr w:rsidR="009E005B" w:rsidRPr="007119AA" w14:paraId="50FD585F" w14:textId="77777777" w:rsidTr="0009279E">
        <w:trPr>
          <w:trHeight w:val="60"/>
          <w:jc w:val="center"/>
        </w:trPr>
        <w:tc>
          <w:tcPr>
            <w:tcW w:w="815" w:type="dxa"/>
            <w:vMerge/>
            <w:vAlign w:val="center"/>
            <w:hideMark/>
          </w:tcPr>
          <w:p w14:paraId="76016DF2" w14:textId="77777777" w:rsidR="009E005B" w:rsidRPr="007119AA" w:rsidRDefault="009E005B" w:rsidP="0009279E">
            <w:pPr>
              <w:rPr>
                <w:rFonts w:ascii="Arial Narrow" w:hAnsi="Arial Narrow" w:cs="Arial"/>
                <w:b/>
                <w:bCs/>
                <w:color w:val="000000"/>
                <w:sz w:val="18"/>
                <w:szCs w:val="18"/>
                <w:lang w:eastAsia="es-MX"/>
              </w:rPr>
            </w:pPr>
          </w:p>
        </w:tc>
        <w:tc>
          <w:tcPr>
            <w:tcW w:w="8778" w:type="dxa"/>
            <w:gridSpan w:val="4"/>
            <w:tcBorders>
              <w:top w:val="nil"/>
              <w:left w:val="single" w:sz="4" w:space="0" w:color="auto"/>
              <w:bottom w:val="nil"/>
              <w:right w:val="single" w:sz="8" w:space="0" w:color="000000" w:themeColor="text1"/>
            </w:tcBorders>
            <w:shd w:val="clear" w:color="auto" w:fill="BFBFBF" w:themeFill="background1" w:themeFillShade="BF"/>
            <w:vAlign w:val="center"/>
            <w:hideMark/>
          </w:tcPr>
          <w:p w14:paraId="2FE3CB5C" w14:textId="77777777" w:rsidR="009E005B" w:rsidRPr="007119AA" w:rsidRDefault="009E005B" w:rsidP="0009279E">
            <w:pPr>
              <w:jc w:val="both"/>
              <w:rPr>
                <w:rFonts w:ascii="Arial Narrow" w:eastAsia="Arial Narrow" w:hAnsi="Arial Narrow" w:cs="Arial Narrow"/>
                <w:color w:val="000000"/>
                <w:sz w:val="18"/>
                <w:szCs w:val="18"/>
                <w:lang w:eastAsia="es-MX"/>
              </w:rPr>
            </w:pPr>
            <w:r w:rsidRPr="007119AA">
              <w:rPr>
                <w:rFonts w:ascii="Arial Narrow" w:eastAsia="Arial Narrow" w:hAnsi="Arial Narrow" w:cs="Arial Narrow"/>
                <w:color w:val="000000" w:themeColor="text1"/>
                <w:sz w:val="18"/>
                <w:szCs w:val="18"/>
                <w:lang w:eastAsia="es-MX"/>
              </w:rPr>
              <w:t>Contratos del servicio de la misma naturaleza del que se pretende contratar que el Licitante acredite haber realizado.</w:t>
            </w:r>
          </w:p>
        </w:tc>
      </w:tr>
      <w:tr w:rsidR="009E005B" w:rsidRPr="007119AA" w14:paraId="6E83FC8C" w14:textId="77777777" w:rsidTr="0009279E">
        <w:trPr>
          <w:trHeight w:val="60"/>
          <w:jc w:val="center"/>
        </w:trPr>
        <w:tc>
          <w:tcPr>
            <w:tcW w:w="815" w:type="dxa"/>
            <w:tcBorders>
              <w:top w:val="single" w:sz="4" w:space="0" w:color="auto"/>
              <w:left w:val="single" w:sz="8" w:space="0" w:color="auto"/>
              <w:bottom w:val="single" w:sz="6" w:space="0" w:color="000000" w:themeColor="text1"/>
              <w:right w:val="single" w:sz="8" w:space="0" w:color="auto"/>
            </w:tcBorders>
            <w:shd w:val="clear" w:color="auto" w:fill="auto"/>
            <w:vAlign w:val="center"/>
            <w:hideMark/>
          </w:tcPr>
          <w:p w14:paraId="22340716"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Subrubro</w:t>
            </w:r>
          </w:p>
        </w:tc>
        <w:tc>
          <w:tcPr>
            <w:tcW w:w="1674" w:type="dxa"/>
            <w:tcBorders>
              <w:top w:val="single" w:sz="8" w:space="0" w:color="auto"/>
              <w:left w:val="nil"/>
              <w:bottom w:val="single" w:sz="6" w:space="0" w:color="000000" w:themeColor="text1"/>
              <w:right w:val="single" w:sz="8" w:space="0" w:color="auto"/>
            </w:tcBorders>
            <w:shd w:val="clear" w:color="auto" w:fill="auto"/>
            <w:vAlign w:val="center"/>
            <w:hideMark/>
          </w:tcPr>
          <w:p w14:paraId="410090E9"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Concepto</w:t>
            </w:r>
          </w:p>
        </w:tc>
        <w:tc>
          <w:tcPr>
            <w:tcW w:w="4150" w:type="dxa"/>
            <w:tcBorders>
              <w:top w:val="single" w:sz="8" w:space="0" w:color="auto"/>
              <w:left w:val="nil"/>
              <w:bottom w:val="single" w:sz="6" w:space="0" w:color="000000" w:themeColor="text1"/>
              <w:right w:val="single" w:sz="8" w:space="0" w:color="000000" w:themeColor="text1"/>
            </w:tcBorders>
            <w:shd w:val="clear" w:color="auto" w:fill="auto"/>
            <w:vAlign w:val="center"/>
            <w:hideMark/>
          </w:tcPr>
          <w:p w14:paraId="4DC42425"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Forma de evaluación</w:t>
            </w:r>
          </w:p>
        </w:tc>
        <w:tc>
          <w:tcPr>
            <w:tcW w:w="2029" w:type="dxa"/>
            <w:tcBorders>
              <w:top w:val="single" w:sz="8" w:space="0" w:color="auto"/>
              <w:left w:val="nil"/>
              <w:bottom w:val="single" w:sz="6" w:space="0" w:color="000000" w:themeColor="text1"/>
              <w:right w:val="single" w:sz="8" w:space="0" w:color="auto"/>
            </w:tcBorders>
            <w:shd w:val="clear" w:color="auto" w:fill="auto"/>
            <w:vAlign w:val="center"/>
            <w:hideMark/>
          </w:tcPr>
          <w:p w14:paraId="78AB6FB0"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Puntos Esperados</w:t>
            </w:r>
          </w:p>
        </w:tc>
        <w:tc>
          <w:tcPr>
            <w:tcW w:w="925" w:type="dxa"/>
            <w:tcBorders>
              <w:top w:val="single" w:sz="8" w:space="0" w:color="auto"/>
              <w:left w:val="nil"/>
              <w:bottom w:val="single" w:sz="6" w:space="0" w:color="000000" w:themeColor="text1"/>
              <w:right w:val="single" w:sz="8" w:space="0" w:color="auto"/>
            </w:tcBorders>
            <w:shd w:val="clear" w:color="auto" w:fill="auto"/>
            <w:vAlign w:val="center"/>
            <w:hideMark/>
          </w:tcPr>
          <w:p w14:paraId="63E8A161"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Porcentaje Asignado</w:t>
            </w:r>
          </w:p>
        </w:tc>
      </w:tr>
      <w:tr w:rsidR="009E005B" w:rsidRPr="007119AA" w14:paraId="7CC15156" w14:textId="77777777" w:rsidTr="0009279E">
        <w:trPr>
          <w:trHeight w:val="599"/>
          <w:jc w:val="center"/>
        </w:trPr>
        <w:tc>
          <w:tcPr>
            <w:tcW w:w="815"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vAlign w:val="center"/>
            <w:hideMark/>
          </w:tcPr>
          <w:p w14:paraId="587C7FCB"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2.1</w:t>
            </w:r>
          </w:p>
        </w:tc>
        <w:tc>
          <w:tcPr>
            <w:tcW w:w="16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3F6F2E" w14:textId="77777777" w:rsidR="009E005B" w:rsidRPr="007119AA" w:rsidRDefault="009E005B" w:rsidP="0009279E">
            <w:pPr>
              <w:jc w:val="center"/>
              <w:rPr>
                <w:rFonts w:ascii="Arial Narrow" w:eastAsia="Arial Narrow" w:hAnsi="Arial Narrow" w:cs="Arial Narrow"/>
                <w:color w:val="000000"/>
                <w:sz w:val="18"/>
                <w:szCs w:val="18"/>
                <w:lang w:eastAsia="es-MX"/>
              </w:rPr>
            </w:pPr>
            <w:r w:rsidRPr="007119AA">
              <w:rPr>
                <w:rFonts w:ascii="Arial Narrow" w:eastAsia="Arial Narrow" w:hAnsi="Arial Narrow" w:cs="Arial Narrow"/>
                <w:color w:val="000000" w:themeColor="text1"/>
                <w:sz w:val="18"/>
                <w:szCs w:val="18"/>
                <w:lang w:eastAsia="es-MX"/>
              </w:rPr>
              <w:t>Experiencia y Especialidad del licitante</w:t>
            </w:r>
          </w:p>
        </w:tc>
        <w:tc>
          <w:tcPr>
            <w:tcW w:w="4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B9908C9" w14:textId="77777777" w:rsidR="009E005B" w:rsidRPr="00B24707" w:rsidRDefault="009E005B" w:rsidP="0009279E">
            <w:pPr>
              <w:jc w:val="both"/>
              <w:rPr>
                <w:rFonts w:ascii="Arial Narrow" w:eastAsia="Arial Narrow" w:hAnsi="Arial Narrow" w:cs="Arial Narrow"/>
                <w:sz w:val="18"/>
                <w:szCs w:val="18"/>
                <w:lang w:eastAsia="es-MX"/>
              </w:rPr>
            </w:pPr>
            <w:bookmarkStart w:id="522" w:name="_Int_J5TYnG9H"/>
            <w:r w:rsidRPr="00B24707">
              <w:rPr>
                <w:rFonts w:ascii="Arial Narrow" w:eastAsia="Arial Narrow" w:hAnsi="Arial Narrow" w:cs="Arial Narrow"/>
                <w:b/>
                <w:sz w:val="18"/>
                <w:szCs w:val="18"/>
                <w:lang w:eastAsia="es-MX"/>
              </w:rPr>
              <w:t>EL LICITANTE</w:t>
            </w:r>
            <w:r w:rsidRPr="00B24707">
              <w:rPr>
                <w:rFonts w:ascii="Arial Narrow" w:eastAsia="Arial Narrow" w:hAnsi="Arial Narrow" w:cs="Arial Narrow"/>
                <w:sz w:val="18"/>
                <w:szCs w:val="18"/>
                <w:lang w:eastAsia="es-MX"/>
              </w:rPr>
              <w:t xml:space="preserve"> deberá demostrar su experiencia y especialidad en la prestación de servicios de la misma naturaleza (desarrollo de la creatividad y la producción de los materiales de difusión para radio, televisión, plataformas digitales, medios impresos y exteriores).</w:t>
            </w:r>
          </w:p>
          <w:p w14:paraId="08F2CF08" w14:textId="77777777" w:rsidR="009E005B" w:rsidRPr="00B24707" w:rsidRDefault="009E005B" w:rsidP="0009279E">
            <w:pPr>
              <w:jc w:val="both"/>
              <w:rPr>
                <w:rFonts w:ascii="Arial Narrow" w:eastAsia="Arial Narrow" w:hAnsi="Arial Narrow" w:cs="Arial Narrow"/>
                <w:sz w:val="18"/>
                <w:szCs w:val="18"/>
                <w:lang w:eastAsia="es-MX"/>
              </w:rPr>
            </w:pPr>
          </w:p>
          <w:p w14:paraId="65FD085F" w14:textId="77777777" w:rsidR="009E005B" w:rsidRPr="00B24707" w:rsidRDefault="009E005B" w:rsidP="0009279E">
            <w:pPr>
              <w:jc w:val="both"/>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 xml:space="preserve">Deberá presentar copia legible de mínimo 3 (tres) y máximo 5 (cinco) CONTRATOS, PEDIDOS CONTRATO, ÓRDENES DE SERVICIO O CUALQUIER OTRO DOCUMENTO con el que compruebe que presto servicios similares, es decir, que dentro del servicio prestado realizó el desarrollo de </w:t>
            </w:r>
            <w:r w:rsidRPr="00B24707">
              <w:rPr>
                <w:rFonts w:ascii="Arial Narrow" w:eastAsia="Arial Narrow" w:hAnsi="Arial Narrow" w:cs="Arial Narrow"/>
                <w:sz w:val="18"/>
                <w:szCs w:val="18"/>
                <w:lang w:eastAsia="es-MX"/>
              </w:rPr>
              <w:lastRenderedPageBreak/>
              <w:t>creatividad, así como la producción de materiales. Entendiéndose por “cualquier documento”, al documento probatorio que contenga al menos la información inherente al objeto de la contratación, la vigencia de éste, con quién se formalizó (cliente) y firmado por las partes.</w:t>
            </w:r>
          </w:p>
          <w:p w14:paraId="373713A2" w14:textId="77777777" w:rsidR="009E005B" w:rsidRPr="00B24707" w:rsidRDefault="009E005B" w:rsidP="0009279E">
            <w:pPr>
              <w:jc w:val="both"/>
              <w:rPr>
                <w:rFonts w:ascii="Arial Narrow" w:eastAsia="Arial Narrow" w:hAnsi="Arial Narrow" w:cs="Arial Narrow"/>
                <w:sz w:val="18"/>
                <w:szCs w:val="18"/>
                <w:lang w:eastAsia="es-MX"/>
              </w:rPr>
            </w:pPr>
          </w:p>
          <w:p w14:paraId="56F8EFA3" w14:textId="77777777" w:rsidR="009E005B" w:rsidRPr="00B24707" w:rsidRDefault="009E005B" w:rsidP="0009279E">
            <w:pPr>
              <w:jc w:val="both"/>
              <w:rPr>
                <w:rFonts w:ascii="Arial Narrow" w:eastAsia="Arial Narrow" w:hAnsi="Arial Narrow" w:cs="Arial Narrow"/>
                <w:sz w:val="18"/>
                <w:szCs w:val="18"/>
                <w:lang w:eastAsia="es-MX"/>
              </w:rPr>
            </w:pPr>
            <w:bookmarkStart w:id="523" w:name="_Int_soib46Bp"/>
            <w:bookmarkEnd w:id="522"/>
            <w:r w:rsidRPr="00B24707">
              <w:rPr>
                <w:rFonts w:ascii="Arial Narrow" w:eastAsia="Arial Narrow" w:hAnsi="Arial Narrow" w:cs="Arial Narrow"/>
                <w:sz w:val="18"/>
                <w:szCs w:val="18"/>
                <w:lang w:eastAsia="es-MX"/>
              </w:rPr>
              <w:t>Si los servicios similares a esta contratación se han prestado de manera independiente, deberá presentar en su caso mínimo 2 (dos) que deberán comprobar que el LICITANTE prestó servicios de producción (materiales para radio y/o televisión y/o plataformas digitales y/o exteriores) y mínimo 1 (uno) que comprueba que el LICITANTE prestó el servicio de desarrollo de la creatividad (materiales para radio y/o televisión y/o plataformas digitales y/o medios impresos y/o exteriores), que hayan sido celebrados desde el 01 de enero de 2019 y hasta la fecha de entrega de propuestas.</w:t>
            </w:r>
            <w:bookmarkEnd w:id="523"/>
          </w:p>
          <w:p w14:paraId="270E2C7D" w14:textId="77777777" w:rsidR="009E005B" w:rsidRPr="00B24707" w:rsidRDefault="009E005B" w:rsidP="0009279E">
            <w:pPr>
              <w:jc w:val="both"/>
              <w:rPr>
                <w:rFonts w:ascii="Arial Narrow" w:eastAsia="Arial Narrow" w:hAnsi="Arial Narrow" w:cs="Arial Narrow"/>
                <w:sz w:val="18"/>
                <w:szCs w:val="18"/>
                <w:lang w:eastAsia="es-MX"/>
              </w:rPr>
            </w:pPr>
          </w:p>
          <w:p w14:paraId="65CD7CF1" w14:textId="77777777" w:rsidR="009E005B" w:rsidRPr="00B24707" w:rsidRDefault="009E005B" w:rsidP="0009279E">
            <w:pPr>
              <w:jc w:val="both"/>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 xml:space="preserve">Si la documentación presentada señala que contiene Anexos, el </w:t>
            </w:r>
            <w:r w:rsidRPr="00B24707">
              <w:rPr>
                <w:rFonts w:ascii="Arial Narrow" w:eastAsia="Arial Narrow" w:hAnsi="Arial Narrow" w:cs="Arial Narrow"/>
                <w:b/>
                <w:sz w:val="18"/>
                <w:szCs w:val="18"/>
                <w:lang w:eastAsia="es-MX"/>
              </w:rPr>
              <w:t>LICITANTE</w:t>
            </w:r>
            <w:r w:rsidRPr="00B24707">
              <w:rPr>
                <w:rFonts w:ascii="Arial Narrow" w:eastAsia="Arial Narrow" w:hAnsi="Arial Narrow" w:cs="Arial Narrow"/>
                <w:sz w:val="18"/>
                <w:szCs w:val="18"/>
                <w:lang w:eastAsia="es-MX"/>
              </w:rPr>
              <w:t xml:space="preserve"> deberá incluirlos, de lo contrario, el contrato, o pedido contrato, orden de servicio, o cualquier documento con el que el </w:t>
            </w:r>
            <w:r w:rsidRPr="00B24707">
              <w:rPr>
                <w:rFonts w:ascii="Arial Narrow" w:eastAsia="Arial Narrow" w:hAnsi="Arial Narrow" w:cs="Arial Narrow"/>
                <w:b/>
                <w:sz w:val="18"/>
                <w:szCs w:val="18"/>
                <w:lang w:eastAsia="es-MX"/>
              </w:rPr>
              <w:t>LICITANTE</w:t>
            </w:r>
            <w:r w:rsidRPr="00B24707">
              <w:rPr>
                <w:rFonts w:ascii="Arial Narrow" w:eastAsia="Arial Narrow" w:hAnsi="Arial Narrow" w:cs="Arial Narrow"/>
                <w:sz w:val="18"/>
                <w:szCs w:val="18"/>
                <w:lang w:eastAsia="es-MX"/>
              </w:rPr>
              <w:t xml:space="preserve"> compruebe que ha prestado servicios similares a los solicitados correspondiente, no será susceptible de asignación de puntos.</w:t>
            </w:r>
          </w:p>
          <w:p w14:paraId="173F18F9"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6AADBFC0"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b/>
                <w:color w:val="000000" w:themeColor="text1"/>
                <w:sz w:val="18"/>
                <w:szCs w:val="18"/>
                <w:lang w:eastAsia="es-MX"/>
              </w:rPr>
              <w:t xml:space="preserve">EL LICITANTE </w:t>
            </w:r>
            <w:r w:rsidRPr="00B24707">
              <w:rPr>
                <w:rFonts w:ascii="Arial Narrow" w:eastAsia="Arial Narrow" w:hAnsi="Arial Narrow" w:cs="Arial Narrow"/>
                <w:color w:val="000000" w:themeColor="text1"/>
                <w:sz w:val="18"/>
                <w:szCs w:val="18"/>
                <w:lang w:eastAsia="es-MX"/>
              </w:rPr>
              <w:t xml:space="preserve">deberá proporcionar información de contactos que incluyan nombres, cargos, teléfonos y/o correo electrónico, para validar el servicio de cada contrato, pedido contrato, orden de servicio o cualquier documento que compruebe que el </w:t>
            </w:r>
            <w:r w:rsidRPr="00B24707">
              <w:rPr>
                <w:rFonts w:ascii="Arial Narrow" w:eastAsia="Arial Narrow" w:hAnsi="Arial Narrow" w:cs="Arial Narrow"/>
                <w:b/>
                <w:color w:val="000000" w:themeColor="text1"/>
                <w:sz w:val="18"/>
                <w:szCs w:val="18"/>
                <w:lang w:eastAsia="es-MX"/>
              </w:rPr>
              <w:t xml:space="preserve">LICITANTE </w:t>
            </w:r>
            <w:r w:rsidRPr="00B24707">
              <w:rPr>
                <w:rFonts w:ascii="Arial Narrow" w:eastAsia="Arial Narrow" w:hAnsi="Arial Narrow" w:cs="Arial Narrow"/>
                <w:color w:val="000000" w:themeColor="text1"/>
                <w:sz w:val="18"/>
                <w:szCs w:val="18"/>
                <w:lang w:eastAsia="es-MX"/>
              </w:rPr>
              <w:t>ha prestado servicios similares.</w:t>
            </w:r>
          </w:p>
          <w:p w14:paraId="26A22AE7"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3654A6F3"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 xml:space="preserve">Preferentemente, el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deberá requisitar el formato del </w:t>
            </w:r>
            <w:r w:rsidRPr="00B24707">
              <w:rPr>
                <w:rFonts w:ascii="Arial Narrow" w:eastAsia="Arial Narrow" w:hAnsi="Arial Narrow" w:cs="Arial Narrow"/>
                <w:b/>
                <w:color w:val="000000" w:themeColor="text1"/>
                <w:sz w:val="18"/>
                <w:szCs w:val="18"/>
                <w:lang w:eastAsia="es-MX"/>
              </w:rPr>
              <w:t xml:space="preserve">Apéndice </w:t>
            </w:r>
            <w:r w:rsidRPr="00B24707">
              <w:rPr>
                <w:rFonts w:ascii="Arial Narrow" w:eastAsia="Arial Narrow" w:hAnsi="Arial Narrow" w:cs="Arial Narrow"/>
                <w:b/>
                <w:bCs/>
                <w:color w:val="000000" w:themeColor="text1"/>
                <w:sz w:val="18"/>
                <w:szCs w:val="18"/>
                <w:lang w:eastAsia="es-MX"/>
              </w:rPr>
              <w:t>8</w:t>
            </w:r>
            <w:r w:rsidRPr="00B24707">
              <w:rPr>
                <w:rFonts w:ascii="Arial Narrow" w:eastAsia="Arial Narrow" w:hAnsi="Arial Narrow" w:cs="Arial Narrow"/>
                <w:b/>
                <w:color w:val="000000" w:themeColor="text1"/>
                <w:sz w:val="18"/>
                <w:szCs w:val="18"/>
                <w:lang w:eastAsia="es-MX"/>
              </w:rPr>
              <w:t xml:space="preserve"> “FORMATO DE APOYO PARA EVALUAR EXPERIENCIA Y ESPECIALIDAD DEL LICITANTE”,</w:t>
            </w:r>
            <w:r w:rsidRPr="00B24707">
              <w:rPr>
                <w:rFonts w:ascii="Arial Narrow" w:eastAsia="Arial Narrow" w:hAnsi="Arial Narrow" w:cs="Arial Narrow"/>
                <w:color w:val="000000" w:themeColor="text1"/>
                <w:sz w:val="18"/>
                <w:szCs w:val="18"/>
                <w:lang w:eastAsia="es-MX"/>
              </w:rPr>
              <w:t xml:space="preserve"> donde se especificará el número de contrato, pedido contrato, orden de servicio, o del documento con el cual se compruebe la prestación del servicio similar, nombre del cliente (contratante), objeto de la contratación, fecha de la formalización (mes y año), vigencia del servicio en meses, si el objeto de la contratación se trata de temática social, si contiene anexos, así como datos de contacto del cliente que incluya nombre y/o cargo, teléfono y/o correo electrónico. </w:t>
            </w:r>
          </w:p>
          <w:p w14:paraId="6895999B"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4E32CDA3" w14:textId="77777777" w:rsidR="009E005B" w:rsidRPr="00B24707" w:rsidRDefault="009E005B" w:rsidP="0009279E">
            <w:pPr>
              <w:jc w:val="both"/>
              <w:rPr>
                <w:rFonts w:ascii="Arial Narrow" w:eastAsia="Arial Narrow" w:hAnsi="Arial Narrow" w:cs="Arial Narrow"/>
                <w:sz w:val="18"/>
                <w:szCs w:val="18"/>
                <w:lang w:eastAsia="es-MX"/>
              </w:rPr>
            </w:pPr>
            <w:r w:rsidRPr="00B24707">
              <w:rPr>
                <w:rFonts w:ascii="Arial Narrow" w:eastAsia="Arial Narrow" w:hAnsi="Arial Narrow" w:cs="Arial Narrow"/>
                <w:color w:val="000000" w:themeColor="text1"/>
                <w:sz w:val="18"/>
                <w:szCs w:val="18"/>
                <w:lang w:eastAsia="es-MX"/>
              </w:rPr>
              <w:t xml:space="preserve">En caso de que algún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presente la información en un formato distinto al proporcionado, esto no será causa de desechamiento o de no otorgamiento de puntos, sin embargo, es importante aclarar que deberá presentar toda la información solicitada en el párrafo anterior sobre los </w:t>
            </w:r>
            <w:r w:rsidRPr="00B24707">
              <w:rPr>
                <w:rFonts w:ascii="Arial Narrow" w:eastAsia="Arial Narrow" w:hAnsi="Arial Narrow" w:cs="Arial Narrow"/>
                <w:b/>
                <w:sz w:val="18"/>
                <w:szCs w:val="18"/>
                <w:lang w:eastAsia="es-MX"/>
              </w:rPr>
              <w:t>CONTRATOS, PEDIDOS CONTRATO, ÓRDENES DE SERVICIO, O</w:t>
            </w:r>
            <w:r w:rsidRPr="00B24707">
              <w:rPr>
                <w:rFonts w:ascii="Arial Narrow" w:eastAsia="Arial Narrow" w:hAnsi="Arial Narrow" w:cs="Arial Narrow"/>
                <w:sz w:val="18"/>
                <w:szCs w:val="18"/>
                <w:lang w:eastAsia="es-MX"/>
              </w:rPr>
              <w:t xml:space="preserve"> </w:t>
            </w:r>
            <w:r w:rsidRPr="00B24707">
              <w:rPr>
                <w:rFonts w:ascii="Arial Narrow" w:eastAsia="Arial Narrow" w:hAnsi="Arial Narrow" w:cs="Arial Narrow"/>
                <w:b/>
                <w:sz w:val="18"/>
                <w:szCs w:val="18"/>
                <w:lang w:eastAsia="es-MX"/>
              </w:rPr>
              <w:t>CUALQUIER DOCUMENTO QUE COMPRUEBE QUE EL LICITANTE HA PRESTADO SERVICIOS SIMILARES</w:t>
            </w:r>
            <w:r w:rsidRPr="00B24707">
              <w:rPr>
                <w:rFonts w:ascii="Arial Narrow" w:eastAsia="Arial Narrow" w:hAnsi="Arial Narrow" w:cs="Arial Narrow"/>
                <w:sz w:val="18"/>
                <w:szCs w:val="18"/>
                <w:lang w:eastAsia="es-MX"/>
              </w:rPr>
              <w:t xml:space="preserve">, el </w:t>
            </w:r>
            <w:r w:rsidRPr="00B24707">
              <w:rPr>
                <w:rFonts w:ascii="Arial Narrow" w:eastAsia="Arial Narrow" w:hAnsi="Arial Narrow" w:cs="Arial Narrow"/>
                <w:b/>
                <w:sz w:val="18"/>
                <w:szCs w:val="18"/>
                <w:lang w:eastAsia="es-MX"/>
              </w:rPr>
              <w:t>LICITANTE</w:t>
            </w:r>
            <w:r w:rsidRPr="00B24707">
              <w:rPr>
                <w:rFonts w:ascii="Arial Narrow" w:eastAsia="Arial Narrow" w:hAnsi="Arial Narrow" w:cs="Arial Narrow"/>
                <w:sz w:val="18"/>
                <w:szCs w:val="18"/>
                <w:lang w:eastAsia="es-MX"/>
              </w:rPr>
              <w:t xml:space="preserve"> no será susceptible de asignación de puntos.</w:t>
            </w:r>
          </w:p>
          <w:p w14:paraId="0E07C980"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5BC9DA76"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 xml:space="preserve">Dichos contactos servirán de apoyo para la evaluación ya que el </w:t>
            </w:r>
            <w:r w:rsidRPr="00B24707">
              <w:rPr>
                <w:rFonts w:ascii="Arial Narrow" w:eastAsia="Arial Narrow" w:hAnsi="Arial Narrow" w:cs="Arial Narrow"/>
                <w:b/>
                <w:color w:val="000000" w:themeColor="text1"/>
                <w:sz w:val="18"/>
                <w:szCs w:val="18"/>
                <w:lang w:eastAsia="es-MX"/>
              </w:rPr>
              <w:t>INSTITUTO</w:t>
            </w:r>
            <w:r w:rsidRPr="00B24707">
              <w:rPr>
                <w:rFonts w:ascii="Arial Narrow" w:eastAsia="Arial Narrow" w:hAnsi="Arial Narrow" w:cs="Arial Narrow"/>
                <w:color w:val="000000" w:themeColor="text1"/>
                <w:sz w:val="18"/>
                <w:szCs w:val="18"/>
                <w:lang w:eastAsia="es-MX"/>
              </w:rPr>
              <w:t xml:space="preserve"> podrá verificar con ellos la prestación del servicio.</w:t>
            </w:r>
          </w:p>
          <w:p w14:paraId="69CECC16"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3D78656C" w14:textId="77777777" w:rsidR="009E005B" w:rsidRPr="00B24707" w:rsidRDefault="009E005B" w:rsidP="0009279E">
            <w:pPr>
              <w:jc w:val="both"/>
              <w:rPr>
                <w:rFonts w:ascii="Arial Narrow" w:eastAsia="Arial Narrow" w:hAnsi="Arial Narrow" w:cs="Arial Narrow"/>
                <w:color w:val="000000"/>
                <w:sz w:val="18"/>
                <w:szCs w:val="18"/>
                <w:lang w:eastAsia="es-MX"/>
              </w:rPr>
            </w:pPr>
            <w:bookmarkStart w:id="524" w:name="_Int_xaiWWte8"/>
            <w:r w:rsidRPr="00B24707">
              <w:rPr>
                <w:rFonts w:ascii="Arial Narrow" w:eastAsia="Arial Narrow" w:hAnsi="Arial Narrow" w:cs="Arial Narrow"/>
                <w:color w:val="000000" w:themeColor="text1"/>
                <w:sz w:val="18"/>
                <w:szCs w:val="18"/>
                <w:lang w:eastAsia="es-MX"/>
              </w:rPr>
              <w:t xml:space="preserve">En caso de que el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presente más contratos, pedidos contrato, órdenes de servicio, o cualquier documento que compruebe que el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ha prestado servicios </w:t>
            </w:r>
            <w:r w:rsidRPr="00B24707">
              <w:rPr>
                <w:rFonts w:ascii="Arial Narrow" w:eastAsia="Arial Narrow" w:hAnsi="Arial Narrow" w:cs="Arial Narrow"/>
                <w:color w:val="000000" w:themeColor="text1"/>
                <w:sz w:val="18"/>
                <w:szCs w:val="18"/>
                <w:lang w:eastAsia="es-MX"/>
              </w:rPr>
              <w:lastRenderedPageBreak/>
              <w:t>similares, solo se considerarán los 5 (cinco) primeros que correspondan, se tomarán en cuenta los números de folios consecutivos en el orden en que se presenten en su proposición.</w:t>
            </w:r>
            <w:bookmarkEnd w:id="524"/>
          </w:p>
          <w:p w14:paraId="4ED7BC9F"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456BF82D" w14:textId="77777777" w:rsidR="009E005B" w:rsidRPr="00B24707" w:rsidRDefault="009E005B" w:rsidP="0009279E">
            <w:pPr>
              <w:jc w:val="both"/>
              <w:rPr>
                <w:rFonts w:ascii="Arial Narrow" w:eastAsia="Arial Narrow" w:hAnsi="Arial Narrow" w:cs="Arial Narrow"/>
                <w:b/>
                <w:color w:val="000000"/>
                <w:sz w:val="18"/>
                <w:szCs w:val="18"/>
                <w:lang w:eastAsia="es-MX"/>
              </w:rPr>
            </w:pPr>
            <w:r w:rsidRPr="00B24707">
              <w:rPr>
                <w:rFonts w:ascii="Arial Narrow" w:eastAsia="Arial Narrow" w:hAnsi="Arial Narrow" w:cs="Arial Narrow"/>
                <w:b/>
                <w:color w:val="000000" w:themeColor="text1"/>
                <w:sz w:val="18"/>
                <w:szCs w:val="18"/>
                <w:lang w:eastAsia="es-MX"/>
              </w:rPr>
              <w:t>ESPECIALIDAD</w:t>
            </w:r>
          </w:p>
          <w:p w14:paraId="5A1CBD13"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Se otorgarán</w:t>
            </w:r>
            <w:r>
              <w:rPr>
                <w:rFonts w:ascii="Arial Narrow" w:eastAsia="Arial Narrow" w:hAnsi="Arial Narrow" w:cs="Arial Narrow"/>
                <w:color w:val="000000" w:themeColor="text1"/>
                <w:sz w:val="18"/>
                <w:szCs w:val="18"/>
                <w:lang w:eastAsia="es-MX"/>
              </w:rPr>
              <w:t xml:space="preserve"> 6.00 (seis) puntos</w:t>
            </w:r>
            <w:r w:rsidRPr="00B24707">
              <w:rPr>
                <w:rFonts w:ascii="Arial Narrow" w:eastAsia="Arial Narrow" w:hAnsi="Arial Narrow" w:cs="Arial Narrow"/>
                <w:color w:val="000000" w:themeColor="text1"/>
                <w:sz w:val="18"/>
                <w:szCs w:val="18"/>
                <w:lang w:eastAsia="es-MX"/>
              </w:rPr>
              <w:t xml:space="preserve"> al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que acredite el </w:t>
            </w:r>
            <w:r w:rsidRPr="00B24707">
              <w:rPr>
                <w:rFonts w:ascii="Arial Narrow" w:eastAsia="Arial Narrow" w:hAnsi="Arial Narrow" w:cs="Arial Narrow"/>
                <w:b/>
                <w:color w:val="000000" w:themeColor="text1"/>
                <w:sz w:val="18"/>
                <w:szCs w:val="18"/>
                <w:lang w:eastAsia="es-MX"/>
              </w:rPr>
              <w:t>MAYOR NÚMERO DE CONTRATOS, PEDIDOS CONTRATO, ÓRDENES DE SERVICIO, O CUALQUIER DOCUMENTO QUE COMPRUEBE QUE EL LICITANTE HA PRESTADO SERVICIOS SIMILARES</w:t>
            </w:r>
            <w:r w:rsidRPr="00B24707">
              <w:rPr>
                <w:rFonts w:ascii="Arial Narrow" w:eastAsia="Arial Narrow" w:hAnsi="Arial Narrow" w:cs="Arial Narrow"/>
                <w:color w:val="000000" w:themeColor="text1"/>
                <w:sz w:val="18"/>
                <w:szCs w:val="18"/>
                <w:lang w:eastAsia="es-MX"/>
              </w:rPr>
              <w:t xml:space="preserve"> celebrados que cumplan con las características señaladas en el presente subrubro.</w:t>
            </w:r>
          </w:p>
          <w:p w14:paraId="1B8E5CDE"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3F8D77C1"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 xml:space="preserve">El límite máximo de contratos, pedidos contrato, órdenes de servicio, o cualquier documento que compruebe que el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ha prestado servicios similares a presentar será de 5 (cinco). </w:t>
            </w:r>
          </w:p>
          <w:p w14:paraId="31380F6A"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4EB4295A" w14:textId="77777777" w:rsidR="009E005B" w:rsidRPr="00B24707" w:rsidRDefault="009E005B" w:rsidP="0009279E">
            <w:pPr>
              <w:jc w:val="both"/>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 xml:space="preserve">El </w:t>
            </w:r>
            <w:r w:rsidRPr="00B24707">
              <w:rPr>
                <w:rFonts w:ascii="Arial Narrow" w:eastAsia="Arial Narrow" w:hAnsi="Arial Narrow" w:cs="Arial Narrow"/>
                <w:b/>
                <w:sz w:val="18"/>
                <w:szCs w:val="18"/>
                <w:lang w:eastAsia="es-MX"/>
              </w:rPr>
              <w:t>LICITANTE</w:t>
            </w:r>
            <w:r w:rsidRPr="00B24707">
              <w:rPr>
                <w:rFonts w:ascii="Arial Narrow" w:eastAsia="Arial Narrow" w:hAnsi="Arial Narrow" w:cs="Arial Narrow"/>
                <w:sz w:val="18"/>
                <w:szCs w:val="18"/>
                <w:lang w:eastAsia="es-MX"/>
              </w:rPr>
              <w:t xml:space="preserve"> que acredite tres contratos, se le otorgará el 70% de los puntos máximos que corresponde a</w:t>
            </w:r>
            <w:r>
              <w:rPr>
                <w:rFonts w:ascii="Arial Narrow" w:eastAsia="Arial Narrow" w:hAnsi="Arial Narrow" w:cs="Arial Narrow"/>
                <w:sz w:val="18"/>
                <w:szCs w:val="18"/>
                <w:lang w:eastAsia="es-MX"/>
              </w:rPr>
              <w:t xml:space="preserve"> 4.20 puntos de los 6.00 puntos establecidos.</w:t>
            </w:r>
            <w:r w:rsidRPr="00B24707">
              <w:rPr>
                <w:rFonts w:ascii="Arial Narrow" w:eastAsia="Arial Narrow" w:hAnsi="Arial Narrow" w:cs="Arial Narrow"/>
                <w:sz w:val="18"/>
                <w:szCs w:val="18"/>
                <w:lang w:eastAsia="es-MX"/>
              </w:rPr>
              <w:t xml:space="preserve"> </w:t>
            </w:r>
          </w:p>
          <w:p w14:paraId="70A34559" w14:textId="77777777" w:rsidR="009E005B" w:rsidRPr="00B24707" w:rsidRDefault="009E005B" w:rsidP="0009279E">
            <w:pPr>
              <w:jc w:val="both"/>
              <w:rPr>
                <w:rFonts w:ascii="Arial Narrow" w:eastAsia="Arial Narrow" w:hAnsi="Arial Narrow" w:cs="Arial Narrow"/>
                <w:sz w:val="18"/>
                <w:szCs w:val="18"/>
                <w:lang w:eastAsia="es-MX"/>
              </w:rPr>
            </w:pPr>
          </w:p>
          <w:tbl>
            <w:tblPr>
              <w:tblStyle w:val="Tablaconcuadrcula157"/>
              <w:tblW w:w="0" w:type="auto"/>
              <w:jc w:val="center"/>
              <w:tblLook w:val="04A0" w:firstRow="1" w:lastRow="0" w:firstColumn="1" w:lastColumn="0" w:noHBand="0" w:noVBand="1"/>
            </w:tblPr>
            <w:tblGrid>
              <w:gridCol w:w="1867"/>
              <w:gridCol w:w="1868"/>
            </w:tblGrid>
            <w:tr w:rsidR="009E005B" w:rsidRPr="00B24707" w14:paraId="22C0A7C7" w14:textId="77777777" w:rsidTr="0009279E">
              <w:trPr>
                <w:trHeight w:val="165"/>
                <w:jc w:val="center"/>
              </w:trPr>
              <w:tc>
                <w:tcPr>
                  <w:tcW w:w="1867" w:type="dxa"/>
                  <w:shd w:val="clear" w:color="auto" w:fill="F7CAAC"/>
                  <w:vAlign w:val="center"/>
                </w:tcPr>
                <w:p w14:paraId="42A85780" w14:textId="77777777" w:rsidR="009E005B" w:rsidRPr="00B24707" w:rsidRDefault="009E005B" w:rsidP="0009279E">
                  <w:pPr>
                    <w:jc w:val="center"/>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Número de contratos</w:t>
                  </w:r>
                </w:p>
                <w:p w14:paraId="4F31A031" w14:textId="77777777" w:rsidR="009E005B" w:rsidRPr="00B24707" w:rsidRDefault="009E005B" w:rsidP="0009279E">
                  <w:pPr>
                    <w:jc w:val="center"/>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que cumplen</w:t>
                  </w:r>
                </w:p>
              </w:tc>
              <w:tc>
                <w:tcPr>
                  <w:tcW w:w="1868" w:type="dxa"/>
                  <w:shd w:val="clear" w:color="auto" w:fill="F7CAAC"/>
                  <w:vAlign w:val="center"/>
                </w:tcPr>
                <w:p w14:paraId="3DDB57B6" w14:textId="77777777" w:rsidR="009E005B" w:rsidRPr="00B24707" w:rsidRDefault="009E005B" w:rsidP="0009279E">
                  <w:pPr>
                    <w:jc w:val="center"/>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Puntaje</w:t>
                  </w:r>
                </w:p>
              </w:tc>
            </w:tr>
            <w:tr w:rsidR="009E005B" w:rsidRPr="00B24707" w14:paraId="5D9F167A" w14:textId="77777777" w:rsidTr="0009279E">
              <w:trPr>
                <w:trHeight w:val="165"/>
                <w:jc w:val="center"/>
              </w:trPr>
              <w:tc>
                <w:tcPr>
                  <w:tcW w:w="1867" w:type="dxa"/>
                </w:tcPr>
                <w:p w14:paraId="53F13BC8" w14:textId="77777777" w:rsidR="009E005B" w:rsidRPr="00B24707" w:rsidRDefault="009E005B" w:rsidP="0009279E">
                  <w:pPr>
                    <w:jc w:val="center"/>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0</w:t>
                  </w:r>
                </w:p>
              </w:tc>
              <w:tc>
                <w:tcPr>
                  <w:tcW w:w="1868" w:type="dxa"/>
                </w:tcPr>
                <w:p w14:paraId="688F543A" w14:textId="77777777" w:rsidR="009E005B" w:rsidRPr="00B24707" w:rsidRDefault="009E005B" w:rsidP="0009279E">
                  <w:pPr>
                    <w:jc w:val="center"/>
                    <w:rPr>
                      <w:rFonts w:ascii="Arial Narrow" w:eastAsia="Arial Narrow" w:hAnsi="Arial Narrow" w:cs="Arial Narrow"/>
                      <w:b/>
                      <w:bCs/>
                      <w:sz w:val="18"/>
                      <w:szCs w:val="18"/>
                      <w:lang w:eastAsia="es-MX"/>
                    </w:rPr>
                  </w:pPr>
                  <w:r>
                    <w:rPr>
                      <w:rFonts w:ascii="Arial Narrow" w:eastAsia="Arial Narrow" w:hAnsi="Arial Narrow" w:cs="Arial Narrow"/>
                      <w:b/>
                      <w:bCs/>
                      <w:sz w:val="18"/>
                      <w:szCs w:val="18"/>
                      <w:lang w:eastAsia="es-MX"/>
                    </w:rPr>
                    <w:t>0.00 puntos</w:t>
                  </w:r>
                </w:p>
              </w:tc>
            </w:tr>
            <w:tr w:rsidR="009E005B" w:rsidRPr="00B24707" w14:paraId="711532A1" w14:textId="77777777" w:rsidTr="0009279E">
              <w:trPr>
                <w:trHeight w:val="165"/>
                <w:jc w:val="center"/>
              </w:trPr>
              <w:tc>
                <w:tcPr>
                  <w:tcW w:w="1867" w:type="dxa"/>
                </w:tcPr>
                <w:p w14:paraId="3B2E2541" w14:textId="77777777" w:rsidR="009E005B" w:rsidRPr="00B24707" w:rsidRDefault="009E005B" w:rsidP="0009279E">
                  <w:pPr>
                    <w:jc w:val="center"/>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3</w:t>
                  </w:r>
                </w:p>
              </w:tc>
              <w:tc>
                <w:tcPr>
                  <w:tcW w:w="1868" w:type="dxa"/>
                </w:tcPr>
                <w:p w14:paraId="74580DC5" w14:textId="77777777" w:rsidR="009E005B" w:rsidRPr="00B24707" w:rsidRDefault="009E005B" w:rsidP="0009279E">
                  <w:pPr>
                    <w:jc w:val="center"/>
                    <w:rPr>
                      <w:rFonts w:ascii="Arial Narrow" w:eastAsia="Arial Narrow" w:hAnsi="Arial Narrow" w:cs="Arial Narrow"/>
                      <w:b/>
                      <w:bCs/>
                      <w:sz w:val="18"/>
                      <w:szCs w:val="18"/>
                      <w:lang w:eastAsia="es-MX"/>
                    </w:rPr>
                  </w:pPr>
                  <w:r>
                    <w:rPr>
                      <w:rFonts w:ascii="Arial Narrow" w:eastAsia="Arial Narrow" w:hAnsi="Arial Narrow" w:cs="Arial Narrow"/>
                      <w:b/>
                      <w:bCs/>
                      <w:sz w:val="18"/>
                      <w:szCs w:val="18"/>
                      <w:lang w:eastAsia="es-MX"/>
                    </w:rPr>
                    <w:t>4.20 puntos</w:t>
                  </w:r>
                </w:p>
              </w:tc>
            </w:tr>
            <w:tr w:rsidR="009E005B" w:rsidRPr="00B24707" w14:paraId="74FEE65C" w14:textId="77777777" w:rsidTr="0009279E">
              <w:trPr>
                <w:trHeight w:val="165"/>
                <w:jc w:val="center"/>
              </w:trPr>
              <w:tc>
                <w:tcPr>
                  <w:tcW w:w="1867" w:type="dxa"/>
                </w:tcPr>
                <w:p w14:paraId="55443243" w14:textId="77777777" w:rsidR="009E005B" w:rsidRPr="00B24707" w:rsidRDefault="009E005B" w:rsidP="0009279E">
                  <w:pPr>
                    <w:jc w:val="center"/>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4</w:t>
                  </w:r>
                </w:p>
              </w:tc>
              <w:tc>
                <w:tcPr>
                  <w:tcW w:w="1868" w:type="dxa"/>
                </w:tcPr>
                <w:p w14:paraId="34492435" w14:textId="77777777" w:rsidR="009E005B" w:rsidRPr="00B24707" w:rsidRDefault="009E005B" w:rsidP="0009279E">
                  <w:pPr>
                    <w:jc w:val="center"/>
                    <w:rPr>
                      <w:rFonts w:ascii="Arial Narrow" w:eastAsia="Arial Narrow" w:hAnsi="Arial Narrow" w:cs="Arial Narrow"/>
                      <w:b/>
                      <w:bCs/>
                      <w:sz w:val="18"/>
                      <w:szCs w:val="18"/>
                      <w:lang w:eastAsia="es-MX"/>
                    </w:rPr>
                  </w:pPr>
                  <w:r>
                    <w:rPr>
                      <w:rFonts w:ascii="Arial Narrow" w:eastAsia="Arial Narrow" w:hAnsi="Arial Narrow" w:cs="Arial Narrow"/>
                      <w:b/>
                      <w:bCs/>
                      <w:sz w:val="18"/>
                      <w:szCs w:val="18"/>
                      <w:lang w:eastAsia="es-MX"/>
                    </w:rPr>
                    <w:t>5.10 puntos</w:t>
                  </w:r>
                </w:p>
              </w:tc>
            </w:tr>
            <w:tr w:rsidR="009E005B" w:rsidRPr="00B24707" w14:paraId="7E279AAE" w14:textId="77777777" w:rsidTr="0009279E">
              <w:trPr>
                <w:trHeight w:val="165"/>
                <w:jc w:val="center"/>
              </w:trPr>
              <w:tc>
                <w:tcPr>
                  <w:tcW w:w="1867" w:type="dxa"/>
                </w:tcPr>
                <w:p w14:paraId="71D840D8" w14:textId="77777777" w:rsidR="009E005B" w:rsidRPr="00B24707" w:rsidRDefault="009E005B" w:rsidP="0009279E">
                  <w:pPr>
                    <w:jc w:val="center"/>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5</w:t>
                  </w:r>
                </w:p>
              </w:tc>
              <w:tc>
                <w:tcPr>
                  <w:tcW w:w="1868" w:type="dxa"/>
                </w:tcPr>
                <w:p w14:paraId="103C8E31" w14:textId="77777777" w:rsidR="009E005B" w:rsidRPr="00B24707" w:rsidRDefault="009E005B" w:rsidP="0009279E">
                  <w:pPr>
                    <w:jc w:val="center"/>
                    <w:rPr>
                      <w:rFonts w:ascii="Arial Narrow" w:eastAsia="Arial Narrow" w:hAnsi="Arial Narrow" w:cs="Arial Narrow"/>
                      <w:b/>
                      <w:bCs/>
                      <w:sz w:val="18"/>
                      <w:szCs w:val="18"/>
                      <w:lang w:eastAsia="es-MX"/>
                    </w:rPr>
                  </w:pPr>
                  <w:r>
                    <w:rPr>
                      <w:rFonts w:ascii="Arial Narrow" w:eastAsia="Arial Narrow" w:hAnsi="Arial Narrow" w:cs="Arial Narrow"/>
                      <w:b/>
                      <w:bCs/>
                      <w:sz w:val="18"/>
                      <w:szCs w:val="18"/>
                      <w:lang w:eastAsia="es-MX"/>
                    </w:rPr>
                    <w:t>6.00 puntos</w:t>
                  </w:r>
                </w:p>
              </w:tc>
            </w:tr>
          </w:tbl>
          <w:p w14:paraId="5065FDD8" w14:textId="77777777" w:rsidR="009E005B" w:rsidRPr="00B24707" w:rsidRDefault="009E005B" w:rsidP="0009279E">
            <w:pPr>
              <w:jc w:val="both"/>
              <w:rPr>
                <w:rFonts w:ascii="Arial Narrow" w:eastAsia="Arial Narrow" w:hAnsi="Arial Narrow" w:cs="Arial Narrow"/>
                <w:sz w:val="18"/>
                <w:szCs w:val="18"/>
                <w:lang w:eastAsia="es-MX"/>
              </w:rPr>
            </w:pPr>
          </w:p>
          <w:p w14:paraId="73C83263"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 xml:space="preserve">En caso de que dos o más </w:t>
            </w:r>
            <w:r w:rsidRPr="00B24707">
              <w:rPr>
                <w:rFonts w:ascii="Arial Narrow" w:eastAsia="Arial Narrow" w:hAnsi="Arial Narrow" w:cs="Arial Narrow"/>
                <w:b/>
                <w:color w:val="000000" w:themeColor="text1"/>
                <w:sz w:val="18"/>
                <w:szCs w:val="18"/>
                <w:lang w:eastAsia="es-MX"/>
              </w:rPr>
              <w:t>LICITANTES</w:t>
            </w:r>
            <w:r w:rsidRPr="00B24707">
              <w:rPr>
                <w:rFonts w:ascii="Arial Narrow" w:eastAsia="Arial Narrow" w:hAnsi="Arial Narrow" w:cs="Arial Narrow"/>
                <w:color w:val="000000" w:themeColor="text1"/>
                <w:sz w:val="18"/>
                <w:szCs w:val="18"/>
                <w:lang w:eastAsia="es-MX"/>
              </w:rPr>
              <w:t xml:space="preserve"> acrediten el mismo número de contratos, pedidos contrato, órdenes de servicio, o cualquier documento que compruebe que el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ha prestado servicios similares para especialidad, se dará la misma puntuación a los dos o más </w:t>
            </w:r>
            <w:r w:rsidRPr="00B24707">
              <w:rPr>
                <w:rFonts w:ascii="Arial Narrow" w:eastAsia="Arial Narrow" w:hAnsi="Arial Narrow" w:cs="Arial Narrow"/>
                <w:b/>
                <w:color w:val="000000" w:themeColor="text1"/>
                <w:sz w:val="18"/>
                <w:szCs w:val="18"/>
                <w:lang w:eastAsia="es-MX"/>
              </w:rPr>
              <w:t>LICITANTES</w:t>
            </w:r>
            <w:r w:rsidRPr="00B24707">
              <w:rPr>
                <w:rFonts w:ascii="Arial Narrow" w:eastAsia="Arial Narrow" w:hAnsi="Arial Narrow" w:cs="Arial Narrow"/>
                <w:color w:val="000000" w:themeColor="text1"/>
                <w:sz w:val="18"/>
                <w:szCs w:val="18"/>
                <w:lang w:eastAsia="es-MX"/>
              </w:rPr>
              <w:t xml:space="preserve"> que se encuentren en ese supuesto.</w:t>
            </w:r>
          </w:p>
          <w:p w14:paraId="624207E2"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1A355620" w14:textId="77777777" w:rsidR="009E005B" w:rsidRPr="00B24707" w:rsidRDefault="009E005B" w:rsidP="0009279E">
            <w:pPr>
              <w:jc w:val="both"/>
              <w:rPr>
                <w:rFonts w:ascii="Arial Narrow" w:eastAsia="Arial Narrow" w:hAnsi="Arial Narrow" w:cs="Arial Narrow"/>
                <w:b/>
                <w:color w:val="000000"/>
                <w:sz w:val="18"/>
                <w:szCs w:val="18"/>
                <w:lang w:eastAsia="es-MX"/>
              </w:rPr>
            </w:pPr>
            <w:r w:rsidRPr="00B24707">
              <w:rPr>
                <w:rFonts w:ascii="Arial Narrow" w:eastAsia="Arial Narrow" w:hAnsi="Arial Narrow" w:cs="Arial Narrow"/>
                <w:b/>
                <w:color w:val="000000" w:themeColor="text1"/>
                <w:sz w:val="18"/>
                <w:szCs w:val="18"/>
                <w:lang w:eastAsia="es-MX"/>
              </w:rPr>
              <w:t xml:space="preserve">EXPERIENCIA </w:t>
            </w:r>
          </w:p>
          <w:p w14:paraId="0B35C81E"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Se otorgarán un máximo de </w:t>
            </w:r>
            <w:r>
              <w:rPr>
                <w:rFonts w:ascii="Arial Narrow" w:eastAsia="Arial Narrow" w:hAnsi="Arial Narrow" w:cs="Arial Narrow"/>
                <w:color w:val="000000" w:themeColor="text1"/>
                <w:sz w:val="18"/>
                <w:szCs w:val="18"/>
                <w:lang w:eastAsia="es-MX"/>
              </w:rPr>
              <w:t xml:space="preserve">6.00 (seis puntos) </w:t>
            </w:r>
            <w:r w:rsidRPr="00B24707">
              <w:rPr>
                <w:rFonts w:ascii="Arial Narrow" w:eastAsia="Arial Narrow" w:hAnsi="Arial Narrow" w:cs="Arial Narrow"/>
                <w:color w:val="000000" w:themeColor="text1"/>
                <w:sz w:val="18"/>
                <w:szCs w:val="18"/>
                <w:lang w:eastAsia="es-MX"/>
              </w:rPr>
              <w:t xml:space="preserve">al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que acredite mayor tiempo de experiencia mediante la presentación, vía contratos, pedidos contrato, órdenes de servicio, o cualquier documento que compruebe que el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ha prestado servicios similares a los solicitados. Deberá acreditar experiencia mínima de 12 (doce) meses, computada hasta la fecha de entrega de propuestas y el límite máximo de meses que se considerará será de hasta 60 (sesenta) meses. </w:t>
            </w:r>
          </w:p>
          <w:p w14:paraId="294AED1C"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p>
          <w:p w14:paraId="3A770637"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 xml:space="preserve">Se considerará como experiencia los meses en que se ejecutó el servicio del contrato, pedidos contrato, órdenes de servicio, o cualquier documento que compruebe que el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ha prestado servicios similares, presentados. Los meses no serán acumulables si los contratos, pedidos contrato, órdenes de servicio, o cualquier documento que compruebe que el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ha prestado servicios similares, se traslapan entre sí.</w:t>
            </w:r>
          </w:p>
          <w:p w14:paraId="03364AEB"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54E4D22A" w14:textId="77777777" w:rsidR="009E005B" w:rsidRPr="00B24707" w:rsidRDefault="009E005B" w:rsidP="0009279E">
            <w:pPr>
              <w:jc w:val="both"/>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Con base en la documentación entregada, se otorgará un máximo de 70% cuando acredite una experiencia mínima 12 meses.</w:t>
            </w:r>
          </w:p>
          <w:p w14:paraId="695F8952" w14:textId="77777777" w:rsidR="009E005B" w:rsidRPr="00B24707" w:rsidRDefault="009E005B" w:rsidP="0009279E">
            <w:pPr>
              <w:jc w:val="both"/>
              <w:rPr>
                <w:rFonts w:ascii="Arial Narrow" w:eastAsia="Arial Narrow" w:hAnsi="Arial Narrow" w:cs="Arial Narrow"/>
                <w:sz w:val="18"/>
                <w:szCs w:val="18"/>
                <w:lang w:eastAsia="es-MX"/>
              </w:rPr>
            </w:pPr>
          </w:p>
          <w:tbl>
            <w:tblPr>
              <w:tblStyle w:val="Tablaconcuadrcula157"/>
              <w:tblW w:w="0" w:type="auto"/>
              <w:jc w:val="center"/>
              <w:tblLook w:val="04A0" w:firstRow="1" w:lastRow="0" w:firstColumn="1" w:lastColumn="0" w:noHBand="0" w:noVBand="1"/>
            </w:tblPr>
            <w:tblGrid>
              <w:gridCol w:w="1514"/>
              <w:gridCol w:w="1291"/>
            </w:tblGrid>
            <w:tr w:rsidR="009E005B" w:rsidRPr="00B24707" w14:paraId="7237927D" w14:textId="77777777" w:rsidTr="0009279E">
              <w:trPr>
                <w:trHeight w:val="230"/>
                <w:jc w:val="center"/>
              </w:trPr>
              <w:tc>
                <w:tcPr>
                  <w:tcW w:w="1514" w:type="dxa"/>
                  <w:shd w:val="clear" w:color="auto" w:fill="F7CAAC"/>
                  <w:vAlign w:val="center"/>
                </w:tcPr>
                <w:p w14:paraId="11240D7F" w14:textId="77777777" w:rsidR="009E005B" w:rsidRPr="00B24707" w:rsidRDefault="009E005B" w:rsidP="0009279E">
                  <w:pPr>
                    <w:jc w:val="center"/>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lastRenderedPageBreak/>
                    <w:t>Experiencia en meses</w:t>
                  </w:r>
                </w:p>
              </w:tc>
              <w:tc>
                <w:tcPr>
                  <w:tcW w:w="1291" w:type="dxa"/>
                  <w:shd w:val="clear" w:color="auto" w:fill="F7CAAC"/>
                  <w:vAlign w:val="center"/>
                </w:tcPr>
                <w:p w14:paraId="2F267A88" w14:textId="77777777" w:rsidR="009E005B" w:rsidRPr="00B24707" w:rsidRDefault="009E005B" w:rsidP="0009279E">
                  <w:pPr>
                    <w:jc w:val="center"/>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Puntos a otorgar</w:t>
                  </w:r>
                </w:p>
              </w:tc>
            </w:tr>
            <w:tr w:rsidR="009E005B" w:rsidRPr="00B24707" w14:paraId="3D672406" w14:textId="77777777" w:rsidTr="0009279E">
              <w:trPr>
                <w:trHeight w:val="230"/>
                <w:jc w:val="center"/>
              </w:trPr>
              <w:tc>
                <w:tcPr>
                  <w:tcW w:w="1514" w:type="dxa"/>
                </w:tcPr>
                <w:p w14:paraId="58FBB281" w14:textId="77777777" w:rsidR="009E005B" w:rsidRPr="00B24707" w:rsidRDefault="009E005B" w:rsidP="0009279E">
                  <w:pPr>
                    <w:jc w:val="center"/>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12</w:t>
                  </w:r>
                </w:p>
              </w:tc>
              <w:tc>
                <w:tcPr>
                  <w:tcW w:w="1291" w:type="dxa"/>
                </w:tcPr>
                <w:p w14:paraId="4AFBEAAF" w14:textId="77777777" w:rsidR="009E005B" w:rsidRPr="00B24707" w:rsidRDefault="009E005B" w:rsidP="0009279E">
                  <w:pPr>
                    <w:jc w:val="center"/>
                    <w:rPr>
                      <w:rFonts w:ascii="Arial Narrow" w:eastAsia="Arial Narrow" w:hAnsi="Arial Narrow" w:cs="Arial Narrow"/>
                      <w:b/>
                      <w:sz w:val="18"/>
                      <w:szCs w:val="18"/>
                      <w:lang w:eastAsia="es-MX"/>
                    </w:rPr>
                  </w:pPr>
                  <w:r>
                    <w:rPr>
                      <w:rFonts w:ascii="Arial Narrow" w:eastAsia="Arial Narrow" w:hAnsi="Arial Narrow" w:cs="Arial Narrow"/>
                      <w:b/>
                      <w:sz w:val="18"/>
                      <w:szCs w:val="18"/>
                      <w:lang w:eastAsia="es-MX"/>
                    </w:rPr>
                    <w:t>4.20 puntos</w:t>
                  </w:r>
                </w:p>
              </w:tc>
            </w:tr>
            <w:tr w:rsidR="009E005B" w:rsidRPr="00B24707" w14:paraId="336A8E36" w14:textId="77777777" w:rsidTr="0009279E">
              <w:trPr>
                <w:trHeight w:val="230"/>
                <w:jc w:val="center"/>
              </w:trPr>
              <w:tc>
                <w:tcPr>
                  <w:tcW w:w="1514" w:type="dxa"/>
                </w:tcPr>
                <w:p w14:paraId="38DDDBF6" w14:textId="77777777" w:rsidR="009E005B" w:rsidRPr="00B24707" w:rsidRDefault="009E005B" w:rsidP="0009279E">
                  <w:pPr>
                    <w:jc w:val="center"/>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48</w:t>
                  </w:r>
                </w:p>
              </w:tc>
              <w:tc>
                <w:tcPr>
                  <w:tcW w:w="1291" w:type="dxa"/>
                </w:tcPr>
                <w:p w14:paraId="324C47C8" w14:textId="77777777" w:rsidR="009E005B" w:rsidRPr="00B24707" w:rsidRDefault="009E005B" w:rsidP="0009279E">
                  <w:pPr>
                    <w:jc w:val="center"/>
                    <w:rPr>
                      <w:rFonts w:ascii="Arial Narrow" w:eastAsia="Arial Narrow" w:hAnsi="Arial Narrow" w:cs="Arial Narrow"/>
                      <w:b/>
                      <w:sz w:val="18"/>
                      <w:szCs w:val="18"/>
                      <w:lang w:eastAsia="es-MX"/>
                    </w:rPr>
                  </w:pPr>
                  <w:r>
                    <w:rPr>
                      <w:rFonts w:ascii="Arial Narrow" w:eastAsia="Arial Narrow" w:hAnsi="Arial Narrow" w:cs="Arial Narrow"/>
                      <w:b/>
                      <w:sz w:val="18"/>
                      <w:szCs w:val="18"/>
                      <w:lang w:eastAsia="es-MX"/>
                    </w:rPr>
                    <w:t>5.64 puntos</w:t>
                  </w:r>
                </w:p>
              </w:tc>
            </w:tr>
            <w:tr w:rsidR="009E005B" w:rsidRPr="00B24707" w14:paraId="452A9DB7" w14:textId="77777777" w:rsidTr="0009279E">
              <w:trPr>
                <w:trHeight w:val="230"/>
                <w:jc w:val="center"/>
              </w:trPr>
              <w:tc>
                <w:tcPr>
                  <w:tcW w:w="1514" w:type="dxa"/>
                </w:tcPr>
                <w:p w14:paraId="19DE7D32" w14:textId="77777777" w:rsidR="009E005B" w:rsidRPr="00B24707" w:rsidRDefault="009E005B" w:rsidP="0009279E">
                  <w:pPr>
                    <w:jc w:val="center"/>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60</w:t>
                  </w:r>
                </w:p>
              </w:tc>
              <w:tc>
                <w:tcPr>
                  <w:tcW w:w="1291" w:type="dxa"/>
                </w:tcPr>
                <w:p w14:paraId="077596E6" w14:textId="77777777" w:rsidR="009E005B" w:rsidRPr="00B24707" w:rsidRDefault="009E005B" w:rsidP="0009279E">
                  <w:pPr>
                    <w:jc w:val="center"/>
                    <w:rPr>
                      <w:rFonts w:ascii="Arial Narrow" w:eastAsia="Arial Narrow" w:hAnsi="Arial Narrow" w:cs="Arial Narrow"/>
                      <w:b/>
                      <w:sz w:val="18"/>
                      <w:szCs w:val="18"/>
                      <w:lang w:eastAsia="es-MX"/>
                    </w:rPr>
                  </w:pPr>
                  <w:r>
                    <w:rPr>
                      <w:rFonts w:ascii="Arial Narrow" w:eastAsia="Arial Narrow" w:hAnsi="Arial Narrow" w:cs="Arial Narrow"/>
                      <w:b/>
                      <w:sz w:val="18"/>
                      <w:szCs w:val="18"/>
                      <w:lang w:eastAsia="es-MX"/>
                    </w:rPr>
                    <w:t>6.00 puntos</w:t>
                  </w:r>
                </w:p>
              </w:tc>
            </w:tr>
          </w:tbl>
          <w:p w14:paraId="0EF15D1C" w14:textId="77777777" w:rsidR="009E005B" w:rsidRPr="00B24707" w:rsidRDefault="009E005B" w:rsidP="0009279E">
            <w:pPr>
              <w:jc w:val="both"/>
              <w:rPr>
                <w:rFonts w:ascii="Arial Narrow" w:eastAsia="Arial Narrow" w:hAnsi="Arial Narrow" w:cs="Arial Narrow"/>
                <w:sz w:val="18"/>
                <w:szCs w:val="18"/>
                <w:lang w:eastAsia="es-MX"/>
              </w:rPr>
            </w:pPr>
          </w:p>
          <w:p w14:paraId="5C8DB6AA"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sz w:val="18"/>
                <w:szCs w:val="18"/>
                <w:lang w:eastAsia="es-MX"/>
              </w:rPr>
              <w:t>Para obtener el 30 % restante, se aplicará una regla de 3 para los contratos que acrediten una experiencia mayor a 12 meses. La información de la tabla de ponderación de puntos es de referencia ya que los puntos se asignarán para cada LICITANTE aplicando la regla de 3.</w:t>
            </w:r>
          </w:p>
          <w:p w14:paraId="43A57A24"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3E4B7D83"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 xml:space="preserve">En caso de que dos o más </w:t>
            </w:r>
            <w:r w:rsidRPr="00B24707">
              <w:rPr>
                <w:rFonts w:ascii="Arial Narrow" w:eastAsia="Arial Narrow" w:hAnsi="Arial Narrow" w:cs="Arial Narrow"/>
                <w:b/>
                <w:color w:val="000000" w:themeColor="text1"/>
                <w:sz w:val="18"/>
                <w:szCs w:val="18"/>
                <w:lang w:eastAsia="es-MX"/>
              </w:rPr>
              <w:t>LICITANTES</w:t>
            </w:r>
            <w:r w:rsidRPr="00B24707">
              <w:rPr>
                <w:rFonts w:ascii="Arial Narrow" w:eastAsia="Arial Narrow" w:hAnsi="Arial Narrow" w:cs="Arial Narrow"/>
                <w:color w:val="000000" w:themeColor="text1"/>
                <w:sz w:val="18"/>
                <w:szCs w:val="18"/>
                <w:lang w:eastAsia="es-MX"/>
              </w:rPr>
              <w:t xml:space="preserve"> acrediten el mismo tiempo de experiencia, se dará la misma puntuación a los dos o más </w:t>
            </w:r>
            <w:r w:rsidRPr="00B24707">
              <w:rPr>
                <w:rFonts w:ascii="Arial Narrow" w:eastAsia="Arial Narrow" w:hAnsi="Arial Narrow" w:cs="Arial Narrow"/>
                <w:b/>
                <w:color w:val="000000" w:themeColor="text1"/>
                <w:sz w:val="18"/>
                <w:szCs w:val="18"/>
                <w:lang w:eastAsia="es-MX"/>
              </w:rPr>
              <w:t>LICITANTES</w:t>
            </w:r>
            <w:r w:rsidRPr="00B24707">
              <w:rPr>
                <w:rFonts w:ascii="Arial Narrow" w:eastAsia="Arial Narrow" w:hAnsi="Arial Narrow" w:cs="Arial Narrow"/>
                <w:color w:val="000000" w:themeColor="text1"/>
                <w:sz w:val="18"/>
                <w:szCs w:val="18"/>
                <w:lang w:eastAsia="es-MX"/>
              </w:rPr>
              <w:t xml:space="preserve"> que se encuentren en ese supuesto. </w:t>
            </w:r>
          </w:p>
          <w:p w14:paraId="711ADA89" w14:textId="77777777" w:rsidR="009E005B" w:rsidRPr="00B24707" w:rsidRDefault="009E005B" w:rsidP="0009279E">
            <w:pPr>
              <w:jc w:val="both"/>
              <w:rPr>
                <w:rFonts w:ascii="Arial Narrow" w:eastAsia="Arial Narrow" w:hAnsi="Arial Narrow" w:cs="Arial Narrow"/>
                <w:color w:val="000000"/>
                <w:sz w:val="18"/>
                <w:szCs w:val="18"/>
                <w:lang w:eastAsia="es-MX"/>
              </w:rPr>
            </w:pPr>
          </w:p>
          <w:p w14:paraId="2E3EB2B5" w14:textId="77777777" w:rsidR="009E005B" w:rsidRPr="00B24707" w:rsidRDefault="009E005B" w:rsidP="0009279E">
            <w:pPr>
              <w:jc w:val="both"/>
              <w:rPr>
                <w:rFonts w:ascii="Arial Narrow" w:eastAsia="Arial Narrow" w:hAnsi="Arial Narrow" w:cs="Arial Narrow"/>
                <w:sz w:val="18"/>
                <w:szCs w:val="18"/>
                <w:lang w:eastAsia="es-MX"/>
              </w:rPr>
            </w:pPr>
            <w:r w:rsidRPr="00B24707">
              <w:rPr>
                <w:rFonts w:ascii="Arial Narrow" w:eastAsia="Arial Narrow" w:hAnsi="Arial Narrow" w:cs="Arial Narrow"/>
                <w:color w:val="000000" w:themeColor="text1"/>
                <w:sz w:val="18"/>
                <w:szCs w:val="18"/>
                <w:lang w:eastAsia="es-MX"/>
              </w:rPr>
              <w:t xml:space="preserve">El </w:t>
            </w:r>
            <w:r w:rsidRPr="00B24707">
              <w:rPr>
                <w:rFonts w:ascii="Arial Narrow" w:eastAsia="Arial Narrow" w:hAnsi="Arial Narrow" w:cs="Arial Narrow"/>
                <w:b/>
                <w:color w:val="000000" w:themeColor="text1"/>
                <w:sz w:val="18"/>
                <w:szCs w:val="18"/>
                <w:lang w:eastAsia="es-MX"/>
              </w:rPr>
              <w:t>INSTITUTO</w:t>
            </w:r>
            <w:r w:rsidRPr="00B24707">
              <w:rPr>
                <w:rFonts w:ascii="Arial Narrow" w:eastAsia="Arial Narrow" w:hAnsi="Arial Narrow" w:cs="Arial Narrow"/>
                <w:color w:val="000000" w:themeColor="text1"/>
                <w:sz w:val="18"/>
                <w:szCs w:val="18"/>
                <w:lang w:eastAsia="es-MX"/>
              </w:rPr>
              <w:t xml:space="preserve"> podrá verificar la información proporcionada por el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w:t>
            </w:r>
          </w:p>
          <w:p w14:paraId="365A83D3" w14:textId="77777777" w:rsidR="009E005B" w:rsidRPr="00B24707" w:rsidRDefault="009E005B" w:rsidP="0009279E">
            <w:pPr>
              <w:jc w:val="both"/>
              <w:rPr>
                <w:rFonts w:ascii="Arial Narrow" w:eastAsia="Arial Narrow" w:hAnsi="Arial Narrow" w:cs="Arial Narrow"/>
                <w:sz w:val="18"/>
                <w:szCs w:val="18"/>
                <w:lang w:eastAsia="es-MX"/>
              </w:rPr>
            </w:pPr>
          </w:p>
          <w:p w14:paraId="498006B9" w14:textId="77777777" w:rsidR="009E005B" w:rsidRPr="00B24707" w:rsidRDefault="009E005B" w:rsidP="0009279E">
            <w:pPr>
              <w:jc w:val="both"/>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 xml:space="preserve">El total de puntos a otorgar en el subrubro no excederá de </w:t>
            </w:r>
            <w:r w:rsidRPr="00BB6CB6">
              <w:rPr>
                <w:rFonts w:ascii="Arial Narrow" w:eastAsia="Arial Narrow" w:hAnsi="Arial Narrow" w:cs="Arial Narrow"/>
                <w:b/>
                <w:sz w:val="18"/>
                <w:szCs w:val="18"/>
                <w:lang w:eastAsia="es-MX"/>
              </w:rPr>
              <w:t>12.00</w:t>
            </w:r>
            <w:r>
              <w:rPr>
                <w:rFonts w:ascii="Arial Narrow" w:eastAsia="Arial Narrow" w:hAnsi="Arial Narrow" w:cs="Arial Narrow"/>
                <w:b/>
                <w:sz w:val="18"/>
                <w:szCs w:val="18"/>
                <w:lang w:eastAsia="es-MX"/>
              </w:rPr>
              <w:t xml:space="preserve"> </w:t>
            </w:r>
            <w:r w:rsidRPr="00BB6CB6">
              <w:rPr>
                <w:rFonts w:ascii="Arial Narrow" w:eastAsia="Arial Narrow" w:hAnsi="Arial Narrow" w:cs="Arial Narrow"/>
                <w:b/>
                <w:sz w:val="18"/>
                <w:szCs w:val="18"/>
                <w:lang w:eastAsia="es-MX"/>
              </w:rPr>
              <w:t>(doce puntos).</w:t>
            </w:r>
          </w:p>
        </w:tc>
        <w:tc>
          <w:tcPr>
            <w:tcW w:w="20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hideMark/>
          </w:tcPr>
          <w:p w14:paraId="4F8ED593" w14:textId="77777777" w:rsidR="009E005B" w:rsidRPr="00B24707" w:rsidRDefault="009E005B" w:rsidP="0009279E">
            <w:pPr>
              <w:jc w:val="center"/>
              <w:rPr>
                <w:rFonts w:ascii="Arial Narrow" w:eastAsia="Arial Narrow" w:hAnsi="Arial Narrow" w:cs="Arial Narrow"/>
                <w:b/>
                <w:color w:val="000000"/>
                <w:sz w:val="18"/>
                <w:szCs w:val="18"/>
                <w:lang w:eastAsia="es-MX"/>
              </w:rPr>
            </w:pPr>
            <w:r>
              <w:rPr>
                <w:rFonts w:ascii="Arial Narrow" w:eastAsia="Arial Narrow" w:hAnsi="Arial Narrow" w:cs="Arial Narrow"/>
                <w:b/>
                <w:color w:val="000000"/>
                <w:sz w:val="18"/>
                <w:szCs w:val="18"/>
                <w:lang w:eastAsia="es-MX"/>
              </w:rPr>
              <w:lastRenderedPageBreak/>
              <w:t>12.00</w:t>
            </w:r>
          </w:p>
        </w:tc>
        <w:tc>
          <w:tcPr>
            <w:tcW w:w="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5A45799" w14:textId="77777777" w:rsidR="009E005B" w:rsidRPr="007119AA" w:rsidRDefault="009E005B" w:rsidP="0009279E">
            <w:pPr>
              <w:jc w:val="center"/>
              <w:rPr>
                <w:rFonts w:ascii="Arial Narrow" w:eastAsia="Arial Narrow" w:hAnsi="Arial Narrow" w:cs="Arial Narrow"/>
                <w:b/>
                <w:color w:val="000000"/>
                <w:sz w:val="18"/>
                <w:szCs w:val="18"/>
                <w:lang w:eastAsia="es-MX"/>
              </w:rPr>
            </w:pPr>
          </w:p>
        </w:tc>
      </w:tr>
      <w:tr w:rsidR="009E005B" w:rsidRPr="007119AA" w14:paraId="3D986CBA" w14:textId="77777777" w:rsidTr="0009279E">
        <w:trPr>
          <w:trHeight w:val="300"/>
          <w:jc w:val="center"/>
        </w:trPr>
        <w:tc>
          <w:tcPr>
            <w:tcW w:w="81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5A3865"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lastRenderedPageBreak/>
              <w:t>Rubro 3</w:t>
            </w:r>
          </w:p>
        </w:tc>
        <w:tc>
          <w:tcPr>
            <w:tcW w:w="5824" w:type="dxa"/>
            <w:gridSpan w:val="2"/>
            <w:tcBorders>
              <w:top w:val="single" w:sz="6" w:space="0" w:color="000000" w:themeColor="text1"/>
              <w:left w:val="single" w:sz="4" w:space="0" w:color="auto"/>
              <w:bottom w:val="nil"/>
              <w:right w:val="nil"/>
            </w:tcBorders>
            <w:shd w:val="clear" w:color="auto" w:fill="BFBFBF" w:themeFill="background1" w:themeFillShade="BF"/>
            <w:vAlign w:val="center"/>
            <w:hideMark/>
          </w:tcPr>
          <w:p w14:paraId="633240BF" w14:textId="77777777" w:rsidR="009E005B" w:rsidRPr="00B24707" w:rsidRDefault="009E005B" w:rsidP="0009279E">
            <w:pPr>
              <w:rPr>
                <w:rFonts w:ascii="Arial Narrow" w:eastAsia="Arial Narrow" w:hAnsi="Arial Narrow" w:cs="Arial Narrow"/>
                <w:b/>
                <w:color w:val="000000"/>
                <w:sz w:val="18"/>
                <w:szCs w:val="18"/>
                <w:lang w:eastAsia="es-MX"/>
              </w:rPr>
            </w:pPr>
            <w:r w:rsidRPr="00B24707">
              <w:rPr>
                <w:rFonts w:ascii="Arial Narrow" w:eastAsia="Arial Narrow" w:hAnsi="Arial Narrow" w:cs="Arial Narrow"/>
                <w:b/>
                <w:color w:val="000000" w:themeColor="text1"/>
                <w:sz w:val="18"/>
                <w:szCs w:val="18"/>
                <w:lang w:eastAsia="es-MX"/>
              </w:rPr>
              <w:t>PROPUESTA DE TRABAJO:</w:t>
            </w:r>
          </w:p>
        </w:tc>
        <w:tc>
          <w:tcPr>
            <w:tcW w:w="2029" w:type="dxa"/>
            <w:tcBorders>
              <w:top w:val="single" w:sz="6" w:space="0" w:color="000000" w:themeColor="text1"/>
              <w:left w:val="single" w:sz="8" w:space="0" w:color="auto"/>
              <w:bottom w:val="single" w:sz="8" w:space="0" w:color="auto"/>
            </w:tcBorders>
            <w:shd w:val="clear" w:color="auto" w:fill="B2A1C7" w:themeFill="accent4" w:themeFillTint="99"/>
            <w:vAlign w:val="center"/>
            <w:hideMark/>
          </w:tcPr>
          <w:p w14:paraId="19EAD939" w14:textId="77777777" w:rsidR="009E005B" w:rsidRPr="00B24707" w:rsidRDefault="009E005B" w:rsidP="0009279E">
            <w:pPr>
              <w:jc w:val="center"/>
              <w:rPr>
                <w:rFonts w:ascii="Arial Narrow" w:eastAsia="Arial Narrow" w:hAnsi="Arial Narrow" w:cs="Arial Narrow"/>
                <w:b/>
                <w:color w:val="000000"/>
                <w:sz w:val="18"/>
                <w:szCs w:val="18"/>
                <w:lang w:eastAsia="es-MX"/>
              </w:rPr>
            </w:pPr>
            <w:r>
              <w:rPr>
                <w:rFonts w:ascii="Arial Narrow" w:eastAsia="Arial Narrow" w:hAnsi="Arial Narrow" w:cs="Arial Narrow"/>
                <w:b/>
                <w:color w:val="000000"/>
                <w:sz w:val="18"/>
                <w:szCs w:val="18"/>
                <w:lang w:eastAsia="es-MX"/>
              </w:rPr>
              <w:t>14.00</w:t>
            </w:r>
          </w:p>
        </w:tc>
        <w:tc>
          <w:tcPr>
            <w:tcW w:w="925" w:type="dxa"/>
            <w:tcBorders>
              <w:top w:val="single" w:sz="6" w:space="0" w:color="000000" w:themeColor="text1"/>
              <w:bottom w:val="single" w:sz="8" w:space="0" w:color="auto"/>
              <w:right w:val="single" w:sz="8" w:space="0" w:color="auto"/>
            </w:tcBorders>
            <w:shd w:val="clear" w:color="auto" w:fill="B2A1C7" w:themeFill="accent4" w:themeFillTint="99"/>
            <w:vAlign w:val="center"/>
            <w:hideMark/>
          </w:tcPr>
          <w:p w14:paraId="619C2085" w14:textId="77777777" w:rsidR="009E005B" w:rsidRPr="007119AA" w:rsidRDefault="009E005B" w:rsidP="0009279E">
            <w:pP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puntos</w:t>
            </w:r>
          </w:p>
        </w:tc>
      </w:tr>
      <w:tr w:rsidR="009E005B" w:rsidRPr="007119AA" w14:paraId="1DADA0C1" w14:textId="77777777" w:rsidTr="0009279E">
        <w:trPr>
          <w:trHeight w:val="60"/>
          <w:jc w:val="center"/>
        </w:trPr>
        <w:tc>
          <w:tcPr>
            <w:tcW w:w="815" w:type="dxa"/>
            <w:vMerge/>
            <w:vAlign w:val="center"/>
            <w:hideMark/>
          </w:tcPr>
          <w:p w14:paraId="1B8FF051" w14:textId="77777777" w:rsidR="009E005B" w:rsidRPr="007119AA" w:rsidRDefault="009E005B" w:rsidP="0009279E">
            <w:pPr>
              <w:rPr>
                <w:rFonts w:ascii="Arial Narrow" w:hAnsi="Arial Narrow" w:cs="Arial"/>
                <w:b/>
                <w:bCs/>
                <w:color w:val="000000"/>
                <w:sz w:val="18"/>
                <w:szCs w:val="18"/>
                <w:lang w:eastAsia="es-MX"/>
              </w:rPr>
            </w:pPr>
          </w:p>
        </w:tc>
        <w:tc>
          <w:tcPr>
            <w:tcW w:w="8778" w:type="dxa"/>
            <w:gridSpan w:val="4"/>
            <w:tcBorders>
              <w:top w:val="nil"/>
              <w:left w:val="single" w:sz="4" w:space="0" w:color="auto"/>
              <w:bottom w:val="nil"/>
              <w:right w:val="single" w:sz="8" w:space="0" w:color="000000" w:themeColor="text1"/>
            </w:tcBorders>
            <w:shd w:val="clear" w:color="auto" w:fill="BFBFBF" w:themeFill="background1" w:themeFillShade="BF"/>
            <w:vAlign w:val="center"/>
            <w:hideMark/>
          </w:tcPr>
          <w:p w14:paraId="7C03179B" w14:textId="77777777" w:rsidR="009E005B" w:rsidRPr="007119AA" w:rsidRDefault="009E005B" w:rsidP="0009279E">
            <w:pPr>
              <w:jc w:val="both"/>
              <w:rPr>
                <w:rFonts w:ascii="Arial Narrow" w:eastAsia="Arial Narrow" w:hAnsi="Arial Narrow" w:cs="Arial Narrow"/>
                <w:color w:val="000000"/>
                <w:sz w:val="18"/>
                <w:szCs w:val="18"/>
                <w:lang w:eastAsia="es-MX"/>
              </w:rPr>
            </w:pPr>
            <w:bookmarkStart w:id="525" w:name="_Int_rr33QEJT"/>
            <w:r w:rsidRPr="007119AA">
              <w:rPr>
                <w:rFonts w:ascii="Arial Narrow" w:eastAsia="Arial Narrow" w:hAnsi="Arial Narrow" w:cs="Arial Narrow"/>
                <w:color w:val="000000" w:themeColor="text1"/>
                <w:sz w:val="18"/>
                <w:szCs w:val="18"/>
                <w:lang w:eastAsia="es-MX"/>
              </w:rPr>
              <w:t>Se otorgarán los puntos correspondientes a este rubro al LICITANTE cuya oferta técnica indique la forma en que dará cumplimiento a todas y cada una de las especificaciones técnicas señaladas en el Anexo Técnico.</w:t>
            </w:r>
            <w:bookmarkEnd w:id="525"/>
          </w:p>
        </w:tc>
      </w:tr>
      <w:tr w:rsidR="009E005B" w:rsidRPr="007119AA" w14:paraId="12DEEC1E" w14:textId="77777777" w:rsidTr="0009279E">
        <w:trPr>
          <w:trHeight w:val="60"/>
          <w:jc w:val="center"/>
        </w:trPr>
        <w:tc>
          <w:tcPr>
            <w:tcW w:w="81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8FCC0F1"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Subrubro</w:t>
            </w:r>
          </w:p>
        </w:tc>
        <w:tc>
          <w:tcPr>
            <w:tcW w:w="1674" w:type="dxa"/>
            <w:tcBorders>
              <w:top w:val="single" w:sz="8" w:space="0" w:color="auto"/>
              <w:left w:val="nil"/>
              <w:bottom w:val="single" w:sz="8" w:space="0" w:color="auto"/>
              <w:right w:val="single" w:sz="8" w:space="0" w:color="auto"/>
            </w:tcBorders>
            <w:shd w:val="clear" w:color="auto" w:fill="auto"/>
            <w:vAlign w:val="center"/>
            <w:hideMark/>
          </w:tcPr>
          <w:p w14:paraId="03829334"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Concepto</w:t>
            </w:r>
          </w:p>
        </w:tc>
        <w:tc>
          <w:tcPr>
            <w:tcW w:w="4150" w:type="dxa"/>
            <w:tcBorders>
              <w:top w:val="single" w:sz="8" w:space="0" w:color="auto"/>
              <w:left w:val="nil"/>
              <w:bottom w:val="single" w:sz="8" w:space="0" w:color="auto"/>
              <w:right w:val="single" w:sz="8" w:space="0" w:color="000000" w:themeColor="text1"/>
            </w:tcBorders>
            <w:shd w:val="clear" w:color="auto" w:fill="auto"/>
            <w:vAlign w:val="center"/>
            <w:hideMark/>
          </w:tcPr>
          <w:p w14:paraId="4355E777"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Forma de evaluación</w:t>
            </w:r>
          </w:p>
        </w:tc>
        <w:tc>
          <w:tcPr>
            <w:tcW w:w="2029" w:type="dxa"/>
            <w:tcBorders>
              <w:top w:val="single" w:sz="8" w:space="0" w:color="auto"/>
              <w:left w:val="nil"/>
              <w:bottom w:val="single" w:sz="8" w:space="0" w:color="auto"/>
              <w:right w:val="single" w:sz="8" w:space="0" w:color="auto"/>
            </w:tcBorders>
            <w:shd w:val="clear" w:color="auto" w:fill="auto"/>
            <w:vAlign w:val="center"/>
            <w:hideMark/>
          </w:tcPr>
          <w:p w14:paraId="519D9533"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Puntos Esperados</w:t>
            </w:r>
          </w:p>
        </w:tc>
        <w:tc>
          <w:tcPr>
            <w:tcW w:w="925" w:type="dxa"/>
            <w:tcBorders>
              <w:top w:val="single" w:sz="8" w:space="0" w:color="auto"/>
              <w:left w:val="nil"/>
              <w:bottom w:val="single" w:sz="8" w:space="0" w:color="auto"/>
              <w:right w:val="single" w:sz="8" w:space="0" w:color="auto"/>
            </w:tcBorders>
            <w:shd w:val="clear" w:color="auto" w:fill="auto"/>
            <w:vAlign w:val="center"/>
            <w:hideMark/>
          </w:tcPr>
          <w:p w14:paraId="25719E9E"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Porcentaje Asignado</w:t>
            </w:r>
          </w:p>
        </w:tc>
      </w:tr>
      <w:tr w:rsidR="009E005B" w:rsidRPr="007119AA" w14:paraId="24B8AB3D" w14:textId="77777777" w:rsidTr="0009279E">
        <w:trPr>
          <w:trHeight w:val="2848"/>
          <w:jc w:val="center"/>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D14F0C6"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3.1</w:t>
            </w:r>
          </w:p>
        </w:tc>
        <w:tc>
          <w:tcPr>
            <w:tcW w:w="5824" w:type="dxa"/>
            <w:gridSpan w:val="2"/>
            <w:tcBorders>
              <w:top w:val="single" w:sz="8" w:space="0" w:color="auto"/>
              <w:left w:val="nil"/>
              <w:bottom w:val="single" w:sz="4" w:space="0" w:color="auto"/>
              <w:right w:val="single" w:sz="4" w:space="0" w:color="auto"/>
            </w:tcBorders>
            <w:shd w:val="clear" w:color="auto" w:fill="auto"/>
            <w:vAlign w:val="center"/>
            <w:hideMark/>
          </w:tcPr>
          <w:p w14:paraId="7765A668" w14:textId="77777777" w:rsidR="009E005B" w:rsidRPr="007119AA" w:rsidRDefault="009E005B" w:rsidP="0009279E">
            <w:pPr>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t xml:space="preserve">Consiste en evaluar conforme a las especificaciones señaladas en el Anexo Técnico: la metodología, el plan de trabajo y la organización propuesta por el </w:t>
            </w:r>
            <w:r w:rsidRPr="007119AA">
              <w:rPr>
                <w:rFonts w:ascii="Arial Narrow" w:eastAsia="Arial Narrow" w:hAnsi="Arial Narrow" w:cs="Arial Narrow"/>
                <w:b/>
                <w:sz w:val="18"/>
                <w:szCs w:val="18"/>
                <w:lang w:eastAsia="es-MX"/>
              </w:rPr>
              <w:t>LICITANTE</w:t>
            </w:r>
            <w:r w:rsidRPr="007119AA">
              <w:rPr>
                <w:rFonts w:ascii="Arial Narrow" w:eastAsia="Arial Narrow" w:hAnsi="Arial Narrow" w:cs="Arial Narrow"/>
                <w:sz w:val="18"/>
                <w:szCs w:val="18"/>
                <w:lang w:eastAsia="es-MX"/>
              </w:rPr>
              <w:t xml:space="preserve"> que permita garantizar el cumplimiento del contrato que se formalice.</w:t>
            </w:r>
          </w:p>
          <w:p w14:paraId="11ADD2C1" w14:textId="77777777" w:rsidR="009E005B" w:rsidRPr="007119AA" w:rsidRDefault="009E005B" w:rsidP="0009279E">
            <w:pPr>
              <w:jc w:val="both"/>
              <w:rPr>
                <w:rFonts w:ascii="Arial Narrow" w:eastAsia="Arial Narrow" w:hAnsi="Arial Narrow" w:cs="Arial Narrow"/>
                <w:sz w:val="18"/>
                <w:szCs w:val="18"/>
                <w:lang w:eastAsia="es-MX"/>
              </w:rPr>
            </w:pPr>
          </w:p>
          <w:p w14:paraId="547AEA0A" w14:textId="77777777" w:rsidR="009E005B" w:rsidRPr="007119AA" w:rsidRDefault="009E005B" w:rsidP="0009279E">
            <w:pPr>
              <w:jc w:val="both"/>
              <w:rPr>
                <w:rFonts w:ascii="Arial Narrow" w:eastAsia="Arial Narrow" w:hAnsi="Arial Narrow" w:cs="Arial Narrow"/>
                <w:sz w:val="18"/>
                <w:szCs w:val="18"/>
                <w:lang w:eastAsia="es-MX"/>
              </w:rPr>
            </w:pPr>
            <w:r w:rsidRPr="007119AA">
              <w:rPr>
                <w:rFonts w:ascii="Arial Narrow" w:eastAsia="Arial Narrow" w:hAnsi="Arial Narrow" w:cs="Arial Narrow"/>
                <w:sz w:val="18"/>
                <w:szCs w:val="18"/>
                <w:lang w:eastAsia="es-MX"/>
              </w:rPr>
              <w:t xml:space="preserve">Para la evaluación de este subrubro se considerará la forma en la cual el </w:t>
            </w:r>
            <w:r w:rsidRPr="007119AA">
              <w:rPr>
                <w:rFonts w:ascii="Arial Narrow" w:eastAsia="Arial Narrow" w:hAnsi="Arial Narrow" w:cs="Arial Narrow"/>
                <w:b/>
                <w:sz w:val="18"/>
                <w:szCs w:val="18"/>
                <w:lang w:eastAsia="es-MX"/>
              </w:rPr>
              <w:t>LICITANTE</w:t>
            </w:r>
            <w:r w:rsidRPr="007119AA">
              <w:rPr>
                <w:rFonts w:ascii="Arial Narrow" w:eastAsia="Arial Narrow" w:hAnsi="Arial Narrow" w:cs="Arial Narrow"/>
                <w:sz w:val="18"/>
                <w:szCs w:val="18"/>
                <w:lang w:eastAsia="es-MX"/>
              </w:rPr>
              <w:t xml:space="preserve"> propone utilizar los recursos de que dispone para prestar el servicio solicitado, el o los procedimientos para llevar a la práctica las actividades y el esquema conforme al cual se estructurará la organización de los recursos humanos necesarios para cumplir con las obligaciones previstas.</w:t>
            </w:r>
          </w:p>
          <w:p w14:paraId="0A7156C1" w14:textId="77777777" w:rsidR="009E005B" w:rsidRPr="007119AA" w:rsidRDefault="009E005B" w:rsidP="0009279E">
            <w:pPr>
              <w:jc w:val="both"/>
              <w:rPr>
                <w:rFonts w:ascii="Arial Narrow" w:eastAsia="Arial Narrow" w:hAnsi="Arial Narrow" w:cs="Arial Narrow"/>
                <w:sz w:val="18"/>
                <w:szCs w:val="18"/>
                <w:lang w:eastAsia="es-MX"/>
              </w:rPr>
            </w:pPr>
          </w:p>
          <w:p w14:paraId="3919EAC7" w14:textId="77777777" w:rsidR="009E005B" w:rsidRPr="007119AA" w:rsidRDefault="009E005B" w:rsidP="0009279E">
            <w:pPr>
              <w:jc w:val="both"/>
              <w:rPr>
                <w:rFonts w:ascii="Arial Narrow" w:eastAsia="Arial Narrow" w:hAnsi="Arial Narrow" w:cs="Arial Narrow"/>
                <w:sz w:val="18"/>
                <w:szCs w:val="18"/>
                <w:lang w:eastAsia="es-MX"/>
              </w:rPr>
            </w:pPr>
            <w:r w:rsidRPr="007119AA">
              <w:rPr>
                <w:rFonts w:ascii="Arial Narrow" w:eastAsia="Arial Narrow" w:hAnsi="Arial Narrow" w:cs="Arial Narrow"/>
                <w:b/>
                <w:sz w:val="18"/>
                <w:szCs w:val="18"/>
                <w:lang w:eastAsia="es-MX"/>
              </w:rPr>
              <w:t xml:space="preserve">Para la evaluación de este subrubro, el o los licitantes deberán presentar sus propuestas en una reunión presencial frente a un Comité Evaluador de conformidad con lo señalado en el Apéndice </w:t>
            </w:r>
            <w:r>
              <w:rPr>
                <w:rFonts w:ascii="Arial Narrow" w:eastAsia="Arial Narrow" w:hAnsi="Arial Narrow" w:cs="Arial Narrow"/>
                <w:b/>
                <w:sz w:val="18"/>
                <w:szCs w:val="18"/>
                <w:lang w:eastAsia="es-MX"/>
              </w:rPr>
              <w:t>9</w:t>
            </w:r>
            <w:r w:rsidRPr="007119AA">
              <w:rPr>
                <w:rFonts w:ascii="Arial Narrow" w:eastAsia="Arial Narrow" w:hAnsi="Arial Narrow" w:cs="Arial Narrow"/>
                <w:b/>
                <w:sz w:val="18"/>
                <w:szCs w:val="18"/>
                <w:lang w:eastAsia="es-MX"/>
              </w:rPr>
              <w:t xml:space="preserve"> “MODALIDAD PARA EVALUACIÓN DEL RUBRO 3”.</w:t>
            </w:r>
          </w:p>
        </w:tc>
        <w:tc>
          <w:tcPr>
            <w:tcW w:w="2029" w:type="dxa"/>
            <w:tcBorders>
              <w:top w:val="single" w:sz="8" w:space="0" w:color="auto"/>
              <w:left w:val="single" w:sz="4" w:space="0" w:color="auto"/>
              <w:bottom w:val="single" w:sz="4" w:space="0" w:color="auto"/>
              <w:right w:val="single" w:sz="4" w:space="0" w:color="auto"/>
            </w:tcBorders>
            <w:shd w:val="clear" w:color="auto" w:fill="auto"/>
            <w:vAlign w:val="center"/>
          </w:tcPr>
          <w:p w14:paraId="3250A4C4" w14:textId="77777777" w:rsidR="009E005B" w:rsidRPr="007119AA" w:rsidRDefault="009E005B" w:rsidP="0009279E">
            <w:pPr>
              <w:jc w:val="center"/>
              <w:rPr>
                <w:rFonts w:ascii="Arial Narrow" w:eastAsia="Arial Narrow" w:hAnsi="Arial Narrow" w:cs="Arial Narrow"/>
                <w:b/>
                <w:sz w:val="18"/>
                <w:szCs w:val="18"/>
                <w:lang w:eastAsia="es-MX"/>
              </w:rPr>
            </w:pPr>
            <w:r>
              <w:rPr>
                <w:rFonts w:ascii="Arial Narrow" w:eastAsia="Arial Narrow" w:hAnsi="Arial Narrow" w:cs="Arial Narrow"/>
                <w:b/>
                <w:sz w:val="18"/>
                <w:szCs w:val="18"/>
                <w:lang w:eastAsia="es-MX"/>
              </w:rPr>
              <w:t>14.00</w:t>
            </w:r>
          </w:p>
        </w:tc>
        <w:tc>
          <w:tcPr>
            <w:tcW w:w="925" w:type="dxa"/>
            <w:tcBorders>
              <w:top w:val="single" w:sz="8" w:space="0" w:color="auto"/>
              <w:left w:val="single" w:sz="4" w:space="0" w:color="auto"/>
              <w:bottom w:val="single" w:sz="4" w:space="0" w:color="auto"/>
              <w:right w:val="single" w:sz="8" w:space="0" w:color="000000" w:themeColor="text1"/>
            </w:tcBorders>
            <w:shd w:val="clear" w:color="auto" w:fill="auto"/>
            <w:vAlign w:val="center"/>
          </w:tcPr>
          <w:p w14:paraId="5ACDD030" w14:textId="77777777" w:rsidR="009E005B" w:rsidRPr="007119AA" w:rsidRDefault="009E005B" w:rsidP="0009279E">
            <w:pPr>
              <w:jc w:val="center"/>
              <w:rPr>
                <w:rFonts w:ascii="Arial Narrow" w:eastAsia="Arial Narrow" w:hAnsi="Arial Narrow" w:cs="Arial Narrow"/>
                <w:sz w:val="18"/>
                <w:szCs w:val="18"/>
                <w:lang w:eastAsia="es-MX"/>
              </w:rPr>
            </w:pPr>
          </w:p>
        </w:tc>
      </w:tr>
      <w:tr w:rsidR="009E005B" w:rsidRPr="007119AA" w14:paraId="511FFD22" w14:textId="77777777" w:rsidTr="0009279E">
        <w:trPr>
          <w:trHeight w:val="60"/>
          <w:jc w:val="center"/>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8E08EB"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3.1.1</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14:paraId="72F8FD54" w14:textId="77777777" w:rsidR="009E005B" w:rsidRPr="007119AA" w:rsidRDefault="009E005B" w:rsidP="0009279E">
            <w:pPr>
              <w:jc w:val="center"/>
              <w:rPr>
                <w:rFonts w:ascii="Arial Narrow" w:eastAsia="Arial Narrow" w:hAnsi="Arial Narrow" w:cs="Arial Narrow"/>
                <w:color w:val="000000"/>
                <w:sz w:val="18"/>
                <w:szCs w:val="18"/>
                <w:lang w:eastAsia="es-MX"/>
              </w:rPr>
            </w:pPr>
            <w:r w:rsidRPr="007119AA">
              <w:rPr>
                <w:rFonts w:ascii="Arial Narrow" w:eastAsia="Arial Narrow" w:hAnsi="Arial Narrow" w:cs="Arial Narrow"/>
                <w:color w:val="000000" w:themeColor="text1"/>
                <w:sz w:val="18"/>
                <w:szCs w:val="18"/>
                <w:lang w:eastAsia="es-MX"/>
              </w:rPr>
              <w:t>Metodología, visión a utilizar en la prestación del servicio</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14:paraId="551B772D" w14:textId="77777777" w:rsidR="009E005B" w:rsidRPr="00B24707" w:rsidRDefault="009E005B" w:rsidP="0009279E">
            <w:pPr>
              <w:jc w:val="both"/>
              <w:rPr>
                <w:rFonts w:ascii="Arial Narrow" w:eastAsia="Arial Narrow" w:hAnsi="Arial Narrow" w:cs="Arial Narrow"/>
                <w:b/>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El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deberá presentar una carpeta digital con la propuesta de desarrollo de tres guiones de televisión y su producción. Los temas a desarrollar son: “Valor Institucional”, “Inscripción al Padrón Electoral” y “Llamado al voto”. </w:t>
            </w:r>
          </w:p>
          <w:p w14:paraId="19B7D656"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 </w:t>
            </w:r>
          </w:p>
          <w:p w14:paraId="3CA664AE"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La carpeta impresa y digital deberá integrar lo siguiente: </w:t>
            </w:r>
          </w:p>
          <w:p w14:paraId="56712CF8" w14:textId="77777777" w:rsidR="009E005B" w:rsidRPr="00B24707" w:rsidRDefault="009E005B" w:rsidP="009E005B">
            <w:pPr>
              <w:pStyle w:val="Prrafodelista"/>
              <w:numPr>
                <w:ilvl w:val="0"/>
                <w:numId w:val="147"/>
              </w:num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Propuesta de guion</w:t>
            </w:r>
          </w:p>
          <w:p w14:paraId="4ED7040E" w14:textId="77777777" w:rsidR="009E005B" w:rsidRPr="00B24707" w:rsidRDefault="009E005B" w:rsidP="009E005B">
            <w:pPr>
              <w:pStyle w:val="Prrafodelista"/>
              <w:numPr>
                <w:ilvl w:val="0"/>
                <w:numId w:val="147"/>
              </w:numPr>
              <w:jc w:val="both"/>
              <w:rPr>
                <w:rFonts w:ascii="Arial Narrow" w:eastAsia="Arial Narrow" w:hAnsi="Arial Narrow" w:cs="Arial Narrow"/>
                <w:color w:val="000000" w:themeColor="text1"/>
                <w:sz w:val="18"/>
                <w:szCs w:val="18"/>
                <w:lang w:val="es-MX" w:eastAsia="es-MX"/>
              </w:rPr>
            </w:pPr>
            <w:r w:rsidRPr="00B24707">
              <w:rPr>
                <w:rFonts w:ascii="Arial Narrow" w:eastAsia="Arial Narrow" w:hAnsi="Arial Narrow" w:cs="Arial Narrow"/>
                <w:color w:val="000000" w:themeColor="text1"/>
                <w:sz w:val="18"/>
                <w:szCs w:val="18"/>
                <w:lang w:val="es-MX" w:eastAsia="es-MX"/>
              </w:rPr>
              <w:t xml:space="preserve">Visualización del Director/a </w:t>
            </w:r>
          </w:p>
          <w:p w14:paraId="29C35E63" w14:textId="77777777" w:rsidR="009E005B" w:rsidRPr="00B24707" w:rsidRDefault="009E005B" w:rsidP="009E005B">
            <w:pPr>
              <w:pStyle w:val="Prrafodelista"/>
              <w:numPr>
                <w:ilvl w:val="0"/>
                <w:numId w:val="147"/>
              </w:numPr>
              <w:jc w:val="both"/>
              <w:rPr>
                <w:rFonts w:ascii="Arial Narrow" w:eastAsia="Arial Narrow" w:hAnsi="Arial Narrow" w:cs="Arial Narrow"/>
                <w:color w:val="000000" w:themeColor="text1"/>
                <w:sz w:val="18"/>
                <w:szCs w:val="18"/>
                <w:lang w:val="es-MX" w:eastAsia="es-MX"/>
              </w:rPr>
            </w:pPr>
            <w:r w:rsidRPr="00B24707">
              <w:rPr>
                <w:rFonts w:ascii="Arial Narrow" w:eastAsia="Arial Narrow" w:hAnsi="Arial Narrow" w:cs="Arial Narrow"/>
                <w:color w:val="000000" w:themeColor="text1"/>
                <w:sz w:val="18"/>
                <w:szCs w:val="18"/>
                <w:lang w:val="es-MX" w:eastAsia="es-MX"/>
              </w:rPr>
              <w:t xml:space="preserve">Story board o animatic </w:t>
            </w:r>
          </w:p>
          <w:p w14:paraId="4708B283" w14:textId="77777777" w:rsidR="009E005B" w:rsidRPr="00B24707" w:rsidRDefault="009E005B" w:rsidP="009E005B">
            <w:pPr>
              <w:pStyle w:val="Prrafodelista"/>
              <w:numPr>
                <w:ilvl w:val="0"/>
                <w:numId w:val="147"/>
              </w:num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Fotografía </w:t>
            </w:r>
          </w:p>
          <w:p w14:paraId="33B52E6C" w14:textId="77777777" w:rsidR="009E005B" w:rsidRPr="00B24707" w:rsidRDefault="009E005B" w:rsidP="009E005B">
            <w:pPr>
              <w:pStyle w:val="Prrafodelista"/>
              <w:numPr>
                <w:ilvl w:val="0"/>
                <w:numId w:val="147"/>
              </w:num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Diseño de audio </w:t>
            </w:r>
          </w:p>
          <w:p w14:paraId="48C2AF1D" w14:textId="77777777" w:rsidR="009E005B" w:rsidRPr="00B24707" w:rsidRDefault="009E005B" w:rsidP="009E005B">
            <w:pPr>
              <w:pStyle w:val="Prrafodelista"/>
              <w:numPr>
                <w:ilvl w:val="0"/>
                <w:numId w:val="147"/>
              </w:num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Casting </w:t>
            </w:r>
          </w:p>
          <w:p w14:paraId="6FC4C91E" w14:textId="77777777" w:rsidR="009E005B" w:rsidRPr="00B24707" w:rsidRDefault="009E005B" w:rsidP="009E005B">
            <w:pPr>
              <w:pStyle w:val="Prrafodelista"/>
              <w:numPr>
                <w:ilvl w:val="0"/>
                <w:numId w:val="147"/>
              </w:num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Vestuario </w:t>
            </w:r>
          </w:p>
          <w:p w14:paraId="6B647F14" w14:textId="77777777" w:rsidR="009E005B" w:rsidRPr="00B24707" w:rsidRDefault="009E005B" w:rsidP="009E005B">
            <w:pPr>
              <w:pStyle w:val="Prrafodelista"/>
              <w:numPr>
                <w:ilvl w:val="0"/>
                <w:numId w:val="147"/>
              </w:num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Locaciones </w:t>
            </w:r>
          </w:p>
          <w:p w14:paraId="096C13C9" w14:textId="77777777" w:rsidR="009E005B" w:rsidRPr="00B24707" w:rsidRDefault="009E005B" w:rsidP="009E005B">
            <w:pPr>
              <w:pStyle w:val="Prrafodelista"/>
              <w:numPr>
                <w:ilvl w:val="0"/>
                <w:numId w:val="147"/>
              </w:num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Escenografía </w:t>
            </w:r>
          </w:p>
          <w:p w14:paraId="123FC0B1" w14:textId="77777777" w:rsidR="009E005B" w:rsidRPr="00B24707" w:rsidRDefault="009E005B" w:rsidP="009E005B">
            <w:pPr>
              <w:pStyle w:val="Prrafodelista"/>
              <w:numPr>
                <w:ilvl w:val="0"/>
                <w:numId w:val="147"/>
              </w:num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Arte </w:t>
            </w:r>
          </w:p>
          <w:p w14:paraId="32D00265" w14:textId="77777777" w:rsidR="009E005B" w:rsidRPr="00B24707" w:rsidRDefault="009E005B" w:rsidP="009E005B">
            <w:pPr>
              <w:pStyle w:val="Prrafodelista"/>
              <w:numPr>
                <w:ilvl w:val="0"/>
                <w:numId w:val="147"/>
              </w:num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Propuesta de cierre institucional para los spots, con logotipo del INE.</w:t>
            </w:r>
          </w:p>
          <w:p w14:paraId="70F8AA17"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p>
          <w:p w14:paraId="0EA2268D"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lastRenderedPageBreak/>
              <w:t xml:space="preserve">Adicionalmente deberá presentar 2 propuestas de gráficos para medios impresos y/o alternativos cuya ejecución derive de los guiones para televisión presentados. </w:t>
            </w:r>
          </w:p>
          <w:p w14:paraId="7DAD9BCD"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p>
          <w:p w14:paraId="083F0A9A" w14:textId="77777777" w:rsidR="009E005B" w:rsidRPr="00B24707" w:rsidRDefault="009E005B" w:rsidP="0009279E">
            <w:pPr>
              <w:jc w:val="both"/>
              <w:rPr>
                <w:rFonts w:ascii="Arial Narrow" w:eastAsia="Arial Narrow" w:hAnsi="Arial Narrow" w:cs="Arial Narrow"/>
                <w:b/>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Para lo anterior se proporcionan los Briefs correspondientes en el </w:t>
            </w:r>
            <w:r w:rsidRPr="00B24707">
              <w:rPr>
                <w:rFonts w:ascii="Arial Narrow" w:eastAsia="Arial Narrow" w:hAnsi="Arial Narrow" w:cs="Arial Narrow"/>
                <w:b/>
                <w:color w:val="000000" w:themeColor="text1"/>
                <w:sz w:val="18"/>
                <w:szCs w:val="18"/>
                <w:lang w:eastAsia="es-MX"/>
              </w:rPr>
              <w:t>Apéndice 10</w:t>
            </w:r>
            <w:r w:rsidRPr="00B24707">
              <w:rPr>
                <w:rFonts w:ascii="Arial Narrow" w:eastAsia="Arial Narrow" w:hAnsi="Arial Narrow" w:cs="Arial Narrow"/>
                <w:b/>
                <w:bCs/>
                <w:color w:val="000000" w:themeColor="text1"/>
                <w:sz w:val="18"/>
                <w:szCs w:val="18"/>
                <w:lang w:eastAsia="es-MX"/>
              </w:rPr>
              <w:t>. BRIEFS A DESARROLLAR</w:t>
            </w:r>
            <w:r w:rsidRPr="00B24707">
              <w:rPr>
                <w:rFonts w:ascii="Arial Narrow" w:eastAsia="Arial Narrow" w:hAnsi="Arial Narrow" w:cs="Arial Narrow"/>
                <w:b/>
                <w:color w:val="000000" w:themeColor="text1"/>
                <w:sz w:val="18"/>
                <w:szCs w:val="18"/>
                <w:lang w:eastAsia="es-MX"/>
              </w:rPr>
              <w:t>.</w:t>
            </w:r>
          </w:p>
          <w:p w14:paraId="7586649F"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p>
          <w:tbl>
            <w:tblPr>
              <w:tblW w:w="0" w:type="auto"/>
              <w:tblBorders>
                <w:top w:val="single" w:sz="6" w:space="0" w:color="auto"/>
                <w:left w:val="single" w:sz="6" w:space="0" w:color="auto"/>
                <w:bottom w:val="single" w:sz="6" w:space="0" w:color="auto"/>
                <w:right w:val="single" w:sz="6" w:space="0" w:color="auto"/>
              </w:tblBorders>
              <w:tblLook w:val="0400" w:firstRow="0" w:lastRow="0" w:firstColumn="0" w:lastColumn="0" w:noHBand="0" w:noVBand="1"/>
            </w:tblPr>
            <w:tblGrid>
              <w:gridCol w:w="2686"/>
              <w:gridCol w:w="1308"/>
            </w:tblGrid>
            <w:tr w:rsidR="009E005B" w:rsidRPr="00B24707" w14:paraId="451F5D79" w14:textId="77777777" w:rsidTr="0009279E">
              <w:trPr>
                <w:trHeight w:val="48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CF2E2F" w14:textId="77777777" w:rsidR="009E005B" w:rsidRPr="00B24707" w:rsidRDefault="009E005B" w:rsidP="0009279E">
                  <w:pPr>
                    <w:spacing w:after="200" w:line="276" w:lineRule="auto"/>
                    <w:jc w:val="both"/>
                    <w:rPr>
                      <w:rFonts w:ascii="Arial Narrow" w:eastAsia="Arial Narrow" w:hAnsi="Arial Narrow" w:cs="Arial Narrow"/>
                      <w:color w:val="000000" w:themeColor="text1"/>
                      <w:sz w:val="18"/>
                      <w:szCs w:val="18"/>
                    </w:rPr>
                  </w:pPr>
                  <w:r w:rsidRPr="00B24707">
                    <w:rPr>
                      <w:rFonts w:ascii="Arial Narrow" w:eastAsia="Arial Narrow" w:hAnsi="Arial Narrow" w:cs="Arial Narrow"/>
                      <w:color w:val="000000" w:themeColor="text1"/>
                      <w:sz w:val="18"/>
                      <w:szCs w:val="18"/>
                    </w:rPr>
                    <w:t>Presenta carpeta de producción con las características requeridas en el presente subrubro.</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B95D2" w14:textId="77777777" w:rsidR="009E005B" w:rsidRPr="00B24707" w:rsidRDefault="009E005B" w:rsidP="0009279E">
                  <w:pPr>
                    <w:spacing w:after="200" w:line="25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2.50 puntos</w:t>
                  </w:r>
                </w:p>
              </w:tc>
            </w:tr>
            <w:tr w:rsidR="009E005B" w:rsidRPr="00B24707" w14:paraId="78C8B8A4" w14:textId="77777777" w:rsidTr="0009279E">
              <w:trPr>
                <w:trHeight w:val="465"/>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51D009" w14:textId="77777777" w:rsidR="009E005B" w:rsidRPr="00B24707" w:rsidRDefault="009E005B" w:rsidP="0009279E">
                  <w:pPr>
                    <w:spacing w:after="200" w:line="256" w:lineRule="auto"/>
                    <w:jc w:val="both"/>
                    <w:rPr>
                      <w:rFonts w:ascii="Arial Narrow" w:eastAsia="Arial Narrow" w:hAnsi="Arial Narrow" w:cs="Arial Narrow"/>
                      <w:sz w:val="18"/>
                      <w:szCs w:val="18"/>
                    </w:rPr>
                  </w:pPr>
                  <w:r w:rsidRPr="00B24707">
                    <w:rPr>
                      <w:rFonts w:ascii="Arial Narrow" w:eastAsia="Arial Narrow" w:hAnsi="Arial Narrow" w:cs="Arial Narrow"/>
                      <w:sz w:val="18"/>
                      <w:szCs w:val="18"/>
                    </w:rPr>
                    <w:t>No presenta carpeta de producción con las características requeridas en el presente subrubro.</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A6C461" w14:textId="77777777" w:rsidR="009E005B" w:rsidRPr="00B24707" w:rsidRDefault="009E005B" w:rsidP="0009279E">
                  <w:pPr>
                    <w:spacing w:after="200" w:line="25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0.00 puntos</w:t>
                  </w:r>
                </w:p>
              </w:tc>
            </w:tr>
          </w:tbl>
          <w:p w14:paraId="47607200"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p>
          <w:p w14:paraId="5A023EBE"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p>
          <w:p w14:paraId="232DE993"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   </w:t>
            </w:r>
          </w:p>
        </w:tc>
        <w:tc>
          <w:tcPr>
            <w:tcW w:w="1674" w:type="dxa"/>
            <w:tcBorders>
              <w:top w:val="nil"/>
              <w:left w:val="nil"/>
              <w:bottom w:val="single" w:sz="4" w:space="0" w:color="auto"/>
              <w:right w:val="single" w:sz="4" w:space="0" w:color="auto"/>
            </w:tcBorders>
            <w:shd w:val="clear" w:color="auto" w:fill="B2A1C7" w:themeFill="accent4" w:themeFillTint="99"/>
            <w:vAlign w:val="center"/>
            <w:hideMark/>
          </w:tcPr>
          <w:p w14:paraId="33666B1E" w14:textId="77777777" w:rsidR="009E005B" w:rsidRPr="00B24707" w:rsidRDefault="009E005B" w:rsidP="0009279E">
            <w:pPr>
              <w:jc w:val="center"/>
              <w:rPr>
                <w:rFonts w:ascii="Arial Narrow" w:eastAsia="Arial Narrow" w:hAnsi="Arial Narrow" w:cs="Arial Narrow"/>
                <w:b/>
                <w:color w:val="000000" w:themeColor="text1"/>
                <w:sz w:val="18"/>
                <w:szCs w:val="18"/>
                <w:lang w:eastAsia="es-MX"/>
              </w:rPr>
            </w:pPr>
            <w:r>
              <w:rPr>
                <w:rFonts w:ascii="Arial Narrow" w:eastAsia="Arial Narrow" w:hAnsi="Arial Narrow" w:cs="Arial Narrow"/>
                <w:b/>
                <w:color w:val="000000" w:themeColor="text1"/>
                <w:sz w:val="18"/>
                <w:szCs w:val="18"/>
                <w:lang w:eastAsia="es-MX"/>
              </w:rPr>
              <w:lastRenderedPageBreak/>
              <w:t>2.50</w:t>
            </w:r>
          </w:p>
        </w:tc>
        <w:tc>
          <w:tcPr>
            <w:tcW w:w="925" w:type="dxa"/>
            <w:tcBorders>
              <w:top w:val="nil"/>
              <w:left w:val="nil"/>
              <w:bottom w:val="single" w:sz="4" w:space="0" w:color="auto"/>
              <w:right w:val="single" w:sz="8" w:space="0" w:color="auto"/>
            </w:tcBorders>
            <w:shd w:val="clear" w:color="auto" w:fill="auto"/>
            <w:vAlign w:val="center"/>
            <w:hideMark/>
          </w:tcPr>
          <w:p w14:paraId="7B283902" w14:textId="77777777" w:rsidR="009E005B" w:rsidRPr="007119AA" w:rsidRDefault="009E005B" w:rsidP="0009279E">
            <w:pPr>
              <w:jc w:val="center"/>
              <w:rPr>
                <w:rFonts w:ascii="Arial Narrow" w:eastAsia="Arial Narrow" w:hAnsi="Arial Narrow" w:cs="Arial Narrow"/>
                <w:b/>
                <w:color w:val="FF0000"/>
                <w:sz w:val="18"/>
                <w:szCs w:val="18"/>
                <w:lang w:eastAsia="es-MX"/>
              </w:rPr>
            </w:pPr>
          </w:p>
        </w:tc>
      </w:tr>
      <w:tr w:rsidR="009E005B" w:rsidRPr="007119AA" w14:paraId="16DA2F01" w14:textId="77777777" w:rsidTr="0009279E">
        <w:trPr>
          <w:trHeight w:val="448"/>
          <w:jc w:val="center"/>
        </w:trPr>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EE17C"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3.1.2</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14:paraId="2E5D2D9C" w14:textId="77777777" w:rsidR="009E005B" w:rsidRPr="007119AA" w:rsidRDefault="009E005B" w:rsidP="0009279E">
            <w:pPr>
              <w:jc w:val="center"/>
              <w:rPr>
                <w:rFonts w:ascii="Arial Narrow" w:eastAsia="Arial Narrow" w:hAnsi="Arial Narrow" w:cs="Arial Narrow"/>
                <w:color w:val="000000"/>
                <w:sz w:val="18"/>
                <w:szCs w:val="18"/>
                <w:lang w:eastAsia="es-MX"/>
              </w:rPr>
            </w:pPr>
            <w:r w:rsidRPr="007119AA">
              <w:rPr>
                <w:rFonts w:ascii="Arial Narrow" w:eastAsia="Arial Narrow" w:hAnsi="Arial Narrow" w:cs="Arial Narrow"/>
                <w:color w:val="000000" w:themeColor="text1"/>
                <w:sz w:val="18"/>
                <w:szCs w:val="18"/>
                <w:lang w:eastAsia="es-MX"/>
              </w:rPr>
              <w:t xml:space="preserve">Plan de trabajo </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14:paraId="47AB9229" w14:textId="77777777" w:rsidR="009E005B" w:rsidRPr="007119AA" w:rsidRDefault="009E005B" w:rsidP="0009279E">
            <w:pPr>
              <w:spacing w:after="200" w:line="276" w:lineRule="auto"/>
              <w:jc w:val="both"/>
              <w:rPr>
                <w:rFonts w:ascii="Arial Narrow" w:eastAsia="Arial Narrow" w:hAnsi="Arial Narrow" w:cs="Arial Narrow"/>
                <w:color w:val="000000" w:themeColor="text1"/>
                <w:sz w:val="18"/>
                <w:szCs w:val="18"/>
              </w:rPr>
            </w:pPr>
            <w:r w:rsidRPr="007119AA">
              <w:rPr>
                <w:rFonts w:ascii="Arial Narrow" w:eastAsia="Arial Narrow" w:hAnsi="Arial Narrow" w:cs="Arial Narrow"/>
                <w:color w:val="000000" w:themeColor="text1"/>
                <w:sz w:val="18"/>
                <w:szCs w:val="18"/>
              </w:rPr>
              <w:t xml:space="preserve">El </w:t>
            </w:r>
            <w:r w:rsidRPr="0CE65736">
              <w:rPr>
                <w:rFonts w:ascii="Arial Narrow" w:eastAsia="Arial Narrow" w:hAnsi="Arial Narrow" w:cs="Arial Narrow"/>
                <w:b/>
                <w:bCs/>
                <w:color w:val="000000" w:themeColor="text1"/>
                <w:sz w:val="18"/>
                <w:szCs w:val="18"/>
              </w:rPr>
              <w:t>LICITANTE</w:t>
            </w:r>
            <w:r w:rsidRPr="007119AA">
              <w:rPr>
                <w:rFonts w:ascii="Arial Narrow" w:eastAsia="Arial Narrow" w:hAnsi="Arial Narrow" w:cs="Arial Narrow"/>
                <w:color w:val="000000" w:themeColor="text1"/>
                <w:sz w:val="18"/>
                <w:szCs w:val="18"/>
              </w:rPr>
              <w:t xml:space="preserve"> deberá presentar Plan de trabajo con los plazos en los que se ejecutaría el desarrollo del guion creativo y la producción de los tres materiales de TV del subrubro 3.1.1, así como un demo reel en formato digital .MP4 o .MOV, que contenga una maqueta por cada uno de los tres guiones solicitados de conformidad con lo señalado en el Numeral 9. Consideraciones para la propuesta técnica, del Anexo 1, Especificaciones Técnicas. </w:t>
            </w:r>
          </w:p>
          <w:p w14:paraId="1C131C98" w14:textId="77777777" w:rsidR="009E005B" w:rsidRPr="007119AA" w:rsidRDefault="009E005B" w:rsidP="0009279E">
            <w:pPr>
              <w:shd w:val="clear" w:color="auto" w:fill="FFFFFF" w:themeFill="background1"/>
              <w:spacing w:after="200" w:line="276" w:lineRule="auto"/>
              <w:jc w:val="both"/>
              <w:rPr>
                <w:rFonts w:ascii="Arial Narrow" w:eastAsia="Arial Narrow" w:hAnsi="Arial Narrow" w:cs="Arial Narrow"/>
                <w:color w:val="000000" w:themeColor="text1"/>
                <w:sz w:val="18"/>
                <w:szCs w:val="18"/>
              </w:rPr>
            </w:pPr>
            <w:r w:rsidRPr="007119AA">
              <w:rPr>
                <w:rFonts w:ascii="Arial Narrow" w:eastAsia="Arial Narrow" w:hAnsi="Arial Narrow" w:cs="Arial Narrow"/>
                <w:b/>
                <w:color w:val="000000" w:themeColor="text1"/>
                <w:sz w:val="18"/>
                <w:szCs w:val="18"/>
              </w:rPr>
              <w:t>Aspectos mínimos que deberá contener el plan de trabajo:</w:t>
            </w:r>
          </w:p>
          <w:p w14:paraId="243CA3B3" w14:textId="77777777" w:rsidR="009E005B" w:rsidRPr="007119AA" w:rsidRDefault="009E005B" w:rsidP="009E005B">
            <w:pPr>
              <w:pStyle w:val="Prrafodelista"/>
              <w:numPr>
                <w:ilvl w:val="0"/>
                <w:numId w:val="148"/>
              </w:numPr>
              <w:shd w:val="clear" w:color="auto" w:fill="FFFFFF" w:themeFill="background1"/>
              <w:spacing w:after="200" w:line="276" w:lineRule="auto"/>
              <w:jc w:val="both"/>
              <w:rPr>
                <w:rFonts w:ascii="Arial Narrow" w:eastAsia="Arial Narrow" w:hAnsi="Arial Narrow" w:cs="Arial Narrow"/>
                <w:color w:val="000000" w:themeColor="text1"/>
                <w:sz w:val="18"/>
                <w:szCs w:val="18"/>
                <w:lang w:val="es-MX"/>
              </w:rPr>
            </w:pPr>
            <w:r w:rsidRPr="007119AA">
              <w:rPr>
                <w:rFonts w:ascii="Arial Narrow" w:eastAsia="Arial Narrow" w:hAnsi="Arial Narrow" w:cs="Arial Narrow"/>
                <w:color w:val="000000" w:themeColor="text1"/>
                <w:sz w:val="18"/>
                <w:szCs w:val="18"/>
                <w:lang w:val="es-MX"/>
              </w:rPr>
              <w:t>Desglose de actividades</w:t>
            </w:r>
          </w:p>
          <w:p w14:paraId="4560D182" w14:textId="77777777" w:rsidR="009E005B" w:rsidRPr="007119AA" w:rsidRDefault="009E005B" w:rsidP="009E005B">
            <w:pPr>
              <w:pStyle w:val="Prrafodelista"/>
              <w:numPr>
                <w:ilvl w:val="0"/>
                <w:numId w:val="148"/>
              </w:numPr>
              <w:shd w:val="clear" w:color="auto" w:fill="FFFFFF" w:themeFill="background1"/>
              <w:spacing w:after="200" w:line="276" w:lineRule="auto"/>
              <w:jc w:val="both"/>
              <w:rPr>
                <w:rFonts w:ascii="Arial Narrow" w:eastAsia="Arial Narrow" w:hAnsi="Arial Narrow" w:cs="Arial Narrow"/>
                <w:color w:val="000000" w:themeColor="text1"/>
                <w:sz w:val="18"/>
                <w:szCs w:val="18"/>
                <w:lang w:val="es-MX"/>
              </w:rPr>
            </w:pPr>
            <w:r w:rsidRPr="007119AA">
              <w:rPr>
                <w:rFonts w:ascii="Arial Narrow" w:eastAsia="Arial Narrow" w:hAnsi="Arial Narrow" w:cs="Arial Narrow"/>
                <w:color w:val="000000" w:themeColor="text1"/>
                <w:sz w:val="18"/>
                <w:szCs w:val="18"/>
                <w:lang w:val="es-MX"/>
              </w:rPr>
              <w:t xml:space="preserve">Tiempo de desarrollo de cada actividad </w:t>
            </w:r>
          </w:p>
          <w:p w14:paraId="2E524D02" w14:textId="77777777" w:rsidR="009E005B" w:rsidRPr="007119AA" w:rsidRDefault="009E005B" w:rsidP="009E005B">
            <w:pPr>
              <w:pStyle w:val="Prrafodelista"/>
              <w:numPr>
                <w:ilvl w:val="0"/>
                <w:numId w:val="148"/>
              </w:numPr>
              <w:shd w:val="clear" w:color="auto" w:fill="FFFFFF" w:themeFill="background1"/>
              <w:spacing w:after="200" w:line="276" w:lineRule="auto"/>
              <w:jc w:val="both"/>
              <w:rPr>
                <w:rFonts w:ascii="Arial Narrow" w:eastAsia="Arial Narrow" w:hAnsi="Arial Narrow" w:cs="Arial Narrow"/>
                <w:color w:val="000000" w:themeColor="text1"/>
                <w:sz w:val="18"/>
                <w:szCs w:val="18"/>
                <w:lang w:val="es-MX"/>
              </w:rPr>
            </w:pPr>
            <w:r w:rsidRPr="007119AA">
              <w:rPr>
                <w:rFonts w:ascii="Arial Narrow" w:eastAsia="Arial Narrow" w:hAnsi="Arial Narrow" w:cs="Arial Narrow"/>
                <w:color w:val="000000" w:themeColor="text1"/>
                <w:sz w:val="18"/>
                <w:szCs w:val="18"/>
                <w:lang w:val="es-MX"/>
              </w:rPr>
              <w:t>Responsables</w:t>
            </w:r>
          </w:p>
          <w:p w14:paraId="266104F8" w14:textId="77777777" w:rsidR="009E005B" w:rsidRPr="007119AA" w:rsidRDefault="009E005B" w:rsidP="009E005B">
            <w:pPr>
              <w:pStyle w:val="Prrafodelista"/>
              <w:numPr>
                <w:ilvl w:val="0"/>
                <w:numId w:val="148"/>
              </w:numPr>
              <w:shd w:val="clear" w:color="auto" w:fill="FFFFFF" w:themeFill="background1"/>
              <w:spacing w:after="200" w:line="276" w:lineRule="auto"/>
              <w:jc w:val="both"/>
              <w:rPr>
                <w:rFonts w:ascii="Arial Narrow" w:eastAsia="Arial Narrow" w:hAnsi="Arial Narrow" w:cs="Arial Narrow"/>
                <w:color w:val="000000" w:themeColor="text1"/>
                <w:sz w:val="18"/>
                <w:szCs w:val="18"/>
                <w:lang w:val="es-MX"/>
              </w:rPr>
            </w:pPr>
            <w:r w:rsidRPr="007119AA">
              <w:rPr>
                <w:rFonts w:ascii="Arial Narrow" w:eastAsia="Arial Narrow" w:hAnsi="Arial Narrow" w:cs="Arial Narrow"/>
                <w:color w:val="000000" w:themeColor="text1"/>
                <w:sz w:val="18"/>
                <w:szCs w:val="18"/>
                <w:lang w:val="es-MX"/>
              </w:rPr>
              <w:t>Propuesta de maquetas.</w:t>
            </w:r>
          </w:p>
          <w:p w14:paraId="73085D41" w14:textId="77777777" w:rsidR="009E005B" w:rsidRPr="007119AA" w:rsidRDefault="009E005B" w:rsidP="0009279E">
            <w:pPr>
              <w:shd w:val="clear" w:color="auto" w:fill="FFFFFF" w:themeFill="background1"/>
              <w:spacing w:after="200" w:line="276" w:lineRule="auto"/>
              <w:jc w:val="both"/>
              <w:rPr>
                <w:rFonts w:ascii="Arial Narrow" w:eastAsia="Arial Narrow" w:hAnsi="Arial Narrow" w:cs="Arial Narrow"/>
                <w:color w:val="000000" w:themeColor="text1"/>
                <w:sz w:val="18"/>
                <w:szCs w:val="18"/>
              </w:rPr>
            </w:pPr>
            <w:r w:rsidRPr="007119AA">
              <w:rPr>
                <w:rFonts w:ascii="Arial Narrow" w:eastAsia="Arial Narrow" w:hAnsi="Arial Narrow" w:cs="Arial Narrow"/>
                <w:b/>
                <w:color w:val="000000" w:themeColor="text1"/>
                <w:sz w:val="18"/>
                <w:szCs w:val="18"/>
              </w:rPr>
              <w:t>Se otorgarán los puntos conforme a lo que se indica a continuación:</w:t>
            </w:r>
          </w:p>
          <w:tbl>
            <w:tblPr>
              <w:tblW w:w="0" w:type="auto"/>
              <w:tblBorders>
                <w:top w:val="single" w:sz="6" w:space="0" w:color="auto"/>
                <w:left w:val="single" w:sz="6" w:space="0" w:color="auto"/>
                <w:bottom w:val="single" w:sz="6" w:space="0" w:color="auto"/>
                <w:right w:val="single" w:sz="6" w:space="0" w:color="auto"/>
              </w:tblBorders>
              <w:tblLook w:val="0400" w:firstRow="0" w:lastRow="0" w:firstColumn="0" w:lastColumn="0" w:noHBand="0" w:noVBand="1"/>
            </w:tblPr>
            <w:tblGrid>
              <w:gridCol w:w="2686"/>
              <w:gridCol w:w="1308"/>
            </w:tblGrid>
            <w:tr w:rsidR="009E005B" w:rsidRPr="00B24707" w14:paraId="2AED82D4" w14:textId="77777777" w:rsidTr="0009279E">
              <w:trPr>
                <w:trHeight w:val="480"/>
              </w:trPr>
              <w:tc>
                <w:tcPr>
                  <w:tcW w:w="27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EE8B8A" w14:textId="77777777" w:rsidR="009E005B" w:rsidRPr="00B24707" w:rsidRDefault="009E005B" w:rsidP="0009279E">
                  <w:pPr>
                    <w:spacing w:after="200" w:line="256" w:lineRule="auto"/>
                    <w:jc w:val="both"/>
                    <w:rPr>
                      <w:rFonts w:ascii="Arial Narrow" w:eastAsia="Arial Narrow" w:hAnsi="Arial Narrow" w:cs="Arial Narrow"/>
                      <w:sz w:val="18"/>
                      <w:szCs w:val="18"/>
                    </w:rPr>
                  </w:pPr>
                  <w:r w:rsidRPr="00B24707">
                    <w:rPr>
                      <w:rFonts w:ascii="Arial Narrow" w:eastAsia="Arial Narrow" w:hAnsi="Arial Narrow" w:cs="Arial Narrow"/>
                      <w:sz w:val="18"/>
                      <w:szCs w:val="18"/>
                    </w:rPr>
                    <w:t>El Licitante presenta desglose de actividades.</w:t>
                  </w:r>
                </w:p>
              </w:tc>
              <w:tc>
                <w:tcPr>
                  <w:tcW w:w="13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6BE99A" w14:textId="77777777" w:rsidR="009E005B" w:rsidRPr="00B24707" w:rsidRDefault="009E005B" w:rsidP="0009279E">
                  <w:pPr>
                    <w:spacing w:after="200" w:line="25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0.50 puntos</w:t>
                  </w:r>
                </w:p>
              </w:tc>
            </w:tr>
            <w:tr w:rsidR="009E005B" w:rsidRPr="00B24707" w14:paraId="70AA6656" w14:textId="77777777" w:rsidTr="0009279E">
              <w:trPr>
                <w:trHeight w:val="465"/>
              </w:trPr>
              <w:tc>
                <w:tcPr>
                  <w:tcW w:w="27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C0B63C" w14:textId="77777777" w:rsidR="009E005B" w:rsidRPr="00B24707" w:rsidRDefault="009E005B" w:rsidP="0009279E">
                  <w:pPr>
                    <w:spacing w:after="200" w:line="256" w:lineRule="auto"/>
                    <w:jc w:val="both"/>
                    <w:rPr>
                      <w:rFonts w:ascii="Arial Narrow" w:eastAsia="Arial Narrow" w:hAnsi="Arial Narrow" w:cs="Arial Narrow"/>
                      <w:sz w:val="18"/>
                      <w:szCs w:val="18"/>
                    </w:rPr>
                  </w:pPr>
                  <w:r w:rsidRPr="00B24707">
                    <w:rPr>
                      <w:rFonts w:ascii="Arial Narrow" w:eastAsia="Arial Narrow" w:hAnsi="Arial Narrow" w:cs="Arial Narrow"/>
                      <w:sz w:val="18"/>
                      <w:szCs w:val="18"/>
                    </w:rPr>
                    <w:t xml:space="preserve">El Licitante presenta tiempo de desarrollo </w:t>
                  </w:r>
                </w:p>
              </w:tc>
              <w:tc>
                <w:tcPr>
                  <w:tcW w:w="13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1C16FB" w14:textId="77777777" w:rsidR="009E005B" w:rsidRPr="00B24707" w:rsidRDefault="009E005B" w:rsidP="0009279E">
                  <w:pPr>
                    <w:spacing w:after="200" w:line="25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0.50 puntos</w:t>
                  </w:r>
                </w:p>
              </w:tc>
            </w:tr>
            <w:tr w:rsidR="009E005B" w:rsidRPr="00B24707" w14:paraId="6A788CB7" w14:textId="77777777" w:rsidTr="0009279E">
              <w:trPr>
                <w:trHeight w:val="465"/>
              </w:trPr>
              <w:tc>
                <w:tcPr>
                  <w:tcW w:w="27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24D233" w14:textId="77777777" w:rsidR="009E005B" w:rsidRPr="00B24707" w:rsidRDefault="009E005B" w:rsidP="0009279E">
                  <w:pPr>
                    <w:spacing w:after="200" w:line="256" w:lineRule="auto"/>
                    <w:jc w:val="both"/>
                    <w:rPr>
                      <w:rFonts w:ascii="Arial Narrow" w:eastAsia="Arial Narrow" w:hAnsi="Arial Narrow" w:cs="Arial Narrow"/>
                      <w:sz w:val="18"/>
                      <w:szCs w:val="18"/>
                    </w:rPr>
                  </w:pPr>
                  <w:r w:rsidRPr="00B24707">
                    <w:rPr>
                      <w:rFonts w:ascii="Arial Narrow" w:eastAsia="Arial Narrow" w:hAnsi="Arial Narrow" w:cs="Arial Narrow"/>
                      <w:sz w:val="18"/>
                      <w:szCs w:val="18"/>
                    </w:rPr>
                    <w:t>El Licitante presenta responsables</w:t>
                  </w:r>
                </w:p>
              </w:tc>
              <w:tc>
                <w:tcPr>
                  <w:tcW w:w="13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A0CA2B" w14:textId="77777777" w:rsidR="009E005B" w:rsidRPr="00B24707" w:rsidRDefault="009E005B" w:rsidP="0009279E">
                  <w:pPr>
                    <w:spacing w:after="200" w:line="25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0.50 puntos</w:t>
                  </w:r>
                </w:p>
              </w:tc>
            </w:tr>
            <w:tr w:rsidR="009E005B" w:rsidRPr="00B24707" w14:paraId="1109E64D" w14:textId="77777777" w:rsidTr="0009279E">
              <w:trPr>
                <w:trHeight w:val="465"/>
              </w:trPr>
              <w:tc>
                <w:tcPr>
                  <w:tcW w:w="27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BB320E" w14:textId="77777777" w:rsidR="009E005B" w:rsidRPr="00B24707" w:rsidRDefault="009E005B" w:rsidP="0009279E">
                  <w:pPr>
                    <w:spacing w:after="200" w:line="256" w:lineRule="auto"/>
                    <w:jc w:val="both"/>
                    <w:rPr>
                      <w:rFonts w:ascii="Arial Narrow" w:eastAsia="Arial Narrow" w:hAnsi="Arial Narrow" w:cs="Arial Narrow"/>
                      <w:sz w:val="18"/>
                      <w:szCs w:val="18"/>
                    </w:rPr>
                  </w:pPr>
                  <w:r w:rsidRPr="00B24707">
                    <w:rPr>
                      <w:rFonts w:ascii="Arial Narrow" w:eastAsia="Arial Narrow" w:hAnsi="Arial Narrow" w:cs="Arial Narrow"/>
                      <w:sz w:val="18"/>
                      <w:szCs w:val="18"/>
                    </w:rPr>
                    <w:t>No presenta el plan de trabajo</w:t>
                  </w:r>
                </w:p>
              </w:tc>
              <w:tc>
                <w:tcPr>
                  <w:tcW w:w="13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7C1A4E" w14:textId="77777777" w:rsidR="009E005B" w:rsidRPr="00B24707" w:rsidRDefault="009E005B" w:rsidP="0009279E">
                  <w:pPr>
                    <w:spacing w:after="200" w:line="25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0.00 puntos</w:t>
                  </w:r>
                </w:p>
              </w:tc>
            </w:tr>
          </w:tbl>
          <w:p w14:paraId="43D4C1C9" w14:textId="77777777" w:rsidR="009E005B" w:rsidRPr="00B24707" w:rsidRDefault="009E005B" w:rsidP="0009279E">
            <w:pPr>
              <w:spacing w:after="200" w:line="276" w:lineRule="auto"/>
              <w:jc w:val="both"/>
              <w:rPr>
                <w:rFonts w:ascii="Arial Narrow" w:eastAsia="Arial Narrow" w:hAnsi="Arial Narrow" w:cs="Arial Narrow"/>
                <w:color w:val="000000" w:themeColor="text1"/>
                <w:sz w:val="18"/>
                <w:szCs w:val="18"/>
              </w:rPr>
            </w:pPr>
          </w:p>
          <w:p w14:paraId="541B08A2" w14:textId="77777777" w:rsidR="009E005B" w:rsidRPr="00B24707" w:rsidRDefault="009E005B" w:rsidP="0009279E">
            <w:pPr>
              <w:shd w:val="clear" w:color="auto" w:fill="FFFFFF" w:themeFill="background1"/>
              <w:spacing w:after="200" w:line="276" w:lineRule="auto"/>
              <w:jc w:val="both"/>
              <w:rPr>
                <w:rFonts w:ascii="Arial Narrow" w:eastAsia="Arial Narrow" w:hAnsi="Arial Narrow" w:cs="Arial Narrow"/>
                <w:b/>
                <w:color w:val="000000" w:themeColor="text1"/>
                <w:sz w:val="18"/>
                <w:szCs w:val="18"/>
              </w:rPr>
            </w:pPr>
            <w:r w:rsidRPr="00B24707">
              <w:rPr>
                <w:rFonts w:ascii="Arial Narrow" w:eastAsia="Arial Narrow" w:hAnsi="Arial Narrow" w:cs="Arial Narrow"/>
                <w:b/>
                <w:color w:val="000000" w:themeColor="text1"/>
                <w:sz w:val="18"/>
                <w:szCs w:val="18"/>
              </w:rPr>
              <w:t>Respecto a las maquetas presentadas se otorgarán puntos conforme a lo siguiente:</w:t>
            </w:r>
          </w:p>
          <w:p w14:paraId="2C271175" w14:textId="77777777" w:rsidR="009E005B" w:rsidRPr="00B24707" w:rsidRDefault="009E005B" w:rsidP="0009279E">
            <w:pPr>
              <w:shd w:val="clear" w:color="auto" w:fill="FFFFFF" w:themeFill="background1"/>
              <w:spacing w:after="200" w:line="276" w:lineRule="auto"/>
              <w:jc w:val="both"/>
              <w:rPr>
                <w:rFonts w:ascii="Arial Narrow" w:eastAsia="Arial Narrow" w:hAnsi="Arial Narrow" w:cs="Arial Narrow"/>
                <w:color w:val="000000" w:themeColor="text1"/>
                <w:sz w:val="18"/>
                <w:szCs w:val="18"/>
                <w:lang w:val="es-ES"/>
              </w:rPr>
            </w:pPr>
            <w:r w:rsidRPr="00B24707">
              <w:rPr>
                <w:rFonts w:ascii="Arial Narrow" w:eastAsia="Arial Narrow" w:hAnsi="Arial Narrow" w:cs="Arial Narrow"/>
                <w:color w:val="000000" w:themeColor="text1"/>
                <w:sz w:val="18"/>
                <w:szCs w:val="18"/>
                <w:lang w:val="es-ES"/>
              </w:rPr>
              <w:lastRenderedPageBreak/>
              <w:t>El planteamiento del Director/a Creativo/a en el desarrollo del guion y la visualización del Director/a de producción cumplen con los objetivos de comunicación</w:t>
            </w:r>
          </w:p>
          <w:tbl>
            <w:tblPr>
              <w:tblStyle w:val="Tablaconcuadrcula"/>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888"/>
              <w:gridCol w:w="1106"/>
            </w:tblGrid>
            <w:tr w:rsidR="009E005B" w:rsidRPr="00B24707" w14:paraId="297E56EF" w14:textId="77777777" w:rsidTr="0009279E">
              <w:trPr>
                <w:trHeight w:val="300"/>
              </w:trPr>
              <w:tc>
                <w:tcPr>
                  <w:tcW w:w="2916" w:type="dxa"/>
                  <w:tcMar>
                    <w:left w:w="105" w:type="dxa"/>
                    <w:right w:w="105" w:type="dxa"/>
                  </w:tcMar>
                </w:tcPr>
                <w:p w14:paraId="71D590D7" w14:textId="77777777" w:rsidR="009E005B" w:rsidRPr="00B24707" w:rsidRDefault="009E005B" w:rsidP="0009279E">
                  <w:pPr>
                    <w:shd w:val="clear" w:color="auto" w:fill="FFFFFF" w:themeFill="background1"/>
                    <w:spacing w:after="200" w:line="276" w:lineRule="auto"/>
                    <w:ind w:left="360"/>
                    <w:jc w:val="both"/>
                    <w:rPr>
                      <w:rFonts w:ascii="Arial Narrow" w:eastAsia="Arial Narrow" w:hAnsi="Arial Narrow" w:cs="Arial Narrow"/>
                      <w:color w:val="000000" w:themeColor="text1"/>
                      <w:sz w:val="18"/>
                      <w:szCs w:val="18"/>
                      <w:lang w:val="es-ES"/>
                    </w:rPr>
                  </w:pPr>
                  <w:r w:rsidRPr="00B24707">
                    <w:rPr>
                      <w:rFonts w:ascii="Arial Narrow" w:eastAsia="Arial Narrow" w:hAnsi="Arial Narrow" w:cs="Arial Narrow"/>
                      <w:color w:val="000000" w:themeColor="text1"/>
                      <w:sz w:val="18"/>
                      <w:szCs w:val="18"/>
                      <w:lang w:val="es-ES"/>
                    </w:rPr>
                    <w:t>1 maqueta cumple con el objetivo de comunicación del INSTITUTO en el planteamiento del guion creativo y la propuesta de visualización en la producción.</w:t>
                  </w:r>
                </w:p>
              </w:tc>
              <w:tc>
                <w:tcPr>
                  <w:tcW w:w="1114" w:type="dxa"/>
                  <w:tcMar>
                    <w:left w:w="105" w:type="dxa"/>
                    <w:right w:w="105" w:type="dxa"/>
                  </w:tcMar>
                  <w:vAlign w:val="center"/>
                </w:tcPr>
                <w:p w14:paraId="2922720E" w14:textId="77777777" w:rsidR="009E005B" w:rsidRPr="00B24707" w:rsidRDefault="009E005B" w:rsidP="0009279E">
                  <w:pPr>
                    <w:spacing w:after="200" w:line="27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2.00 puntos</w:t>
                  </w:r>
                </w:p>
              </w:tc>
            </w:tr>
            <w:tr w:rsidR="009E005B" w:rsidRPr="00B24707" w14:paraId="09BC2416" w14:textId="77777777" w:rsidTr="0009279E">
              <w:trPr>
                <w:trHeight w:val="1530"/>
              </w:trPr>
              <w:tc>
                <w:tcPr>
                  <w:tcW w:w="2916" w:type="dxa"/>
                  <w:tcMar>
                    <w:left w:w="105" w:type="dxa"/>
                    <w:right w:w="105" w:type="dxa"/>
                  </w:tcMar>
                </w:tcPr>
                <w:p w14:paraId="6ED9CC1D" w14:textId="77777777" w:rsidR="009E005B" w:rsidRPr="00B24707" w:rsidRDefault="009E005B" w:rsidP="0009279E">
                  <w:pPr>
                    <w:shd w:val="clear" w:color="auto" w:fill="FFFFFF" w:themeFill="background1"/>
                    <w:spacing w:after="200" w:line="276" w:lineRule="auto"/>
                    <w:ind w:left="360"/>
                    <w:jc w:val="both"/>
                    <w:rPr>
                      <w:rFonts w:ascii="Arial Narrow" w:eastAsia="Arial Narrow" w:hAnsi="Arial Narrow" w:cs="Arial Narrow"/>
                      <w:color w:val="000000" w:themeColor="text1"/>
                      <w:sz w:val="18"/>
                      <w:szCs w:val="18"/>
                      <w:lang w:val="es-ES"/>
                    </w:rPr>
                  </w:pPr>
                  <w:r w:rsidRPr="00B24707">
                    <w:rPr>
                      <w:rFonts w:ascii="Arial Narrow" w:eastAsia="Arial Narrow" w:hAnsi="Arial Narrow" w:cs="Arial Narrow"/>
                      <w:color w:val="000000" w:themeColor="text1"/>
                      <w:sz w:val="18"/>
                      <w:szCs w:val="18"/>
                      <w:lang w:val="es-ES"/>
                    </w:rPr>
                    <w:t>2 maquetas cumplen con el objetivo de comunicación del INSTITUTO en el planteamiento del guion creativo y la propuesta de visualización en la producción</w:t>
                  </w:r>
                </w:p>
              </w:tc>
              <w:tc>
                <w:tcPr>
                  <w:tcW w:w="1114" w:type="dxa"/>
                  <w:tcMar>
                    <w:left w:w="105" w:type="dxa"/>
                    <w:right w:w="105" w:type="dxa"/>
                  </w:tcMar>
                  <w:vAlign w:val="center"/>
                </w:tcPr>
                <w:p w14:paraId="347864B4" w14:textId="77777777" w:rsidR="009E005B" w:rsidRPr="00B24707" w:rsidRDefault="009E005B" w:rsidP="0009279E">
                  <w:pPr>
                    <w:spacing w:after="200" w:line="27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4.00 puntos</w:t>
                  </w:r>
                </w:p>
              </w:tc>
            </w:tr>
            <w:tr w:rsidR="009E005B" w:rsidRPr="00B24707" w14:paraId="3D35BD5E" w14:textId="77777777" w:rsidTr="0009279E">
              <w:trPr>
                <w:trHeight w:val="1530"/>
              </w:trPr>
              <w:tc>
                <w:tcPr>
                  <w:tcW w:w="2890" w:type="dxa"/>
                  <w:tcMar>
                    <w:left w:w="105" w:type="dxa"/>
                    <w:right w:w="105" w:type="dxa"/>
                  </w:tcMar>
                </w:tcPr>
                <w:p w14:paraId="11C1198A" w14:textId="77777777" w:rsidR="009E005B" w:rsidRPr="00B24707" w:rsidRDefault="009E005B" w:rsidP="0009279E">
                  <w:pPr>
                    <w:shd w:val="clear" w:color="auto" w:fill="FFFFFF" w:themeFill="background1"/>
                    <w:spacing w:after="200" w:line="276" w:lineRule="auto"/>
                    <w:ind w:left="360"/>
                    <w:jc w:val="both"/>
                    <w:rPr>
                      <w:rFonts w:ascii="Arial Narrow" w:eastAsia="Arial Narrow" w:hAnsi="Arial Narrow" w:cs="Arial Narrow"/>
                      <w:color w:val="000000" w:themeColor="text1"/>
                      <w:sz w:val="18"/>
                      <w:szCs w:val="18"/>
                      <w:lang w:val="es-ES"/>
                    </w:rPr>
                  </w:pPr>
                  <w:r w:rsidRPr="00B24707">
                    <w:rPr>
                      <w:rFonts w:ascii="Arial Narrow" w:eastAsia="Arial Narrow" w:hAnsi="Arial Narrow" w:cs="Arial Narrow"/>
                      <w:color w:val="000000" w:themeColor="text1"/>
                      <w:sz w:val="18"/>
                      <w:szCs w:val="18"/>
                      <w:lang w:val="es-ES"/>
                    </w:rPr>
                    <w:t>3 maquetas cumplen con el objetivo de comunicación del INSTITUTO en el planteamiento del guion creativo y la propuesta de visualización en la producción</w:t>
                  </w:r>
                </w:p>
                <w:p w14:paraId="37FD89CA" w14:textId="77777777" w:rsidR="009E005B" w:rsidRPr="00B24707" w:rsidRDefault="009E005B" w:rsidP="0009279E">
                  <w:pPr>
                    <w:spacing w:line="276" w:lineRule="auto"/>
                    <w:jc w:val="both"/>
                    <w:rPr>
                      <w:rFonts w:ascii="Arial Narrow" w:eastAsia="Arial Narrow" w:hAnsi="Arial Narrow" w:cs="Arial Narrow"/>
                      <w:color w:val="000000" w:themeColor="text1"/>
                      <w:sz w:val="18"/>
                      <w:szCs w:val="18"/>
                      <w:lang w:val="es-ES"/>
                    </w:rPr>
                  </w:pPr>
                </w:p>
              </w:tc>
              <w:tc>
                <w:tcPr>
                  <w:tcW w:w="1104" w:type="dxa"/>
                  <w:tcMar>
                    <w:left w:w="105" w:type="dxa"/>
                    <w:right w:w="105" w:type="dxa"/>
                  </w:tcMar>
                  <w:vAlign w:val="center"/>
                </w:tcPr>
                <w:p w14:paraId="149BEF3D" w14:textId="77777777" w:rsidR="009E005B" w:rsidRPr="00B24707" w:rsidRDefault="009E005B" w:rsidP="0009279E">
                  <w:pPr>
                    <w:spacing w:line="27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6.00 puntos</w:t>
                  </w:r>
                </w:p>
              </w:tc>
            </w:tr>
            <w:tr w:rsidR="009E005B" w:rsidRPr="007119AA" w14:paraId="76683B79" w14:textId="77777777" w:rsidTr="0009279E">
              <w:trPr>
                <w:trHeight w:val="730"/>
              </w:trPr>
              <w:tc>
                <w:tcPr>
                  <w:tcW w:w="2888" w:type="dxa"/>
                  <w:tcMar>
                    <w:left w:w="105" w:type="dxa"/>
                    <w:right w:w="105" w:type="dxa"/>
                  </w:tcMar>
                </w:tcPr>
                <w:p w14:paraId="51AEA08E" w14:textId="77777777" w:rsidR="009E005B" w:rsidRPr="00B24707" w:rsidRDefault="009E005B" w:rsidP="0009279E">
                  <w:pPr>
                    <w:shd w:val="clear" w:color="auto" w:fill="FFFFFF" w:themeFill="background1"/>
                    <w:spacing w:after="200" w:line="276" w:lineRule="auto"/>
                    <w:ind w:left="360"/>
                    <w:jc w:val="both"/>
                    <w:rPr>
                      <w:rFonts w:ascii="Arial Narrow" w:eastAsia="Arial Narrow" w:hAnsi="Arial Narrow" w:cs="Arial Narrow"/>
                      <w:color w:val="000000" w:themeColor="text1"/>
                      <w:sz w:val="18"/>
                      <w:szCs w:val="18"/>
                      <w:lang w:val="es-ES"/>
                    </w:rPr>
                  </w:pPr>
                  <w:r w:rsidRPr="00B24707">
                    <w:rPr>
                      <w:rFonts w:ascii="Arial Narrow" w:eastAsia="Arial Narrow" w:hAnsi="Arial Narrow" w:cs="Arial Narrow"/>
                      <w:color w:val="000000" w:themeColor="text1"/>
                      <w:sz w:val="18"/>
                      <w:szCs w:val="18"/>
                      <w:lang w:val="es-ES"/>
                    </w:rPr>
                    <w:t xml:space="preserve">Ninguna de las maquetas cumple con el objetivo de comunicación del material solicitado.  </w:t>
                  </w:r>
                </w:p>
              </w:tc>
              <w:tc>
                <w:tcPr>
                  <w:tcW w:w="1106" w:type="dxa"/>
                  <w:tcMar>
                    <w:left w:w="105" w:type="dxa"/>
                    <w:right w:w="105" w:type="dxa"/>
                  </w:tcMar>
                </w:tcPr>
                <w:p w14:paraId="33524685" w14:textId="77777777" w:rsidR="009E005B" w:rsidRPr="00B24707" w:rsidRDefault="009E005B" w:rsidP="0009279E">
                  <w:pPr>
                    <w:spacing w:line="27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0.00 puntos</w:t>
                  </w:r>
                </w:p>
              </w:tc>
            </w:tr>
          </w:tbl>
          <w:p w14:paraId="17BE8506" w14:textId="77777777" w:rsidR="009E005B" w:rsidRPr="007119AA" w:rsidRDefault="009E005B" w:rsidP="0009279E">
            <w:pPr>
              <w:spacing w:after="200" w:line="276" w:lineRule="auto"/>
              <w:jc w:val="both"/>
              <w:rPr>
                <w:rFonts w:ascii="Arial Narrow" w:eastAsia="Arial Narrow" w:hAnsi="Arial Narrow" w:cs="Arial Narrow"/>
                <w:b/>
                <w:color w:val="000000" w:themeColor="text1"/>
                <w:sz w:val="18"/>
                <w:szCs w:val="18"/>
              </w:rPr>
            </w:pPr>
          </w:p>
          <w:p w14:paraId="0301F899" w14:textId="77777777" w:rsidR="009E005B" w:rsidRPr="007119AA" w:rsidRDefault="009E005B" w:rsidP="0009279E">
            <w:pPr>
              <w:spacing w:after="200" w:line="276" w:lineRule="auto"/>
              <w:jc w:val="both"/>
              <w:rPr>
                <w:rFonts w:ascii="Arial Narrow" w:eastAsia="Arial Narrow" w:hAnsi="Arial Narrow" w:cs="Arial Narrow"/>
                <w:color w:val="000000" w:themeColor="text1"/>
                <w:sz w:val="18"/>
                <w:szCs w:val="18"/>
              </w:rPr>
            </w:pPr>
            <w:r w:rsidRPr="007119AA">
              <w:rPr>
                <w:rFonts w:ascii="Arial Narrow" w:eastAsia="Arial Narrow" w:hAnsi="Arial Narrow" w:cs="Arial Narrow"/>
                <w:b/>
                <w:color w:val="000000" w:themeColor="text1"/>
                <w:sz w:val="18"/>
                <w:szCs w:val="18"/>
              </w:rPr>
              <w:t xml:space="preserve">“Spot Valor Institucional” </w:t>
            </w:r>
            <w:r w:rsidRPr="007119AA">
              <w:rPr>
                <w:rFonts w:ascii="Arial Narrow" w:hAnsi="Arial Narrow"/>
                <w:sz w:val="18"/>
                <w:szCs w:val="18"/>
              </w:rPr>
              <w:br/>
            </w:r>
            <w:r w:rsidRPr="007119AA">
              <w:rPr>
                <w:rFonts w:ascii="Arial Narrow" w:eastAsia="Arial Narrow" w:hAnsi="Arial Narrow" w:cs="Arial Narrow"/>
                <w:color w:val="000000" w:themeColor="text1"/>
                <w:sz w:val="18"/>
                <w:szCs w:val="18"/>
              </w:rPr>
              <w:t>El spot propone locaciones y escenografías acordes al guion y permite la visibilización de los diversos sectores sociodemográficos de la población.</w:t>
            </w:r>
          </w:p>
          <w:tbl>
            <w:tblPr>
              <w:tblStyle w:val="Tablaconcuadrcula"/>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809"/>
              <w:gridCol w:w="1185"/>
            </w:tblGrid>
            <w:tr w:rsidR="009E005B" w:rsidRPr="00B24707" w14:paraId="12746D9A" w14:textId="77777777" w:rsidTr="0009279E">
              <w:trPr>
                <w:trHeight w:val="300"/>
              </w:trPr>
              <w:tc>
                <w:tcPr>
                  <w:tcW w:w="2809" w:type="dxa"/>
                  <w:tcMar>
                    <w:left w:w="105" w:type="dxa"/>
                    <w:right w:w="105" w:type="dxa"/>
                  </w:tcMar>
                </w:tcPr>
                <w:p w14:paraId="7DAAA8A5" w14:textId="77777777" w:rsidR="009E005B" w:rsidRPr="00B24707" w:rsidRDefault="009E005B" w:rsidP="0009279E">
                  <w:pPr>
                    <w:spacing w:after="200" w:line="276" w:lineRule="auto"/>
                    <w:jc w:val="both"/>
                    <w:rPr>
                      <w:rFonts w:ascii="Arial Narrow" w:eastAsia="Arial Narrow" w:hAnsi="Arial Narrow" w:cs="Arial Narrow"/>
                      <w:sz w:val="18"/>
                      <w:szCs w:val="18"/>
                    </w:rPr>
                  </w:pPr>
                  <w:r w:rsidRPr="00B24707">
                    <w:rPr>
                      <w:rFonts w:ascii="Arial Narrow" w:eastAsia="Arial Narrow" w:hAnsi="Arial Narrow" w:cs="Arial Narrow"/>
                      <w:sz w:val="18"/>
                      <w:szCs w:val="18"/>
                    </w:rPr>
                    <w:t>El spot si propone locaciones y escenografías acordes al guion y permite la visibilización de los diversos sectores sociodemográficos de la población</w:t>
                  </w:r>
                </w:p>
              </w:tc>
              <w:tc>
                <w:tcPr>
                  <w:tcW w:w="1185" w:type="dxa"/>
                  <w:tcMar>
                    <w:left w:w="105" w:type="dxa"/>
                    <w:right w:w="105" w:type="dxa"/>
                  </w:tcMar>
                  <w:vAlign w:val="center"/>
                </w:tcPr>
                <w:p w14:paraId="1714C273" w14:textId="77777777" w:rsidR="009E005B" w:rsidRPr="00B24707" w:rsidRDefault="009E005B" w:rsidP="0009279E">
                  <w:pPr>
                    <w:spacing w:after="200" w:line="27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1.00 puntos</w:t>
                  </w:r>
                </w:p>
              </w:tc>
            </w:tr>
            <w:tr w:rsidR="009E005B" w:rsidRPr="00B24707" w14:paraId="308B3DA2" w14:textId="77777777" w:rsidTr="0009279E">
              <w:trPr>
                <w:trHeight w:val="300"/>
              </w:trPr>
              <w:tc>
                <w:tcPr>
                  <w:tcW w:w="2809" w:type="dxa"/>
                  <w:tcMar>
                    <w:left w:w="105" w:type="dxa"/>
                    <w:right w:w="105" w:type="dxa"/>
                  </w:tcMar>
                </w:tcPr>
                <w:p w14:paraId="179D6CC9" w14:textId="77777777" w:rsidR="009E005B" w:rsidRPr="00B24707" w:rsidRDefault="009E005B" w:rsidP="0009279E">
                  <w:pPr>
                    <w:spacing w:after="200" w:line="276" w:lineRule="auto"/>
                    <w:jc w:val="both"/>
                    <w:rPr>
                      <w:rFonts w:ascii="Arial Narrow" w:eastAsia="Arial Narrow" w:hAnsi="Arial Narrow" w:cs="Arial Narrow"/>
                      <w:sz w:val="18"/>
                      <w:szCs w:val="18"/>
                    </w:rPr>
                  </w:pPr>
                  <w:r w:rsidRPr="00B24707">
                    <w:rPr>
                      <w:rFonts w:ascii="Arial Narrow" w:eastAsia="Arial Narrow" w:hAnsi="Arial Narrow" w:cs="Arial Narrow"/>
                      <w:sz w:val="18"/>
                      <w:szCs w:val="18"/>
                    </w:rPr>
                    <w:t>El spot no propone locaciones y escenografías acordes al guion y permite la visibilización de los diversos sectores sociodemográficos de la población</w:t>
                  </w:r>
                </w:p>
              </w:tc>
              <w:tc>
                <w:tcPr>
                  <w:tcW w:w="1185" w:type="dxa"/>
                  <w:tcMar>
                    <w:left w:w="105" w:type="dxa"/>
                    <w:right w:w="105" w:type="dxa"/>
                  </w:tcMar>
                  <w:vAlign w:val="center"/>
                </w:tcPr>
                <w:p w14:paraId="0D632B92" w14:textId="77777777" w:rsidR="009E005B" w:rsidRPr="00B24707" w:rsidRDefault="009E005B" w:rsidP="0009279E">
                  <w:pPr>
                    <w:spacing w:after="200" w:line="27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0.00 puntos</w:t>
                  </w:r>
                </w:p>
              </w:tc>
            </w:tr>
          </w:tbl>
          <w:p w14:paraId="68C82F2A" w14:textId="77777777" w:rsidR="009E005B" w:rsidRPr="00B24707" w:rsidRDefault="009E005B" w:rsidP="0009279E">
            <w:pPr>
              <w:spacing w:after="200" w:line="276" w:lineRule="auto"/>
              <w:jc w:val="both"/>
              <w:rPr>
                <w:rFonts w:ascii="Arial Narrow" w:eastAsia="Arial Narrow" w:hAnsi="Arial Narrow" w:cs="Arial Narrow"/>
                <w:color w:val="000000" w:themeColor="text1"/>
                <w:sz w:val="18"/>
                <w:szCs w:val="18"/>
              </w:rPr>
            </w:pPr>
          </w:p>
          <w:p w14:paraId="62C64AC1" w14:textId="77777777" w:rsidR="009E005B" w:rsidRPr="00B24707" w:rsidRDefault="009E005B" w:rsidP="0009279E">
            <w:pPr>
              <w:spacing w:after="200" w:line="276" w:lineRule="auto"/>
              <w:jc w:val="both"/>
              <w:rPr>
                <w:rFonts w:ascii="Arial Narrow" w:eastAsia="Arial Narrow" w:hAnsi="Arial Narrow" w:cs="Arial Narrow"/>
                <w:color w:val="000000" w:themeColor="text1"/>
                <w:sz w:val="18"/>
                <w:szCs w:val="18"/>
              </w:rPr>
            </w:pPr>
            <w:r w:rsidRPr="00B24707">
              <w:rPr>
                <w:rFonts w:ascii="Arial Narrow" w:eastAsia="Arial Narrow" w:hAnsi="Arial Narrow" w:cs="Arial Narrow"/>
                <w:b/>
                <w:color w:val="000000" w:themeColor="text1"/>
                <w:sz w:val="18"/>
                <w:szCs w:val="18"/>
              </w:rPr>
              <w:t>“Spot Llamado al voto”</w:t>
            </w:r>
            <w:r w:rsidRPr="00B24707">
              <w:rPr>
                <w:rFonts w:ascii="Arial Narrow" w:hAnsi="Arial Narrow"/>
                <w:sz w:val="18"/>
                <w:szCs w:val="18"/>
              </w:rPr>
              <w:br/>
            </w:r>
            <w:r w:rsidRPr="00B24707">
              <w:rPr>
                <w:rFonts w:ascii="Arial Narrow" w:eastAsia="Arial Narrow" w:hAnsi="Arial Narrow" w:cs="Arial Narrow"/>
                <w:color w:val="000000" w:themeColor="text1"/>
                <w:sz w:val="18"/>
                <w:szCs w:val="18"/>
              </w:rPr>
              <w:t>El spot es inclusivo al contar con talentos que reflejan la multiculturalidad del país y/o la inclusión de grupos en situación de vulnerabilidad.</w:t>
            </w:r>
          </w:p>
          <w:tbl>
            <w:tblPr>
              <w:tblStyle w:val="Tablaconcuadrcula"/>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891"/>
              <w:gridCol w:w="1103"/>
            </w:tblGrid>
            <w:tr w:rsidR="009E005B" w:rsidRPr="00B24707" w14:paraId="3DB4DEBA" w14:textId="77777777" w:rsidTr="0009279E">
              <w:trPr>
                <w:trHeight w:val="300"/>
              </w:trPr>
              <w:tc>
                <w:tcPr>
                  <w:tcW w:w="2920" w:type="dxa"/>
                  <w:tcMar>
                    <w:left w:w="105" w:type="dxa"/>
                    <w:right w:w="105" w:type="dxa"/>
                  </w:tcMar>
                </w:tcPr>
                <w:p w14:paraId="6C2EA88D" w14:textId="77777777" w:rsidR="009E005B" w:rsidRPr="00B24707" w:rsidRDefault="009E005B" w:rsidP="0009279E">
                  <w:pPr>
                    <w:spacing w:after="200" w:line="276" w:lineRule="auto"/>
                    <w:jc w:val="both"/>
                    <w:rPr>
                      <w:rFonts w:ascii="Arial Narrow" w:eastAsia="Arial Narrow" w:hAnsi="Arial Narrow" w:cs="Arial Narrow"/>
                      <w:sz w:val="18"/>
                      <w:szCs w:val="18"/>
                    </w:rPr>
                  </w:pPr>
                  <w:r w:rsidRPr="00B24707">
                    <w:rPr>
                      <w:rFonts w:ascii="Arial Narrow" w:eastAsia="Arial Narrow" w:hAnsi="Arial Narrow" w:cs="Arial Narrow"/>
                      <w:sz w:val="18"/>
                      <w:szCs w:val="18"/>
                    </w:rPr>
                    <w:lastRenderedPageBreak/>
                    <w:t>La casa productora propone talentos que reflejan la multiculturalidad del país y/o la inclusión de grupos en situación de vulnerabilidad.</w:t>
                  </w:r>
                </w:p>
              </w:tc>
              <w:tc>
                <w:tcPr>
                  <w:tcW w:w="1110" w:type="dxa"/>
                  <w:tcMar>
                    <w:left w:w="105" w:type="dxa"/>
                    <w:right w:w="105" w:type="dxa"/>
                  </w:tcMar>
                  <w:vAlign w:val="center"/>
                </w:tcPr>
                <w:p w14:paraId="55050C47" w14:textId="77777777" w:rsidR="009E005B" w:rsidRPr="00B24707" w:rsidRDefault="009E005B" w:rsidP="0009279E">
                  <w:pPr>
                    <w:spacing w:after="200" w:line="27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1.00 puntos</w:t>
                  </w:r>
                </w:p>
              </w:tc>
            </w:tr>
            <w:tr w:rsidR="009E005B" w:rsidRPr="007119AA" w14:paraId="2D87598E" w14:textId="77777777" w:rsidTr="0009279E">
              <w:trPr>
                <w:trHeight w:val="300"/>
              </w:trPr>
              <w:tc>
                <w:tcPr>
                  <w:tcW w:w="2920" w:type="dxa"/>
                  <w:tcMar>
                    <w:left w:w="105" w:type="dxa"/>
                    <w:right w:w="105" w:type="dxa"/>
                  </w:tcMar>
                </w:tcPr>
                <w:p w14:paraId="5ED164BA" w14:textId="77777777" w:rsidR="009E005B" w:rsidRPr="00B24707" w:rsidRDefault="009E005B" w:rsidP="0009279E">
                  <w:pPr>
                    <w:spacing w:after="200" w:line="276" w:lineRule="auto"/>
                    <w:jc w:val="both"/>
                    <w:rPr>
                      <w:rFonts w:ascii="Arial Narrow" w:eastAsia="Arial Narrow" w:hAnsi="Arial Narrow" w:cs="Arial Narrow"/>
                      <w:sz w:val="18"/>
                      <w:szCs w:val="18"/>
                    </w:rPr>
                  </w:pPr>
                  <w:r w:rsidRPr="00B24707">
                    <w:rPr>
                      <w:rFonts w:ascii="Arial Narrow" w:eastAsia="Arial Narrow" w:hAnsi="Arial Narrow" w:cs="Arial Narrow"/>
                      <w:sz w:val="18"/>
                      <w:szCs w:val="18"/>
                    </w:rPr>
                    <w:t>La casa productora no propone talentos que reflejan la multiculturalidad del país y/o la inclusión de grupos en situación de vulnerabilidad.</w:t>
                  </w:r>
                </w:p>
              </w:tc>
              <w:tc>
                <w:tcPr>
                  <w:tcW w:w="1110" w:type="dxa"/>
                  <w:tcMar>
                    <w:left w:w="105" w:type="dxa"/>
                    <w:right w:w="105" w:type="dxa"/>
                  </w:tcMar>
                  <w:vAlign w:val="center"/>
                </w:tcPr>
                <w:p w14:paraId="221227A3" w14:textId="77777777" w:rsidR="009E005B" w:rsidRPr="00B24707" w:rsidRDefault="009E005B" w:rsidP="0009279E">
                  <w:pPr>
                    <w:spacing w:after="200" w:line="27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0.00 puntos</w:t>
                  </w:r>
                </w:p>
              </w:tc>
            </w:tr>
          </w:tbl>
          <w:p w14:paraId="3C835F0C" w14:textId="77777777" w:rsidR="009E005B" w:rsidRPr="007119AA" w:rsidRDefault="009E005B" w:rsidP="0009279E">
            <w:pPr>
              <w:spacing w:after="200" w:line="276" w:lineRule="auto"/>
              <w:jc w:val="both"/>
              <w:rPr>
                <w:rFonts w:ascii="Arial Narrow" w:eastAsia="Arial Narrow" w:hAnsi="Arial Narrow" w:cs="Arial Narrow"/>
                <w:color w:val="000000" w:themeColor="text1"/>
                <w:sz w:val="18"/>
                <w:szCs w:val="18"/>
              </w:rPr>
            </w:pPr>
          </w:p>
          <w:p w14:paraId="16E22D9F" w14:textId="77777777" w:rsidR="009E005B" w:rsidRPr="007119AA" w:rsidRDefault="009E005B" w:rsidP="0009279E">
            <w:pPr>
              <w:spacing w:after="200" w:line="276" w:lineRule="auto"/>
              <w:jc w:val="both"/>
              <w:rPr>
                <w:rFonts w:ascii="Arial Narrow" w:eastAsia="Arial Narrow" w:hAnsi="Arial Narrow" w:cs="Arial Narrow"/>
                <w:color w:val="000000" w:themeColor="text1"/>
                <w:sz w:val="18"/>
                <w:szCs w:val="18"/>
              </w:rPr>
            </w:pPr>
            <w:r w:rsidRPr="007119AA">
              <w:rPr>
                <w:rFonts w:ascii="Arial Narrow" w:eastAsia="Arial Narrow" w:hAnsi="Arial Narrow" w:cs="Arial Narrow"/>
                <w:b/>
                <w:color w:val="000000" w:themeColor="text1"/>
                <w:sz w:val="18"/>
                <w:szCs w:val="18"/>
              </w:rPr>
              <w:t>“Ejecución Inscripción al Padrón”</w:t>
            </w:r>
            <w:r w:rsidRPr="007119AA">
              <w:rPr>
                <w:rFonts w:ascii="Arial Narrow" w:hAnsi="Arial Narrow"/>
                <w:sz w:val="18"/>
                <w:szCs w:val="18"/>
              </w:rPr>
              <w:br/>
            </w:r>
            <w:r w:rsidRPr="007119AA">
              <w:rPr>
                <w:rFonts w:ascii="Arial Narrow" w:eastAsia="Arial Narrow" w:hAnsi="Arial Narrow" w:cs="Arial Narrow"/>
                <w:color w:val="000000" w:themeColor="text1"/>
                <w:sz w:val="18"/>
                <w:szCs w:val="18"/>
              </w:rPr>
              <w:t>La ejecución de materiales para medios impresos y/o alternativos es acorde a la creatividad presentada para Televisión:</w:t>
            </w:r>
          </w:p>
          <w:tbl>
            <w:tblPr>
              <w:tblStyle w:val="Tablaconcuadrcula"/>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886"/>
              <w:gridCol w:w="1108"/>
            </w:tblGrid>
            <w:tr w:rsidR="009E005B" w:rsidRPr="00B24707" w14:paraId="14675D90" w14:textId="77777777" w:rsidTr="0009279E">
              <w:trPr>
                <w:trHeight w:val="829"/>
              </w:trPr>
              <w:tc>
                <w:tcPr>
                  <w:tcW w:w="2916" w:type="dxa"/>
                  <w:tcMar>
                    <w:left w:w="105" w:type="dxa"/>
                    <w:right w:w="105" w:type="dxa"/>
                  </w:tcMar>
                </w:tcPr>
                <w:p w14:paraId="7DFCF391" w14:textId="77777777" w:rsidR="009E005B" w:rsidRPr="00B24707" w:rsidRDefault="009E005B" w:rsidP="0009279E">
                  <w:pPr>
                    <w:spacing w:after="200" w:line="276" w:lineRule="auto"/>
                    <w:jc w:val="both"/>
                    <w:rPr>
                      <w:rFonts w:ascii="Arial Narrow" w:eastAsia="Arial Narrow" w:hAnsi="Arial Narrow" w:cs="Arial Narrow"/>
                      <w:sz w:val="18"/>
                      <w:szCs w:val="18"/>
                    </w:rPr>
                  </w:pPr>
                  <w:r w:rsidRPr="00B24707">
                    <w:rPr>
                      <w:rFonts w:ascii="Arial Narrow" w:eastAsia="Arial Narrow" w:hAnsi="Arial Narrow" w:cs="Arial Narrow"/>
                      <w:sz w:val="18"/>
                      <w:szCs w:val="18"/>
                    </w:rPr>
                    <w:t xml:space="preserve">La creatividad presentada para materiales impresos y/o exteriores es acorde al material de televisión. </w:t>
                  </w:r>
                </w:p>
              </w:tc>
              <w:tc>
                <w:tcPr>
                  <w:tcW w:w="1114" w:type="dxa"/>
                  <w:tcMar>
                    <w:left w:w="105" w:type="dxa"/>
                    <w:right w:w="105" w:type="dxa"/>
                  </w:tcMar>
                  <w:vAlign w:val="center"/>
                </w:tcPr>
                <w:p w14:paraId="6C18F477" w14:textId="77777777" w:rsidR="009E005B" w:rsidRPr="00B24707" w:rsidRDefault="009E005B" w:rsidP="0009279E">
                  <w:pPr>
                    <w:spacing w:after="200" w:line="27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1.00 puntos</w:t>
                  </w:r>
                </w:p>
              </w:tc>
            </w:tr>
            <w:tr w:rsidR="009E005B" w:rsidRPr="00B24707" w14:paraId="00F0313C" w14:textId="77777777" w:rsidTr="0009279E">
              <w:trPr>
                <w:trHeight w:val="1035"/>
              </w:trPr>
              <w:tc>
                <w:tcPr>
                  <w:tcW w:w="2916" w:type="dxa"/>
                  <w:tcMar>
                    <w:left w:w="105" w:type="dxa"/>
                    <w:right w:w="105" w:type="dxa"/>
                  </w:tcMar>
                </w:tcPr>
                <w:p w14:paraId="5C7D192E" w14:textId="77777777" w:rsidR="009E005B" w:rsidRPr="00B24707" w:rsidRDefault="009E005B" w:rsidP="0009279E">
                  <w:pPr>
                    <w:spacing w:after="200" w:line="276" w:lineRule="auto"/>
                    <w:jc w:val="both"/>
                    <w:rPr>
                      <w:rFonts w:ascii="Arial Narrow" w:eastAsia="Arial Narrow" w:hAnsi="Arial Narrow" w:cs="Arial Narrow"/>
                      <w:sz w:val="18"/>
                      <w:szCs w:val="18"/>
                    </w:rPr>
                  </w:pPr>
                  <w:r w:rsidRPr="00B24707">
                    <w:rPr>
                      <w:rFonts w:ascii="Arial Narrow" w:eastAsia="Arial Narrow" w:hAnsi="Arial Narrow" w:cs="Arial Narrow"/>
                      <w:sz w:val="18"/>
                      <w:szCs w:val="18"/>
                    </w:rPr>
                    <w:t>La creatividad presentada para materiales impresos y/o exteriores no es acorde al material de televisión.</w:t>
                  </w:r>
                </w:p>
              </w:tc>
              <w:tc>
                <w:tcPr>
                  <w:tcW w:w="1114" w:type="dxa"/>
                  <w:tcMar>
                    <w:left w:w="105" w:type="dxa"/>
                    <w:right w:w="105" w:type="dxa"/>
                  </w:tcMar>
                  <w:vAlign w:val="center"/>
                </w:tcPr>
                <w:p w14:paraId="463BD892" w14:textId="77777777" w:rsidR="009E005B" w:rsidRPr="00B24707" w:rsidRDefault="009E005B" w:rsidP="0009279E">
                  <w:pPr>
                    <w:spacing w:after="200" w:line="276" w:lineRule="auto"/>
                    <w:jc w:val="center"/>
                    <w:rPr>
                      <w:rFonts w:ascii="Arial Narrow" w:eastAsia="Arial Narrow" w:hAnsi="Arial Narrow" w:cs="Arial Narrow"/>
                      <w:b/>
                      <w:bCs/>
                      <w:sz w:val="18"/>
                      <w:szCs w:val="18"/>
                    </w:rPr>
                  </w:pPr>
                  <w:r>
                    <w:rPr>
                      <w:rFonts w:ascii="Arial Narrow" w:eastAsia="Arial Narrow" w:hAnsi="Arial Narrow" w:cs="Arial Narrow"/>
                      <w:b/>
                      <w:bCs/>
                      <w:sz w:val="18"/>
                      <w:szCs w:val="18"/>
                    </w:rPr>
                    <w:t>0.00 puntos</w:t>
                  </w:r>
                </w:p>
              </w:tc>
            </w:tr>
          </w:tbl>
          <w:p w14:paraId="199D7642" w14:textId="77777777" w:rsidR="009E005B" w:rsidRPr="00B24707" w:rsidRDefault="009E005B" w:rsidP="0009279E">
            <w:pPr>
              <w:spacing w:after="200" w:line="276" w:lineRule="auto"/>
              <w:jc w:val="both"/>
              <w:rPr>
                <w:rFonts w:ascii="Arial Narrow" w:eastAsia="Arial Narrow" w:hAnsi="Arial Narrow" w:cs="Arial Narrow"/>
                <w:color w:val="000000" w:themeColor="text1"/>
                <w:sz w:val="18"/>
                <w:szCs w:val="18"/>
                <w:lang w:eastAsia="es-MX"/>
              </w:rPr>
            </w:pPr>
          </w:p>
          <w:p w14:paraId="48CE82F1" w14:textId="77777777" w:rsidR="009E005B" w:rsidRPr="007119AA" w:rsidRDefault="009E005B" w:rsidP="0009279E">
            <w:pPr>
              <w:spacing w:after="200" w:line="276" w:lineRule="auto"/>
              <w:rPr>
                <w:rFonts w:ascii="Arial Narrow" w:eastAsia="Arial Narrow" w:hAnsi="Arial Narrow" w:cs="Arial Narrow"/>
                <w:b/>
                <w:bCs/>
                <w:sz w:val="18"/>
                <w:szCs w:val="18"/>
                <w:lang w:eastAsia="es-MX"/>
              </w:rPr>
            </w:pPr>
            <w:r w:rsidRPr="00B24707">
              <w:rPr>
                <w:rFonts w:ascii="Arial Narrow" w:eastAsia="Arial Narrow" w:hAnsi="Arial Narrow" w:cs="Arial Narrow"/>
                <w:sz w:val="18"/>
                <w:szCs w:val="18"/>
                <w:lang w:eastAsia="es-MX"/>
              </w:rPr>
              <w:t xml:space="preserve">El total de puntos a otorgar en el subrubro no excederá de </w:t>
            </w:r>
            <w:r w:rsidRPr="00B24707">
              <w:rPr>
                <w:rFonts w:ascii="Arial Narrow" w:eastAsia="Arial Narrow" w:hAnsi="Arial Narrow" w:cs="Arial Narrow"/>
                <w:b/>
                <w:bCs/>
                <w:sz w:val="18"/>
                <w:szCs w:val="18"/>
                <w:lang w:eastAsia="es-MX"/>
              </w:rPr>
              <w:t>10.50 (diez punto cincuenta).</w:t>
            </w:r>
          </w:p>
          <w:p w14:paraId="35822909" w14:textId="77777777" w:rsidR="009E005B" w:rsidRPr="007119AA" w:rsidRDefault="009E005B" w:rsidP="0009279E">
            <w:pPr>
              <w:spacing w:after="200" w:line="276" w:lineRule="auto"/>
              <w:jc w:val="both"/>
              <w:rPr>
                <w:rFonts w:ascii="Arial Narrow" w:eastAsia="Arial Narrow" w:hAnsi="Arial Narrow" w:cs="Arial Narrow"/>
                <w:color w:val="000000" w:themeColor="text1"/>
                <w:sz w:val="18"/>
                <w:szCs w:val="18"/>
                <w:lang w:eastAsia="es-MX"/>
              </w:rPr>
            </w:pPr>
          </w:p>
        </w:tc>
        <w:tc>
          <w:tcPr>
            <w:tcW w:w="1674" w:type="dxa"/>
            <w:tcBorders>
              <w:top w:val="nil"/>
              <w:left w:val="nil"/>
              <w:bottom w:val="single" w:sz="6" w:space="0" w:color="000000" w:themeColor="text1"/>
              <w:right w:val="single" w:sz="4" w:space="0" w:color="auto"/>
            </w:tcBorders>
            <w:shd w:val="clear" w:color="auto" w:fill="B2A1C7" w:themeFill="accent4" w:themeFillTint="99"/>
            <w:vAlign w:val="center"/>
            <w:hideMark/>
          </w:tcPr>
          <w:p w14:paraId="5D6D1962" w14:textId="77777777" w:rsidR="009E005B" w:rsidRPr="007119AA" w:rsidRDefault="009E005B" w:rsidP="0009279E">
            <w:pPr>
              <w:jc w:val="center"/>
              <w:rPr>
                <w:rFonts w:ascii="Arial Narrow" w:eastAsia="Arial Narrow" w:hAnsi="Arial Narrow" w:cs="Arial Narrow"/>
                <w:b/>
                <w:color w:val="000000" w:themeColor="text1"/>
                <w:sz w:val="18"/>
                <w:szCs w:val="18"/>
                <w:lang w:eastAsia="es-MX"/>
              </w:rPr>
            </w:pPr>
            <w:r>
              <w:rPr>
                <w:rFonts w:ascii="Arial Narrow" w:eastAsia="Arial Narrow" w:hAnsi="Arial Narrow" w:cs="Arial Narrow"/>
                <w:b/>
                <w:color w:val="000000" w:themeColor="text1"/>
                <w:sz w:val="18"/>
                <w:szCs w:val="18"/>
                <w:lang w:eastAsia="es-MX"/>
              </w:rPr>
              <w:lastRenderedPageBreak/>
              <w:t>10.50</w:t>
            </w:r>
          </w:p>
        </w:tc>
        <w:tc>
          <w:tcPr>
            <w:tcW w:w="925" w:type="dxa"/>
            <w:tcBorders>
              <w:top w:val="nil"/>
              <w:left w:val="nil"/>
              <w:bottom w:val="single" w:sz="6" w:space="0" w:color="000000" w:themeColor="text1"/>
              <w:right w:val="single" w:sz="8" w:space="0" w:color="auto"/>
            </w:tcBorders>
            <w:shd w:val="clear" w:color="auto" w:fill="auto"/>
            <w:vAlign w:val="center"/>
          </w:tcPr>
          <w:p w14:paraId="3D7399A5" w14:textId="77777777" w:rsidR="009E005B" w:rsidRPr="007119AA" w:rsidRDefault="009E005B" w:rsidP="0009279E">
            <w:pPr>
              <w:jc w:val="center"/>
              <w:rPr>
                <w:rFonts w:ascii="Arial Narrow" w:eastAsia="Arial Narrow" w:hAnsi="Arial Narrow" w:cs="Arial Narrow"/>
                <w:b/>
                <w:color w:val="FF0000"/>
                <w:sz w:val="18"/>
                <w:szCs w:val="18"/>
                <w:lang w:eastAsia="es-MX"/>
              </w:rPr>
            </w:pPr>
          </w:p>
        </w:tc>
      </w:tr>
      <w:tr w:rsidR="009E005B" w:rsidRPr="007119AA" w14:paraId="21864B11" w14:textId="77777777" w:rsidTr="0009279E">
        <w:trPr>
          <w:trHeight w:val="1294"/>
          <w:jc w:val="center"/>
        </w:trPr>
        <w:tc>
          <w:tcPr>
            <w:tcW w:w="815"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49E798"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lastRenderedPageBreak/>
              <w:t>3.1.3</w:t>
            </w:r>
          </w:p>
        </w:tc>
        <w:tc>
          <w:tcPr>
            <w:tcW w:w="167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468ED4" w14:textId="77777777" w:rsidR="009E005B" w:rsidRPr="007119AA" w:rsidRDefault="009E005B" w:rsidP="0009279E">
            <w:pPr>
              <w:jc w:val="both"/>
              <w:rPr>
                <w:rFonts w:ascii="Arial Narrow" w:eastAsia="Arial Narrow" w:hAnsi="Arial Narrow" w:cs="Arial Narrow"/>
                <w:color w:val="000000"/>
                <w:sz w:val="18"/>
                <w:szCs w:val="18"/>
                <w:lang w:eastAsia="es-MX"/>
              </w:rPr>
            </w:pPr>
            <w:r w:rsidRPr="007119AA">
              <w:rPr>
                <w:rFonts w:ascii="Arial Narrow" w:eastAsia="Arial Narrow" w:hAnsi="Arial Narrow" w:cs="Arial Narrow"/>
                <w:color w:val="000000" w:themeColor="text1"/>
                <w:sz w:val="18"/>
                <w:szCs w:val="18"/>
                <w:lang w:eastAsia="es-MX"/>
              </w:rPr>
              <w:t>Esquema estructural de la organización de los recursos humanos.</w:t>
            </w:r>
          </w:p>
        </w:tc>
        <w:tc>
          <w:tcPr>
            <w:tcW w:w="4150"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46E24856"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 xml:space="preserve">El </w:t>
            </w:r>
            <w:r w:rsidRPr="00B24707">
              <w:rPr>
                <w:rFonts w:ascii="Arial Narrow" w:eastAsia="Arial Narrow" w:hAnsi="Arial Narrow" w:cs="Arial Narrow"/>
                <w:b/>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deberá presentar el </w:t>
            </w:r>
            <w:r w:rsidRPr="00B24707">
              <w:rPr>
                <w:rFonts w:ascii="Arial Narrow" w:eastAsia="Arial Narrow" w:hAnsi="Arial Narrow" w:cs="Arial Narrow"/>
                <w:b/>
                <w:color w:val="000000" w:themeColor="text1"/>
                <w:sz w:val="18"/>
                <w:szCs w:val="18"/>
                <w:lang w:eastAsia="es-MX"/>
              </w:rPr>
              <w:t xml:space="preserve">ORGANIGRAMA del equipo de trabajo </w:t>
            </w:r>
            <w:r w:rsidRPr="00B24707">
              <w:rPr>
                <w:rFonts w:ascii="Arial Narrow" w:eastAsia="Arial Narrow" w:hAnsi="Arial Narrow" w:cs="Arial Narrow"/>
                <w:color w:val="000000" w:themeColor="text1"/>
                <w:sz w:val="18"/>
                <w:szCs w:val="18"/>
                <w:lang w:eastAsia="es-MX"/>
              </w:rPr>
              <w:t>con el que se acredita el subrubro 1.1.1</w:t>
            </w:r>
            <w:r w:rsidRPr="00B24707">
              <w:rPr>
                <w:rFonts w:ascii="Arial Narrow" w:eastAsia="Arial Narrow" w:hAnsi="Arial Narrow" w:cs="Arial Narrow"/>
                <w:b/>
                <w:color w:val="000000" w:themeColor="text1"/>
                <w:sz w:val="18"/>
                <w:szCs w:val="18"/>
                <w:lang w:eastAsia="es-MX"/>
              </w:rPr>
              <w:t>, enumerando los puestos o cargos correspondientes</w:t>
            </w:r>
            <w:r w:rsidRPr="00B24707">
              <w:rPr>
                <w:rFonts w:ascii="Arial Narrow" w:eastAsia="Arial Narrow" w:hAnsi="Arial Narrow" w:cs="Arial Narrow"/>
                <w:color w:val="000000" w:themeColor="text1"/>
                <w:sz w:val="18"/>
                <w:szCs w:val="18"/>
                <w:lang w:eastAsia="es-MX"/>
              </w:rPr>
              <w:t xml:space="preserve"> con el nombre de las personas que asignará para la prestación del servicio solicitado. </w:t>
            </w:r>
          </w:p>
          <w:p w14:paraId="71FDE5AE" w14:textId="77777777" w:rsidR="009E005B" w:rsidRPr="00B24707" w:rsidRDefault="009E005B" w:rsidP="0009279E">
            <w:pPr>
              <w:jc w:val="both"/>
              <w:rPr>
                <w:rFonts w:ascii="Arial Narrow" w:eastAsia="Arial Narrow" w:hAnsi="Arial Narrow" w:cs="Arial Narrow"/>
                <w:color w:val="000000"/>
                <w:sz w:val="18"/>
                <w:szCs w:val="18"/>
                <w:lang w:eastAsia="es-MX"/>
              </w:rPr>
            </w:pPr>
          </w:p>
          <w:tbl>
            <w:tblPr>
              <w:tblW w:w="3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73"/>
              <w:gridCol w:w="1275"/>
            </w:tblGrid>
            <w:tr w:rsidR="009E005B" w:rsidRPr="00B24707" w14:paraId="51D25E5F" w14:textId="77777777" w:rsidTr="0009279E">
              <w:trPr>
                <w:jc w:val="center"/>
              </w:trPr>
              <w:tc>
                <w:tcPr>
                  <w:tcW w:w="2173" w:type="dxa"/>
                </w:tcPr>
                <w:p w14:paraId="34612744"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Acredita organigrama del equipo de trabajo con el nombre de las personas que asignará y enumera los puestos o cargos, el cual debe coincidir con la propuesta técnica.</w:t>
                  </w:r>
                </w:p>
              </w:tc>
              <w:tc>
                <w:tcPr>
                  <w:tcW w:w="1275" w:type="dxa"/>
                  <w:vAlign w:val="center"/>
                </w:tcPr>
                <w:p w14:paraId="0E2C3AA4" w14:textId="77777777" w:rsidR="009E005B" w:rsidRPr="00B24707" w:rsidRDefault="009E005B" w:rsidP="0009279E">
                  <w:pPr>
                    <w:jc w:val="center"/>
                    <w:rPr>
                      <w:rFonts w:ascii="Arial Narrow" w:eastAsia="Arial Narrow" w:hAnsi="Arial Narrow" w:cs="Arial Narrow"/>
                      <w:b/>
                      <w:bCs/>
                      <w:color w:val="000000"/>
                      <w:sz w:val="18"/>
                      <w:szCs w:val="18"/>
                      <w:lang w:eastAsia="es-MX"/>
                    </w:rPr>
                  </w:pPr>
                  <w:r>
                    <w:rPr>
                      <w:rFonts w:ascii="Arial Narrow" w:eastAsia="Arial Narrow" w:hAnsi="Arial Narrow" w:cs="Arial Narrow"/>
                      <w:b/>
                      <w:bCs/>
                      <w:color w:val="000000"/>
                      <w:sz w:val="18"/>
                      <w:szCs w:val="18"/>
                      <w:lang w:eastAsia="es-MX"/>
                    </w:rPr>
                    <w:t>1.00 puntos</w:t>
                  </w:r>
                </w:p>
              </w:tc>
            </w:tr>
            <w:tr w:rsidR="009E005B" w:rsidRPr="00B24707" w14:paraId="3D902745" w14:textId="77777777" w:rsidTr="0009279E">
              <w:trPr>
                <w:jc w:val="center"/>
              </w:trPr>
              <w:tc>
                <w:tcPr>
                  <w:tcW w:w="2173" w:type="dxa"/>
                </w:tcPr>
                <w:p w14:paraId="0E7B5694" w14:textId="77777777" w:rsidR="009E005B" w:rsidRPr="00B24707" w:rsidRDefault="009E005B" w:rsidP="0009279E">
                  <w:pPr>
                    <w:jc w:val="both"/>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Acredita organigrama del equipo de trabajo sin el nombre de las personas que asignará o sin numeración de puestos o cargos o no presenta organigrama.</w:t>
                  </w:r>
                </w:p>
              </w:tc>
              <w:tc>
                <w:tcPr>
                  <w:tcW w:w="1275" w:type="dxa"/>
                  <w:vAlign w:val="center"/>
                </w:tcPr>
                <w:p w14:paraId="2CB52D1B" w14:textId="77777777" w:rsidR="009E005B" w:rsidRPr="00B24707" w:rsidRDefault="009E005B" w:rsidP="0009279E">
                  <w:pPr>
                    <w:jc w:val="center"/>
                    <w:rPr>
                      <w:rFonts w:ascii="Arial Narrow" w:eastAsia="Arial Narrow" w:hAnsi="Arial Narrow" w:cs="Arial Narrow"/>
                      <w:b/>
                      <w:bCs/>
                      <w:color w:val="000000"/>
                      <w:sz w:val="18"/>
                      <w:szCs w:val="18"/>
                      <w:lang w:eastAsia="es-MX"/>
                    </w:rPr>
                  </w:pPr>
                  <w:r>
                    <w:rPr>
                      <w:rFonts w:ascii="Arial Narrow" w:eastAsia="Arial Narrow" w:hAnsi="Arial Narrow" w:cs="Arial Narrow"/>
                      <w:b/>
                      <w:bCs/>
                      <w:color w:val="000000"/>
                      <w:sz w:val="18"/>
                      <w:szCs w:val="18"/>
                      <w:lang w:eastAsia="es-MX"/>
                    </w:rPr>
                    <w:t>0.00 puntos</w:t>
                  </w:r>
                </w:p>
              </w:tc>
            </w:tr>
          </w:tbl>
          <w:p w14:paraId="5E3F6053" w14:textId="77777777" w:rsidR="009E005B" w:rsidRPr="00B24707" w:rsidRDefault="009E005B" w:rsidP="0009279E">
            <w:pPr>
              <w:rPr>
                <w:rFonts w:ascii="Arial Narrow" w:eastAsia="Arial Narrow" w:hAnsi="Arial Narrow" w:cs="Arial Narrow"/>
                <w:sz w:val="18"/>
                <w:szCs w:val="18"/>
                <w:lang w:eastAsia="es-MX"/>
              </w:rPr>
            </w:pPr>
          </w:p>
          <w:p w14:paraId="405F3D53" w14:textId="77777777" w:rsidR="009E005B" w:rsidRPr="00B24707" w:rsidRDefault="009E005B" w:rsidP="0009279E">
            <w:pPr>
              <w:jc w:val="both"/>
              <w:rPr>
                <w:rFonts w:ascii="Arial Narrow" w:eastAsia="Arial Narrow" w:hAnsi="Arial Narrow" w:cs="Arial Narrow"/>
                <w:b/>
                <w:color w:val="000000"/>
                <w:sz w:val="18"/>
                <w:szCs w:val="18"/>
                <w:lang w:eastAsia="es-MX"/>
              </w:rPr>
            </w:pPr>
            <w:r w:rsidRPr="00B24707">
              <w:rPr>
                <w:rFonts w:ascii="Arial Narrow" w:eastAsia="Arial Narrow" w:hAnsi="Arial Narrow" w:cs="Arial Narrow"/>
                <w:color w:val="000000" w:themeColor="text1"/>
                <w:sz w:val="18"/>
                <w:szCs w:val="18"/>
                <w:lang w:eastAsia="es-MX"/>
              </w:rPr>
              <w:t xml:space="preserve">Los resultados de este subrubro serán conforme a lo señalado en el </w:t>
            </w:r>
            <w:r w:rsidRPr="00B24707">
              <w:rPr>
                <w:rFonts w:ascii="Arial Narrow" w:eastAsia="Arial Narrow" w:hAnsi="Arial Narrow" w:cs="Arial Narrow"/>
                <w:b/>
                <w:color w:val="000000" w:themeColor="text1"/>
                <w:sz w:val="18"/>
                <w:szCs w:val="18"/>
                <w:lang w:eastAsia="es-MX"/>
              </w:rPr>
              <w:t xml:space="preserve">Apéndice </w:t>
            </w:r>
            <w:r w:rsidRPr="00B24707">
              <w:rPr>
                <w:rFonts w:ascii="Arial Narrow" w:eastAsia="Arial Narrow" w:hAnsi="Arial Narrow" w:cs="Arial Narrow"/>
                <w:b/>
                <w:bCs/>
                <w:color w:val="000000" w:themeColor="text1"/>
                <w:sz w:val="18"/>
                <w:szCs w:val="18"/>
                <w:lang w:eastAsia="es-MX"/>
              </w:rPr>
              <w:t>10</w:t>
            </w:r>
            <w:r w:rsidRPr="00B24707">
              <w:rPr>
                <w:rFonts w:ascii="Arial Narrow" w:eastAsia="Arial Narrow" w:hAnsi="Arial Narrow" w:cs="Arial Narrow"/>
                <w:b/>
                <w:color w:val="000000" w:themeColor="text1"/>
                <w:sz w:val="18"/>
                <w:szCs w:val="18"/>
                <w:lang w:eastAsia="es-MX"/>
              </w:rPr>
              <w:t xml:space="preserve"> “Modalidad para la evaluación del rubro 3”.</w:t>
            </w:r>
          </w:p>
          <w:p w14:paraId="20C06595" w14:textId="77777777" w:rsidR="009E005B" w:rsidRPr="00B24707" w:rsidRDefault="009E005B" w:rsidP="0009279E">
            <w:pPr>
              <w:rPr>
                <w:rFonts w:ascii="Arial Narrow" w:eastAsia="Arial Narrow" w:hAnsi="Arial Narrow" w:cs="Arial Narrow"/>
                <w:sz w:val="18"/>
                <w:szCs w:val="18"/>
                <w:lang w:eastAsia="es-MX"/>
              </w:rPr>
            </w:pPr>
          </w:p>
          <w:p w14:paraId="1005C319" w14:textId="77777777" w:rsidR="009E005B" w:rsidRPr="00B24707" w:rsidRDefault="009E005B" w:rsidP="0009279E">
            <w:pPr>
              <w:rPr>
                <w:rFonts w:ascii="Arial Narrow" w:eastAsia="Arial Narrow" w:hAnsi="Arial Narrow" w:cs="Arial Narrow"/>
                <w:sz w:val="18"/>
                <w:szCs w:val="18"/>
                <w:lang w:eastAsia="es-MX"/>
              </w:rPr>
            </w:pPr>
            <w:r w:rsidRPr="00B24707">
              <w:rPr>
                <w:rFonts w:ascii="Arial Narrow" w:eastAsia="Arial Narrow" w:hAnsi="Arial Narrow" w:cs="Arial Narrow"/>
                <w:sz w:val="18"/>
                <w:szCs w:val="18"/>
                <w:lang w:eastAsia="es-MX"/>
              </w:rPr>
              <w:t xml:space="preserve">El total de puntos a otorgar en el subrubro no excederá de </w:t>
            </w:r>
            <w:r w:rsidRPr="00BB6CB6">
              <w:rPr>
                <w:rFonts w:ascii="Arial Narrow" w:eastAsia="Arial Narrow" w:hAnsi="Arial Narrow" w:cs="Arial Narrow"/>
                <w:b/>
                <w:sz w:val="18"/>
                <w:szCs w:val="18"/>
                <w:lang w:eastAsia="es-MX"/>
              </w:rPr>
              <w:t>1.00 (un punto)</w:t>
            </w:r>
          </w:p>
        </w:tc>
        <w:tc>
          <w:tcPr>
            <w:tcW w:w="20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hideMark/>
          </w:tcPr>
          <w:p w14:paraId="481A51E0" w14:textId="77777777" w:rsidR="009E005B" w:rsidRPr="00B24707" w:rsidRDefault="009E005B" w:rsidP="0009279E">
            <w:pPr>
              <w:jc w:val="center"/>
              <w:rPr>
                <w:rFonts w:ascii="Arial Narrow" w:eastAsia="Arial Narrow" w:hAnsi="Arial Narrow" w:cs="Arial Narrow"/>
                <w:b/>
                <w:color w:val="000000"/>
                <w:sz w:val="18"/>
                <w:szCs w:val="18"/>
                <w:lang w:eastAsia="es-MX"/>
              </w:rPr>
            </w:pPr>
            <w:r>
              <w:rPr>
                <w:rFonts w:ascii="Arial Narrow" w:eastAsia="Arial Narrow" w:hAnsi="Arial Narrow" w:cs="Arial Narrow"/>
                <w:b/>
                <w:color w:val="000000"/>
                <w:sz w:val="18"/>
                <w:szCs w:val="18"/>
                <w:lang w:eastAsia="es-MX"/>
              </w:rPr>
              <w:t>1.00</w:t>
            </w:r>
          </w:p>
        </w:tc>
        <w:tc>
          <w:tcPr>
            <w:tcW w:w="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4C3D644"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57FFCB03"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0B1C29E7"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52804767"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1E401502"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1B72B85C"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1B17519A"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68A252EA"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3653D046"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4869CB2C"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1DA4243D"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3D0EF60D"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02022BEA"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285B65A9" w14:textId="77777777" w:rsidR="009E005B" w:rsidRPr="007119AA" w:rsidRDefault="009E005B" w:rsidP="0009279E">
            <w:pPr>
              <w:jc w:val="center"/>
              <w:rPr>
                <w:rFonts w:ascii="Arial Narrow" w:eastAsia="Arial Narrow" w:hAnsi="Arial Narrow" w:cs="Arial Narrow"/>
                <w:b/>
                <w:color w:val="FF0000"/>
                <w:sz w:val="18"/>
                <w:szCs w:val="18"/>
                <w:lang w:eastAsia="es-MX"/>
              </w:rPr>
            </w:pPr>
          </w:p>
          <w:p w14:paraId="5557B9F8" w14:textId="77777777" w:rsidR="009E005B" w:rsidRPr="007119AA" w:rsidRDefault="009E005B" w:rsidP="0009279E">
            <w:pPr>
              <w:jc w:val="center"/>
              <w:rPr>
                <w:rFonts w:ascii="Arial Narrow" w:eastAsia="Arial Narrow" w:hAnsi="Arial Narrow" w:cs="Arial Narrow"/>
                <w:b/>
                <w:color w:val="FF0000"/>
                <w:sz w:val="18"/>
                <w:szCs w:val="18"/>
                <w:lang w:eastAsia="es-MX"/>
              </w:rPr>
            </w:pPr>
          </w:p>
        </w:tc>
      </w:tr>
      <w:tr w:rsidR="009E005B" w:rsidRPr="007119AA" w14:paraId="4A8B6DA0" w14:textId="77777777" w:rsidTr="0009279E">
        <w:trPr>
          <w:trHeight w:val="300"/>
          <w:jc w:val="center"/>
        </w:trPr>
        <w:tc>
          <w:tcPr>
            <w:tcW w:w="815" w:type="dxa"/>
            <w:vMerge w:val="restart"/>
            <w:tcBorders>
              <w:top w:val="single" w:sz="6" w:space="0" w:color="000000" w:themeColor="text1"/>
              <w:left w:val="single" w:sz="8" w:space="0" w:color="auto"/>
              <w:bottom w:val="single" w:sz="4" w:space="0" w:color="auto"/>
              <w:right w:val="single" w:sz="8" w:space="0" w:color="auto"/>
            </w:tcBorders>
            <w:shd w:val="clear" w:color="auto" w:fill="BFBFBF" w:themeFill="background1" w:themeFillShade="BF"/>
            <w:vAlign w:val="center"/>
            <w:hideMark/>
          </w:tcPr>
          <w:p w14:paraId="37FA9B33"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Rubro 4</w:t>
            </w:r>
          </w:p>
        </w:tc>
        <w:tc>
          <w:tcPr>
            <w:tcW w:w="5824" w:type="dxa"/>
            <w:gridSpan w:val="2"/>
            <w:tcBorders>
              <w:top w:val="single" w:sz="6" w:space="0" w:color="000000" w:themeColor="text1"/>
              <w:left w:val="nil"/>
              <w:bottom w:val="nil"/>
              <w:right w:val="nil"/>
            </w:tcBorders>
            <w:shd w:val="clear" w:color="auto" w:fill="BFBFBF" w:themeFill="background1" w:themeFillShade="BF"/>
            <w:vAlign w:val="center"/>
            <w:hideMark/>
          </w:tcPr>
          <w:p w14:paraId="2420CD12" w14:textId="77777777" w:rsidR="009E005B" w:rsidRPr="00B24707" w:rsidRDefault="009E005B" w:rsidP="0009279E">
            <w:pPr>
              <w:rPr>
                <w:rFonts w:ascii="Arial Narrow" w:eastAsia="Arial Narrow" w:hAnsi="Arial Narrow" w:cs="Arial Narrow"/>
                <w:b/>
                <w:color w:val="000000"/>
                <w:sz w:val="18"/>
                <w:szCs w:val="18"/>
                <w:lang w:eastAsia="es-MX"/>
              </w:rPr>
            </w:pPr>
            <w:r w:rsidRPr="00B24707">
              <w:rPr>
                <w:rFonts w:ascii="Arial Narrow" w:eastAsia="Arial Narrow" w:hAnsi="Arial Narrow" w:cs="Arial Narrow"/>
                <w:b/>
                <w:color w:val="000000" w:themeColor="text1"/>
                <w:sz w:val="18"/>
                <w:szCs w:val="18"/>
                <w:lang w:eastAsia="es-MX"/>
              </w:rPr>
              <w:t>CUMPLIMIENTO DE CONTRATOS:</w:t>
            </w:r>
          </w:p>
        </w:tc>
        <w:tc>
          <w:tcPr>
            <w:tcW w:w="2029" w:type="dxa"/>
            <w:tcBorders>
              <w:top w:val="single" w:sz="6" w:space="0" w:color="000000" w:themeColor="text1"/>
              <w:left w:val="single" w:sz="8" w:space="0" w:color="auto"/>
              <w:bottom w:val="single" w:sz="8" w:space="0" w:color="auto"/>
            </w:tcBorders>
            <w:shd w:val="clear" w:color="auto" w:fill="B2A1C7" w:themeFill="accent4" w:themeFillTint="99"/>
            <w:vAlign w:val="center"/>
            <w:hideMark/>
          </w:tcPr>
          <w:p w14:paraId="1967E157" w14:textId="77777777" w:rsidR="009E005B" w:rsidRPr="00B24707" w:rsidRDefault="009E005B" w:rsidP="0009279E">
            <w:pPr>
              <w:jc w:val="center"/>
              <w:rPr>
                <w:rFonts w:ascii="Arial Narrow" w:eastAsia="Arial Narrow" w:hAnsi="Arial Narrow" w:cs="Arial Narrow"/>
                <w:b/>
                <w:color w:val="000000"/>
                <w:sz w:val="18"/>
                <w:szCs w:val="18"/>
                <w:lang w:eastAsia="es-MX"/>
              </w:rPr>
            </w:pPr>
            <w:r>
              <w:rPr>
                <w:rFonts w:ascii="Arial Narrow" w:eastAsia="Arial Narrow" w:hAnsi="Arial Narrow" w:cs="Arial Narrow"/>
                <w:b/>
                <w:color w:val="000000"/>
                <w:sz w:val="18"/>
                <w:szCs w:val="18"/>
                <w:lang w:eastAsia="es-MX"/>
              </w:rPr>
              <w:t>10.00</w:t>
            </w:r>
          </w:p>
        </w:tc>
        <w:tc>
          <w:tcPr>
            <w:tcW w:w="925" w:type="dxa"/>
            <w:tcBorders>
              <w:top w:val="single" w:sz="6" w:space="0" w:color="000000" w:themeColor="text1"/>
              <w:bottom w:val="single" w:sz="8" w:space="0" w:color="auto"/>
              <w:right w:val="single" w:sz="8" w:space="0" w:color="auto"/>
            </w:tcBorders>
            <w:shd w:val="clear" w:color="auto" w:fill="B2A1C7" w:themeFill="accent4" w:themeFillTint="99"/>
            <w:vAlign w:val="center"/>
            <w:hideMark/>
          </w:tcPr>
          <w:p w14:paraId="413C8A1E"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puntos</w:t>
            </w:r>
          </w:p>
        </w:tc>
      </w:tr>
      <w:tr w:rsidR="009E005B" w:rsidRPr="007119AA" w14:paraId="076675D0" w14:textId="77777777" w:rsidTr="0009279E">
        <w:trPr>
          <w:trHeight w:val="285"/>
          <w:jc w:val="center"/>
        </w:trPr>
        <w:tc>
          <w:tcPr>
            <w:tcW w:w="815" w:type="dxa"/>
            <w:vMerge/>
            <w:vAlign w:val="center"/>
            <w:hideMark/>
          </w:tcPr>
          <w:p w14:paraId="61F96CF6" w14:textId="77777777" w:rsidR="009E005B" w:rsidRPr="007119AA" w:rsidRDefault="009E005B" w:rsidP="0009279E">
            <w:pPr>
              <w:rPr>
                <w:rFonts w:ascii="Arial Narrow" w:hAnsi="Arial Narrow" w:cs="Arial"/>
                <w:b/>
                <w:bCs/>
                <w:color w:val="000000"/>
                <w:sz w:val="18"/>
                <w:szCs w:val="18"/>
                <w:lang w:eastAsia="es-MX"/>
              </w:rPr>
            </w:pPr>
          </w:p>
        </w:tc>
        <w:tc>
          <w:tcPr>
            <w:tcW w:w="8778" w:type="dxa"/>
            <w:gridSpan w:val="4"/>
            <w:tcBorders>
              <w:top w:val="nil"/>
              <w:left w:val="single" w:sz="8" w:space="0" w:color="auto"/>
              <w:bottom w:val="single" w:sz="8" w:space="0" w:color="auto"/>
              <w:right w:val="single" w:sz="8" w:space="0" w:color="000000" w:themeColor="text1"/>
            </w:tcBorders>
            <w:shd w:val="clear" w:color="auto" w:fill="BFBFBF" w:themeFill="background1" w:themeFillShade="BF"/>
            <w:vAlign w:val="center"/>
            <w:hideMark/>
          </w:tcPr>
          <w:p w14:paraId="38D61167" w14:textId="77777777" w:rsidR="009E005B" w:rsidRPr="00B24707" w:rsidRDefault="009E005B" w:rsidP="0009279E">
            <w:pPr>
              <w:rPr>
                <w:rFonts w:ascii="Arial Narrow" w:eastAsia="Arial Narrow" w:hAnsi="Arial Narrow" w:cs="Arial Narrow"/>
                <w:color w:val="000000"/>
                <w:sz w:val="18"/>
                <w:szCs w:val="18"/>
                <w:lang w:eastAsia="es-MX"/>
              </w:rPr>
            </w:pPr>
            <w:r w:rsidRPr="00B24707">
              <w:rPr>
                <w:rFonts w:ascii="Arial Narrow" w:eastAsia="Arial Narrow" w:hAnsi="Arial Narrow" w:cs="Arial Narrow"/>
                <w:color w:val="000000" w:themeColor="text1"/>
                <w:sz w:val="18"/>
                <w:szCs w:val="18"/>
                <w:lang w:eastAsia="es-MX"/>
              </w:rPr>
              <w:t>Desempeño o cumplimiento que ha tenido el licitante en servicios contratados por el Instituto o cualquier otra persona</w:t>
            </w:r>
          </w:p>
        </w:tc>
      </w:tr>
      <w:tr w:rsidR="009E005B" w:rsidRPr="007119AA" w14:paraId="32CCFD09" w14:textId="77777777" w:rsidTr="0009279E">
        <w:trPr>
          <w:trHeight w:val="60"/>
          <w:jc w:val="center"/>
        </w:trPr>
        <w:tc>
          <w:tcPr>
            <w:tcW w:w="81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0C2546E"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Subrubro</w:t>
            </w:r>
          </w:p>
        </w:tc>
        <w:tc>
          <w:tcPr>
            <w:tcW w:w="1674" w:type="dxa"/>
            <w:tcBorders>
              <w:top w:val="nil"/>
              <w:left w:val="nil"/>
              <w:bottom w:val="single" w:sz="8" w:space="0" w:color="auto"/>
              <w:right w:val="single" w:sz="8" w:space="0" w:color="auto"/>
            </w:tcBorders>
            <w:shd w:val="clear" w:color="auto" w:fill="auto"/>
            <w:vAlign w:val="center"/>
            <w:hideMark/>
          </w:tcPr>
          <w:p w14:paraId="3A2DA55A"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Concepto</w:t>
            </w:r>
          </w:p>
        </w:tc>
        <w:tc>
          <w:tcPr>
            <w:tcW w:w="4150" w:type="dxa"/>
            <w:tcBorders>
              <w:top w:val="single" w:sz="8" w:space="0" w:color="auto"/>
              <w:left w:val="nil"/>
              <w:bottom w:val="single" w:sz="8" w:space="0" w:color="auto"/>
              <w:right w:val="single" w:sz="8" w:space="0" w:color="000000" w:themeColor="text1"/>
            </w:tcBorders>
            <w:shd w:val="clear" w:color="auto" w:fill="auto"/>
            <w:vAlign w:val="center"/>
            <w:hideMark/>
          </w:tcPr>
          <w:p w14:paraId="042D39AE"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Forma de evaluación</w:t>
            </w:r>
          </w:p>
        </w:tc>
        <w:tc>
          <w:tcPr>
            <w:tcW w:w="2029" w:type="dxa"/>
            <w:tcBorders>
              <w:top w:val="nil"/>
              <w:left w:val="nil"/>
              <w:bottom w:val="single" w:sz="8" w:space="0" w:color="auto"/>
              <w:right w:val="single" w:sz="8" w:space="0" w:color="auto"/>
            </w:tcBorders>
            <w:shd w:val="clear" w:color="auto" w:fill="auto"/>
            <w:vAlign w:val="center"/>
            <w:hideMark/>
          </w:tcPr>
          <w:p w14:paraId="560A67D4"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Puntos Esperados</w:t>
            </w:r>
          </w:p>
        </w:tc>
        <w:tc>
          <w:tcPr>
            <w:tcW w:w="925" w:type="dxa"/>
            <w:tcBorders>
              <w:top w:val="nil"/>
              <w:left w:val="nil"/>
              <w:bottom w:val="single" w:sz="8" w:space="0" w:color="auto"/>
              <w:right w:val="single" w:sz="8" w:space="0" w:color="auto"/>
            </w:tcBorders>
            <w:shd w:val="clear" w:color="auto" w:fill="auto"/>
            <w:vAlign w:val="center"/>
            <w:hideMark/>
          </w:tcPr>
          <w:p w14:paraId="683E22E1" w14:textId="77777777" w:rsidR="009E005B" w:rsidRPr="007119AA" w:rsidRDefault="009E005B" w:rsidP="0009279E">
            <w:pPr>
              <w:jc w:val="center"/>
              <w:rPr>
                <w:rFonts w:ascii="Arial Narrow" w:eastAsia="Arial Narrow" w:hAnsi="Arial Narrow" w:cs="Arial Narrow"/>
                <w:i/>
                <w:color w:val="000000"/>
                <w:sz w:val="18"/>
                <w:szCs w:val="18"/>
                <w:lang w:eastAsia="es-MX"/>
              </w:rPr>
            </w:pPr>
            <w:r w:rsidRPr="007119AA">
              <w:rPr>
                <w:rFonts w:ascii="Arial Narrow" w:eastAsia="Arial Narrow" w:hAnsi="Arial Narrow" w:cs="Arial Narrow"/>
                <w:i/>
                <w:color w:val="000000" w:themeColor="text1"/>
                <w:sz w:val="18"/>
                <w:szCs w:val="18"/>
                <w:lang w:eastAsia="es-MX"/>
              </w:rPr>
              <w:t>Porcentaje Asignado</w:t>
            </w:r>
          </w:p>
        </w:tc>
      </w:tr>
      <w:tr w:rsidR="009E005B" w:rsidRPr="007119AA" w14:paraId="1D8CC124" w14:textId="77777777" w:rsidTr="0009279E">
        <w:trPr>
          <w:trHeight w:val="124"/>
          <w:jc w:val="center"/>
        </w:trPr>
        <w:tc>
          <w:tcPr>
            <w:tcW w:w="815" w:type="dxa"/>
            <w:tcBorders>
              <w:top w:val="single" w:sz="4" w:space="0" w:color="auto"/>
              <w:left w:val="single" w:sz="8" w:space="0" w:color="auto"/>
              <w:bottom w:val="nil"/>
              <w:right w:val="single" w:sz="4" w:space="0" w:color="auto"/>
            </w:tcBorders>
            <w:shd w:val="clear" w:color="auto" w:fill="auto"/>
            <w:vAlign w:val="center"/>
            <w:hideMark/>
          </w:tcPr>
          <w:p w14:paraId="7D14204D"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4.1</w:t>
            </w:r>
          </w:p>
        </w:tc>
        <w:tc>
          <w:tcPr>
            <w:tcW w:w="1674" w:type="dxa"/>
            <w:tcBorders>
              <w:top w:val="single" w:sz="4" w:space="0" w:color="auto"/>
              <w:left w:val="nil"/>
              <w:bottom w:val="nil"/>
              <w:right w:val="single" w:sz="4" w:space="0" w:color="auto"/>
            </w:tcBorders>
            <w:shd w:val="clear" w:color="auto" w:fill="auto"/>
            <w:vAlign w:val="center"/>
            <w:hideMark/>
          </w:tcPr>
          <w:p w14:paraId="0828289B"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Cumplimiento de contratos</w:t>
            </w:r>
          </w:p>
        </w:tc>
        <w:tc>
          <w:tcPr>
            <w:tcW w:w="4150" w:type="dxa"/>
            <w:tcBorders>
              <w:top w:val="single" w:sz="4" w:space="0" w:color="auto"/>
              <w:left w:val="nil"/>
              <w:bottom w:val="nil"/>
              <w:right w:val="single" w:sz="4" w:space="0" w:color="auto"/>
            </w:tcBorders>
            <w:shd w:val="clear" w:color="auto" w:fill="auto"/>
            <w:vAlign w:val="center"/>
          </w:tcPr>
          <w:p w14:paraId="07AA74E4"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b/>
                <w:bCs/>
                <w:color w:val="000000" w:themeColor="text1"/>
                <w:sz w:val="18"/>
                <w:szCs w:val="18"/>
                <w:lang w:eastAsia="es-MX"/>
              </w:rPr>
              <w:t>EL LICITANTE</w:t>
            </w:r>
            <w:r w:rsidRPr="00B24707">
              <w:rPr>
                <w:rFonts w:ascii="Arial Narrow" w:eastAsia="Arial Narrow" w:hAnsi="Arial Narrow" w:cs="Arial Narrow"/>
                <w:color w:val="000000" w:themeColor="text1"/>
                <w:sz w:val="18"/>
                <w:szCs w:val="18"/>
                <w:lang w:eastAsia="es-MX"/>
              </w:rPr>
              <w:t xml:space="preserve"> presentará una carta de liberación de garantía o manifestación expresa del cliente sobre el cumplimiento de las obligaciones contractuales o facturas o documentos que acrediten que prestó el servicio a entera satisfacción respecto de cada uno de los contratos,</w:t>
            </w:r>
            <w:r w:rsidRPr="00B24707">
              <w:rPr>
                <w:rFonts w:ascii="Arial Narrow" w:eastAsia="Arial Narrow" w:hAnsi="Arial Narrow" w:cs="Arial Narrow"/>
                <w:color w:val="000000" w:themeColor="text1"/>
                <w:sz w:val="18"/>
                <w:szCs w:val="18"/>
              </w:rPr>
              <w:t xml:space="preserve"> </w:t>
            </w:r>
            <w:r w:rsidRPr="00B24707">
              <w:rPr>
                <w:rFonts w:ascii="Arial Narrow" w:eastAsia="Arial Narrow" w:hAnsi="Arial Narrow" w:cs="Arial Narrow"/>
                <w:color w:val="000000" w:themeColor="text1"/>
                <w:sz w:val="18"/>
                <w:szCs w:val="18"/>
                <w:lang w:eastAsia="es-MX"/>
              </w:rPr>
              <w:t>pedidos contrato, órdenes de servicio o cualquier otro documento que compruebe que el Licitante ha prestado servicios similares que presente para demostrar la experiencia y especialidad solicitada con los que se acreditó en el rubro 2.</w:t>
            </w:r>
          </w:p>
          <w:p w14:paraId="3152F33F"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p>
          <w:p w14:paraId="564A7600"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No se aceptarán documentos que refieran a contratos, </w:t>
            </w:r>
            <w:r w:rsidRPr="00B24707">
              <w:rPr>
                <w:rFonts w:ascii="Arial Narrow" w:eastAsia="Arial Narrow" w:hAnsi="Arial Narrow" w:cs="Arial Narrow"/>
                <w:color w:val="000000" w:themeColor="text1"/>
                <w:sz w:val="18"/>
                <w:szCs w:val="18"/>
              </w:rPr>
              <w:t>pedidos</w:t>
            </w:r>
            <w:r w:rsidRPr="00B24707">
              <w:rPr>
                <w:rFonts w:ascii="Arial Narrow" w:eastAsia="Arial Narrow" w:hAnsi="Arial Narrow" w:cs="Arial Narrow"/>
                <w:color w:val="000000" w:themeColor="text1"/>
                <w:sz w:val="18"/>
                <w:szCs w:val="18"/>
                <w:lang w:eastAsia="es-MX"/>
              </w:rPr>
              <w:t xml:space="preserve"> contrato, órdenes de servicio o cualquier otro documento que compruebe que el Licitante ha prestado servicios similares, diferentes a los presentados para acreditar en el Rubro 2.</w:t>
            </w:r>
          </w:p>
          <w:p w14:paraId="019DCE19" w14:textId="77777777" w:rsidR="009E005B" w:rsidRPr="00B24707" w:rsidRDefault="009E005B" w:rsidP="0009279E">
            <w:pPr>
              <w:ind w:left="720"/>
              <w:jc w:val="both"/>
              <w:rPr>
                <w:rFonts w:ascii="Arial Narrow" w:eastAsia="Arial Narrow" w:hAnsi="Arial Narrow" w:cs="Arial Narrow"/>
                <w:color w:val="000000" w:themeColor="text1"/>
                <w:sz w:val="18"/>
                <w:szCs w:val="18"/>
                <w:lang w:eastAsia="es-MX"/>
              </w:rPr>
            </w:pPr>
          </w:p>
          <w:p w14:paraId="1DF83E5F"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El </w:t>
            </w:r>
            <w:r w:rsidRPr="00B24707">
              <w:rPr>
                <w:rFonts w:ascii="Arial Narrow" w:eastAsia="Arial Narrow" w:hAnsi="Arial Narrow" w:cs="Arial Narrow"/>
                <w:b/>
                <w:bCs/>
                <w:color w:val="000000" w:themeColor="text1"/>
                <w:sz w:val="18"/>
                <w:szCs w:val="18"/>
                <w:lang w:eastAsia="es-MX"/>
              </w:rPr>
              <w:t>LICITANTE</w:t>
            </w:r>
            <w:r w:rsidRPr="00B24707">
              <w:rPr>
                <w:rFonts w:ascii="Arial Narrow" w:eastAsia="Arial Narrow" w:hAnsi="Arial Narrow" w:cs="Arial Narrow"/>
                <w:color w:val="000000" w:themeColor="text1"/>
                <w:sz w:val="18"/>
                <w:szCs w:val="18"/>
                <w:lang w:eastAsia="es-MX"/>
              </w:rPr>
              <w:t xml:space="preserve"> deberá presentar al menos un documento por contrato, </w:t>
            </w:r>
            <w:r w:rsidRPr="00B24707">
              <w:rPr>
                <w:rFonts w:ascii="Arial Narrow" w:eastAsia="Arial Narrow" w:hAnsi="Arial Narrow" w:cs="Arial Narrow"/>
                <w:color w:val="000000" w:themeColor="text1"/>
                <w:sz w:val="18"/>
                <w:szCs w:val="18"/>
              </w:rPr>
              <w:t>pedidos</w:t>
            </w:r>
            <w:r w:rsidRPr="00B24707">
              <w:rPr>
                <w:rFonts w:ascii="Arial Narrow" w:eastAsia="Arial Narrow" w:hAnsi="Arial Narrow" w:cs="Arial Narrow"/>
                <w:color w:val="000000" w:themeColor="text1"/>
                <w:sz w:val="18"/>
                <w:szCs w:val="18"/>
                <w:lang w:eastAsia="es-MX"/>
              </w:rPr>
              <w:t xml:space="preserve"> contrato, órdenes de servicio o cualquier otro documento que compruebe que el Licitante ha prestado servicios similares, tales como liberación de garantía, carta de cumplimiento u otro documento formalizado o emitido por un tercero que acredite el cumplimiento de las obligaciones contractuales.</w:t>
            </w:r>
          </w:p>
          <w:p w14:paraId="577D7936"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p>
          <w:p w14:paraId="039FE287"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En caso de que dos o más </w:t>
            </w:r>
            <w:r w:rsidRPr="00B24707">
              <w:rPr>
                <w:rFonts w:ascii="Arial Narrow" w:eastAsia="Arial Narrow" w:hAnsi="Arial Narrow" w:cs="Arial Narrow"/>
                <w:b/>
                <w:bCs/>
                <w:color w:val="000000" w:themeColor="text1"/>
                <w:sz w:val="18"/>
                <w:szCs w:val="18"/>
                <w:lang w:eastAsia="es-MX"/>
              </w:rPr>
              <w:t>LICITANTES</w:t>
            </w:r>
            <w:r w:rsidRPr="00B24707">
              <w:rPr>
                <w:rFonts w:ascii="Arial Narrow" w:eastAsia="Arial Narrow" w:hAnsi="Arial Narrow" w:cs="Arial Narrow"/>
                <w:color w:val="000000" w:themeColor="text1"/>
                <w:sz w:val="18"/>
                <w:szCs w:val="18"/>
                <w:lang w:eastAsia="es-MX"/>
              </w:rPr>
              <w:t xml:space="preserve"> acrediten el mismo número de cumplimiento de contratos, pedidos contrato, órdenes de servicio o cualquier otro documento que compruebe que el Licitante ha prestado servicios similares, se dará la misma puntuación a los </w:t>
            </w:r>
            <w:r w:rsidRPr="00B24707">
              <w:rPr>
                <w:rFonts w:ascii="Arial Narrow" w:eastAsia="Arial Narrow" w:hAnsi="Arial Narrow" w:cs="Arial Narrow"/>
                <w:b/>
                <w:bCs/>
                <w:color w:val="000000" w:themeColor="text1"/>
                <w:sz w:val="18"/>
                <w:szCs w:val="18"/>
                <w:lang w:eastAsia="es-MX"/>
              </w:rPr>
              <w:t xml:space="preserve">LICITANTES </w:t>
            </w:r>
            <w:r w:rsidRPr="00B24707">
              <w:rPr>
                <w:rFonts w:ascii="Arial Narrow" w:eastAsia="Arial Narrow" w:hAnsi="Arial Narrow" w:cs="Arial Narrow"/>
                <w:color w:val="000000" w:themeColor="text1"/>
                <w:sz w:val="18"/>
                <w:szCs w:val="18"/>
                <w:lang w:eastAsia="es-MX"/>
              </w:rPr>
              <w:t>que se encuentren en este supuesto.</w:t>
            </w:r>
          </w:p>
          <w:p w14:paraId="27C1FF01"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p>
          <w:p w14:paraId="58609869"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La asignación de puntos se realizará de la siguiente manera:</w:t>
            </w:r>
          </w:p>
          <w:p w14:paraId="0CC3E630"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p>
          <w:p w14:paraId="52628472" w14:textId="77777777" w:rsidR="009E005B" w:rsidRPr="00B24707" w:rsidRDefault="009E005B" w:rsidP="0009279E">
            <w:pPr>
              <w:jc w:val="both"/>
              <w:rPr>
                <w:rFonts w:ascii="Arial Narrow" w:eastAsia="Arial Narrow" w:hAnsi="Arial Narrow" w:cs="Arial Narrow"/>
                <w:color w:val="000000" w:themeColor="text1"/>
                <w:sz w:val="18"/>
                <w:szCs w:val="18"/>
                <w:lang w:val="es-ES" w:eastAsia="es-MX"/>
              </w:rPr>
            </w:pPr>
            <w:r w:rsidRPr="00B24707">
              <w:rPr>
                <w:rFonts w:ascii="Arial Narrow" w:hAnsi="Arial Narrow" w:cs="Arial"/>
                <w:b/>
                <w:bCs/>
                <w:color w:val="000000" w:themeColor="text1"/>
                <w:sz w:val="18"/>
                <w:szCs w:val="18"/>
                <w:lang w:val="es-ES" w:eastAsia="es-MX"/>
              </w:rPr>
              <w:t xml:space="preserve">El LICITANTE que acredite tres contratos, </w:t>
            </w:r>
            <w:r w:rsidRPr="00B24707">
              <w:rPr>
                <w:rFonts w:ascii="Arial Narrow" w:hAnsi="Arial Narrow" w:cs="Arial"/>
                <w:color w:val="000000" w:themeColor="text1"/>
                <w:sz w:val="18"/>
                <w:szCs w:val="18"/>
                <w:lang w:val="es-ES" w:eastAsia="es-MX"/>
              </w:rPr>
              <w:t xml:space="preserve">se le otorgará el 70% de los puntos máximos que corresponde a </w:t>
            </w:r>
            <w:r>
              <w:rPr>
                <w:rFonts w:ascii="Arial Narrow" w:hAnsi="Arial Narrow" w:cs="Arial"/>
                <w:color w:val="000000" w:themeColor="text1"/>
                <w:sz w:val="18"/>
                <w:szCs w:val="18"/>
                <w:lang w:val="es-ES" w:eastAsia="es-MX"/>
              </w:rPr>
              <w:t>7.00 puntos de los 10.00 establecidos.</w:t>
            </w:r>
          </w:p>
          <w:p w14:paraId="287FEE6B" w14:textId="77777777" w:rsidR="009E005B" w:rsidRPr="00B24707" w:rsidRDefault="009E005B" w:rsidP="0009279E">
            <w:pPr>
              <w:jc w:val="both"/>
              <w:rPr>
                <w:rFonts w:ascii="Arial Narrow" w:eastAsia="Arial Narrow" w:hAnsi="Arial Narrow" w:cs="Arial Narrow"/>
                <w:color w:val="000000" w:themeColor="text1"/>
                <w:sz w:val="18"/>
                <w:szCs w:val="18"/>
                <w:lang w:val="es-ES" w:eastAsia="es-MX"/>
              </w:rPr>
            </w:pPr>
          </w:p>
          <w:p w14:paraId="4EEA5304" w14:textId="77777777" w:rsidR="009E005B" w:rsidRPr="00B24707" w:rsidRDefault="009E005B" w:rsidP="0009279E">
            <w:pPr>
              <w:jc w:val="both"/>
              <w:rPr>
                <w:rFonts w:ascii="Arial Narrow" w:eastAsia="Arial Narrow" w:hAnsi="Arial Narrow" w:cs="Arial Narrow"/>
                <w:color w:val="000000" w:themeColor="text1"/>
                <w:sz w:val="18"/>
                <w:szCs w:val="18"/>
                <w:lang w:val="es-ES" w:eastAsia="es-MX"/>
              </w:rPr>
            </w:pPr>
            <w:r w:rsidRPr="00B24707">
              <w:rPr>
                <w:rFonts w:ascii="Arial Narrow" w:eastAsia="Arial Narrow" w:hAnsi="Arial Narrow" w:cs="Arial Narrow"/>
                <w:color w:val="000000" w:themeColor="text1"/>
                <w:sz w:val="18"/>
                <w:szCs w:val="18"/>
                <w:lang w:val="es-ES" w:eastAsia="es-MX"/>
              </w:rPr>
              <w:t xml:space="preserve">Para obtener el 30% restante, se aplicará una regla de 3 para quien acredite el cumplimiento de mayor número de contratos. </w:t>
            </w:r>
          </w:p>
          <w:p w14:paraId="0E7F999F" w14:textId="77777777" w:rsidR="009E005B" w:rsidRPr="00B24707" w:rsidRDefault="009E005B" w:rsidP="0009279E">
            <w:pPr>
              <w:jc w:val="both"/>
              <w:rPr>
                <w:rFonts w:ascii="Arial Narrow" w:eastAsia="Arial Narrow" w:hAnsi="Arial Narrow" w:cs="Arial Narrow"/>
                <w:color w:val="000000" w:themeColor="text1"/>
                <w:sz w:val="18"/>
                <w:szCs w:val="18"/>
                <w:lang w:val="es-ES" w:eastAsia="es-MX"/>
              </w:rPr>
            </w:pPr>
          </w:p>
          <w:p w14:paraId="50352215"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El límite máximo de documentos por contratos, </w:t>
            </w:r>
            <w:r w:rsidRPr="00B24707">
              <w:rPr>
                <w:rFonts w:ascii="Arial Narrow" w:eastAsia="Arial Narrow" w:hAnsi="Arial Narrow" w:cs="Arial Narrow"/>
                <w:color w:val="000000" w:themeColor="text1"/>
                <w:sz w:val="18"/>
                <w:szCs w:val="18"/>
              </w:rPr>
              <w:t>pedidos</w:t>
            </w:r>
            <w:r w:rsidRPr="00B24707">
              <w:rPr>
                <w:rFonts w:ascii="Arial Narrow" w:eastAsia="Arial Narrow" w:hAnsi="Arial Narrow" w:cs="Arial Narrow"/>
                <w:color w:val="000000" w:themeColor="text1"/>
                <w:sz w:val="18"/>
                <w:szCs w:val="18"/>
                <w:lang w:eastAsia="es-MX"/>
              </w:rPr>
              <w:t xml:space="preserve"> contrato, órdenes de servicio o cualquier otro documento que compruebe que el Licitante ha prestado servicios similares</w:t>
            </w:r>
            <w:r w:rsidRPr="00B24707">
              <w:rPr>
                <w:rFonts w:ascii="Arial Narrow" w:eastAsia="Arial Narrow" w:hAnsi="Arial Narrow" w:cs="Arial Narrow"/>
                <w:color w:val="000000" w:themeColor="text1"/>
                <w:sz w:val="18"/>
                <w:szCs w:val="18"/>
              </w:rPr>
              <w:t xml:space="preserve"> </w:t>
            </w:r>
            <w:r w:rsidRPr="00B24707">
              <w:rPr>
                <w:rFonts w:ascii="Arial Narrow" w:eastAsia="Arial Narrow" w:hAnsi="Arial Narrow" w:cs="Arial Narrow"/>
                <w:color w:val="000000" w:themeColor="text1"/>
                <w:sz w:val="18"/>
                <w:szCs w:val="18"/>
                <w:lang w:eastAsia="es-MX"/>
              </w:rPr>
              <w:t xml:space="preserve">a presentar es tres (3). </w:t>
            </w:r>
          </w:p>
          <w:p w14:paraId="216957BF"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p>
          <w:p w14:paraId="6158053D"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b/>
                <w:bCs/>
                <w:color w:val="000000" w:themeColor="text1"/>
                <w:sz w:val="18"/>
                <w:szCs w:val="18"/>
                <w:lang w:eastAsia="es-MX"/>
              </w:rPr>
              <w:t>Los puntos se asignarán de la siguiente manera</w:t>
            </w:r>
            <w:r w:rsidRPr="00B24707">
              <w:rPr>
                <w:rFonts w:ascii="Arial Narrow" w:eastAsia="Arial Narrow" w:hAnsi="Arial Narrow" w:cs="Arial Narrow"/>
                <w:color w:val="000000" w:themeColor="text1"/>
                <w:sz w:val="18"/>
                <w:szCs w:val="18"/>
                <w:lang w:eastAsia="es-MX"/>
              </w:rPr>
              <w:t>:</w:t>
            </w:r>
          </w:p>
          <w:p w14:paraId="08CDE09C"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p>
          <w:tbl>
            <w:tblPr>
              <w:tblStyle w:val="Tablaconcuadrcula157"/>
              <w:tblW w:w="0" w:type="auto"/>
              <w:jc w:val="center"/>
              <w:tblLook w:val="04A0" w:firstRow="1" w:lastRow="0" w:firstColumn="1" w:lastColumn="0" w:noHBand="0" w:noVBand="1"/>
            </w:tblPr>
            <w:tblGrid>
              <w:gridCol w:w="1887"/>
              <w:gridCol w:w="1888"/>
            </w:tblGrid>
            <w:tr w:rsidR="009E005B" w:rsidRPr="00B24707" w14:paraId="6FF7E63F" w14:textId="77777777" w:rsidTr="0009279E">
              <w:trPr>
                <w:trHeight w:val="552"/>
                <w:jc w:val="center"/>
              </w:trPr>
              <w:tc>
                <w:tcPr>
                  <w:tcW w:w="1887" w:type="dxa"/>
                  <w:shd w:val="clear" w:color="auto" w:fill="F7CAAC"/>
                  <w:vAlign w:val="center"/>
                </w:tcPr>
                <w:p w14:paraId="5D2E8647" w14:textId="77777777" w:rsidR="009E005B" w:rsidRPr="00B24707" w:rsidRDefault="009E005B" w:rsidP="0009279E">
                  <w:pPr>
                    <w:jc w:val="center"/>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Documentación probatoria</w:t>
                  </w:r>
                </w:p>
              </w:tc>
              <w:tc>
                <w:tcPr>
                  <w:tcW w:w="1888" w:type="dxa"/>
                  <w:shd w:val="clear" w:color="auto" w:fill="F7CAAC"/>
                  <w:vAlign w:val="center"/>
                </w:tcPr>
                <w:p w14:paraId="5CE2482E" w14:textId="77777777" w:rsidR="009E005B" w:rsidRPr="00B24707" w:rsidRDefault="009E005B" w:rsidP="0009279E">
                  <w:pPr>
                    <w:jc w:val="center"/>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Puntos a otorgar</w:t>
                  </w:r>
                </w:p>
              </w:tc>
            </w:tr>
            <w:tr w:rsidR="009E005B" w:rsidRPr="00B24707" w14:paraId="472E6349" w14:textId="77777777" w:rsidTr="0009279E">
              <w:trPr>
                <w:trHeight w:val="276"/>
                <w:jc w:val="center"/>
              </w:trPr>
              <w:tc>
                <w:tcPr>
                  <w:tcW w:w="1887" w:type="dxa"/>
                  <w:vAlign w:val="center"/>
                </w:tcPr>
                <w:p w14:paraId="1449016A" w14:textId="77777777" w:rsidR="009E005B" w:rsidRPr="00B24707" w:rsidRDefault="009E005B" w:rsidP="0009279E">
                  <w:pPr>
                    <w:jc w:val="center"/>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3 contratos</w:t>
                  </w:r>
                </w:p>
              </w:tc>
              <w:tc>
                <w:tcPr>
                  <w:tcW w:w="1888" w:type="dxa"/>
                  <w:vAlign w:val="center"/>
                </w:tcPr>
                <w:p w14:paraId="4FC8032B" w14:textId="77777777" w:rsidR="009E005B" w:rsidRPr="00B24707" w:rsidRDefault="009E005B" w:rsidP="0009279E">
                  <w:pPr>
                    <w:jc w:val="center"/>
                    <w:rPr>
                      <w:rFonts w:ascii="Arial Narrow" w:eastAsia="Arial Narrow" w:hAnsi="Arial Narrow" w:cs="Arial Narrow"/>
                      <w:b/>
                      <w:bCs/>
                      <w:color w:val="000000" w:themeColor="text1"/>
                      <w:sz w:val="18"/>
                      <w:szCs w:val="18"/>
                      <w:lang w:eastAsia="es-MX"/>
                    </w:rPr>
                  </w:pPr>
                  <w:r>
                    <w:rPr>
                      <w:rFonts w:ascii="Arial Narrow" w:eastAsia="Arial Narrow" w:hAnsi="Arial Narrow" w:cs="Arial Narrow"/>
                      <w:b/>
                      <w:bCs/>
                      <w:color w:val="000000" w:themeColor="text1"/>
                      <w:sz w:val="18"/>
                      <w:szCs w:val="18"/>
                      <w:lang w:eastAsia="es-MX"/>
                    </w:rPr>
                    <w:t>7.00 puntos</w:t>
                  </w:r>
                </w:p>
              </w:tc>
            </w:tr>
            <w:tr w:rsidR="009E005B" w:rsidRPr="00B24707" w14:paraId="4A8ACA23" w14:textId="77777777" w:rsidTr="0009279E">
              <w:trPr>
                <w:trHeight w:val="276"/>
                <w:jc w:val="center"/>
              </w:trPr>
              <w:tc>
                <w:tcPr>
                  <w:tcW w:w="1887" w:type="dxa"/>
                  <w:vAlign w:val="center"/>
                </w:tcPr>
                <w:p w14:paraId="59A3B91D" w14:textId="77777777" w:rsidR="009E005B" w:rsidRPr="00B24707" w:rsidRDefault="009E005B" w:rsidP="0009279E">
                  <w:pPr>
                    <w:jc w:val="center"/>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4 contratos</w:t>
                  </w:r>
                </w:p>
              </w:tc>
              <w:tc>
                <w:tcPr>
                  <w:tcW w:w="1888" w:type="dxa"/>
                  <w:vAlign w:val="center"/>
                </w:tcPr>
                <w:p w14:paraId="79018651" w14:textId="77777777" w:rsidR="009E005B" w:rsidRPr="00B24707" w:rsidRDefault="009E005B" w:rsidP="0009279E">
                  <w:pPr>
                    <w:jc w:val="center"/>
                    <w:rPr>
                      <w:rFonts w:ascii="Arial Narrow" w:eastAsia="Arial Narrow" w:hAnsi="Arial Narrow" w:cs="Arial Narrow"/>
                      <w:b/>
                      <w:bCs/>
                      <w:color w:val="000000" w:themeColor="text1"/>
                      <w:sz w:val="18"/>
                      <w:szCs w:val="18"/>
                      <w:lang w:eastAsia="es-MX"/>
                    </w:rPr>
                  </w:pPr>
                  <w:r>
                    <w:rPr>
                      <w:rFonts w:ascii="Arial Narrow" w:eastAsia="Arial Narrow" w:hAnsi="Arial Narrow" w:cs="Arial Narrow"/>
                      <w:b/>
                      <w:bCs/>
                      <w:color w:val="000000" w:themeColor="text1"/>
                      <w:sz w:val="18"/>
                      <w:szCs w:val="18"/>
                      <w:lang w:eastAsia="es-MX"/>
                    </w:rPr>
                    <w:t>8.50 puntos</w:t>
                  </w:r>
                </w:p>
              </w:tc>
            </w:tr>
            <w:tr w:rsidR="009E005B" w:rsidRPr="00B24707" w14:paraId="36D3315C" w14:textId="77777777" w:rsidTr="0009279E">
              <w:trPr>
                <w:trHeight w:val="276"/>
                <w:jc w:val="center"/>
              </w:trPr>
              <w:tc>
                <w:tcPr>
                  <w:tcW w:w="1887" w:type="dxa"/>
                  <w:vAlign w:val="center"/>
                </w:tcPr>
                <w:p w14:paraId="49796C2B" w14:textId="77777777" w:rsidR="009E005B" w:rsidRPr="00B24707" w:rsidRDefault="009E005B" w:rsidP="0009279E">
                  <w:pPr>
                    <w:jc w:val="center"/>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5 contratos</w:t>
                  </w:r>
                </w:p>
              </w:tc>
              <w:tc>
                <w:tcPr>
                  <w:tcW w:w="1888" w:type="dxa"/>
                  <w:vAlign w:val="center"/>
                </w:tcPr>
                <w:p w14:paraId="52378416" w14:textId="77777777" w:rsidR="009E005B" w:rsidRPr="00B24707" w:rsidRDefault="009E005B" w:rsidP="0009279E">
                  <w:pPr>
                    <w:jc w:val="center"/>
                    <w:rPr>
                      <w:rFonts w:ascii="Arial Narrow" w:eastAsia="Arial Narrow" w:hAnsi="Arial Narrow" w:cs="Arial Narrow"/>
                      <w:b/>
                      <w:bCs/>
                      <w:color w:val="000000" w:themeColor="text1"/>
                      <w:sz w:val="18"/>
                      <w:szCs w:val="18"/>
                      <w:lang w:eastAsia="es-MX"/>
                    </w:rPr>
                  </w:pPr>
                  <w:r>
                    <w:rPr>
                      <w:rFonts w:ascii="Arial Narrow" w:eastAsia="Arial Narrow" w:hAnsi="Arial Narrow" w:cs="Arial Narrow"/>
                      <w:b/>
                      <w:bCs/>
                      <w:color w:val="000000" w:themeColor="text1"/>
                      <w:sz w:val="18"/>
                      <w:szCs w:val="18"/>
                      <w:lang w:eastAsia="es-MX"/>
                    </w:rPr>
                    <w:t>10.00 puntos</w:t>
                  </w:r>
                </w:p>
              </w:tc>
            </w:tr>
          </w:tbl>
          <w:p w14:paraId="5F196971"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p>
          <w:p w14:paraId="6CEEF7C7" w14:textId="77777777" w:rsidR="009E005B" w:rsidRPr="00B24707" w:rsidRDefault="009E005B" w:rsidP="0009279E">
            <w:pPr>
              <w:jc w:val="both"/>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t xml:space="preserve">El </w:t>
            </w:r>
            <w:r w:rsidRPr="00B24707">
              <w:rPr>
                <w:rFonts w:ascii="Arial Narrow" w:eastAsia="Arial Narrow" w:hAnsi="Arial Narrow" w:cs="Arial Narrow"/>
                <w:b/>
                <w:bCs/>
                <w:color w:val="000000" w:themeColor="text1"/>
                <w:sz w:val="18"/>
                <w:szCs w:val="18"/>
                <w:lang w:eastAsia="es-MX"/>
              </w:rPr>
              <w:t>INSTITUTO</w:t>
            </w:r>
            <w:r w:rsidRPr="00B24707">
              <w:rPr>
                <w:rFonts w:ascii="Arial Narrow" w:eastAsia="Arial Narrow" w:hAnsi="Arial Narrow" w:cs="Arial Narrow"/>
                <w:color w:val="000000" w:themeColor="text1"/>
                <w:sz w:val="18"/>
                <w:szCs w:val="18"/>
                <w:lang w:eastAsia="es-MX"/>
              </w:rPr>
              <w:t xml:space="preserve"> podrá verificar la veracidad de la información proporcionada.</w:t>
            </w:r>
          </w:p>
          <w:p w14:paraId="26A4846E" w14:textId="77777777" w:rsidR="009E005B" w:rsidRPr="00B24707" w:rsidRDefault="009E005B" w:rsidP="0009279E">
            <w:pPr>
              <w:jc w:val="both"/>
              <w:rPr>
                <w:rFonts w:ascii="Arial Narrow" w:hAnsi="Arial Narrow" w:cs="Arial"/>
                <w:color w:val="000000" w:themeColor="text1"/>
                <w:sz w:val="18"/>
                <w:szCs w:val="18"/>
                <w:lang w:eastAsia="es-MX"/>
              </w:rPr>
            </w:pPr>
          </w:p>
          <w:p w14:paraId="1079429C" w14:textId="77777777" w:rsidR="009E005B" w:rsidRPr="00B24707" w:rsidRDefault="009E005B" w:rsidP="0009279E">
            <w:pPr>
              <w:rPr>
                <w:rFonts w:ascii="Arial Narrow" w:eastAsia="Arial Narrow" w:hAnsi="Arial Narrow" w:cs="Arial Narrow"/>
                <w:color w:val="000000" w:themeColor="text1"/>
                <w:sz w:val="18"/>
                <w:szCs w:val="18"/>
                <w:lang w:eastAsia="es-MX"/>
              </w:rPr>
            </w:pPr>
            <w:r w:rsidRPr="00B24707">
              <w:rPr>
                <w:rFonts w:ascii="Arial Narrow" w:eastAsia="Arial Narrow" w:hAnsi="Arial Narrow" w:cs="Arial Narrow"/>
                <w:color w:val="000000" w:themeColor="text1"/>
                <w:sz w:val="18"/>
                <w:szCs w:val="18"/>
                <w:lang w:eastAsia="es-MX"/>
              </w:rPr>
              <w:lastRenderedPageBreak/>
              <w:t xml:space="preserve">El total de puntos a otorgar en el subrubro no excederá de </w:t>
            </w:r>
            <w:r w:rsidRPr="00BB6CB6">
              <w:rPr>
                <w:rFonts w:ascii="Arial Narrow" w:eastAsia="Arial Narrow" w:hAnsi="Arial Narrow" w:cs="Arial Narrow"/>
                <w:b/>
                <w:color w:val="000000" w:themeColor="text1"/>
                <w:sz w:val="18"/>
                <w:szCs w:val="18"/>
                <w:lang w:eastAsia="es-MX"/>
              </w:rPr>
              <w:t>10.00 (diez puntos).</w:t>
            </w:r>
          </w:p>
        </w:tc>
        <w:tc>
          <w:tcPr>
            <w:tcW w:w="2029" w:type="dxa"/>
            <w:tcBorders>
              <w:top w:val="single" w:sz="4" w:space="0" w:color="auto"/>
              <w:left w:val="nil"/>
              <w:bottom w:val="nil"/>
              <w:right w:val="single" w:sz="4" w:space="0" w:color="auto"/>
            </w:tcBorders>
            <w:shd w:val="clear" w:color="auto" w:fill="B2A1C7" w:themeFill="accent4" w:themeFillTint="99"/>
            <w:vAlign w:val="center"/>
            <w:hideMark/>
          </w:tcPr>
          <w:p w14:paraId="16FD1B90" w14:textId="77777777" w:rsidR="009E005B" w:rsidRPr="00B24707" w:rsidRDefault="009E005B" w:rsidP="0009279E">
            <w:pPr>
              <w:jc w:val="center"/>
              <w:rPr>
                <w:rFonts w:ascii="Arial Narrow" w:eastAsia="Arial Narrow" w:hAnsi="Arial Narrow" w:cs="Arial Narrow"/>
                <w:b/>
                <w:color w:val="000000"/>
                <w:sz w:val="18"/>
                <w:szCs w:val="18"/>
                <w:lang w:eastAsia="es-MX"/>
              </w:rPr>
            </w:pPr>
            <w:r>
              <w:rPr>
                <w:rFonts w:ascii="Arial Narrow" w:eastAsia="Arial Narrow" w:hAnsi="Arial Narrow" w:cs="Arial Narrow"/>
                <w:b/>
                <w:color w:val="000000"/>
                <w:sz w:val="18"/>
                <w:szCs w:val="18"/>
                <w:lang w:eastAsia="es-MX"/>
              </w:rPr>
              <w:lastRenderedPageBreak/>
              <w:t>10.00</w:t>
            </w:r>
          </w:p>
        </w:tc>
        <w:tc>
          <w:tcPr>
            <w:tcW w:w="925" w:type="dxa"/>
            <w:tcBorders>
              <w:top w:val="single" w:sz="4" w:space="0" w:color="auto"/>
              <w:left w:val="nil"/>
              <w:bottom w:val="nil"/>
              <w:right w:val="single" w:sz="8" w:space="0" w:color="auto"/>
            </w:tcBorders>
            <w:shd w:val="clear" w:color="auto" w:fill="auto"/>
            <w:vAlign w:val="center"/>
            <w:hideMark/>
          </w:tcPr>
          <w:p w14:paraId="07172255" w14:textId="77777777" w:rsidR="009E005B" w:rsidRPr="007119AA" w:rsidRDefault="009E005B" w:rsidP="0009279E">
            <w:pPr>
              <w:jc w:val="center"/>
              <w:rPr>
                <w:rFonts w:ascii="Arial Narrow" w:eastAsia="Arial Narrow" w:hAnsi="Arial Narrow" w:cs="Arial Narrow"/>
                <w:b/>
                <w:color w:val="FF0000"/>
                <w:sz w:val="18"/>
                <w:szCs w:val="18"/>
                <w:lang w:eastAsia="es-MX"/>
              </w:rPr>
            </w:pPr>
          </w:p>
        </w:tc>
      </w:tr>
      <w:tr w:rsidR="009E005B" w:rsidRPr="007119AA" w14:paraId="3748A59B" w14:textId="77777777" w:rsidTr="0009279E">
        <w:trPr>
          <w:trHeight w:val="345"/>
          <w:jc w:val="center"/>
        </w:trPr>
        <w:tc>
          <w:tcPr>
            <w:tcW w:w="6639" w:type="dxa"/>
            <w:gridSpan w:val="3"/>
            <w:tcBorders>
              <w:top w:val="single" w:sz="8" w:space="0" w:color="auto"/>
              <w:left w:val="single" w:sz="8" w:space="0" w:color="auto"/>
              <w:bottom w:val="single" w:sz="8" w:space="0" w:color="auto"/>
              <w:right w:val="single" w:sz="8" w:space="0" w:color="000000" w:themeColor="text1"/>
            </w:tcBorders>
            <w:shd w:val="clear" w:color="auto" w:fill="BFBFBF" w:themeFill="background1" w:themeFillShade="BF"/>
            <w:vAlign w:val="center"/>
            <w:hideMark/>
          </w:tcPr>
          <w:p w14:paraId="3BDA46A3" w14:textId="77777777" w:rsidR="009E005B" w:rsidRPr="00B24707" w:rsidRDefault="009E005B" w:rsidP="0009279E">
            <w:pPr>
              <w:rPr>
                <w:rFonts w:ascii="Arial Narrow" w:eastAsia="Arial Narrow" w:hAnsi="Arial Narrow" w:cs="Arial Narrow"/>
                <w:b/>
                <w:color w:val="000000"/>
                <w:sz w:val="18"/>
                <w:szCs w:val="18"/>
                <w:lang w:eastAsia="es-MX"/>
              </w:rPr>
            </w:pPr>
            <w:r w:rsidRPr="00B24707">
              <w:rPr>
                <w:rFonts w:ascii="Arial Narrow" w:eastAsia="Arial Narrow" w:hAnsi="Arial Narrow" w:cs="Arial Narrow"/>
                <w:b/>
                <w:color w:val="000000" w:themeColor="text1"/>
                <w:sz w:val="18"/>
                <w:szCs w:val="18"/>
                <w:lang w:eastAsia="es-MX"/>
              </w:rPr>
              <w:t>Total de puntos y porcentajes asignados para evaluar la oferta técnica</w:t>
            </w:r>
          </w:p>
        </w:tc>
        <w:tc>
          <w:tcPr>
            <w:tcW w:w="2029" w:type="dxa"/>
            <w:tcBorders>
              <w:top w:val="single" w:sz="8" w:space="0" w:color="auto"/>
              <w:left w:val="nil"/>
              <w:bottom w:val="single" w:sz="8" w:space="0" w:color="auto"/>
              <w:right w:val="single" w:sz="8" w:space="0" w:color="auto"/>
            </w:tcBorders>
            <w:shd w:val="clear" w:color="auto" w:fill="B2A1C7" w:themeFill="accent4" w:themeFillTint="99"/>
            <w:vAlign w:val="center"/>
            <w:hideMark/>
          </w:tcPr>
          <w:p w14:paraId="3FD4BCC6" w14:textId="77777777" w:rsidR="009E005B" w:rsidRPr="00B24707" w:rsidRDefault="009E005B" w:rsidP="0009279E">
            <w:pPr>
              <w:jc w:val="center"/>
              <w:rPr>
                <w:rFonts w:ascii="Arial Narrow" w:eastAsia="Arial Narrow" w:hAnsi="Arial Narrow" w:cs="Arial Narrow"/>
                <w:b/>
                <w:color w:val="000000"/>
                <w:sz w:val="18"/>
                <w:szCs w:val="18"/>
                <w:lang w:eastAsia="es-MX"/>
              </w:rPr>
            </w:pPr>
            <w:r>
              <w:rPr>
                <w:rFonts w:ascii="Arial Narrow" w:eastAsia="Arial Narrow" w:hAnsi="Arial Narrow" w:cs="Arial Narrow"/>
                <w:b/>
                <w:color w:val="000000" w:themeColor="text1"/>
                <w:sz w:val="18"/>
                <w:szCs w:val="18"/>
                <w:lang w:eastAsia="es-MX"/>
              </w:rPr>
              <w:t>60.00</w:t>
            </w:r>
            <w:r w:rsidRPr="00B24707">
              <w:rPr>
                <w:rFonts w:ascii="Arial Narrow" w:eastAsia="Arial Narrow" w:hAnsi="Arial Narrow" w:cs="Arial Narrow"/>
                <w:b/>
                <w:color w:val="000000" w:themeColor="text1"/>
                <w:sz w:val="18"/>
                <w:szCs w:val="18"/>
                <w:lang w:eastAsia="es-MX"/>
              </w:rPr>
              <w:t xml:space="preserve"> puntos</w:t>
            </w:r>
          </w:p>
        </w:tc>
        <w:tc>
          <w:tcPr>
            <w:tcW w:w="925" w:type="dxa"/>
            <w:tcBorders>
              <w:top w:val="single" w:sz="8" w:space="0" w:color="auto"/>
              <w:left w:val="nil"/>
              <w:bottom w:val="single" w:sz="8" w:space="0" w:color="auto"/>
              <w:right w:val="single" w:sz="8" w:space="0" w:color="auto"/>
            </w:tcBorders>
            <w:shd w:val="clear" w:color="auto" w:fill="B2A1C7" w:themeFill="accent4" w:themeFillTint="99"/>
            <w:vAlign w:val="center"/>
            <w:hideMark/>
          </w:tcPr>
          <w:p w14:paraId="5F5ABE70" w14:textId="77777777" w:rsidR="009E005B" w:rsidRPr="007119AA" w:rsidRDefault="009E005B" w:rsidP="0009279E">
            <w:pPr>
              <w:jc w:val="center"/>
              <w:rPr>
                <w:rFonts w:ascii="Arial Narrow" w:eastAsia="Arial Narrow" w:hAnsi="Arial Narrow" w:cs="Arial Narrow"/>
                <w:b/>
                <w:color w:val="000000"/>
                <w:sz w:val="18"/>
                <w:szCs w:val="18"/>
                <w:lang w:eastAsia="es-MX"/>
              </w:rPr>
            </w:pPr>
            <w:r w:rsidRPr="007119AA">
              <w:rPr>
                <w:rFonts w:ascii="Arial Narrow" w:eastAsia="Arial Narrow" w:hAnsi="Arial Narrow" w:cs="Arial Narrow"/>
                <w:b/>
                <w:color w:val="000000" w:themeColor="text1"/>
                <w:sz w:val="18"/>
                <w:szCs w:val="18"/>
                <w:lang w:eastAsia="es-MX"/>
              </w:rPr>
              <w:t>100%</w:t>
            </w:r>
          </w:p>
        </w:tc>
      </w:tr>
      <w:tr w:rsidR="009E005B" w:rsidRPr="007119AA" w14:paraId="68E6C67A" w14:textId="77777777" w:rsidTr="0009279E">
        <w:trPr>
          <w:trHeight w:val="585"/>
          <w:jc w:val="center"/>
        </w:trPr>
        <w:tc>
          <w:tcPr>
            <w:tcW w:w="6639" w:type="dxa"/>
            <w:gridSpan w:val="3"/>
            <w:tcBorders>
              <w:top w:val="single" w:sz="8" w:space="0" w:color="auto"/>
              <w:left w:val="single" w:sz="8" w:space="0" w:color="auto"/>
              <w:bottom w:val="single" w:sz="8" w:space="0" w:color="auto"/>
              <w:right w:val="single" w:sz="8" w:space="0" w:color="000000" w:themeColor="text1"/>
            </w:tcBorders>
            <w:shd w:val="clear" w:color="auto" w:fill="BFBFBF" w:themeFill="background1" w:themeFillShade="BF"/>
            <w:vAlign w:val="center"/>
            <w:hideMark/>
          </w:tcPr>
          <w:p w14:paraId="7905F9C1" w14:textId="77777777" w:rsidR="009E005B" w:rsidRPr="00B24707" w:rsidRDefault="009E005B" w:rsidP="0009279E">
            <w:pPr>
              <w:rPr>
                <w:rFonts w:ascii="Arial Narrow" w:eastAsia="Arial Narrow" w:hAnsi="Arial Narrow" w:cs="Arial Narrow"/>
                <w:b/>
                <w:color w:val="000000"/>
                <w:sz w:val="18"/>
                <w:szCs w:val="18"/>
                <w:lang w:eastAsia="es-MX"/>
              </w:rPr>
            </w:pPr>
            <w:r w:rsidRPr="00B24707">
              <w:rPr>
                <w:rFonts w:ascii="Arial Narrow" w:eastAsia="Arial Narrow" w:hAnsi="Arial Narrow" w:cs="Arial Narrow"/>
                <w:b/>
                <w:color w:val="000000" w:themeColor="text1"/>
                <w:sz w:val="18"/>
                <w:szCs w:val="18"/>
                <w:lang w:eastAsia="es-MX"/>
              </w:rPr>
              <w:t>Puntaje que se considerará como suficiente para calificar para efecto de que se evalúe económicamente</w:t>
            </w:r>
          </w:p>
        </w:tc>
        <w:tc>
          <w:tcPr>
            <w:tcW w:w="2954" w:type="dxa"/>
            <w:gridSpan w:val="2"/>
            <w:tcBorders>
              <w:top w:val="single" w:sz="8" w:space="0" w:color="auto"/>
              <w:left w:val="nil"/>
              <w:bottom w:val="single" w:sz="8" w:space="0" w:color="auto"/>
              <w:right w:val="single" w:sz="8" w:space="0" w:color="000000" w:themeColor="text1"/>
            </w:tcBorders>
            <w:shd w:val="clear" w:color="auto" w:fill="BFBFBF" w:themeFill="background1" w:themeFillShade="BF"/>
            <w:vAlign w:val="center"/>
            <w:hideMark/>
          </w:tcPr>
          <w:p w14:paraId="754B6822" w14:textId="77777777" w:rsidR="009E005B" w:rsidRPr="00B24707" w:rsidRDefault="009E005B" w:rsidP="0009279E">
            <w:pPr>
              <w:ind w:left="364"/>
              <w:jc w:val="center"/>
              <w:rPr>
                <w:rFonts w:ascii="Arial Narrow" w:eastAsia="Arial Narrow" w:hAnsi="Arial Narrow" w:cs="Arial Narrow"/>
                <w:b/>
                <w:color w:val="000000"/>
                <w:sz w:val="18"/>
                <w:szCs w:val="18"/>
                <w:lang w:eastAsia="es-MX"/>
              </w:rPr>
            </w:pPr>
            <w:r>
              <w:rPr>
                <w:rFonts w:ascii="Arial Narrow" w:eastAsia="Arial Narrow" w:hAnsi="Arial Narrow" w:cs="Arial Narrow"/>
                <w:b/>
                <w:color w:val="000000" w:themeColor="text1"/>
                <w:sz w:val="18"/>
                <w:szCs w:val="18"/>
                <w:lang w:eastAsia="es-MX"/>
              </w:rPr>
              <w:t xml:space="preserve">45.00 </w:t>
            </w:r>
            <w:r w:rsidRPr="00B24707">
              <w:rPr>
                <w:rFonts w:ascii="Arial Narrow" w:eastAsia="Arial Narrow" w:hAnsi="Arial Narrow" w:cs="Arial Narrow"/>
                <w:b/>
                <w:color w:val="000000" w:themeColor="text1"/>
                <w:sz w:val="18"/>
                <w:szCs w:val="18"/>
                <w:lang w:eastAsia="es-MX"/>
              </w:rPr>
              <w:t>puntos</w:t>
            </w:r>
          </w:p>
        </w:tc>
      </w:tr>
    </w:tbl>
    <w:p w14:paraId="77091071" w14:textId="77777777" w:rsidR="00A61D78" w:rsidRDefault="00A61D78" w:rsidP="009E69A4">
      <w:pPr>
        <w:jc w:val="both"/>
        <w:rPr>
          <w:rFonts w:ascii="Arial" w:hAnsi="Arial" w:cs="Arial"/>
        </w:rPr>
      </w:pPr>
    </w:p>
    <w:p w14:paraId="7006C076" w14:textId="595DDCF4" w:rsidR="001719B3" w:rsidRDefault="001719B3" w:rsidP="001719B3">
      <w:pPr>
        <w:ind w:left="709"/>
        <w:jc w:val="both"/>
        <w:rPr>
          <w:rFonts w:ascii="Arial" w:hAnsi="Arial" w:cs="Arial"/>
        </w:rPr>
      </w:pPr>
      <w:r w:rsidRPr="00C91CF7">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 desechada, será de </w:t>
      </w:r>
      <w:r w:rsidRPr="00C91CF7">
        <w:rPr>
          <w:rFonts w:ascii="Arial" w:hAnsi="Arial" w:cs="Arial"/>
          <w:b/>
          <w:bCs/>
        </w:rPr>
        <w:t>45.00 puntos</w:t>
      </w:r>
      <w:r w:rsidRPr="00C91CF7">
        <w:rPr>
          <w:rFonts w:ascii="Arial" w:hAnsi="Arial" w:cs="Arial"/>
        </w:rPr>
        <w:t>. La evaluación formará parte del Acta de Fallo.</w:t>
      </w:r>
    </w:p>
    <w:p w14:paraId="404DE3BA" w14:textId="630B7EF9" w:rsidR="004802D5" w:rsidRDefault="001719B3" w:rsidP="004B6293">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0C149CC2" w14:textId="77777777" w:rsidR="009A2548" w:rsidRDefault="009A2548" w:rsidP="00B833E3">
      <w:pPr>
        <w:jc w:val="both"/>
        <w:rPr>
          <w:rFonts w:ascii="Arial" w:hAnsi="Arial" w:cs="Arial"/>
        </w:rPr>
      </w:pPr>
    </w:p>
    <w:p w14:paraId="30A538FD" w14:textId="47CD0F86" w:rsidR="004575F8" w:rsidRPr="00297B1E" w:rsidRDefault="00BE4117" w:rsidP="004575F8">
      <w:pPr>
        <w:pStyle w:val="Ttulo1"/>
        <w:numPr>
          <w:ilvl w:val="1"/>
          <w:numId w:val="1"/>
        </w:numPr>
        <w:spacing w:before="120" w:after="120"/>
        <w:jc w:val="both"/>
        <w:rPr>
          <w:rFonts w:cs="Arial"/>
          <w:bCs/>
          <w:color w:val="365F91" w:themeColor="accent1" w:themeShade="BF"/>
          <w:sz w:val="20"/>
        </w:rPr>
      </w:pPr>
      <w:bookmarkStart w:id="526" w:name="_Toc299007079"/>
      <w:bookmarkStart w:id="527" w:name="_Toc308600231"/>
      <w:bookmarkStart w:id="528" w:name="_Toc313943680"/>
      <w:bookmarkStart w:id="529" w:name="_Toc313943742"/>
      <w:bookmarkStart w:id="530" w:name="_Toc313999945"/>
      <w:bookmarkStart w:id="531" w:name="_Toc314007649"/>
      <w:bookmarkStart w:id="532" w:name="_Toc314094143"/>
      <w:bookmarkStart w:id="533" w:name="_Toc314804564"/>
      <w:bookmarkStart w:id="534" w:name="_Toc315905512"/>
      <w:bookmarkStart w:id="535" w:name="_Toc316315428"/>
      <w:bookmarkStart w:id="536" w:name="_Toc316316314"/>
      <w:bookmarkStart w:id="537" w:name="_Toc327181262"/>
      <w:bookmarkStart w:id="538" w:name="_Toc329602578"/>
      <w:bookmarkStart w:id="539" w:name="_Toc382992964"/>
      <w:bookmarkStart w:id="540" w:name="_Toc383184937"/>
      <w:bookmarkStart w:id="541" w:name="_Toc396148594"/>
      <w:bookmarkStart w:id="542" w:name="_Toc405207180"/>
      <w:bookmarkStart w:id="543" w:name="_Toc414448117"/>
      <w:bookmarkStart w:id="544" w:name="_Toc417477108"/>
      <w:bookmarkStart w:id="545" w:name="_Toc417482646"/>
      <w:bookmarkStart w:id="546" w:name="_Toc447617377"/>
      <w:bookmarkStart w:id="547" w:name="_Toc448329802"/>
      <w:bookmarkStart w:id="548" w:name="_Toc449969797"/>
      <w:bookmarkStart w:id="549" w:name="_Toc463548626"/>
      <w:bookmarkStart w:id="550" w:name="_Toc463548990"/>
      <w:bookmarkStart w:id="551" w:name="_Toc463549077"/>
      <w:bookmarkStart w:id="552" w:name="_Toc463549815"/>
      <w:bookmarkStart w:id="553" w:name="_Toc463549894"/>
      <w:bookmarkStart w:id="554" w:name="_Toc463973968"/>
      <w:bookmarkStart w:id="555" w:name="_Toc477352435"/>
      <w:bookmarkStart w:id="556" w:name="_Toc480826319"/>
      <w:bookmarkStart w:id="557" w:name="_Toc486343086"/>
      <w:bookmarkStart w:id="558" w:name="_Toc488428637"/>
      <w:bookmarkStart w:id="559" w:name="_Toc491180965"/>
      <w:bookmarkStart w:id="560" w:name="_Toc492377925"/>
      <w:bookmarkStart w:id="561" w:name="_Toc493501627"/>
      <w:bookmarkStart w:id="562" w:name="_Toc494211586"/>
      <w:bookmarkStart w:id="563" w:name="_Toc496883323"/>
      <w:bookmarkStart w:id="564" w:name="_Toc498523204"/>
      <w:bookmarkStart w:id="565" w:name="_Toc505704882"/>
      <w:bookmarkStart w:id="566" w:name="_Toc510612325"/>
      <w:bookmarkStart w:id="567" w:name="_Toc3538993"/>
      <w:bookmarkStart w:id="568" w:name="_Toc19704266"/>
      <w:bookmarkStart w:id="569" w:name="_Toc23410242"/>
      <w:bookmarkStart w:id="570" w:name="_Toc23958008"/>
      <w:bookmarkStart w:id="571" w:name="_Toc80883770"/>
      <w:bookmarkStart w:id="572" w:name="_Toc80890441"/>
      <w:bookmarkStart w:id="573" w:name="_Toc82529154"/>
      <w:bookmarkStart w:id="574" w:name="_Toc119663131"/>
      <w:bookmarkStart w:id="575" w:name="_Toc128403838"/>
      <w:bookmarkStart w:id="576" w:name="_Toc139655553"/>
      <w:bookmarkStart w:id="577" w:name="_Toc161343746"/>
      <w:bookmarkStart w:id="578" w:name="_Toc163151895"/>
      <w:r w:rsidRPr="00297B1E">
        <w:rPr>
          <w:rFonts w:cs="Arial"/>
          <w:bCs/>
          <w:color w:val="365F91" w:themeColor="accent1" w:themeShade="BF"/>
          <w:sz w:val="20"/>
        </w:rPr>
        <w:t>Criterio</w:t>
      </w:r>
      <w:r w:rsidR="004575F8" w:rsidRPr="00297B1E">
        <w:rPr>
          <w:rFonts w:cs="Arial"/>
          <w:bCs/>
          <w:color w:val="365F91" w:themeColor="accent1" w:themeShade="BF"/>
          <w:sz w:val="20"/>
        </w:rPr>
        <w:t xml:space="preserve"> de evaluación económica</w:t>
      </w:r>
      <w:bookmarkEnd w:id="519"/>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074B50D0" w14:textId="4B916E60" w:rsidR="00423D8B" w:rsidRPr="00297B1E" w:rsidRDefault="00423D8B" w:rsidP="00F44BF4">
      <w:pPr>
        <w:pStyle w:val="Sangra3detindependiente2"/>
        <w:numPr>
          <w:ilvl w:val="0"/>
          <w:numId w:val="108"/>
        </w:numPr>
        <w:tabs>
          <w:tab w:val="left" w:pos="567"/>
        </w:tabs>
        <w:ind w:left="851"/>
        <w:rPr>
          <w:lang w:val="es-ES"/>
        </w:rPr>
      </w:pPr>
      <w:bookmarkStart w:id="579" w:name="_Toc284239306"/>
      <w:r w:rsidRPr="00297B1E">
        <w:rPr>
          <w:lang w:val="es-ES"/>
        </w:rPr>
        <w:t>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al menos las 2 (dos) proposiciones cuyo precio resulte ser más bajo; de no resultar estas solventes, se evaluarán las que les sigan en precio.</w:t>
      </w:r>
    </w:p>
    <w:p w14:paraId="439F908F" w14:textId="77777777" w:rsidR="00F44BF4" w:rsidRPr="00297B1E" w:rsidRDefault="00F44BF4" w:rsidP="00F44BF4">
      <w:pPr>
        <w:pStyle w:val="Sangra3detindependiente2"/>
        <w:tabs>
          <w:tab w:val="left" w:pos="567"/>
        </w:tabs>
        <w:ind w:left="851"/>
        <w:rPr>
          <w:lang w:val="es-ES"/>
        </w:rPr>
      </w:pPr>
    </w:p>
    <w:p w14:paraId="6F67F0D5" w14:textId="77777777" w:rsidR="00423D8B" w:rsidRPr="00297B1E" w:rsidRDefault="00423D8B" w:rsidP="00F44BF4">
      <w:pPr>
        <w:pStyle w:val="Sangra3detindependiente2"/>
        <w:tabs>
          <w:tab w:val="left" w:pos="567"/>
        </w:tabs>
        <w:ind w:left="851"/>
        <w:rPr>
          <w:lang w:val="es-ES"/>
        </w:rPr>
      </w:pPr>
      <w:r w:rsidRPr="00297B1E">
        <w:rPr>
          <w:lang w:val="es-ES"/>
        </w:rPr>
        <w:t xml:space="preserve">La evaluación económica se realizará considerando las </w:t>
      </w:r>
      <w:r w:rsidRPr="00297B1E">
        <w:rPr>
          <w:b/>
          <w:bCs/>
          <w:lang w:val="es-ES"/>
        </w:rPr>
        <w:t>“Notas”</w:t>
      </w:r>
      <w:r w:rsidRPr="00297B1E">
        <w:rPr>
          <w:lang w:val="es-ES"/>
        </w:rPr>
        <w:t xml:space="preserve"> que se indican en el </w:t>
      </w:r>
      <w:r w:rsidRPr="00297B1E">
        <w:rPr>
          <w:b/>
          <w:bCs/>
          <w:lang w:val="es-ES"/>
        </w:rPr>
        <w:t>Anexo 7 “Oferta económica”</w:t>
      </w:r>
      <w:r w:rsidRPr="00297B1E">
        <w:rPr>
          <w:lang w:val="es-ES"/>
        </w:rPr>
        <w:t xml:space="preserve"> de la presente convocatoria, toda vez que guardan relación con los requisitos y especificaciones señalados en la misma para la integración de la propuesta económica.</w:t>
      </w:r>
    </w:p>
    <w:p w14:paraId="6295D3FE" w14:textId="77777777" w:rsidR="00F44BF4" w:rsidRPr="00297B1E" w:rsidRDefault="00F44BF4" w:rsidP="00F44BF4">
      <w:pPr>
        <w:pStyle w:val="Sangra3detindependiente2"/>
        <w:tabs>
          <w:tab w:val="left" w:pos="567"/>
        </w:tabs>
        <w:ind w:left="851"/>
        <w:rPr>
          <w:lang w:val="es-ES"/>
        </w:rPr>
      </w:pPr>
    </w:p>
    <w:p w14:paraId="7C7E90A3" w14:textId="39DEEE93" w:rsidR="00423D8B" w:rsidRPr="00297B1E" w:rsidRDefault="00423D8B" w:rsidP="00297B1E">
      <w:pPr>
        <w:pStyle w:val="Sangra3detindependiente2"/>
        <w:tabs>
          <w:tab w:val="left" w:pos="567"/>
        </w:tabs>
        <w:ind w:left="851"/>
        <w:rPr>
          <w:lang w:val="es-ES"/>
        </w:rPr>
      </w:pPr>
      <w:r w:rsidRPr="00297B1E">
        <w:rPr>
          <w:lang w:val="es-ES"/>
        </w:rPr>
        <w:t xml:space="preserve">Sólo serán susceptibles de evaluar económicamente aquellas ofertas que hayan cumplido con los requisitos solicitados en los numerales </w:t>
      </w:r>
      <w:r w:rsidRPr="00297B1E">
        <w:rPr>
          <w:b/>
          <w:bCs/>
          <w:lang w:val="es-ES"/>
        </w:rPr>
        <w:t>4.1 y 4.2</w:t>
      </w:r>
      <w:r w:rsidRPr="00297B1E">
        <w:rPr>
          <w:lang w:val="es-ES"/>
        </w:rPr>
        <w:t xml:space="preserve"> de la convocatoria.</w:t>
      </w:r>
    </w:p>
    <w:p w14:paraId="3D03EA40" w14:textId="77777777" w:rsidR="00840DFA" w:rsidRPr="00297B1E" w:rsidRDefault="00840DFA" w:rsidP="00840DFA">
      <w:pPr>
        <w:pStyle w:val="Sangra3detindependiente2"/>
        <w:tabs>
          <w:tab w:val="left" w:pos="567"/>
        </w:tabs>
        <w:ind w:left="851"/>
        <w:rPr>
          <w:lang w:val="es-ES"/>
        </w:rPr>
      </w:pPr>
    </w:p>
    <w:p w14:paraId="4D881A8D" w14:textId="594A4E3B" w:rsidR="00B31F60" w:rsidRPr="00297B1E" w:rsidRDefault="003C79E7" w:rsidP="00840DFA">
      <w:pPr>
        <w:pStyle w:val="Sangra3detindependiente2"/>
        <w:tabs>
          <w:tab w:val="left" w:pos="567"/>
        </w:tabs>
        <w:ind w:left="851"/>
        <w:rPr>
          <w:lang w:val="es-ES"/>
        </w:rPr>
      </w:pPr>
      <w:r w:rsidRPr="00297B1E">
        <w:rPr>
          <w:lang w:val="es-ES"/>
        </w:rPr>
        <w:t xml:space="preserve">Considerando lo anterior, </w:t>
      </w:r>
      <w:r w:rsidRPr="00297B1E">
        <w:t xml:space="preserve">se evaluarán económicamente </w:t>
      </w:r>
      <w:r w:rsidR="00B31F60" w:rsidRPr="00297B1E">
        <w:t>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297B1E" w:rsidRDefault="00B31F60" w:rsidP="00B100E7">
      <w:pPr>
        <w:pStyle w:val="Texto0"/>
        <w:tabs>
          <w:tab w:val="left" w:pos="567"/>
        </w:tabs>
        <w:spacing w:before="120" w:after="120" w:line="240" w:lineRule="auto"/>
        <w:ind w:left="851" w:firstLine="0"/>
        <w:rPr>
          <w:sz w:val="20"/>
        </w:rPr>
      </w:pPr>
      <w:r w:rsidRPr="00297B1E">
        <w:rPr>
          <w:sz w:val="20"/>
        </w:rPr>
        <w:t xml:space="preserve">De conformidad con el artículo </w:t>
      </w:r>
      <w:r w:rsidR="008D087D" w:rsidRPr="00297B1E">
        <w:rPr>
          <w:sz w:val="20"/>
        </w:rPr>
        <w:t>79</w:t>
      </w:r>
      <w:r w:rsidRPr="00297B1E">
        <w:rPr>
          <w:sz w:val="20"/>
        </w:rPr>
        <w:t xml:space="preserve"> de las POBALINES, para determinar la puntuación o unidades porcentuales que correspondan a la oferta económica, se aplicará la siguiente fórmula:</w:t>
      </w:r>
    </w:p>
    <w:p w14:paraId="42087860" w14:textId="6C1556FB" w:rsidR="00B31F60" w:rsidRPr="00297B1E" w:rsidRDefault="00B31F60" w:rsidP="00B100E7">
      <w:pPr>
        <w:pStyle w:val="Sangra3detindependiente2"/>
        <w:tabs>
          <w:tab w:val="left" w:pos="567"/>
        </w:tabs>
        <w:ind w:left="851"/>
        <w:rPr>
          <w:rFonts w:cs="Arial"/>
        </w:rPr>
      </w:pPr>
      <w:r w:rsidRPr="00297B1E">
        <w:rPr>
          <w:rFonts w:cs="Arial"/>
        </w:rPr>
        <w:t xml:space="preserve">POE = MPemb x </w:t>
      </w:r>
      <w:r w:rsidR="008D087D" w:rsidRPr="00297B1E">
        <w:rPr>
          <w:rFonts w:cs="Arial"/>
        </w:rPr>
        <w:t>40</w:t>
      </w:r>
      <w:r w:rsidRPr="00297B1E">
        <w:rPr>
          <w:rFonts w:cs="Arial"/>
        </w:rPr>
        <w:t xml:space="preserve"> / MPi.</w:t>
      </w:r>
    </w:p>
    <w:p w14:paraId="59FEC32E" w14:textId="77777777" w:rsidR="00B31F60" w:rsidRPr="00297B1E" w:rsidRDefault="00B31F60" w:rsidP="00B100E7">
      <w:pPr>
        <w:pStyle w:val="Sangra3detindependiente2"/>
        <w:tabs>
          <w:tab w:val="left" w:pos="567"/>
        </w:tabs>
        <w:ind w:left="851"/>
        <w:rPr>
          <w:rFonts w:cs="Arial"/>
        </w:rPr>
      </w:pPr>
    </w:p>
    <w:p w14:paraId="1D92A06B"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Dónde:</w:t>
      </w:r>
    </w:p>
    <w:p w14:paraId="1D20E125"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POE = Puntuación o unidades porcentuales que corresponden a la Oferta Económica;</w:t>
      </w:r>
    </w:p>
    <w:p w14:paraId="116A0BBB"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MPemb = Monto de la Oferta económica más baja, y</w:t>
      </w:r>
    </w:p>
    <w:p w14:paraId="6DC71DF4" w14:textId="02AFBDE1" w:rsidR="00924DA1" w:rsidRDefault="00B31F60" w:rsidP="00924DA1">
      <w:pPr>
        <w:pStyle w:val="Sangra3detindependiente2"/>
        <w:tabs>
          <w:tab w:val="left" w:pos="567"/>
        </w:tabs>
        <w:spacing w:line="360" w:lineRule="auto"/>
        <w:ind w:left="851"/>
        <w:rPr>
          <w:rFonts w:cs="Arial"/>
        </w:rPr>
      </w:pPr>
      <w:r w:rsidRPr="00297B1E">
        <w:rPr>
          <w:rFonts w:cs="Arial"/>
        </w:rPr>
        <w:t>MPi = Monto de la i-ésima Oferta económica;</w:t>
      </w:r>
    </w:p>
    <w:p w14:paraId="10FB8269" w14:textId="0F4496D4" w:rsidR="006E63E7" w:rsidRPr="004B4AC0" w:rsidRDefault="006E63E7" w:rsidP="00433C09">
      <w:pPr>
        <w:pStyle w:val="Texto0"/>
        <w:tabs>
          <w:tab w:val="left" w:pos="567"/>
        </w:tabs>
        <w:spacing w:before="120" w:after="120" w:line="240" w:lineRule="auto"/>
        <w:ind w:firstLine="0"/>
        <w:rPr>
          <w:sz w:val="20"/>
        </w:rPr>
      </w:pPr>
    </w:p>
    <w:p w14:paraId="30661E51" w14:textId="7DBC0F83" w:rsidR="004575F8" w:rsidRDefault="004575F8" w:rsidP="004575F8">
      <w:pPr>
        <w:pStyle w:val="Ttulo1"/>
        <w:numPr>
          <w:ilvl w:val="1"/>
          <w:numId w:val="1"/>
        </w:numPr>
        <w:spacing w:before="120" w:after="120"/>
        <w:jc w:val="both"/>
        <w:rPr>
          <w:rFonts w:cs="Arial"/>
          <w:bCs/>
          <w:color w:val="365F91" w:themeColor="accent1" w:themeShade="BF"/>
          <w:sz w:val="20"/>
        </w:rPr>
      </w:pPr>
      <w:bookmarkStart w:id="580" w:name="_Toc299007080"/>
      <w:bookmarkStart w:id="581" w:name="_Toc308600232"/>
      <w:bookmarkStart w:id="582" w:name="_Toc313943681"/>
      <w:bookmarkStart w:id="583" w:name="_Toc313943743"/>
      <w:bookmarkStart w:id="584" w:name="_Toc313999946"/>
      <w:bookmarkStart w:id="585" w:name="_Toc314007650"/>
      <w:bookmarkStart w:id="586" w:name="_Toc314094144"/>
      <w:bookmarkStart w:id="587" w:name="_Toc314804565"/>
      <w:bookmarkStart w:id="588" w:name="_Toc315905513"/>
      <w:bookmarkStart w:id="589" w:name="_Toc316315429"/>
      <w:bookmarkStart w:id="590" w:name="_Toc316316315"/>
      <w:bookmarkStart w:id="591" w:name="_Toc327181263"/>
      <w:bookmarkStart w:id="592" w:name="_Toc329602579"/>
      <w:bookmarkStart w:id="593" w:name="_Toc382992965"/>
      <w:bookmarkStart w:id="594" w:name="_Toc383184938"/>
      <w:bookmarkStart w:id="595" w:name="_Toc396148595"/>
      <w:bookmarkStart w:id="596" w:name="_Toc405207181"/>
      <w:bookmarkStart w:id="597" w:name="_Toc414448118"/>
      <w:bookmarkStart w:id="598" w:name="_Toc417477109"/>
      <w:bookmarkStart w:id="599" w:name="_Toc417482647"/>
      <w:bookmarkStart w:id="600" w:name="_Toc447617378"/>
      <w:bookmarkStart w:id="601" w:name="_Toc448329803"/>
      <w:bookmarkStart w:id="602" w:name="_Toc449969798"/>
      <w:bookmarkStart w:id="603" w:name="_Toc463548627"/>
      <w:bookmarkStart w:id="604" w:name="_Toc463548991"/>
      <w:bookmarkStart w:id="605" w:name="_Toc463549078"/>
      <w:bookmarkStart w:id="606" w:name="_Toc463549816"/>
      <w:bookmarkStart w:id="607" w:name="_Toc463549895"/>
      <w:bookmarkStart w:id="608" w:name="_Toc463973969"/>
      <w:bookmarkStart w:id="609" w:name="_Toc477352436"/>
      <w:bookmarkStart w:id="610" w:name="_Toc480826320"/>
      <w:bookmarkStart w:id="611" w:name="_Toc486343087"/>
      <w:bookmarkStart w:id="612" w:name="_Toc488428638"/>
      <w:bookmarkStart w:id="613" w:name="_Toc491180966"/>
      <w:bookmarkStart w:id="614" w:name="_Toc492377926"/>
      <w:bookmarkStart w:id="615" w:name="_Toc493501628"/>
      <w:bookmarkStart w:id="616" w:name="_Toc494211587"/>
      <w:bookmarkStart w:id="617" w:name="_Toc496883324"/>
      <w:bookmarkStart w:id="618" w:name="_Toc498523205"/>
      <w:bookmarkStart w:id="619" w:name="_Toc505704883"/>
      <w:bookmarkStart w:id="620" w:name="_Toc510612326"/>
      <w:bookmarkStart w:id="621" w:name="_Toc3538994"/>
      <w:bookmarkStart w:id="622" w:name="_Toc19704267"/>
      <w:bookmarkStart w:id="623" w:name="_Toc23410243"/>
      <w:bookmarkStart w:id="624" w:name="_Toc23958009"/>
      <w:bookmarkStart w:id="625" w:name="_Toc80883771"/>
      <w:bookmarkStart w:id="626" w:name="_Toc80890442"/>
      <w:bookmarkStart w:id="627" w:name="_Toc82529155"/>
      <w:bookmarkStart w:id="628" w:name="_Toc119663132"/>
      <w:bookmarkStart w:id="629" w:name="_Toc128403839"/>
      <w:bookmarkStart w:id="630" w:name="_Toc139655554"/>
      <w:bookmarkStart w:id="631" w:name="_Toc161343747"/>
      <w:bookmarkStart w:id="632" w:name="_Toc163151896"/>
      <w:r w:rsidRPr="0079654B">
        <w:rPr>
          <w:rFonts w:cs="Arial"/>
          <w:bCs/>
          <w:color w:val="365F91" w:themeColor="accent1" w:themeShade="BF"/>
          <w:sz w:val="20"/>
        </w:rPr>
        <w:t>Criterios para la adjudicación del contrato</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58A5D9F9" w14:textId="77777777" w:rsidR="00B31F60" w:rsidRPr="00677CB9" w:rsidRDefault="00B31F60" w:rsidP="00DC09E9">
      <w:pPr>
        <w:tabs>
          <w:tab w:val="left" w:pos="1560"/>
        </w:tabs>
        <w:spacing w:before="120" w:after="120"/>
        <w:ind w:left="709"/>
        <w:jc w:val="both"/>
        <w:rPr>
          <w:rFonts w:ascii="Arial" w:hAnsi="Arial" w:cs="Arial"/>
        </w:rPr>
      </w:pPr>
      <w:r w:rsidRPr="00677CB9">
        <w:rPr>
          <w:rFonts w:ascii="Arial" w:hAnsi="Arial" w:cs="Arial"/>
        </w:rPr>
        <w:t xml:space="preserve">De conformidad con lo establecido en el artículo 44 fracción I del REGLAMENTO, una vez hecha la evaluación de las proposiciones, conforme a lo señalado en los </w:t>
      </w:r>
      <w:r w:rsidRPr="00E243B8">
        <w:rPr>
          <w:rFonts w:ascii="Arial" w:hAnsi="Arial" w:cs="Arial"/>
        </w:rPr>
        <w:t>numerales 5, 5.1 y 5.2</w:t>
      </w:r>
      <w:r w:rsidRPr="00677CB9">
        <w:rPr>
          <w:rFonts w:ascii="Arial" w:hAnsi="Arial" w:cs="Arial"/>
          <w:b/>
        </w:rPr>
        <w:t xml:space="preserve"> </w:t>
      </w:r>
      <w:r w:rsidRPr="00677CB9">
        <w:rPr>
          <w:rFonts w:ascii="Arial" w:hAnsi="Arial" w:cs="Arial"/>
        </w:rPr>
        <w:t>de esta convocatoria y de acuerdo con el resultado que se obtenga de la evaluación por puntos y porcentajes, se determinará la proposición que será susceptible de ser adjudicada conforme a lo siguiente:</w:t>
      </w:r>
      <w:r w:rsidRPr="00677CB9">
        <w:rPr>
          <w:rFonts w:cs="Arial"/>
        </w:rPr>
        <w:t xml:space="preserve"> </w:t>
      </w:r>
    </w:p>
    <w:p w14:paraId="6DA80969" w14:textId="5E225967" w:rsidR="00B31F60" w:rsidRPr="00D329CF" w:rsidRDefault="00B31F60" w:rsidP="00B31F60">
      <w:pPr>
        <w:numPr>
          <w:ilvl w:val="0"/>
          <w:numId w:val="11"/>
        </w:numPr>
        <w:spacing w:before="120" w:after="120"/>
        <w:ind w:left="993" w:hanging="284"/>
        <w:jc w:val="both"/>
        <w:rPr>
          <w:rFonts w:ascii="Arial" w:hAnsi="Arial" w:cs="Arial"/>
          <w:lang w:eastAsia="es-MX"/>
        </w:rPr>
      </w:pPr>
      <w:r w:rsidRPr="00D329CF">
        <w:rPr>
          <w:rFonts w:ascii="Arial" w:hAnsi="Arial" w:cs="Arial"/>
        </w:rPr>
        <w:t>El</w:t>
      </w:r>
      <w:r w:rsidR="009B7125">
        <w:rPr>
          <w:rFonts w:ascii="Arial" w:hAnsi="Arial" w:cs="Arial"/>
        </w:rPr>
        <w:t xml:space="preserve"> </w:t>
      </w:r>
      <w:r w:rsidRPr="00D329CF">
        <w:rPr>
          <w:rFonts w:ascii="Arial" w:hAnsi="Arial" w:cs="Arial"/>
        </w:rPr>
        <w:t>contrato</w:t>
      </w:r>
      <w:r w:rsidR="009B7125">
        <w:rPr>
          <w:rFonts w:ascii="Arial" w:hAnsi="Arial" w:cs="Arial"/>
        </w:rPr>
        <w:t xml:space="preserve"> </w:t>
      </w:r>
      <w:r w:rsidRPr="00D329CF">
        <w:rPr>
          <w:rFonts w:ascii="Arial" w:hAnsi="Arial" w:cs="Arial"/>
        </w:rPr>
        <w:t>de prestación de servicios se adjudicará</w:t>
      </w:r>
      <w:r w:rsidR="004D5D4E">
        <w:rPr>
          <w:rFonts w:ascii="Arial" w:hAnsi="Arial" w:cs="Arial"/>
        </w:rPr>
        <w:t xml:space="preserve"> al</w:t>
      </w:r>
      <w:r w:rsidR="00153336">
        <w:rPr>
          <w:rFonts w:ascii="Arial" w:hAnsi="Arial" w:cs="Arial"/>
        </w:rPr>
        <w:t xml:space="preserve"> </w:t>
      </w:r>
      <w:r w:rsidRPr="00D329CF">
        <w:rPr>
          <w:rFonts w:ascii="Arial" w:hAnsi="Arial" w:cs="Arial"/>
        </w:rPr>
        <w:t>LICITANTE, cuya proposición haya resultado solvente.</w:t>
      </w:r>
    </w:p>
    <w:p w14:paraId="627DE6D2" w14:textId="77777777" w:rsidR="00B31F60" w:rsidRPr="00677CB9" w:rsidRDefault="00B31F60" w:rsidP="00B31F60">
      <w:pPr>
        <w:spacing w:before="120" w:after="120"/>
        <w:ind w:left="993"/>
        <w:jc w:val="both"/>
        <w:rPr>
          <w:rFonts w:ascii="Arial" w:hAnsi="Arial" w:cs="Arial"/>
        </w:rPr>
      </w:pPr>
      <w:r w:rsidRPr="00677CB9">
        <w:rPr>
          <w:rFonts w:ascii="Arial" w:hAnsi="Arial" w:cs="Arial"/>
        </w:rPr>
        <w:lastRenderedPageBreak/>
        <w:t xml:space="preserve">Se entenderá por proposición solvente aquella que cumpla con los requisitos legales, técnicos y económicos establecidos en la convocatoria a la </w:t>
      </w:r>
      <w:r>
        <w:rPr>
          <w:rFonts w:ascii="Arial" w:hAnsi="Arial" w:cs="Arial"/>
        </w:rPr>
        <w:t>Licitación</w:t>
      </w:r>
      <w:r w:rsidRPr="00677CB9">
        <w:rPr>
          <w:rFonts w:ascii="Arial" w:hAnsi="Arial" w:cs="Arial"/>
        </w:rPr>
        <w:t>,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677CB9" w:rsidRDefault="00B31F60" w:rsidP="00B31F60">
      <w:pPr>
        <w:numPr>
          <w:ilvl w:val="0"/>
          <w:numId w:val="11"/>
        </w:numPr>
        <w:spacing w:before="120" w:after="120"/>
        <w:ind w:left="993" w:hanging="284"/>
        <w:jc w:val="both"/>
        <w:rPr>
          <w:rFonts w:ascii="Arial" w:hAnsi="Arial" w:cs="Arial"/>
        </w:rPr>
      </w:pPr>
      <w:r w:rsidRPr="00677CB9">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677CB9">
        <w:rPr>
          <w:rFonts w:ascii="Arial" w:hAnsi="Arial" w:cs="Arial"/>
        </w:rPr>
        <w:t xml:space="preserve"> en una misma o más partidas o conceptos, se dará preferencia a las personas que integren el sector de </w:t>
      </w:r>
      <w:r w:rsidR="00B20197" w:rsidRPr="00677CB9">
        <w:rPr>
          <w:rFonts w:ascii="Arial" w:hAnsi="Arial" w:cs="Arial"/>
        </w:rPr>
        <w:t>MiPYMES</w:t>
      </w:r>
      <w:r w:rsidRPr="00677CB9">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Default="00B31F60" w:rsidP="00422291">
      <w:pPr>
        <w:numPr>
          <w:ilvl w:val="0"/>
          <w:numId w:val="11"/>
        </w:numPr>
        <w:ind w:left="993" w:hanging="284"/>
        <w:jc w:val="both"/>
        <w:rPr>
          <w:rFonts w:ascii="Arial" w:hAnsi="Arial" w:cs="Arial"/>
        </w:rPr>
      </w:pPr>
      <w:r w:rsidRPr="00677CB9">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Pr>
          <w:rFonts w:ascii="Arial" w:hAnsi="Arial" w:cs="Arial"/>
        </w:rPr>
        <w:t>LICITANTES</w:t>
      </w:r>
      <w:r w:rsidRPr="00677CB9">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w:t>
      </w:r>
      <w:r>
        <w:rPr>
          <w:rFonts w:ascii="Arial" w:hAnsi="Arial" w:cs="Arial"/>
        </w:rPr>
        <w:t xml:space="preserve">n sorteo por cada una de ellas </w:t>
      </w:r>
      <w:r w:rsidRPr="00677CB9">
        <w:rPr>
          <w:rFonts w:ascii="Arial" w:hAnsi="Arial" w:cs="Arial"/>
        </w:rPr>
        <w:t>(dos o más partidas). Se levantará acta que firmarán los asistentes, sin que la inasistencia, la negativa o falta de firma de los LICITANTES o invitados invalide el acto. Para llevar a cabo un sorteo de insacu</w:t>
      </w:r>
      <w:r>
        <w:rPr>
          <w:rFonts w:ascii="Arial" w:hAnsi="Arial" w:cs="Arial"/>
        </w:rPr>
        <w:t>lación la convocante invitará al Órgano Interno Control</w:t>
      </w:r>
      <w:r w:rsidRPr="00677CB9">
        <w:rPr>
          <w:rFonts w:ascii="Arial" w:hAnsi="Arial" w:cs="Arial"/>
        </w:rPr>
        <w:t xml:space="preserve"> y al testigo social que, en su caso, participe en la </w:t>
      </w:r>
      <w:r>
        <w:rPr>
          <w:rFonts w:ascii="Arial" w:hAnsi="Arial" w:cs="Arial"/>
        </w:rPr>
        <w:t>licitación</w:t>
      </w:r>
      <w:r w:rsidRPr="00677CB9">
        <w:rPr>
          <w:rFonts w:ascii="Arial" w:hAnsi="Arial" w:cs="Arial"/>
        </w:rPr>
        <w:t>.</w:t>
      </w:r>
    </w:p>
    <w:p w14:paraId="76567985" w14:textId="77777777" w:rsidR="0073047C" w:rsidRPr="00A93D81" w:rsidRDefault="0073047C" w:rsidP="00072B33">
      <w:pPr>
        <w:jc w:val="both"/>
        <w:rPr>
          <w:rFonts w:ascii="Arial" w:hAnsi="Arial" w:cs="Arial"/>
        </w:rPr>
      </w:pPr>
    </w:p>
    <w:p w14:paraId="4440B703"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633" w:name="_Toc163151897"/>
      <w:r w:rsidRPr="006B4BE5">
        <w:rPr>
          <w:rFonts w:cs="Arial"/>
          <w:bCs/>
          <w:color w:val="244061" w:themeColor="accent1" w:themeShade="80"/>
          <w:sz w:val="20"/>
        </w:rPr>
        <w:t>ACTOS QUE SE EFECTUARÁN DURANTE EL DESARROLLO DEL PROCEDIMIENTO</w:t>
      </w:r>
      <w:bookmarkEnd w:id="470"/>
      <w:bookmarkEnd w:id="471"/>
      <w:bookmarkEnd w:id="472"/>
      <w:bookmarkEnd w:id="633"/>
      <w:r w:rsidRPr="006B4BE5">
        <w:rPr>
          <w:rFonts w:cs="Arial"/>
          <w:bCs/>
          <w:color w:val="244061" w:themeColor="accent1" w:themeShade="80"/>
          <w:sz w:val="20"/>
        </w:rPr>
        <w:t xml:space="preserve"> </w:t>
      </w:r>
    </w:p>
    <w:p w14:paraId="01B9C2C3" w14:textId="77777777"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34" w:name="_Toc298953455"/>
      <w:bookmarkStart w:id="635" w:name="_Toc298956249"/>
      <w:bookmarkStart w:id="636" w:name="_Toc298961994"/>
      <w:bookmarkStart w:id="637" w:name="_Toc299363030"/>
      <w:bookmarkStart w:id="638" w:name="_Toc299363090"/>
      <w:bookmarkStart w:id="639" w:name="_Toc301965399"/>
      <w:bookmarkStart w:id="640" w:name="_Toc301965566"/>
      <w:bookmarkStart w:id="641" w:name="_Toc303722300"/>
      <w:bookmarkStart w:id="642" w:name="_Toc303777771"/>
      <w:bookmarkStart w:id="643" w:name="_Toc307923722"/>
      <w:bookmarkStart w:id="644" w:name="_Toc307995589"/>
      <w:bookmarkStart w:id="645" w:name="_Toc308181768"/>
      <w:bookmarkStart w:id="646" w:name="_Toc309618079"/>
      <w:bookmarkStart w:id="647" w:name="_Toc298407632"/>
      <w:bookmarkStart w:id="648" w:name="_Toc298953457"/>
      <w:bookmarkStart w:id="649" w:name="_Toc298956251"/>
      <w:bookmarkStart w:id="650" w:name="_Toc298961996"/>
      <w:bookmarkStart w:id="651" w:name="_Toc299363032"/>
      <w:bookmarkStart w:id="652" w:name="_Toc299363092"/>
      <w:bookmarkStart w:id="653" w:name="_Toc310514804"/>
      <w:bookmarkStart w:id="654" w:name="_Toc312083771"/>
      <w:bookmarkStart w:id="655" w:name="_Toc312402715"/>
      <w:bookmarkStart w:id="656" w:name="_Toc314002700"/>
      <w:r w:rsidRPr="006B4BE5">
        <w:rPr>
          <w:rFonts w:cs="Arial"/>
          <w:b/>
          <w:bCs/>
          <w:color w:val="244061" w:themeColor="accent1" w:themeShade="80"/>
          <w:sz w:val="20"/>
        </w:rPr>
        <w:t>De las actas de los Actos que se efectúen:</w:t>
      </w:r>
    </w:p>
    <w:p w14:paraId="29374013" w14:textId="00181E31" w:rsidR="000873EF" w:rsidRPr="000873EF" w:rsidRDefault="003D16E3" w:rsidP="000873EF">
      <w:pPr>
        <w:pStyle w:val="Texto0"/>
        <w:tabs>
          <w:tab w:val="left" w:pos="567"/>
        </w:tabs>
        <w:spacing w:before="120" w:after="120" w:line="240" w:lineRule="auto"/>
        <w:ind w:left="709" w:firstLine="0"/>
        <w:rPr>
          <w:sz w:val="20"/>
        </w:rPr>
      </w:pPr>
      <w:r w:rsidRPr="000873EF">
        <w:rPr>
          <w:sz w:val="20"/>
        </w:rPr>
        <w:t xml:space="preserve">De </w:t>
      </w:r>
      <w:r w:rsidR="000873EF" w:rsidRPr="000873EF">
        <w:rPr>
          <w:sz w:val="20"/>
        </w:rPr>
        <w:t>conformidad con el artículo 46 del REGLAMENTO, las actas de la(s) Junta(s) de Aclaraciones que se realicen, del Acto de Presentación y Apertura de Proposiciones</w:t>
      </w:r>
      <w:r w:rsidR="00D43EDF">
        <w:rPr>
          <w:sz w:val="20"/>
        </w:rPr>
        <w:t xml:space="preserve">, </w:t>
      </w:r>
      <w:r w:rsidR="000873EF" w:rsidRPr="000873EF">
        <w:rPr>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w:t>
      </w:r>
      <w:r w:rsidR="00707A8C">
        <w:rPr>
          <w:bCs/>
          <w:sz w:val="20"/>
          <w:lang w:val="es-MX"/>
        </w:rPr>
        <w:t>e Invitaciones</w:t>
      </w:r>
      <w:r w:rsidRPr="000873EF">
        <w:rPr>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electrónico en formato PDF.</w:t>
      </w:r>
      <w:r w:rsidRPr="000873EF">
        <w:rPr>
          <w:bCs/>
          <w:sz w:val="20"/>
          <w:lang w:val="es-MX"/>
        </w:rPr>
        <w:t xml:space="preserve"> Podrá ser descargado desd</w:t>
      </w:r>
      <w:r w:rsidRPr="00AC5F71">
        <w:rPr>
          <w:bCs/>
          <w:sz w:val="20"/>
          <w:lang w:val="es-MX"/>
        </w:rPr>
        <w:t>e la página we</w:t>
      </w:r>
      <w:r w:rsidRPr="00707A8C">
        <w:rPr>
          <w:bCs/>
          <w:sz w:val="20"/>
          <w:lang w:val="es-MX"/>
        </w:rPr>
        <w:t xml:space="preserve">b del INSTITUTO en el siguiente vínculo: </w:t>
      </w:r>
      <w:hyperlink r:id="rId23" w:history="1">
        <w:r w:rsidR="00707A8C" w:rsidRPr="00707A8C">
          <w:rPr>
            <w:rStyle w:val="Hipervnculo"/>
            <w:rFonts w:cs="Arial"/>
            <w:sz w:val="20"/>
          </w:rPr>
          <w:t>https://www.ine.mx/licitaciones-contrataciones-presenciales/</w:t>
        </w:r>
      </w:hyperlink>
    </w:p>
    <w:p w14:paraId="0624736C" w14:textId="77777777" w:rsidR="000873EF" w:rsidRPr="000873EF" w:rsidRDefault="000873EF" w:rsidP="000873EF">
      <w:pPr>
        <w:pStyle w:val="Texto0"/>
        <w:tabs>
          <w:tab w:val="left" w:pos="567"/>
        </w:tabs>
        <w:ind w:left="993" w:firstLine="0"/>
        <w:rPr>
          <w:bCs/>
          <w:sz w:val="20"/>
          <w:lang w:val="es-MX"/>
        </w:rPr>
      </w:pPr>
      <w:r w:rsidRPr="000873EF">
        <w:rPr>
          <w:bCs/>
          <w:sz w:val="20"/>
          <w:lang w:val="es-MX"/>
        </w:rPr>
        <w:t>Lo anterior sustituye a la notificación personal.</w:t>
      </w:r>
    </w:p>
    <w:p w14:paraId="739CB0B3" w14:textId="77777777" w:rsidR="00B5711D" w:rsidRDefault="00B5711D" w:rsidP="000873EF">
      <w:pPr>
        <w:spacing w:before="120" w:after="120"/>
        <w:jc w:val="both"/>
        <w:rPr>
          <w:rFonts w:ascii="Arial" w:hAnsi="Arial" w:cs="Arial"/>
          <w:bCs/>
        </w:rPr>
      </w:pPr>
    </w:p>
    <w:p w14:paraId="4749B5FD"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57" w:name="_Toc314804567"/>
      <w:bookmarkStart w:id="658" w:name="_Toc315905515"/>
      <w:bookmarkStart w:id="659" w:name="_Toc316315431"/>
      <w:bookmarkStart w:id="660" w:name="_Toc316316317"/>
      <w:bookmarkStart w:id="661" w:name="_Toc327181265"/>
      <w:bookmarkStart w:id="662" w:name="_Toc329602581"/>
      <w:bookmarkStart w:id="663" w:name="_Toc382993258"/>
      <w:bookmarkStart w:id="664" w:name="_Toc390699241"/>
      <w:bookmarkStart w:id="665" w:name="_Toc396148597"/>
      <w:bookmarkStart w:id="666" w:name="_Toc405207183"/>
      <w:bookmarkStart w:id="667" w:name="_Toc414448120"/>
      <w:bookmarkStart w:id="668" w:name="_Toc434003991"/>
      <w:bookmarkStart w:id="669" w:name="_Toc434004110"/>
      <w:bookmarkStart w:id="670" w:name="_Toc464498310"/>
      <w:bookmarkStart w:id="671" w:name="_Toc464498715"/>
      <w:bookmarkStart w:id="672" w:name="_Toc487209327"/>
      <w:bookmarkStart w:id="673" w:name="_Toc488428640"/>
      <w:bookmarkStart w:id="674" w:name="_Toc491180968"/>
      <w:bookmarkStart w:id="675" w:name="_Toc492377928"/>
      <w:bookmarkStart w:id="676" w:name="_Toc493501630"/>
      <w:bookmarkStart w:id="677" w:name="_Toc494211589"/>
      <w:bookmarkStart w:id="678" w:name="_Toc496883326"/>
      <w:bookmarkStart w:id="679" w:name="_Toc498523207"/>
      <w:bookmarkStart w:id="680" w:name="_Toc505704885"/>
      <w:bookmarkStart w:id="681" w:name="_Toc510612328"/>
      <w:bookmarkStart w:id="682" w:name="_Toc3538996"/>
      <w:bookmarkStart w:id="683" w:name="_Toc19704269"/>
      <w:bookmarkStart w:id="684" w:name="_Toc23410245"/>
      <w:bookmarkStart w:id="685" w:name="_Toc23958011"/>
      <w:bookmarkStart w:id="686" w:name="_Toc80883773"/>
      <w:bookmarkStart w:id="687" w:name="_Toc80890444"/>
      <w:bookmarkStart w:id="688" w:name="_Toc82529157"/>
      <w:bookmarkStart w:id="689" w:name="_Toc119663134"/>
      <w:bookmarkStart w:id="690" w:name="_Toc128403841"/>
      <w:bookmarkStart w:id="691" w:name="_Toc139655556"/>
      <w:bookmarkStart w:id="692" w:name="_Toc161343749"/>
      <w:bookmarkStart w:id="693" w:name="_Toc163151898"/>
      <w:r w:rsidRPr="006B4BE5">
        <w:rPr>
          <w:rFonts w:cs="Arial"/>
          <w:bCs/>
          <w:color w:val="244061" w:themeColor="accent1" w:themeShade="80"/>
          <w:sz w:val="20"/>
        </w:rPr>
        <w:t>Acto de Junta de Aclaraciones</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71D787F8" w14:textId="77777777" w:rsidR="00827564" w:rsidRPr="0033233C" w:rsidRDefault="00827564" w:rsidP="00827564">
      <w:pPr>
        <w:pStyle w:val="Ttulo1"/>
        <w:spacing w:before="120" w:after="120"/>
        <w:jc w:val="both"/>
        <w:rPr>
          <w:rFonts w:cs="Arial"/>
          <w:bCs/>
          <w:sz w:val="20"/>
        </w:rPr>
      </w:pPr>
      <w:bookmarkStart w:id="694" w:name="_Toc382993259"/>
      <w:bookmarkStart w:id="695" w:name="_Toc390699242"/>
      <w:bookmarkStart w:id="696" w:name="_Toc396148598"/>
      <w:bookmarkStart w:id="697" w:name="_Toc405207184"/>
      <w:bookmarkStart w:id="698" w:name="_Toc414448121"/>
      <w:bookmarkStart w:id="699" w:name="_Toc434003992"/>
      <w:bookmarkStart w:id="700" w:name="_Toc434004111"/>
      <w:bookmarkStart w:id="701" w:name="_Toc464498311"/>
      <w:bookmarkStart w:id="702" w:name="_Toc464498716"/>
      <w:bookmarkStart w:id="703" w:name="_Toc487209328"/>
      <w:bookmarkStart w:id="704" w:name="_Toc488428641"/>
      <w:bookmarkStart w:id="705" w:name="_Toc491180969"/>
      <w:bookmarkStart w:id="706" w:name="_Toc492377929"/>
      <w:bookmarkStart w:id="707" w:name="_Toc493501631"/>
      <w:bookmarkStart w:id="708" w:name="_Toc494211590"/>
      <w:bookmarkStart w:id="709" w:name="_Toc496883327"/>
      <w:bookmarkStart w:id="710" w:name="_Toc498523208"/>
      <w:bookmarkStart w:id="711" w:name="_Toc505704886"/>
      <w:bookmarkStart w:id="712" w:name="_Toc510612329"/>
      <w:bookmarkStart w:id="713" w:name="_Toc3538997"/>
      <w:bookmarkStart w:id="714" w:name="_Toc19704270"/>
      <w:bookmarkStart w:id="715" w:name="_Toc23410246"/>
      <w:bookmarkStart w:id="716" w:name="_Toc23958012"/>
      <w:bookmarkStart w:id="717" w:name="_Toc80883774"/>
      <w:bookmarkStart w:id="718" w:name="_Toc80890445"/>
      <w:bookmarkStart w:id="719" w:name="_Toc82529158"/>
      <w:bookmarkStart w:id="720" w:name="_Toc119663135"/>
      <w:bookmarkStart w:id="721" w:name="_Toc128403842"/>
      <w:bookmarkStart w:id="722" w:name="_Toc139655557"/>
      <w:bookmarkStart w:id="723" w:name="_Toc161343750"/>
      <w:bookmarkStart w:id="724" w:name="_Toc163151899"/>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47E98C0C" w14:textId="3BBA0869" w:rsidR="004E519A" w:rsidRPr="00920166" w:rsidRDefault="00827564" w:rsidP="00920166">
      <w:pPr>
        <w:pStyle w:val="Texto0"/>
        <w:tabs>
          <w:tab w:val="left" w:pos="709"/>
        </w:tabs>
        <w:spacing w:before="120" w:after="120" w:line="240" w:lineRule="auto"/>
        <w:ind w:left="708" w:firstLine="0"/>
        <w:rPr>
          <w:sz w:val="20"/>
          <w:lang w:eastAsia="es-MX"/>
        </w:rPr>
      </w:pPr>
      <w:r w:rsidRPr="002E374B">
        <w:rPr>
          <w:sz w:val="20"/>
          <w:lang w:eastAsia="es-MX"/>
        </w:rPr>
        <w:t>La</w:t>
      </w:r>
      <w:r w:rsidR="004E519A">
        <w:rPr>
          <w:sz w:val="20"/>
          <w:lang w:eastAsia="es-MX"/>
        </w:rPr>
        <w:t xml:space="preserve"> </w:t>
      </w:r>
      <w:bookmarkStart w:id="725" w:name="_Hlk122110960"/>
      <w:r w:rsidR="004E519A" w:rsidRPr="004E519A">
        <w:rPr>
          <w:sz w:val="20"/>
          <w:lang w:eastAsia="es-MX"/>
        </w:rPr>
        <w:t>Junta de Aclaraciones de la presente convocatoria se llevará a cabo de conformidad con lo señalado en el artículo 40 del REGLAMENTO y el artículo 61 de las POBALINES, el día</w:t>
      </w:r>
      <w:r w:rsidR="006D5197">
        <w:rPr>
          <w:sz w:val="20"/>
          <w:lang w:eastAsia="es-MX"/>
        </w:rPr>
        <w:t xml:space="preserve"> </w:t>
      </w:r>
      <w:r w:rsidR="00B15095">
        <w:rPr>
          <w:b/>
          <w:sz w:val="20"/>
          <w:u w:val="single"/>
          <w:lang w:eastAsia="es-MX"/>
        </w:rPr>
        <w:t>13</w:t>
      </w:r>
      <w:r w:rsidR="00191B41">
        <w:rPr>
          <w:b/>
          <w:sz w:val="20"/>
          <w:u w:val="single"/>
          <w:lang w:eastAsia="es-MX"/>
        </w:rPr>
        <w:t xml:space="preserve"> </w:t>
      </w:r>
      <w:r w:rsidR="004E519A" w:rsidRPr="004E519A">
        <w:rPr>
          <w:b/>
          <w:sz w:val="20"/>
          <w:u w:val="single"/>
          <w:lang w:eastAsia="es-MX"/>
        </w:rPr>
        <w:t>de</w:t>
      </w:r>
      <w:r w:rsidR="006C3526">
        <w:rPr>
          <w:b/>
          <w:sz w:val="20"/>
          <w:u w:val="single"/>
          <w:lang w:eastAsia="es-MX"/>
        </w:rPr>
        <w:t xml:space="preserve"> </w:t>
      </w:r>
      <w:r w:rsidR="00EA265A">
        <w:rPr>
          <w:b/>
          <w:sz w:val="20"/>
          <w:u w:val="single"/>
          <w:lang w:eastAsia="es-MX"/>
        </w:rPr>
        <w:t>noviembre</w:t>
      </w:r>
      <w:r w:rsidR="0022539F">
        <w:rPr>
          <w:b/>
          <w:sz w:val="20"/>
          <w:u w:val="single"/>
          <w:lang w:eastAsia="es-MX"/>
        </w:rPr>
        <w:t xml:space="preserve"> de </w:t>
      </w:r>
      <w:r w:rsidR="004E519A" w:rsidRPr="004E519A">
        <w:rPr>
          <w:b/>
          <w:sz w:val="20"/>
          <w:u w:val="single"/>
          <w:lang w:eastAsia="es-MX"/>
        </w:rPr>
        <w:t>20</w:t>
      </w:r>
      <w:r w:rsidR="00C4675B">
        <w:rPr>
          <w:b/>
          <w:sz w:val="20"/>
          <w:u w:val="single"/>
          <w:lang w:eastAsia="es-MX"/>
        </w:rPr>
        <w:t>24</w:t>
      </w:r>
      <w:r w:rsidR="004E519A" w:rsidRPr="004E519A">
        <w:rPr>
          <w:b/>
          <w:sz w:val="20"/>
          <w:u w:val="single"/>
          <w:lang w:eastAsia="es-MX"/>
        </w:rPr>
        <w:t>, a las</w:t>
      </w:r>
      <w:r w:rsidR="00920166">
        <w:rPr>
          <w:b/>
          <w:sz w:val="20"/>
          <w:u w:val="single"/>
          <w:lang w:eastAsia="es-MX"/>
        </w:rPr>
        <w:t xml:space="preserve"> </w:t>
      </w:r>
      <w:r w:rsidR="00EA265A">
        <w:rPr>
          <w:b/>
          <w:sz w:val="20"/>
          <w:u w:val="single"/>
          <w:lang w:eastAsia="es-MX"/>
        </w:rPr>
        <w:t>1</w:t>
      </w:r>
      <w:r w:rsidR="00B15095">
        <w:rPr>
          <w:b/>
          <w:sz w:val="20"/>
          <w:u w:val="single"/>
          <w:lang w:eastAsia="es-MX"/>
        </w:rPr>
        <w:t>6</w:t>
      </w:r>
      <w:r w:rsidR="00EA265A">
        <w:rPr>
          <w:b/>
          <w:sz w:val="20"/>
          <w:u w:val="single"/>
          <w:lang w:eastAsia="es-MX"/>
        </w:rPr>
        <w:t>:00</w:t>
      </w:r>
      <w:r w:rsidR="004E519A" w:rsidRPr="004E519A">
        <w:rPr>
          <w:b/>
          <w:sz w:val="20"/>
          <w:u w:val="single"/>
          <w:lang w:eastAsia="es-MX"/>
        </w:rPr>
        <w:t xml:space="preserve"> horas</w:t>
      </w:r>
      <w:r w:rsidR="004E519A" w:rsidRPr="004E519A">
        <w:rPr>
          <w:sz w:val="20"/>
          <w:lang w:eastAsia="es-MX"/>
        </w:rPr>
        <w:t xml:space="preserve">, en </w:t>
      </w:r>
      <w:r w:rsidR="00920166" w:rsidRPr="00920166">
        <w:rPr>
          <w:sz w:val="20"/>
          <w:lang w:eastAsia="es-MX"/>
        </w:rPr>
        <w:t xml:space="preserve">Sala de Juntas de la Dirección de Recursos Materiales y Servicios </w:t>
      </w:r>
      <w:r w:rsidR="00CE5F1C" w:rsidRPr="00CE5F1C">
        <w:rPr>
          <w:b/>
          <w:bCs/>
          <w:sz w:val="20"/>
          <w:lang w:eastAsia="es-MX"/>
        </w:rPr>
        <w:t>Piso 6</w:t>
      </w:r>
      <w:r w:rsidR="00CE5F1C">
        <w:rPr>
          <w:sz w:val="20"/>
          <w:lang w:eastAsia="es-MX"/>
        </w:rPr>
        <w:t xml:space="preserve"> </w:t>
      </w:r>
      <w:r w:rsidR="00920166" w:rsidRPr="00920166">
        <w:rPr>
          <w:sz w:val="20"/>
          <w:lang w:eastAsia="es-MX"/>
        </w:rPr>
        <w:t>ubicada en Periférico Sur No. 4124, edificio Zafiro II, Colonia Jardines del Pedregal, Álvaro Obregón, C.P. 01900 en la Ciudad de México.</w:t>
      </w:r>
      <w:r w:rsidR="00920166">
        <w:rPr>
          <w:sz w:val="20"/>
          <w:lang w:eastAsia="es-MX"/>
        </w:rPr>
        <w:t xml:space="preserve"> </w:t>
      </w:r>
      <w:r w:rsidR="00920166">
        <w:rPr>
          <w:b/>
          <w:sz w:val="20"/>
          <w:lang w:eastAsia="es-MX"/>
        </w:rPr>
        <w:t>S</w:t>
      </w:r>
      <w:r w:rsidR="004E519A" w:rsidRPr="004E519A">
        <w:rPr>
          <w:b/>
          <w:sz w:val="20"/>
          <w:lang w:eastAsia="es-MX"/>
        </w:rPr>
        <w:t>iendo optativo para los LICITANTES su asistencia a la misma</w:t>
      </w:r>
      <w:r w:rsidR="004E519A" w:rsidRPr="004E519A">
        <w:rPr>
          <w:sz w:val="20"/>
          <w:lang w:eastAsia="es-MX"/>
        </w:rPr>
        <w:t>.</w:t>
      </w:r>
    </w:p>
    <w:p w14:paraId="26215100" w14:textId="7B17BECB" w:rsidR="00827564" w:rsidRDefault="004E519A" w:rsidP="004E519A">
      <w:pPr>
        <w:pStyle w:val="Texto0"/>
        <w:ind w:left="709" w:firstLine="0"/>
        <w:rPr>
          <w:sz w:val="20"/>
          <w:lang w:eastAsia="es-MX"/>
        </w:rPr>
      </w:pPr>
      <w:r w:rsidRPr="004E519A">
        <w:rPr>
          <w:sz w:val="20"/>
          <w:lang w:eastAsia="es-MX"/>
        </w:rPr>
        <w:lastRenderedPageBreak/>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25"/>
    </w:p>
    <w:p w14:paraId="672D2C03"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21F3630F" w14:textId="0EDB297E" w:rsidR="004223BC" w:rsidRPr="0033233C" w:rsidRDefault="00827564" w:rsidP="004223BC">
      <w:pPr>
        <w:pStyle w:val="Ttulo1"/>
        <w:spacing w:before="120" w:after="120"/>
        <w:ind w:left="709" w:hanging="709"/>
        <w:jc w:val="both"/>
        <w:rPr>
          <w:rFonts w:cs="Arial"/>
          <w:bCs/>
          <w:sz w:val="20"/>
        </w:rPr>
      </w:pPr>
      <w:bookmarkStart w:id="726" w:name="_Toc382993260"/>
      <w:bookmarkStart w:id="727" w:name="_Toc390699243"/>
      <w:bookmarkStart w:id="728" w:name="_Toc396148599"/>
      <w:bookmarkStart w:id="729" w:name="_Toc405207185"/>
      <w:bookmarkStart w:id="730" w:name="_Toc414448122"/>
      <w:bookmarkStart w:id="731" w:name="_Toc434003993"/>
      <w:bookmarkStart w:id="732" w:name="_Toc434004112"/>
      <w:bookmarkStart w:id="733" w:name="_Toc464498312"/>
      <w:bookmarkStart w:id="734" w:name="_Toc464498717"/>
      <w:bookmarkStart w:id="735" w:name="_Toc487209329"/>
      <w:bookmarkStart w:id="736" w:name="_Toc488428642"/>
      <w:bookmarkStart w:id="737" w:name="_Toc491180970"/>
      <w:bookmarkStart w:id="738" w:name="_Toc492377930"/>
      <w:bookmarkStart w:id="739" w:name="_Toc493501632"/>
      <w:bookmarkStart w:id="740" w:name="_Toc494211591"/>
      <w:bookmarkStart w:id="741" w:name="_Toc496883328"/>
      <w:bookmarkStart w:id="742" w:name="_Toc498523209"/>
      <w:bookmarkStart w:id="743" w:name="_Toc505704887"/>
      <w:bookmarkStart w:id="744" w:name="_Toc510612330"/>
      <w:bookmarkStart w:id="745" w:name="_Toc3538998"/>
      <w:bookmarkStart w:id="746" w:name="_Toc19704271"/>
      <w:bookmarkStart w:id="747" w:name="_Toc23410247"/>
      <w:bookmarkStart w:id="748" w:name="_Toc23958013"/>
      <w:bookmarkStart w:id="749" w:name="_Toc80883775"/>
      <w:bookmarkStart w:id="750" w:name="_Toc80890446"/>
      <w:bookmarkStart w:id="751" w:name="_Toc82529159"/>
      <w:bookmarkStart w:id="752" w:name="_Toc119663136"/>
      <w:bookmarkStart w:id="753" w:name="_Toc128403843"/>
      <w:bookmarkStart w:id="754" w:name="_Toc139655558"/>
      <w:bookmarkStart w:id="755" w:name="_Toc161343751"/>
      <w:bookmarkStart w:id="756" w:name="_Toc163151900"/>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112BF697" w14:textId="77777777" w:rsidR="004223BC" w:rsidRPr="006065D1" w:rsidRDefault="004223BC" w:rsidP="004223BC">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 xml:space="preserve">escrito en el que expresen su interés en participar en la </w:t>
      </w:r>
      <w:r>
        <w:rPr>
          <w:b/>
          <w:sz w:val="20"/>
          <w:u w:val="single"/>
          <w:lang w:eastAsia="es-MX"/>
        </w:rPr>
        <w:t>licitación</w:t>
      </w:r>
      <w:r w:rsidRPr="00C93889">
        <w:rPr>
          <w:sz w:val="20"/>
          <w:lang w:eastAsia="es-MX"/>
        </w:rPr>
        <w:t xml:space="preserve">, por sí o en representación de un tercero; De conformidad con lo señalado en el artículo 61 cuarto párrafo de las POBALINES, dicho escrito deberá contener los siguientes datos </w:t>
      </w:r>
      <w:r w:rsidRPr="006065D1">
        <w:rPr>
          <w:sz w:val="20"/>
          <w:lang w:eastAsia="es-MX"/>
        </w:rPr>
        <w:t>generales:</w:t>
      </w:r>
    </w:p>
    <w:p w14:paraId="5E9FC4E9" w14:textId="77777777" w:rsidR="004223BC" w:rsidRPr="006065D1" w:rsidRDefault="004223BC" w:rsidP="5B04E8F9">
      <w:pPr>
        <w:pStyle w:val="Texto0"/>
        <w:numPr>
          <w:ilvl w:val="1"/>
          <w:numId w:val="8"/>
        </w:numPr>
        <w:tabs>
          <w:tab w:val="left" w:pos="709"/>
        </w:tabs>
        <w:spacing w:before="120" w:after="120" w:line="240" w:lineRule="auto"/>
        <w:ind w:left="1418" w:hanging="142"/>
        <w:rPr>
          <w:sz w:val="20"/>
          <w:lang w:eastAsia="es-MX"/>
        </w:rPr>
      </w:pPr>
      <w:r w:rsidRPr="006065D1">
        <w:rPr>
          <w:sz w:val="20"/>
          <w:lang w:eastAsia="es-MX"/>
        </w:rPr>
        <w:t>Del LICITANTE: Registro Federal de contribuyentes, nombre y domicilio, así como, en su caso, de su apoderado o representante.</w:t>
      </w:r>
    </w:p>
    <w:p w14:paraId="3252187B" w14:textId="77777777" w:rsidR="004223BC" w:rsidRPr="00C93889" w:rsidRDefault="004223BC" w:rsidP="51EB862F">
      <w:pPr>
        <w:pStyle w:val="Texto0"/>
        <w:tabs>
          <w:tab w:val="left" w:pos="709"/>
        </w:tabs>
        <w:spacing w:before="120" w:after="120" w:line="240" w:lineRule="auto"/>
        <w:ind w:left="1418" w:hanging="142"/>
        <w:rPr>
          <w:sz w:val="20"/>
          <w:lang w:eastAsia="es-MX"/>
        </w:rPr>
      </w:pPr>
      <w:r w:rsidRPr="51EB862F">
        <w:rPr>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1281E780" w14:textId="77777777" w:rsidR="004223BC" w:rsidRPr="00E2441F"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w:t>
      </w:r>
      <w:r w:rsidRPr="00E2441F">
        <w:rPr>
          <w:sz w:val="20"/>
          <w:lang w:eastAsia="es-MX"/>
        </w:rPr>
        <w:t xml:space="preserve">las propuestas. </w:t>
      </w:r>
    </w:p>
    <w:p w14:paraId="1C9AD18D" w14:textId="7E390086" w:rsidR="004223BC" w:rsidRPr="00E2441F" w:rsidRDefault="004223BC" w:rsidP="00CB1FA7">
      <w:pPr>
        <w:pStyle w:val="Texto0"/>
        <w:numPr>
          <w:ilvl w:val="0"/>
          <w:numId w:val="8"/>
        </w:numPr>
        <w:tabs>
          <w:tab w:val="left" w:pos="709"/>
        </w:tabs>
        <w:spacing w:before="120" w:after="120" w:line="240" w:lineRule="auto"/>
        <w:ind w:left="993"/>
        <w:rPr>
          <w:sz w:val="20"/>
          <w:lang w:eastAsia="es-MX"/>
        </w:rPr>
      </w:pPr>
      <w:r w:rsidRPr="00E2441F">
        <w:rPr>
          <w:sz w:val="20"/>
          <w:lang w:eastAsia="es-MX"/>
        </w:rPr>
        <w:t xml:space="preserve">Las solicitudes de </w:t>
      </w:r>
      <w:r w:rsidR="00A96F5E" w:rsidRPr="00E2441F">
        <w:rPr>
          <w:sz w:val="20"/>
          <w:lang w:eastAsia="es-MX"/>
        </w:rPr>
        <w:t>aclaración</w:t>
      </w:r>
      <w:r w:rsidRPr="00E2441F">
        <w:rPr>
          <w:sz w:val="20"/>
          <w:lang w:eastAsia="es-MX"/>
        </w:rPr>
        <w:t xml:space="preserve"> se presentarán </w:t>
      </w:r>
      <w:r w:rsidRPr="00E2441F">
        <w:rPr>
          <w:b/>
          <w:sz w:val="20"/>
          <w:u w:val="single"/>
          <w:lang w:eastAsia="es-MX"/>
        </w:rPr>
        <w:t>a más tardar el día</w:t>
      </w:r>
      <w:r w:rsidR="00AD4420" w:rsidRPr="00E2441F">
        <w:rPr>
          <w:b/>
          <w:sz w:val="20"/>
          <w:u w:val="single"/>
          <w:lang w:eastAsia="es-MX"/>
        </w:rPr>
        <w:t xml:space="preserve"> </w:t>
      </w:r>
      <w:r w:rsidR="00EA265A">
        <w:rPr>
          <w:b/>
          <w:sz w:val="20"/>
          <w:u w:val="single"/>
          <w:lang w:eastAsia="es-MX"/>
        </w:rPr>
        <w:t>1</w:t>
      </w:r>
      <w:r w:rsidR="00B15095">
        <w:rPr>
          <w:b/>
          <w:sz w:val="20"/>
          <w:u w:val="single"/>
          <w:lang w:eastAsia="es-MX"/>
        </w:rPr>
        <w:t>1</w:t>
      </w:r>
      <w:r w:rsidR="00E32598">
        <w:rPr>
          <w:b/>
          <w:sz w:val="20"/>
          <w:u w:val="single"/>
          <w:lang w:eastAsia="es-MX"/>
        </w:rPr>
        <w:t xml:space="preserve"> </w:t>
      </w:r>
      <w:r w:rsidRPr="00E2441F">
        <w:rPr>
          <w:b/>
          <w:sz w:val="20"/>
          <w:u w:val="single"/>
          <w:lang w:eastAsia="es-MX"/>
        </w:rPr>
        <w:t>de</w:t>
      </w:r>
      <w:r w:rsidR="00AD4420" w:rsidRPr="00E2441F">
        <w:rPr>
          <w:b/>
          <w:sz w:val="20"/>
          <w:u w:val="single"/>
          <w:lang w:eastAsia="es-MX"/>
        </w:rPr>
        <w:t xml:space="preserve"> </w:t>
      </w:r>
      <w:r w:rsidR="00EA265A">
        <w:rPr>
          <w:b/>
          <w:sz w:val="20"/>
          <w:u w:val="single"/>
          <w:lang w:eastAsia="es-MX"/>
        </w:rPr>
        <w:t>noviembre</w:t>
      </w:r>
      <w:r w:rsidRPr="00E2441F">
        <w:rPr>
          <w:b/>
          <w:sz w:val="20"/>
          <w:u w:val="single"/>
          <w:lang w:eastAsia="es-MX"/>
        </w:rPr>
        <w:t xml:space="preserve"> 202</w:t>
      </w:r>
      <w:r w:rsidR="006627FF">
        <w:rPr>
          <w:b/>
          <w:sz w:val="20"/>
          <w:u w:val="single"/>
          <w:lang w:eastAsia="es-MX"/>
        </w:rPr>
        <w:t>4</w:t>
      </w:r>
      <w:r w:rsidRPr="00E2441F">
        <w:rPr>
          <w:b/>
          <w:sz w:val="20"/>
          <w:u w:val="single"/>
          <w:lang w:eastAsia="es-MX"/>
        </w:rPr>
        <w:t xml:space="preserve">, a las </w:t>
      </w:r>
      <w:r w:rsidR="00EA265A">
        <w:rPr>
          <w:b/>
          <w:sz w:val="20"/>
          <w:u w:val="single"/>
          <w:lang w:eastAsia="es-MX"/>
        </w:rPr>
        <w:t>1</w:t>
      </w:r>
      <w:r w:rsidR="00B15095">
        <w:rPr>
          <w:b/>
          <w:sz w:val="20"/>
          <w:u w:val="single"/>
          <w:lang w:eastAsia="es-MX"/>
        </w:rPr>
        <w:t>6</w:t>
      </w:r>
      <w:r w:rsidR="00EA265A">
        <w:rPr>
          <w:b/>
          <w:sz w:val="20"/>
          <w:u w:val="single"/>
          <w:lang w:eastAsia="es-MX"/>
        </w:rPr>
        <w:t>:00</w:t>
      </w:r>
      <w:r w:rsidRPr="00E2441F">
        <w:rPr>
          <w:b/>
          <w:sz w:val="20"/>
          <w:u w:val="single"/>
          <w:lang w:eastAsia="es-MX"/>
        </w:rPr>
        <w:t xml:space="preserve"> horas</w:t>
      </w:r>
      <w:r w:rsidRPr="00E2441F">
        <w:rPr>
          <w:sz w:val="20"/>
          <w:lang w:eastAsia="es-MX"/>
        </w:rPr>
        <w:t>,</w:t>
      </w:r>
      <w:r w:rsidR="00920166" w:rsidRPr="00E2441F">
        <w:rPr>
          <w:sz w:val="20"/>
          <w:lang w:eastAsia="es-MX"/>
        </w:rPr>
        <w:t xml:space="preserve"> en el domicilio en el que se llevara a cabo la junta de aclaraciones o a los correos </w:t>
      </w:r>
      <w:hyperlink r:id="rId24" w:history="1">
        <w:r w:rsidRPr="00E2441F">
          <w:rPr>
            <w:rStyle w:val="Hipervnculo"/>
            <w:sz w:val="20"/>
            <w:lang w:eastAsia="es-MX"/>
          </w:rPr>
          <w:t>roberto.medina@ine.mx</w:t>
        </w:r>
      </w:hyperlink>
      <w:r w:rsidRPr="00E2441F">
        <w:rPr>
          <w:sz w:val="20"/>
          <w:lang w:eastAsia="es-MX"/>
        </w:rPr>
        <w:t xml:space="preserve"> y </w:t>
      </w:r>
      <w:hyperlink r:id="rId25" w:history="1">
        <w:r w:rsidR="00B235F7" w:rsidRPr="00C15F88">
          <w:rPr>
            <w:rStyle w:val="Hipervnculo"/>
            <w:sz w:val="20"/>
            <w:lang w:eastAsia="es-MX"/>
          </w:rPr>
          <w:t>carolina.rodriguezb@ine.mx</w:t>
        </w:r>
      </w:hyperlink>
      <w:r w:rsidRPr="00E2441F">
        <w:rPr>
          <w:sz w:val="20"/>
          <w:lang w:eastAsia="es-MX"/>
        </w:rPr>
        <w:t xml:space="preserve"> </w:t>
      </w:r>
    </w:p>
    <w:p w14:paraId="7A65BC9A" w14:textId="739F45EE" w:rsidR="004223BC" w:rsidRPr="005C5648" w:rsidRDefault="005C5648" w:rsidP="00852151">
      <w:pPr>
        <w:pStyle w:val="Prrafodelista"/>
        <w:numPr>
          <w:ilvl w:val="0"/>
          <w:numId w:val="8"/>
        </w:numPr>
        <w:ind w:left="993"/>
        <w:jc w:val="both"/>
        <w:rPr>
          <w:rFonts w:ascii="Arial" w:hAnsi="Arial" w:cs="Arial"/>
          <w:snapToGrid/>
          <w:lang w:val="es-ES"/>
        </w:rPr>
      </w:pPr>
      <w:r w:rsidRPr="005C5648">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677CB9">
        <w:rPr>
          <w:rFonts w:ascii="Arial" w:hAnsi="Arial" w:cs="Arial"/>
          <w:lang w:val="es-ES"/>
        </w:rPr>
        <w:t>señalados</w:t>
      </w:r>
      <w:r w:rsidRPr="00677CB9">
        <w:rPr>
          <w:rFonts w:ascii="Arial" w:hAnsi="Arial" w:cs="Arial"/>
          <w:lang w:val="es-ES"/>
        </w:rPr>
        <w:t xml:space="preserve"> podrán ser desechadas por la Convocante.</w:t>
      </w:r>
    </w:p>
    <w:p w14:paraId="4893A900" w14:textId="70D2628D" w:rsidR="004223BC" w:rsidRPr="00677CB9"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677CB9">
        <w:rPr>
          <w:rFonts w:ascii="Arial" w:hAnsi="Arial" w:cs="Arial"/>
          <w:lang w:eastAsia="es-MX"/>
        </w:rPr>
        <w:t>Las solicitudes de aclaración se</w:t>
      </w:r>
      <w:r w:rsidR="00DC2519">
        <w:rPr>
          <w:rFonts w:ascii="Arial" w:hAnsi="Arial" w:cs="Arial"/>
          <w:lang w:eastAsia="es-MX"/>
        </w:rPr>
        <w:t xml:space="preserve"> </w:t>
      </w:r>
      <w:r w:rsidR="00AD4420">
        <w:rPr>
          <w:rFonts w:ascii="Arial" w:hAnsi="Arial" w:cs="Arial"/>
          <w:lang w:eastAsia="es-MX"/>
        </w:rPr>
        <w:t>enviarán</w:t>
      </w:r>
      <w:r w:rsidR="00DC2519">
        <w:rPr>
          <w:rFonts w:ascii="Arial" w:hAnsi="Arial" w:cs="Arial"/>
          <w:lang w:eastAsia="es-MX"/>
        </w:rPr>
        <w:t xml:space="preserve"> en </w:t>
      </w:r>
      <w:r w:rsidRPr="00677CB9">
        <w:rPr>
          <w:rFonts w:ascii="Arial" w:hAnsi="Arial" w:cs="Arial"/>
          <w:b/>
          <w:lang w:eastAsia="es-MX"/>
        </w:rPr>
        <w:t>formato WORD</w:t>
      </w:r>
      <w:r w:rsidRPr="00677CB9">
        <w:rPr>
          <w:rFonts w:ascii="Arial" w:hAnsi="Arial" w:cs="Arial"/>
          <w:lang w:eastAsia="es-MX"/>
        </w:rPr>
        <w:t xml:space="preserve"> que permita a la convocante su clasificación e integración</w:t>
      </w:r>
      <w:r w:rsidR="00AD4420">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677CB9" w:rsidRDefault="004223BC" w:rsidP="004223BC">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4223BC"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Nombre del LICITANTE:</w:t>
            </w:r>
          </w:p>
        </w:tc>
      </w:tr>
      <w:tr w:rsidR="004223BC" w:rsidRPr="004223BC"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Licitación Pública Nacional </w:t>
            </w:r>
            <w:r w:rsidR="001B28FF">
              <w:rPr>
                <w:color w:val="244061" w:themeColor="accent1" w:themeShade="80"/>
                <w:sz w:val="14"/>
                <w:szCs w:val="14"/>
                <w:lang w:eastAsia="es-MX"/>
              </w:rPr>
              <w:t xml:space="preserve">Presencial </w:t>
            </w:r>
            <w:r w:rsidRPr="004223BC">
              <w:rPr>
                <w:color w:val="244061" w:themeColor="accent1" w:themeShade="80"/>
                <w:sz w:val="14"/>
                <w:szCs w:val="14"/>
                <w:lang w:eastAsia="es-MX"/>
              </w:rPr>
              <w:t>No.:</w:t>
            </w:r>
          </w:p>
        </w:tc>
      </w:tr>
      <w:tr w:rsidR="004223BC" w:rsidRPr="004223BC"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Relativa a :</w:t>
            </w:r>
          </w:p>
        </w:tc>
      </w:tr>
      <w:tr w:rsidR="004223BC" w:rsidRPr="004223BC" w14:paraId="7EC36C0B" w14:textId="77777777" w:rsidTr="00CE2BE2">
        <w:trPr>
          <w:trHeight w:val="326"/>
          <w:tblHeader/>
          <w:jc w:val="right"/>
        </w:trPr>
        <w:tc>
          <w:tcPr>
            <w:tcW w:w="641" w:type="pct"/>
            <w:shd w:val="clear" w:color="00FFFF" w:fill="auto"/>
            <w:vAlign w:val="center"/>
          </w:tcPr>
          <w:p w14:paraId="422A811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Pregunta</w:t>
            </w:r>
          </w:p>
        </w:tc>
      </w:tr>
      <w:tr w:rsidR="004223BC" w:rsidRPr="004223BC" w14:paraId="2B519E44" w14:textId="77777777" w:rsidTr="00CE2BE2">
        <w:trPr>
          <w:trHeight w:val="326"/>
          <w:jc w:val="right"/>
        </w:trPr>
        <w:tc>
          <w:tcPr>
            <w:tcW w:w="641" w:type="pct"/>
            <w:vAlign w:val="center"/>
          </w:tcPr>
          <w:p w14:paraId="2A14D6F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764" w:type="pct"/>
            <w:noWrap/>
            <w:vAlign w:val="center"/>
          </w:tcPr>
          <w:p w14:paraId="7C8763AB"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837" w:type="pct"/>
            <w:noWrap/>
            <w:vAlign w:val="center"/>
          </w:tcPr>
          <w:p w14:paraId="7107A22F"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2758" w:type="pct"/>
            <w:vAlign w:val="center"/>
          </w:tcPr>
          <w:p w14:paraId="4CE5EA12"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r>
    </w:tbl>
    <w:p w14:paraId="5DA0EAA9" w14:textId="77777777" w:rsidR="00827564" w:rsidRDefault="00827564" w:rsidP="005932E7">
      <w:pPr>
        <w:pStyle w:val="Texto0"/>
        <w:tabs>
          <w:tab w:val="left" w:pos="709"/>
        </w:tabs>
        <w:spacing w:after="0" w:line="240" w:lineRule="auto"/>
        <w:ind w:firstLine="0"/>
        <w:rPr>
          <w:sz w:val="12"/>
          <w:lang w:eastAsia="es-MX"/>
        </w:rPr>
      </w:pPr>
    </w:p>
    <w:p w14:paraId="347ABD91" w14:textId="659625DC" w:rsidR="005932E7" w:rsidRPr="0033233C" w:rsidRDefault="00827564" w:rsidP="005D09BD">
      <w:pPr>
        <w:pStyle w:val="Ttulo1"/>
        <w:spacing w:before="120" w:after="120"/>
        <w:ind w:left="709" w:hanging="709"/>
        <w:jc w:val="both"/>
        <w:rPr>
          <w:rFonts w:cs="Arial"/>
          <w:bCs/>
          <w:sz w:val="20"/>
        </w:rPr>
      </w:pPr>
      <w:bookmarkStart w:id="757" w:name="_Toc382993261"/>
      <w:bookmarkStart w:id="758" w:name="_Toc390699244"/>
      <w:bookmarkStart w:id="759" w:name="_Toc396148600"/>
      <w:bookmarkStart w:id="760" w:name="_Toc405207186"/>
      <w:bookmarkStart w:id="761" w:name="_Toc414448123"/>
      <w:bookmarkStart w:id="762" w:name="_Toc434003994"/>
      <w:bookmarkStart w:id="763" w:name="_Toc434004113"/>
      <w:bookmarkStart w:id="764" w:name="_Toc464498313"/>
      <w:bookmarkStart w:id="765" w:name="_Toc464498718"/>
      <w:bookmarkStart w:id="766" w:name="_Toc487209330"/>
      <w:bookmarkStart w:id="767" w:name="_Toc488428643"/>
      <w:bookmarkStart w:id="768" w:name="_Toc491180971"/>
      <w:bookmarkStart w:id="769" w:name="_Toc492377931"/>
      <w:bookmarkStart w:id="770" w:name="_Toc493501633"/>
      <w:bookmarkStart w:id="771" w:name="_Toc494211592"/>
      <w:bookmarkStart w:id="772" w:name="_Toc496883329"/>
      <w:bookmarkStart w:id="773" w:name="_Toc498523210"/>
      <w:bookmarkStart w:id="774" w:name="_Toc505704888"/>
      <w:bookmarkStart w:id="775" w:name="_Toc510612331"/>
      <w:bookmarkStart w:id="776" w:name="_Toc3538999"/>
      <w:bookmarkStart w:id="777" w:name="_Toc19704272"/>
      <w:bookmarkStart w:id="778" w:name="_Toc23410248"/>
      <w:bookmarkStart w:id="779" w:name="_Toc23958014"/>
      <w:bookmarkStart w:id="780" w:name="_Toc80883776"/>
      <w:bookmarkStart w:id="781" w:name="_Toc80890447"/>
      <w:bookmarkStart w:id="782" w:name="_Toc82529160"/>
      <w:bookmarkStart w:id="783" w:name="_Toc119663137"/>
      <w:bookmarkStart w:id="784" w:name="_Toc128403844"/>
      <w:bookmarkStart w:id="785" w:name="_Toc139655559"/>
      <w:bookmarkStart w:id="786" w:name="_Toc161343752"/>
      <w:bookmarkStart w:id="787" w:name="_Toc163151901"/>
      <w:r w:rsidRPr="0033233C">
        <w:rPr>
          <w:rFonts w:cs="Arial"/>
          <w:bCs/>
          <w:sz w:val="20"/>
        </w:rPr>
        <w:lastRenderedPageBreak/>
        <w:t>6.1.3</w:t>
      </w:r>
      <w:r w:rsidRPr="0033233C">
        <w:rPr>
          <w:rFonts w:cs="Arial"/>
          <w:bCs/>
          <w:sz w:val="20"/>
        </w:rPr>
        <w:tab/>
      </w:r>
      <w:r w:rsidRPr="006B4BE5">
        <w:rPr>
          <w:rFonts w:cs="Arial"/>
          <w:bCs/>
          <w:color w:val="244061" w:themeColor="accent1" w:themeShade="80"/>
          <w:sz w:val="20"/>
        </w:rPr>
        <w:t>Desarrollo de la Junta de Aclaraciones: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sidRPr="0033233C">
        <w:rPr>
          <w:rFonts w:cs="Arial"/>
          <w:bCs/>
          <w:sz w:val="20"/>
        </w:rPr>
        <w:t xml:space="preserve"> </w:t>
      </w:r>
    </w:p>
    <w:p w14:paraId="63C725C3" w14:textId="77777777" w:rsidR="005932E7" w:rsidRPr="00677CB9" w:rsidRDefault="005932E7" w:rsidP="005932E7">
      <w:pPr>
        <w:pStyle w:val="Texto0"/>
        <w:tabs>
          <w:tab w:val="left" w:pos="709"/>
        </w:tabs>
        <w:spacing w:before="120" w:after="120" w:line="240" w:lineRule="auto"/>
        <w:ind w:left="709" w:firstLine="0"/>
        <w:rPr>
          <w:sz w:val="20"/>
          <w:lang w:eastAsia="es-MX"/>
        </w:rPr>
      </w:pPr>
      <w:r w:rsidRPr="00677CB9">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677CB9"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r>
      <w:r w:rsidR="000478F4" w:rsidRPr="00677CB9">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w:t>
      </w:r>
      <w:r w:rsidR="000478F4">
        <w:rPr>
          <w:rFonts w:ascii="Arial" w:hAnsi="Arial" w:cs="Arial"/>
          <w:lang w:val="es-ES"/>
        </w:rPr>
        <w:t>, únicamente respecto de las preguntas que se le sean propias, conforme se establece en el último párrafo del artículo 40 del REGLAMENTO.</w:t>
      </w:r>
    </w:p>
    <w:p w14:paraId="0B530E9C" w14:textId="77777777" w:rsidR="000478F4" w:rsidRPr="008C5614"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ab/>
      </w:r>
      <w:r w:rsidRPr="008C5614">
        <w:rPr>
          <w:rFonts w:ascii="Arial" w:hAnsi="Arial" w:cs="Arial"/>
          <w:lang w:val="es-ES"/>
        </w:rPr>
        <w:t>Atendiendo al número de preguntas, se informará a los LICITANTES si éstas serán contestadas en ese momento o si se suspende el acto para reanudarlo en hora o fecha posterior.</w:t>
      </w:r>
    </w:p>
    <w:p w14:paraId="5D12F37E" w14:textId="1B02C7BB" w:rsidR="005932E7" w:rsidRPr="00677CB9"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677CB9">
        <w:rPr>
          <w:rFonts w:ascii="Arial" w:hAnsi="Arial" w:cs="Arial"/>
          <w:lang w:val="es-ES"/>
        </w:rPr>
        <w:t>en caso de que</w:t>
      </w:r>
      <w:r w:rsidRPr="00677CB9">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677CB9" w:rsidRDefault="005932E7" w:rsidP="005932E7">
      <w:pPr>
        <w:pStyle w:val="Texto0"/>
        <w:numPr>
          <w:ilvl w:val="0"/>
          <w:numId w:val="70"/>
        </w:numPr>
        <w:tabs>
          <w:tab w:val="left" w:pos="993"/>
        </w:tabs>
        <w:spacing w:before="120" w:after="120" w:line="240" w:lineRule="auto"/>
        <w:ind w:left="993" w:hanging="142"/>
        <w:rPr>
          <w:sz w:val="20"/>
          <w:lang w:eastAsia="es-MX"/>
        </w:rPr>
      </w:pPr>
      <w:r w:rsidRPr="00677CB9">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69662D74"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 xml:space="preserve">Si derivado de la o las Juntas de Aclaraciones se determina posponer la fecha de celebración del acto de Presentación y Apertura de </w:t>
      </w:r>
      <w:r w:rsidRPr="00D85353">
        <w:rPr>
          <w:rFonts w:ascii="Arial" w:hAnsi="Arial" w:cs="Arial"/>
          <w:lang w:val="es-ES"/>
        </w:rPr>
        <w:t xml:space="preserve">Proposiciones, la modificación respectiva </w:t>
      </w:r>
      <w:r w:rsidRPr="00677CB9">
        <w:rPr>
          <w:rFonts w:ascii="Arial" w:hAnsi="Arial" w:cs="Arial"/>
          <w:lang w:val="es-ES"/>
        </w:rPr>
        <w:t>deberá considerar la existencia de un plazo de al menos 6 (seis) días naturales, desde el momento en que concluya la Junta de Aclaraciones hasta el momento del acto de Presentación y Apertura de Proposiciones.</w:t>
      </w:r>
    </w:p>
    <w:p w14:paraId="0083D5B3" w14:textId="0BCF9F93" w:rsidR="00827564" w:rsidRDefault="005932E7" w:rsidP="005932E7">
      <w:pPr>
        <w:pStyle w:val="Texto0"/>
        <w:numPr>
          <w:ilvl w:val="0"/>
          <w:numId w:val="70"/>
        </w:numPr>
        <w:tabs>
          <w:tab w:val="left" w:pos="993"/>
        </w:tabs>
        <w:spacing w:before="120" w:after="120" w:line="240" w:lineRule="auto"/>
        <w:ind w:left="993" w:hanging="142"/>
        <w:rPr>
          <w:sz w:val="20"/>
          <w:u w:val="single"/>
          <w:lang w:eastAsia="es-MX"/>
        </w:rPr>
      </w:pPr>
      <w:r w:rsidRPr="00677CB9">
        <w:rPr>
          <w:sz w:val="20"/>
          <w:lang w:eastAsia="es-MX"/>
        </w:rPr>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incluyendo las que resulten de la o las Juntas de Aclaraciones, formará parte de la misma y deberá ser considerada por los LICITANTES en la elaboración de su proposición.</w:t>
      </w:r>
    </w:p>
    <w:p w14:paraId="37298DC4" w14:textId="77777777" w:rsidR="005932E7" w:rsidRPr="005932E7" w:rsidRDefault="005932E7" w:rsidP="005932E7">
      <w:pPr>
        <w:pStyle w:val="Texto0"/>
        <w:tabs>
          <w:tab w:val="left" w:pos="993"/>
        </w:tabs>
        <w:spacing w:before="120" w:after="120" w:line="240" w:lineRule="auto"/>
        <w:ind w:left="993" w:firstLine="0"/>
        <w:rPr>
          <w:sz w:val="20"/>
          <w:u w:val="single"/>
          <w:lang w:eastAsia="es-MX"/>
        </w:rPr>
      </w:pPr>
    </w:p>
    <w:p w14:paraId="5CA9E6AD"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788" w:name="_Toc390699245"/>
      <w:bookmarkStart w:id="789" w:name="_Toc396148601"/>
      <w:bookmarkStart w:id="790" w:name="_Toc405207187"/>
      <w:bookmarkStart w:id="791" w:name="_Toc414448124"/>
      <w:bookmarkStart w:id="792" w:name="_Toc434003995"/>
      <w:bookmarkStart w:id="793" w:name="_Toc434004114"/>
      <w:bookmarkStart w:id="794" w:name="_Toc464498314"/>
      <w:bookmarkStart w:id="795" w:name="_Toc464498719"/>
      <w:bookmarkStart w:id="796" w:name="_Toc487209331"/>
      <w:bookmarkStart w:id="797" w:name="_Toc488428644"/>
      <w:bookmarkStart w:id="798" w:name="_Toc491180972"/>
      <w:bookmarkStart w:id="799" w:name="_Toc492377932"/>
      <w:bookmarkStart w:id="800" w:name="_Toc493501634"/>
      <w:bookmarkStart w:id="801" w:name="_Toc494211593"/>
      <w:bookmarkStart w:id="802" w:name="_Toc496883330"/>
      <w:bookmarkStart w:id="803" w:name="_Toc498523211"/>
      <w:bookmarkStart w:id="804" w:name="_Toc505704889"/>
      <w:bookmarkStart w:id="805" w:name="_Toc510612332"/>
      <w:bookmarkStart w:id="806" w:name="_Toc3539000"/>
      <w:bookmarkStart w:id="807" w:name="_Toc19704273"/>
      <w:bookmarkStart w:id="808" w:name="_Toc23410249"/>
      <w:bookmarkStart w:id="809" w:name="_Toc23958015"/>
      <w:bookmarkStart w:id="810" w:name="_Toc80883777"/>
      <w:bookmarkStart w:id="811" w:name="_Toc80890448"/>
      <w:bookmarkStart w:id="812" w:name="_Toc82529161"/>
      <w:bookmarkStart w:id="813" w:name="_Toc119663138"/>
      <w:bookmarkStart w:id="814" w:name="_Toc128403845"/>
      <w:bookmarkStart w:id="815" w:name="_Toc139655560"/>
      <w:bookmarkStart w:id="816" w:name="_Toc161343753"/>
      <w:bookmarkStart w:id="817" w:name="_Toc163151902"/>
      <w:r w:rsidRPr="006B4BE5">
        <w:rPr>
          <w:rFonts w:cs="Arial"/>
          <w:bCs/>
          <w:color w:val="244061" w:themeColor="accent1" w:themeShade="80"/>
          <w:sz w:val="20"/>
        </w:rPr>
        <w:t>Acto de Presentación y Apertura de Proposiciones</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7D0372F5" w14:textId="77777777" w:rsidR="00827564" w:rsidRPr="0033233C" w:rsidRDefault="00827564" w:rsidP="00827564">
      <w:pPr>
        <w:pStyle w:val="Ttulo1"/>
        <w:spacing w:before="120" w:after="120"/>
        <w:jc w:val="both"/>
        <w:rPr>
          <w:rFonts w:cs="Arial"/>
          <w:bCs/>
          <w:sz w:val="20"/>
        </w:rPr>
      </w:pPr>
      <w:bookmarkStart w:id="818" w:name="_Toc314030209"/>
      <w:bookmarkStart w:id="819" w:name="_Toc314085327"/>
      <w:bookmarkStart w:id="820" w:name="_Toc314086085"/>
      <w:bookmarkStart w:id="821" w:name="_Toc314086225"/>
      <w:bookmarkStart w:id="822" w:name="_Toc314094148"/>
      <w:bookmarkStart w:id="823" w:name="_Toc314804569"/>
      <w:bookmarkStart w:id="824" w:name="_Toc315905517"/>
      <w:bookmarkStart w:id="825" w:name="_Toc316315433"/>
      <w:bookmarkStart w:id="826" w:name="_Toc316316319"/>
      <w:bookmarkStart w:id="827" w:name="_Toc327181267"/>
      <w:bookmarkStart w:id="828" w:name="_Toc329602583"/>
      <w:bookmarkStart w:id="829" w:name="_Toc382993263"/>
      <w:bookmarkStart w:id="830" w:name="_Toc390246827"/>
      <w:bookmarkStart w:id="831" w:name="_Toc390699246"/>
      <w:bookmarkStart w:id="832" w:name="_Toc396148602"/>
      <w:bookmarkStart w:id="833" w:name="_Toc405207188"/>
      <w:bookmarkStart w:id="834" w:name="_Toc414448125"/>
      <w:bookmarkStart w:id="835" w:name="_Toc434003996"/>
      <w:bookmarkStart w:id="836" w:name="_Toc434004115"/>
      <w:bookmarkStart w:id="837" w:name="_Toc464498315"/>
      <w:bookmarkStart w:id="838" w:name="_Toc464498720"/>
      <w:bookmarkStart w:id="839" w:name="_Toc487209332"/>
      <w:bookmarkStart w:id="840" w:name="_Toc488428645"/>
      <w:bookmarkStart w:id="841" w:name="_Toc491180973"/>
      <w:bookmarkStart w:id="842" w:name="_Toc492377933"/>
      <w:bookmarkStart w:id="843" w:name="_Toc493501635"/>
      <w:bookmarkStart w:id="844" w:name="_Toc494211594"/>
      <w:bookmarkStart w:id="845" w:name="_Toc496883331"/>
      <w:bookmarkStart w:id="846" w:name="_Toc498523212"/>
      <w:bookmarkStart w:id="847" w:name="_Toc505704890"/>
      <w:bookmarkStart w:id="848" w:name="_Toc510612333"/>
      <w:bookmarkStart w:id="849" w:name="_Toc3539001"/>
      <w:bookmarkStart w:id="850" w:name="_Toc19704274"/>
      <w:bookmarkStart w:id="851" w:name="_Toc23410250"/>
      <w:bookmarkStart w:id="852" w:name="_Toc23958016"/>
      <w:bookmarkStart w:id="853" w:name="_Toc80883778"/>
      <w:bookmarkStart w:id="854" w:name="_Toc80890449"/>
      <w:bookmarkStart w:id="855" w:name="_Toc82529162"/>
      <w:bookmarkStart w:id="856" w:name="_Toc119663139"/>
      <w:bookmarkStart w:id="857" w:name="_Toc128403846"/>
      <w:bookmarkStart w:id="858" w:name="_Toc139655561"/>
      <w:bookmarkStart w:id="859" w:name="_Toc161343754"/>
      <w:bookmarkStart w:id="860" w:name="_Toc163151903"/>
      <w:r w:rsidRPr="0033233C">
        <w:rPr>
          <w:rFonts w:cs="Arial"/>
          <w:bCs/>
          <w:sz w:val="20"/>
        </w:rPr>
        <w:t>6.2.1</w:t>
      </w:r>
      <w:r w:rsidRPr="0033233C">
        <w:rPr>
          <w:rFonts w:cs="Arial"/>
          <w:bCs/>
          <w:sz w:val="20"/>
        </w:rPr>
        <w:tab/>
        <w:t>Lugar, fecha y hora</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720B0238" w14:textId="4FB55EF5" w:rsidR="005932E7" w:rsidRPr="005932E7" w:rsidRDefault="005932E7" w:rsidP="005932E7">
      <w:pPr>
        <w:pStyle w:val="Texto0"/>
        <w:tabs>
          <w:tab w:val="left" w:pos="709"/>
        </w:tabs>
        <w:spacing w:before="120" w:after="120" w:line="240" w:lineRule="auto"/>
        <w:ind w:left="708" w:firstLine="0"/>
        <w:rPr>
          <w:color w:val="538135"/>
          <w:sz w:val="20"/>
          <w:lang w:eastAsia="es-MX"/>
        </w:rPr>
      </w:pPr>
      <w:r w:rsidRPr="00677CB9">
        <w:rPr>
          <w:sz w:val="20"/>
          <w:lang w:eastAsia="es-MX"/>
        </w:rPr>
        <w:t xml:space="preserve">El Acto de Presentación y </w:t>
      </w:r>
      <w:r w:rsidRPr="00C93889">
        <w:rPr>
          <w:sz w:val="20"/>
          <w:lang w:eastAsia="es-MX"/>
        </w:rPr>
        <w:t xml:space="preserve">Apertura de </w:t>
      </w:r>
      <w:r w:rsidRPr="00E2441F">
        <w:rPr>
          <w:sz w:val="20"/>
          <w:lang w:eastAsia="es-MX"/>
        </w:rPr>
        <w:t>Proposiciones se llevará a cabo de conformidad con lo estipulado en el artículo 42 del REGLAMENTO y el artículo 63 de las POBALINES, el día</w:t>
      </w:r>
      <w:r w:rsidRPr="00E2441F">
        <w:rPr>
          <w:b/>
          <w:sz w:val="20"/>
          <w:lang w:eastAsia="es-MX"/>
        </w:rPr>
        <w:t xml:space="preserve"> </w:t>
      </w:r>
      <w:r w:rsidR="00EA265A">
        <w:rPr>
          <w:b/>
          <w:sz w:val="20"/>
          <w:u w:val="single"/>
          <w:lang w:eastAsia="es-MX"/>
        </w:rPr>
        <w:t>2</w:t>
      </w:r>
      <w:r w:rsidR="00B15095">
        <w:rPr>
          <w:b/>
          <w:sz w:val="20"/>
          <w:u w:val="single"/>
          <w:lang w:eastAsia="es-MX"/>
        </w:rPr>
        <w:t>0</w:t>
      </w:r>
      <w:r w:rsidRPr="00E2441F">
        <w:rPr>
          <w:b/>
          <w:sz w:val="20"/>
          <w:u w:val="single"/>
          <w:lang w:eastAsia="es-MX"/>
        </w:rPr>
        <w:t xml:space="preserve"> de </w:t>
      </w:r>
      <w:r w:rsidR="00EA265A">
        <w:rPr>
          <w:b/>
          <w:sz w:val="20"/>
          <w:u w:val="single"/>
          <w:lang w:eastAsia="es-MX"/>
        </w:rPr>
        <w:t>noviembre</w:t>
      </w:r>
      <w:r w:rsidR="00433C09">
        <w:rPr>
          <w:b/>
          <w:sz w:val="20"/>
          <w:u w:val="single"/>
          <w:lang w:eastAsia="es-MX"/>
        </w:rPr>
        <w:t xml:space="preserve"> </w:t>
      </w:r>
      <w:r w:rsidRPr="00E2441F">
        <w:rPr>
          <w:b/>
          <w:sz w:val="20"/>
          <w:u w:val="single"/>
          <w:lang w:eastAsia="es-MX"/>
        </w:rPr>
        <w:t>202</w:t>
      </w:r>
      <w:r w:rsidR="006627FF">
        <w:rPr>
          <w:b/>
          <w:sz w:val="20"/>
          <w:u w:val="single"/>
          <w:lang w:eastAsia="es-MX"/>
        </w:rPr>
        <w:t>4</w:t>
      </w:r>
      <w:r w:rsidRPr="00E2441F">
        <w:rPr>
          <w:b/>
          <w:sz w:val="20"/>
          <w:u w:val="single"/>
          <w:lang w:eastAsia="es-MX"/>
        </w:rPr>
        <w:t xml:space="preserve">, a las </w:t>
      </w:r>
      <w:r w:rsidR="00EA265A">
        <w:rPr>
          <w:b/>
          <w:sz w:val="20"/>
          <w:u w:val="single"/>
          <w:lang w:eastAsia="es-MX"/>
        </w:rPr>
        <w:t>10:00</w:t>
      </w:r>
      <w:r w:rsidRPr="00E2441F">
        <w:rPr>
          <w:b/>
          <w:sz w:val="20"/>
          <w:u w:val="single"/>
          <w:lang w:eastAsia="es-MX"/>
        </w:rPr>
        <w:t xml:space="preserve"> horas</w:t>
      </w:r>
      <w:r w:rsidRPr="00E2441F">
        <w:rPr>
          <w:sz w:val="20"/>
          <w:lang w:eastAsia="es-MX"/>
        </w:rPr>
        <w:t xml:space="preserve">, en </w:t>
      </w:r>
      <w:r w:rsidRPr="00E2441F">
        <w:rPr>
          <w:sz w:val="20"/>
        </w:rPr>
        <w:t xml:space="preserve">Sala de Juntas de la Dirección de Recursos Materiales y Servicios </w:t>
      </w:r>
      <w:r w:rsidR="00CE5F1C" w:rsidRPr="00CE5F1C">
        <w:rPr>
          <w:b/>
          <w:bCs/>
          <w:sz w:val="20"/>
        </w:rPr>
        <w:t>Piso 6</w:t>
      </w:r>
      <w:r w:rsidR="00CE5F1C">
        <w:rPr>
          <w:sz w:val="20"/>
        </w:rPr>
        <w:t xml:space="preserve"> </w:t>
      </w:r>
      <w:r w:rsidRPr="00E2441F">
        <w:rPr>
          <w:sz w:val="20"/>
        </w:rPr>
        <w:t xml:space="preserve">ubicada en Periférico </w:t>
      </w:r>
      <w:r w:rsidR="000538FD" w:rsidRPr="00E2441F">
        <w:rPr>
          <w:sz w:val="20"/>
        </w:rPr>
        <w:t>Sur No</w:t>
      </w:r>
      <w:r w:rsidRPr="00E2441F">
        <w:rPr>
          <w:sz w:val="20"/>
        </w:rPr>
        <w:t>. 4124, edificio Zafiro II, Colonia Jardines del Pedregal, Álvaro Obregón, C.P. 01900 en la Ciudad de México</w:t>
      </w:r>
      <w:r w:rsidRPr="00E2441F">
        <w:rPr>
          <w:sz w:val="20"/>
          <w:lang w:eastAsia="es-MX"/>
        </w:rPr>
        <w:t>.</w:t>
      </w:r>
    </w:p>
    <w:p w14:paraId="5A9EB66F" w14:textId="77777777" w:rsidR="005932E7" w:rsidRPr="00642856" w:rsidRDefault="005932E7" w:rsidP="005932E7">
      <w:pPr>
        <w:pStyle w:val="Texto0"/>
        <w:tabs>
          <w:tab w:val="left" w:pos="709"/>
        </w:tabs>
        <w:spacing w:before="120" w:after="120" w:line="240" w:lineRule="auto"/>
        <w:ind w:left="708" w:firstLine="0"/>
        <w:rPr>
          <w:rFonts w:cs="Arial"/>
        </w:rPr>
      </w:pPr>
    </w:p>
    <w:p w14:paraId="51D57C5F" w14:textId="14E7F955" w:rsidR="00FF47AE" w:rsidRPr="000538FD" w:rsidRDefault="00255392" w:rsidP="000538FD">
      <w:pPr>
        <w:pStyle w:val="Ttulo1"/>
        <w:spacing w:before="120" w:after="120"/>
        <w:jc w:val="both"/>
        <w:rPr>
          <w:rFonts w:cs="Arial"/>
          <w:bCs/>
          <w:sz w:val="20"/>
        </w:rPr>
      </w:pPr>
      <w:bookmarkStart w:id="861" w:name="_Toc314030211"/>
      <w:bookmarkStart w:id="862" w:name="_Toc314085329"/>
      <w:bookmarkStart w:id="863" w:name="_Toc314086087"/>
      <w:bookmarkStart w:id="864" w:name="_Toc314086227"/>
      <w:bookmarkStart w:id="865" w:name="_Toc314094150"/>
      <w:bookmarkStart w:id="866" w:name="_Toc314804571"/>
      <w:bookmarkStart w:id="867" w:name="_Toc315905519"/>
      <w:bookmarkStart w:id="868" w:name="_Toc316315435"/>
      <w:bookmarkStart w:id="869" w:name="_Toc316316321"/>
      <w:bookmarkStart w:id="870" w:name="_Toc327181269"/>
      <w:bookmarkStart w:id="871" w:name="_Toc329602585"/>
      <w:bookmarkStart w:id="872" w:name="_Toc382993265"/>
      <w:bookmarkStart w:id="873" w:name="_Toc390246829"/>
      <w:bookmarkStart w:id="874" w:name="_Toc390699248"/>
      <w:bookmarkStart w:id="875" w:name="_Toc396148604"/>
      <w:bookmarkStart w:id="876" w:name="_Toc405207190"/>
      <w:bookmarkStart w:id="877" w:name="_Toc414448127"/>
      <w:bookmarkStart w:id="878" w:name="_Toc434003998"/>
      <w:bookmarkStart w:id="879" w:name="_Toc434004117"/>
      <w:bookmarkStart w:id="880" w:name="_Toc464498317"/>
      <w:bookmarkStart w:id="881" w:name="_Toc464498722"/>
      <w:bookmarkStart w:id="882" w:name="_Toc487209334"/>
      <w:bookmarkStart w:id="883" w:name="_Toc488428647"/>
      <w:bookmarkStart w:id="884" w:name="_Toc491180975"/>
      <w:bookmarkStart w:id="885" w:name="_Toc492377935"/>
      <w:bookmarkStart w:id="886" w:name="_Toc493501637"/>
      <w:bookmarkStart w:id="887" w:name="_Toc494211596"/>
      <w:bookmarkStart w:id="888" w:name="_Toc496883333"/>
      <w:bookmarkStart w:id="889" w:name="_Toc498523214"/>
      <w:bookmarkStart w:id="890" w:name="_Toc505704892"/>
      <w:bookmarkStart w:id="891" w:name="_Toc510612335"/>
      <w:bookmarkStart w:id="892" w:name="_Toc3539002"/>
      <w:bookmarkStart w:id="893" w:name="_Toc19704275"/>
      <w:bookmarkStart w:id="894" w:name="_Toc23410251"/>
      <w:bookmarkStart w:id="895" w:name="_Toc23958017"/>
      <w:bookmarkStart w:id="896" w:name="_Toc80883779"/>
      <w:bookmarkStart w:id="897" w:name="_Toc80890450"/>
      <w:bookmarkStart w:id="898" w:name="_Toc82529163"/>
      <w:bookmarkStart w:id="899" w:name="_Toc119663140"/>
      <w:bookmarkStart w:id="900" w:name="_Toc128403847"/>
      <w:bookmarkStart w:id="901" w:name="_Toc139655562"/>
      <w:bookmarkStart w:id="902" w:name="_Toc161343755"/>
      <w:bookmarkStart w:id="903" w:name="_Toc163151904"/>
      <w:r>
        <w:rPr>
          <w:rFonts w:cs="Arial"/>
          <w:bCs/>
          <w:sz w:val="20"/>
        </w:rPr>
        <w:t>6.2.2</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sidR="000538FD">
        <w:rPr>
          <w:rFonts w:cs="Arial"/>
          <w:bCs/>
          <w:sz w:val="20"/>
        </w:rPr>
        <w:t xml:space="preserve"> </w:t>
      </w:r>
      <w:r w:rsidR="000538FD">
        <w:rPr>
          <w:rFonts w:cs="Arial"/>
          <w:bCs/>
          <w:color w:val="244061" w:themeColor="accent1" w:themeShade="80"/>
          <w:sz w:val="20"/>
        </w:rPr>
        <w:t>Registro de asistencia y revisión preliminar de documentación distinta a la oferta técnica y económica</w:t>
      </w:r>
      <w:bookmarkEnd w:id="900"/>
      <w:bookmarkEnd w:id="901"/>
      <w:bookmarkEnd w:id="902"/>
      <w:bookmarkEnd w:id="903"/>
    </w:p>
    <w:p w14:paraId="32A025BB" w14:textId="30D904B8" w:rsidR="000538FD" w:rsidRPr="00677CB9"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0538FD"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14:paraId="061139CF"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5DE35FE3" w14:textId="54D1C78E" w:rsidR="00827564" w:rsidRPr="0033233C" w:rsidRDefault="00255392" w:rsidP="00827564">
      <w:pPr>
        <w:pStyle w:val="Ttulo1"/>
        <w:spacing w:before="120" w:after="120"/>
        <w:jc w:val="both"/>
        <w:rPr>
          <w:rFonts w:cs="Arial"/>
          <w:bCs/>
          <w:sz w:val="20"/>
        </w:rPr>
      </w:pPr>
      <w:bookmarkStart w:id="904" w:name="_Toc314030212"/>
      <w:bookmarkStart w:id="905" w:name="_Toc314085330"/>
      <w:bookmarkStart w:id="906" w:name="_Toc314086088"/>
      <w:bookmarkStart w:id="907" w:name="_Toc314086228"/>
      <w:bookmarkStart w:id="908" w:name="_Toc314094151"/>
      <w:bookmarkStart w:id="909" w:name="_Toc314804572"/>
      <w:bookmarkStart w:id="910" w:name="_Toc315905520"/>
      <w:bookmarkStart w:id="911" w:name="_Toc316315436"/>
      <w:bookmarkStart w:id="912" w:name="_Toc316316322"/>
      <w:bookmarkStart w:id="913" w:name="_Toc327181270"/>
      <w:bookmarkStart w:id="914" w:name="_Toc329602586"/>
      <w:bookmarkStart w:id="915" w:name="_Toc382993266"/>
      <w:bookmarkStart w:id="916" w:name="_Toc390246830"/>
      <w:bookmarkStart w:id="917" w:name="_Toc390699249"/>
      <w:bookmarkStart w:id="918" w:name="_Toc396148605"/>
      <w:bookmarkStart w:id="919" w:name="_Toc405207191"/>
      <w:bookmarkStart w:id="920" w:name="_Toc414448128"/>
      <w:bookmarkStart w:id="921" w:name="_Toc434003999"/>
      <w:bookmarkStart w:id="922" w:name="_Toc434004118"/>
      <w:bookmarkStart w:id="923" w:name="_Toc464498318"/>
      <w:bookmarkStart w:id="924" w:name="_Toc464498723"/>
      <w:bookmarkStart w:id="925" w:name="_Toc487209335"/>
      <w:bookmarkStart w:id="926" w:name="_Toc488428648"/>
      <w:bookmarkStart w:id="927" w:name="_Toc491180976"/>
      <w:bookmarkStart w:id="928" w:name="_Toc492377936"/>
      <w:bookmarkStart w:id="929" w:name="_Toc493501638"/>
      <w:bookmarkStart w:id="930" w:name="_Toc494211597"/>
      <w:bookmarkStart w:id="931" w:name="_Toc496883334"/>
      <w:bookmarkStart w:id="932" w:name="_Toc498523215"/>
      <w:bookmarkStart w:id="933" w:name="_Toc505704893"/>
      <w:bookmarkStart w:id="934" w:name="_Toc510612336"/>
      <w:bookmarkStart w:id="935" w:name="_Toc3539003"/>
      <w:bookmarkStart w:id="936" w:name="_Toc19704276"/>
      <w:bookmarkStart w:id="937" w:name="_Toc23410252"/>
      <w:bookmarkStart w:id="938" w:name="_Toc23958018"/>
      <w:bookmarkStart w:id="939" w:name="_Toc80883780"/>
      <w:bookmarkStart w:id="940" w:name="_Toc80890451"/>
      <w:bookmarkStart w:id="941" w:name="_Toc82529164"/>
      <w:bookmarkStart w:id="942" w:name="_Toc119663141"/>
      <w:bookmarkStart w:id="943" w:name="_Toc128403848"/>
      <w:bookmarkStart w:id="944" w:name="_Toc139655563"/>
      <w:bookmarkStart w:id="945" w:name="_Toc161343756"/>
      <w:bookmarkStart w:id="946" w:name="_Toc163151905"/>
      <w:r>
        <w:rPr>
          <w:rFonts w:cs="Arial"/>
          <w:bCs/>
          <w:sz w:val="20"/>
        </w:rPr>
        <w:t>6.2.3</w:t>
      </w:r>
      <w:r w:rsidR="00827564" w:rsidRPr="0033233C">
        <w:rPr>
          <w:rFonts w:cs="Arial"/>
          <w:bCs/>
          <w:sz w:val="20"/>
        </w:rPr>
        <w:tab/>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rsidR="00BD00B6">
        <w:rPr>
          <w:rFonts w:cs="Arial"/>
          <w:bCs/>
          <w:color w:val="244061" w:themeColor="accent1" w:themeShade="80"/>
          <w:sz w:val="20"/>
        </w:rPr>
        <w:t>Inicio del acto</w:t>
      </w:r>
      <w:bookmarkEnd w:id="943"/>
      <w:bookmarkEnd w:id="944"/>
      <w:bookmarkEnd w:id="945"/>
      <w:bookmarkEnd w:id="946"/>
    </w:p>
    <w:p w14:paraId="5F747E7A"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bookmarkStart w:id="947" w:name="_Toc289064590"/>
      <w:bookmarkStart w:id="948" w:name="_Toc307923720"/>
      <w:bookmarkStart w:id="949" w:name="_Toc307995587"/>
      <w:bookmarkStart w:id="950" w:name="_Toc308181766"/>
      <w:bookmarkStart w:id="951" w:name="_Toc309618077"/>
      <w:bookmarkStart w:id="952" w:name="_Toc314030213"/>
      <w:bookmarkStart w:id="953" w:name="_Toc314085331"/>
      <w:bookmarkStart w:id="954" w:name="_Toc314086089"/>
      <w:bookmarkStart w:id="955" w:name="_Toc314086229"/>
      <w:bookmarkStart w:id="956" w:name="_Toc314094152"/>
      <w:bookmarkStart w:id="957" w:name="_Toc314804573"/>
      <w:bookmarkStart w:id="958" w:name="_Toc315905521"/>
      <w:bookmarkStart w:id="959" w:name="_Toc316315437"/>
      <w:bookmarkStart w:id="960" w:name="_Toc316316323"/>
      <w:bookmarkStart w:id="961" w:name="_Toc327181271"/>
      <w:bookmarkStart w:id="962" w:name="_Toc329602587"/>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14:paraId="13250A8E"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971165" w:rsidRDefault="005C6908" w:rsidP="00BD00B6">
      <w:pPr>
        <w:pStyle w:val="Texto0"/>
        <w:tabs>
          <w:tab w:val="left" w:pos="851"/>
        </w:tabs>
        <w:spacing w:before="120" w:after="120" w:line="240" w:lineRule="auto"/>
        <w:ind w:left="1134" w:firstLine="0"/>
        <w:rPr>
          <w:rFonts w:cs="Arial"/>
        </w:rPr>
      </w:pPr>
    </w:p>
    <w:p w14:paraId="4429F73D" w14:textId="149FF3E7" w:rsidR="00BD00B6" w:rsidRDefault="00BD00B6" w:rsidP="007766DD">
      <w:pPr>
        <w:pStyle w:val="Ttulo1"/>
        <w:numPr>
          <w:ilvl w:val="2"/>
          <w:numId w:val="96"/>
        </w:numPr>
        <w:spacing w:before="120" w:after="120"/>
        <w:ind w:left="851"/>
        <w:jc w:val="both"/>
        <w:rPr>
          <w:rFonts w:cs="Arial"/>
          <w:bCs/>
          <w:color w:val="244061" w:themeColor="accent1" w:themeShade="80"/>
          <w:sz w:val="20"/>
        </w:rPr>
      </w:pPr>
      <w:bookmarkStart w:id="963" w:name="_Toc128403849"/>
      <w:bookmarkStart w:id="964" w:name="_Toc139655564"/>
      <w:bookmarkStart w:id="965" w:name="_Toc161343757"/>
      <w:bookmarkStart w:id="966" w:name="_Toc163151906"/>
      <w:bookmarkStart w:id="967" w:name="_Toc382993267"/>
      <w:bookmarkStart w:id="968" w:name="_Toc390246831"/>
      <w:bookmarkStart w:id="969" w:name="_Toc390699250"/>
      <w:bookmarkStart w:id="970" w:name="_Toc396148606"/>
      <w:bookmarkStart w:id="971" w:name="_Toc405207192"/>
      <w:bookmarkStart w:id="972" w:name="_Toc414448129"/>
      <w:bookmarkStart w:id="973" w:name="_Toc434004000"/>
      <w:bookmarkStart w:id="974" w:name="_Toc434004119"/>
      <w:bookmarkStart w:id="975" w:name="_Toc464498319"/>
      <w:bookmarkStart w:id="976" w:name="_Toc464498724"/>
      <w:bookmarkStart w:id="977" w:name="_Toc487209336"/>
      <w:bookmarkStart w:id="978" w:name="_Toc488428649"/>
      <w:bookmarkStart w:id="979" w:name="_Toc491180977"/>
      <w:bookmarkStart w:id="980" w:name="_Toc492377937"/>
      <w:bookmarkStart w:id="981" w:name="_Toc493501639"/>
      <w:bookmarkStart w:id="982" w:name="_Toc494211598"/>
      <w:bookmarkStart w:id="983" w:name="_Toc496883335"/>
      <w:bookmarkStart w:id="984" w:name="_Toc498523216"/>
      <w:bookmarkStart w:id="985" w:name="_Toc505704894"/>
      <w:bookmarkStart w:id="986" w:name="_Toc510612337"/>
      <w:bookmarkStart w:id="987" w:name="_Toc3539004"/>
      <w:bookmarkStart w:id="988" w:name="_Toc19704277"/>
      <w:bookmarkStart w:id="989" w:name="_Toc23410253"/>
      <w:bookmarkStart w:id="990" w:name="_Toc23958019"/>
      <w:bookmarkStart w:id="991" w:name="_Toc80883781"/>
      <w:bookmarkStart w:id="992" w:name="_Toc80890452"/>
      <w:bookmarkStart w:id="993" w:name="_Toc82529165"/>
      <w:bookmarkStart w:id="994" w:name="_Toc119663142"/>
      <w:r w:rsidRPr="000F1024">
        <w:rPr>
          <w:rFonts w:cs="Arial"/>
          <w:bCs/>
          <w:color w:val="244061" w:themeColor="accent1" w:themeShade="80"/>
          <w:sz w:val="20"/>
        </w:rPr>
        <w:t>Desarrollo del Acto</w:t>
      </w:r>
      <w:bookmarkEnd w:id="963"/>
      <w:bookmarkEnd w:id="964"/>
      <w:bookmarkEnd w:id="965"/>
      <w:bookmarkEnd w:id="966"/>
    </w:p>
    <w:p w14:paraId="53F5DD34" w14:textId="77777777" w:rsidR="00BD00B6" w:rsidRPr="00677CB9" w:rsidRDefault="00BD00B6" w:rsidP="00BD00B6">
      <w:pPr>
        <w:pStyle w:val="Texto0"/>
        <w:numPr>
          <w:ilvl w:val="0"/>
          <w:numId w:val="71"/>
        </w:numPr>
        <w:tabs>
          <w:tab w:val="left" w:pos="851"/>
        </w:tabs>
        <w:spacing w:before="120" w:after="120" w:line="240" w:lineRule="auto"/>
        <w:ind w:left="709"/>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 escrito</w:t>
      </w:r>
      <w:r w:rsidRPr="00677CB9">
        <w:rPr>
          <w:b/>
          <w:sz w:val="20"/>
        </w:rPr>
        <w:t xml:space="preserve"> </w:t>
      </w:r>
      <w:r w:rsidRPr="00677CB9">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677CB9">
        <w:rPr>
          <w:b/>
          <w:sz w:val="20"/>
          <w:u w:val="single"/>
        </w:rPr>
        <w:t>debiendo entregarlo a la convocante en el momento en que realice su registro de asistencia.</w:t>
      </w:r>
    </w:p>
    <w:p w14:paraId="1A340496" w14:textId="622CA61E"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2ED31DA9" w14:textId="08B35E72" w:rsidR="00CB1A2D" w:rsidRPr="007C3845" w:rsidRDefault="007C3845" w:rsidP="007C3845">
      <w:pPr>
        <w:pStyle w:val="Prrafodelista"/>
        <w:numPr>
          <w:ilvl w:val="0"/>
          <w:numId w:val="71"/>
        </w:numPr>
        <w:ind w:left="709"/>
        <w:jc w:val="both"/>
        <w:rPr>
          <w:rFonts w:ascii="Arial" w:hAnsi="Arial" w:cs="Arial"/>
          <w:i/>
          <w:iCs/>
          <w:snapToGrid/>
          <w:u w:val="single"/>
          <w:lang w:val="es-MX"/>
        </w:rPr>
      </w:pPr>
      <w:r w:rsidRPr="007C3845">
        <w:rPr>
          <w:rFonts w:ascii="Arial" w:hAnsi="Arial" w:cs="Arial"/>
          <w:i/>
          <w:iCs/>
          <w:snapToGrid/>
          <w:u w:val="single"/>
          <w:lang w:val="es-MX"/>
        </w:rPr>
        <w:t xml:space="preserve">Durante el acto de Presentación y Apertura de Proposiciones se llevará a cabo el sorteo de fechas </w:t>
      </w:r>
      <w:r w:rsidRPr="007C3845">
        <w:rPr>
          <w:rFonts w:ascii="Arial" w:hAnsi="Arial" w:cs="Arial"/>
          <w:i/>
          <w:iCs/>
          <w:snapToGrid/>
          <w:u w:val="single"/>
        </w:rPr>
        <w:t>y horarios en que las y los Licitantes presentarán sus propuestas en una reunión presencial ante el Comité Evaluador del Instituto, así como el protocolo que deberán atender</w:t>
      </w:r>
    </w:p>
    <w:p w14:paraId="58A0A929" w14:textId="1F5F0D13"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w:t>
      </w:r>
      <w:r w:rsidRPr="00677CB9">
        <w:rPr>
          <w:rFonts w:ascii="Arial" w:hAnsi="Arial" w:cs="Arial"/>
        </w:rPr>
        <w:lastRenderedPageBreak/>
        <w:t xml:space="preserve">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60A02CB9" w14:textId="77777777" w:rsidR="00BD00B6" w:rsidRPr="00BD00B6" w:rsidRDefault="00BD00B6" w:rsidP="00BD00B6">
      <w:pPr>
        <w:rPr>
          <w:lang w:val="es-ES"/>
        </w:rPr>
      </w:pPr>
    </w:p>
    <w:p w14:paraId="2ACFDD46" w14:textId="69678A1A" w:rsidR="00827564" w:rsidRPr="00BD00B6"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995" w:name="_Toc128403850"/>
      <w:bookmarkStart w:id="996" w:name="_Toc139655565"/>
      <w:bookmarkStart w:id="997" w:name="_Toc161343758"/>
      <w:bookmarkStart w:id="998" w:name="_Toc163151907"/>
      <w:r w:rsidRPr="00BD00B6">
        <w:rPr>
          <w:rFonts w:cs="Arial"/>
          <w:bCs/>
          <w:color w:val="244061" w:themeColor="accent1" w:themeShade="80"/>
          <w:sz w:val="20"/>
        </w:rPr>
        <w:t>Acto de Fallo</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036881ED" w14:textId="60082D9B" w:rsidR="00FF47AE" w:rsidRPr="00F035B5" w:rsidRDefault="00F035B5" w:rsidP="00F035B5">
      <w:pPr>
        <w:numPr>
          <w:ilvl w:val="0"/>
          <w:numId w:val="13"/>
        </w:numPr>
        <w:spacing w:before="120" w:after="120"/>
        <w:ind w:left="1066"/>
        <w:jc w:val="both"/>
        <w:rPr>
          <w:rFonts w:ascii="Arial" w:hAnsi="Arial" w:cs="Arial"/>
        </w:rPr>
      </w:pPr>
      <w:bookmarkStart w:id="999" w:name="_Toc298407629"/>
      <w:bookmarkStart w:id="1000" w:name="_Toc309618078"/>
      <w:bookmarkStart w:id="1001" w:name="_Toc314085332"/>
      <w:bookmarkStart w:id="1002" w:name="_Toc314086230"/>
      <w:bookmarkStart w:id="1003" w:name="_Toc314094153"/>
      <w:bookmarkStart w:id="1004" w:name="_Toc314804574"/>
      <w:r w:rsidRPr="009F002D">
        <w:rPr>
          <w:rFonts w:ascii="Arial" w:hAnsi="Arial" w:cs="Arial"/>
          <w:bCs/>
        </w:rPr>
        <w:t>De conformidad con lo estipulado en el quinto párrafo del artículo 45 del REGLAMENTO, el</w:t>
      </w:r>
      <w:r w:rsidRPr="009F002D">
        <w:rPr>
          <w:rFonts w:ascii="Arial" w:hAnsi="Arial" w:cs="Arial"/>
          <w:b/>
          <w:bCs/>
        </w:rPr>
        <w:t xml:space="preserve"> </w:t>
      </w:r>
      <w:r w:rsidR="00B15095">
        <w:rPr>
          <w:rFonts w:ascii="Arial" w:hAnsi="Arial" w:cs="Arial"/>
          <w:b/>
          <w:bCs/>
        </w:rPr>
        <w:t>29</w:t>
      </w:r>
      <w:r>
        <w:rPr>
          <w:rFonts w:ascii="Arial" w:hAnsi="Arial" w:cs="Arial"/>
          <w:b/>
          <w:bCs/>
        </w:rPr>
        <w:t xml:space="preserve"> de </w:t>
      </w:r>
      <w:r w:rsidR="00B15095">
        <w:rPr>
          <w:rFonts w:ascii="Arial" w:hAnsi="Arial" w:cs="Arial"/>
          <w:b/>
          <w:bCs/>
        </w:rPr>
        <w:t>nov</w:t>
      </w:r>
      <w:r w:rsidR="00EA265A">
        <w:rPr>
          <w:rFonts w:ascii="Arial" w:hAnsi="Arial" w:cs="Arial"/>
          <w:b/>
          <w:bCs/>
        </w:rPr>
        <w:t>iembre</w:t>
      </w:r>
      <w:r w:rsidRPr="009F002D">
        <w:rPr>
          <w:rFonts w:ascii="Arial" w:hAnsi="Arial" w:cs="Arial"/>
          <w:b/>
          <w:bCs/>
        </w:rPr>
        <w:t xml:space="preserve"> de 20</w:t>
      </w:r>
      <w:r>
        <w:rPr>
          <w:rFonts w:ascii="Arial" w:hAnsi="Arial" w:cs="Arial"/>
          <w:b/>
          <w:bCs/>
        </w:rPr>
        <w:t>2</w:t>
      </w:r>
      <w:r w:rsidR="006627FF">
        <w:rPr>
          <w:rFonts w:ascii="Arial" w:hAnsi="Arial" w:cs="Arial"/>
          <w:b/>
          <w:bCs/>
        </w:rPr>
        <w:t>4</w:t>
      </w:r>
      <w:r w:rsidRPr="009F002D">
        <w:rPr>
          <w:rFonts w:ascii="Arial" w:hAnsi="Arial" w:cs="Arial"/>
          <w:b/>
          <w:bCs/>
        </w:rPr>
        <w:t>,</w:t>
      </w:r>
      <w:r w:rsidRPr="009F002D">
        <w:rPr>
          <w:rFonts w:ascii="Arial" w:hAnsi="Arial" w:cs="Arial"/>
          <w:bCs/>
        </w:rPr>
        <w:t xml:space="preserve"> se notificará </w:t>
      </w:r>
      <w:r w:rsidR="008C0F29">
        <w:rPr>
          <w:rFonts w:ascii="Arial" w:hAnsi="Arial" w:cs="Arial"/>
          <w:bCs/>
        </w:rPr>
        <w:t xml:space="preserve">por escrito </w:t>
      </w:r>
      <w:r w:rsidRPr="009F002D">
        <w:rPr>
          <w:rFonts w:ascii="Arial" w:hAnsi="Arial" w:cs="Arial"/>
          <w:bCs/>
        </w:rPr>
        <w:t>a cada uno de los licitantes</w:t>
      </w:r>
      <w:r w:rsidR="00136DE3">
        <w:rPr>
          <w:rFonts w:ascii="Arial" w:hAnsi="Arial" w:cs="Arial"/>
          <w:bCs/>
        </w:rPr>
        <w:t xml:space="preserve"> el acta de fallo</w:t>
      </w:r>
      <w:r w:rsidR="00144DE8">
        <w:rPr>
          <w:rFonts w:ascii="Arial" w:hAnsi="Arial" w:cs="Arial"/>
          <w:bCs/>
        </w:rPr>
        <w:t xml:space="preserve"> informándoles que se </w:t>
      </w:r>
      <w:r w:rsidR="001E513E">
        <w:rPr>
          <w:rFonts w:ascii="Arial" w:hAnsi="Arial" w:cs="Arial"/>
          <w:bCs/>
        </w:rPr>
        <w:t>encontrará</w:t>
      </w:r>
      <w:r w:rsidR="00144DE8">
        <w:rPr>
          <w:rFonts w:ascii="Arial" w:hAnsi="Arial" w:cs="Arial"/>
          <w:bCs/>
        </w:rPr>
        <w:t xml:space="preserve"> a su disposición en la </w:t>
      </w:r>
      <w:r w:rsidR="001E513E">
        <w:rPr>
          <w:rFonts w:ascii="Arial" w:hAnsi="Arial" w:cs="Arial"/>
          <w:bCs/>
        </w:rPr>
        <w:t>página</w:t>
      </w:r>
      <w:r w:rsidR="00144DE8">
        <w:rPr>
          <w:rFonts w:ascii="Arial" w:hAnsi="Arial" w:cs="Arial"/>
          <w:bCs/>
        </w:rPr>
        <w:t xml:space="preserve"> del Instituto</w:t>
      </w:r>
      <w:r w:rsidR="001E513E">
        <w:rPr>
          <w:rFonts w:ascii="Arial" w:hAnsi="Arial" w:cs="Arial"/>
          <w:bCs/>
        </w:rPr>
        <w:t xml:space="preserve"> </w:t>
      </w:r>
      <w:hyperlink r:id="rId26" w:history="1">
        <w:r w:rsidR="00D43EDF" w:rsidRPr="00875C1C">
          <w:rPr>
            <w:rStyle w:val="Hipervnculo"/>
            <w:rFonts w:ascii="Arial" w:hAnsi="Arial" w:cs="Arial"/>
            <w:bCs/>
          </w:rPr>
          <w:t>https://www.ine.mx/licitaciones-contrataciones-presenciales/</w:t>
        </w:r>
      </w:hyperlink>
      <w:r w:rsidR="00D43EDF">
        <w:rPr>
          <w:rFonts w:ascii="Arial" w:hAnsi="Arial" w:cs="Arial"/>
          <w:bCs/>
        </w:rPr>
        <w:t xml:space="preserve"> </w:t>
      </w:r>
    </w:p>
    <w:p w14:paraId="5B4D1D1D" w14:textId="77777777" w:rsidR="008A2095" w:rsidRPr="00FF47AE" w:rsidRDefault="008A2095" w:rsidP="00B014D3">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Default="008A2095" w:rsidP="00971165">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7E92638" w14:textId="77777777" w:rsidR="00580CEC" w:rsidRPr="00971165"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05" w:name="_FORMALIZACIÓN_DEL_CONTRATO"/>
      <w:bookmarkStart w:id="1006" w:name="_Toc434004120"/>
      <w:bookmarkStart w:id="1007" w:name="_Toc163151908"/>
      <w:bookmarkEnd w:id="1005"/>
      <w:r w:rsidRPr="006B4BE5">
        <w:rPr>
          <w:rFonts w:cs="Arial"/>
          <w:bCs/>
          <w:color w:val="244061" w:themeColor="accent1" w:themeShade="80"/>
          <w:sz w:val="20"/>
        </w:rPr>
        <w:t>FORMALIZACIÓN DEL CONTRATO</w:t>
      </w:r>
      <w:bookmarkEnd w:id="999"/>
      <w:bookmarkEnd w:id="1000"/>
      <w:bookmarkEnd w:id="1001"/>
      <w:bookmarkEnd w:id="1002"/>
      <w:bookmarkEnd w:id="1003"/>
      <w:bookmarkEnd w:id="1004"/>
      <w:bookmarkEnd w:id="1006"/>
      <w:bookmarkEnd w:id="1007"/>
      <w:r w:rsidRPr="006B4BE5">
        <w:rPr>
          <w:rFonts w:cs="Arial"/>
          <w:bCs/>
          <w:color w:val="244061" w:themeColor="accent1" w:themeShade="80"/>
          <w:sz w:val="20"/>
        </w:rPr>
        <w:t xml:space="preserve"> </w:t>
      </w:r>
    </w:p>
    <w:p w14:paraId="450927C6" w14:textId="7CF5603B"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w:t>
      </w:r>
      <w:r w:rsidRPr="00F0746F">
        <w:rPr>
          <w:rFonts w:ascii="Arial" w:hAnsi="Arial" w:cs="Arial"/>
          <w:bCs/>
        </w:rPr>
        <w:t xml:space="preserve">obligaciones establecidas en el modelo del </w:t>
      </w:r>
      <w:r w:rsidRPr="00F0746F">
        <w:rPr>
          <w:rFonts w:ascii="Arial" w:hAnsi="Arial" w:cs="Arial"/>
        </w:rPr>
        <w:t xml:space="preserve">contrato </w:t>
      </w:r>
      <w:r w:rsidRPr="00F0746F">
        <w:rPr>
          <w:rFonts w:ascii="Arial" w:hAnsi="Arial" w:cs="Arial"/>
          <w:bCs/>
        </w:rPr>
        <w:t>de la presente convocatoria (</w:t>
      </w:r>
      <w:r w:rsidRPr="00F0746F">
        <w:rPr>
          <w:rFonts w:ascii="Arial" w:hAnsi="Arial" w:cs="Arial"/>
          <w:b/>
          <w:bCs/>
        </w:rPr>
        <w:t xml:space="preserve">Anexo </w:t>
      </w:r>
      <w:r w:rsidR="0090140F" w:rsidRPr="00F0746F">
        <w:rPr>
          <w:rFonts w:ascii="Arial" w:hAnsi="Arial" w:cs="Arial"/>
          <w:b/>
          <w:bCs/>
        </w:rPr>
        <w:t>9</w:t>
      </w:r>
      <w:r w:rsidRPr="00F0746F">
        <w:rPr>
          <w:rFonts w:ascii="Arial" w:hAnsi="Arial" w:cs="Arial"/>
          <w:bCs/>
        </w:rPr>
        <w:t xml:space="preserve">) </w:t>
      </w:r>
      <w:r w:rsidR="00F83E67" w:rsidRPr="00F0746F">
        <w:rPr>
          <w:rFonts w:ascii="Arial" w:hAnsi="Arial" w:cs="Arial"/>
          <w:bCs/>
        </w:rPr>
        <w:t>y</w:t>
      </w:r>
      <w:r w:rsidR="00F83E67" w:rsidRPr="00DE7250">
        <w:rPr>
          <w:rFonts w:ascii="Arial" w:hAnsi="Arial" w:cs="Arial"/>
          <w:bCs/>
        </w:rPr>
        <w:t xml:space="preserve"> obligará al INSTITUTO y al representante legal del PROVEEDOR a firmar el </w:t>
      </w:r>
      <w:r w:rsidR="00F83E67" w:rsidRPr="00DE7250">
        <w:rPr>
          <w:rFonts w:ascii="Arial" w:hAnsi="Arial" w:cs="Arial"/>
        </w:rPr>
        <w:t xml:space="preserve">contrato </w:t>
      </w:r>
      <w:r w:rsidR="00F83E67" w:rsidRPr="009F002D">
        <w:rPr>
          <w:rFonts w:ascii="Arial" w:hAnsi="Arial" w:cs="Arial"/>
          <w:bCs/>
        </w:rPr>
        <w:t xml:space="preserve">correspondiente en la fecha, hora, lugar y forma prevista en el propio fallo o bien, dentro de los 15 (quince) días naturales </w:t>
      </w:r>
      <w:r w:rsidR="00F83E67" w:rsidRPr="009F002D">
        <w:rPr>
          <w:rFonts w:ascii="Arial" w:hAnsi="Arial" w:cs="Arial"/>
          <w:lang w:eastAsia="es-MX"/>
        </w:rPr>
        <w:t xml:space="preserve">siguientes al día de la notificación del Fallo, </w:t>
      </w:r>
      <w:r w:rsidR="00EB3796" w:rsidRPr="00EB3796">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0AB19648" w14:textId="6BCB7B11" w:rsidR="003F4959" w:rsidRPr="003F4959" w:rsidRDefault="003F4959" w:rsidP="003F4959">
      <w:pPr>
        <w:spacing w:before="120" w:after="120"/>
        <w:ind w:left="705"/>
        <w:jc w:val="both"/>
        <w:rPr>
          <w:rFonts w:ascii="Arial" w:hAnsi="Arial" w:cs="Arial"/>
        </w:rPr>
      </w:pPr>
      <w:r w:rsidRPr="003F4959">
        <w:rPr>
          <w:rFonts w:ascii="Arial" w:hAnsi="Arial" w:cs="Arial"/>
        </w:rPr>
        <w:t>En acatamiento a lo previsto en el segundo párrafo del artículo 55 del REGLAMENTO, si el LICITANTE no firma el co</w:t>
      </w:r>
      <w:r w:rsidR="009F002D">
        <w:rPr>
          <w:rFonts w:ascii="Arial" w:hAnsi="Arial" w:cs="Arial"/>
        </w:rPr>
        <w:t>ntrato por causas imputables a</w:t>
      </w:r>
      <w:r w:rsidRPr="003F4959">
        <w:rPr>
          <w:rFonts w:ascii="Arial" w:hAnsi="Arial" w:cs="Arial"/>
        </w:rPr>
        <w:t>l mismo</w:t>
      </w:r>
      <w:r w:rsidR="009F002D" w:rsidRPr="00047A1A">
        <w:rPr>
          <w:rFonts w:ascii="Arial" w:hAnsi="Arial" w:cs="Arial"/>
        </w:rPr>
        <w:t xml:space="preserve">, la convocante </w:t>
      </w:r>
      <w:r w:rsidRPr="00047A1A">
        <w:rPr>
          <w:rFonts w:ascii="Arial" w:hAnsi="Arial" w:cs="Arial"/>
        </w:rPr>
        <w:t>sin</w:t>
      </w:r>
      <w:r w:rsidRPr="003F4959">
        <w:rPr>
          <w:rFonts w:ascii="Arial" w:hAnsi="Arial" w:cs="Arial"/>
        </w:rPr>
        <w:t xml:space="preserve"> necesidad de un nuevo </w:t>
      </w:r>
      <w:r w:rsidR="009415A5" w:rsidRPr="003F4959">
        <w:rPr>
          <w:rFonts w:ascii="Arial" w:hAnsi="Arial" w:cs="Arial"/>
        </w:rPr>
        <w:t>procedimiento</w:t>
      </w:r>
      <w:r w:rsidRPr="003F4959">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Default="00047A1A" w:rsidP="00047A1A">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el </w:t>
      </w:r>
      <w:r w:rsidRPr="009C69E6">
        <w:rPr>
          <w:rFonts w:ascii="Arial" w:hAnsi="Arial" w:cs="Arial"/>
        </w:rPr>
        <w:t>artículo 78 fracción I del REGLAMENTO, los LICITANTES que injustificadamente y por causas imputables a los mismos no formalicen dos o más contratos que les haya adjudicado el Instituto en el plazo</w:t>
      </w:r>
      <w:r w:rsidRPr="00047A1A">
        <w:rPr>
          <w:rFonts w:ascii="Arial" w:hAnsi="Arial" w:cs="Arial"/>
        </w:rPr>
        <w:t xml:space="preserve"> de dos años calendario, contados a partir del día en que haya fenecido el término para la formalización del primer contrato no formalizado, el Órgano Interno de Control, además de la sanción a que se refiere el primer párrafo del artículo 77</w:t>
      </w:r>
      <w:r>
        <w:rPr>
          <w:rFonts w:ascii="Arial" w:hAnsi="Arial" w:cs="Arial"/>
        </w:rPr>
        <w:t xml:space="preserve"> del REGLAMENTO, </w:t>
      </w:r>
      <w:r w:rsidRPr="00FE280D">
        <w:rPr>
          <w:rFonts w:ascii="Arial" w:hAnsi="Arial" w:cs="Arial"/>
        </w:rPr>
        <w:t>lo inhabilitará temporalmente para participar de manera directa o por interpósita persona en procedimientos de contratación o celebrar contratos regulados por el REGLAMENTO.</w:t>
      </w:r>
    </w:p>
    <w:p w14:paraId="305A11D4" w14:textId="48FB8C16" w:rsidR="00DD4222" w:rsidRPr="00C31366" w:rsidRDefault="00DD4222" w:rsidP="003F4959">
      <w:pPr>
        <w:spacing w:before="120" w:after="120"/>
        <w:ind w:left="705"/>
        <w:jc w:val="both"/>
        <w:rPr>
          <w:rFonts w:ascii="Arial" w:hAnsi="Arial" w:cs="Arial"/>
        </w:rPr>
      </w:pPr>
    </w:p>
    <w:p w14:paraId="281AFE7F" w14:textId="09E4FCC9" w:rsidR="00D10421" w:rsidRDefault="00061475" w:rsidP="00D10421">
      <w:pPr>
        <w:pStyle w:val="Ttulo1"/>
        <w:numPr>
          <w:ilvl w:val="1"/>
          <w:numId w:val="15"/>
        </w:numPr>
        <w:spacing w:before="120" w:after="120"/>
        <w:jc w:val="both"/>
        <w:rPr>
          <w:rFonts w:cs="Arial"/>
          <w:bCs/>
          <w:color w:val="244061" w:themeColor="accent1" w:themeShade="80"/>
          <w:sz w:val="20"/>
        </w:rPr>
      </w:pPr>
      <w:bookmarkStart w:id="1008" w:name="_Toc382992978"/>
      <w:bookmarkStart w:id="1009" w:name="_Toc383184951"/>
      <w:bookmarkStart w:id="1010" w:name="_Toc383788328"/>
      <w:bookmarkStart w:id="1011" w:name="_Toc390935291"/>
      <w:bookmarkStart w:id="1012" w:name="_Toc409002234"/>
      <w:bookmarkStart w:id="1013" w:name="_Toc422232855"/>
      <w:bookmarkStart w:id="1014" w:name="_Toc427242093"/>
      <w:bookmarkStart w:id="1015" w:name="_Toc428879805"/>
      <w:bookmarkStart w:id="1016" w:name="_Toc447120331"/>
      <w:bookmarkStart w:id="1017" w:name="_Toc452121398"/>
      <w:bookmarkStart w:id="1018" w:name="_Toc464498321"/>
      <w:bookmarkStart w:id="1019" w:name="_Toc464498726"/>
      <w:bookmarkStart w:id="1020" w:name="_Toc487209338"/>
      <w:bookmarkStart w:id="1021" w:name="_Toc488428651"/>
      <w:bookmarkStart w:id="1022" w:name="_Toc491180979"/>
      <w:bookmarkStart w:id="1023" w:name="_Toc492377939"/>
      <w:bookmarkStart w:id="1024" w:name="_Toc493501641"/>
      <w:bookmarkStart w:id="1025" w:name="_Toc494211600"/>
      <w:bookmarkStart w:id="1026" w:name="_Toc496883337"/>
      <w:bookmarkStart w:id="1027" w:name="_Toc498523218"/>
      <w:bookmarkStart w:id="1028" w:name="_Toc505704896"/>
      <w:bookmarkStart w:id="1029" w:name="_Toc510612339"/>
      <w:bookmarkStart w:id="1030" w:name="_Toc3539006"/>
      <w:bookmarkStart w:id="1031" w:name="_Toc19704279"/>
      <w:bookmarkStart w:id="1032" w:name="_Toc23410255"/>
      <w:bookmarkStart w:id="1033" w:name="_Toc23958021"/>
      <w:bookmarkStart w:id="1034" w:name="_Toc80883783"/>
      <w:bookmarkStart w:id="1035" w:name="_Toc80890454"/>
      <w:bookmarkStart w:id="1036" w:name="_Toc82529167"/>
      <w:bookmarkStart w:id="1037" w:name="_Toc119663144"/>
      <w:bookmarkStart w:id="1038" w:name="_Toc128403852"/>
      <w:bookmarkStart w:id="1039" w:name="_Toc139655567"/>
      <w:bookmarkStart w:id="1040" w:name="_Toc161343760"/>
      <w:bookmarkStart w:id="1041" w:name="_Toc163151909"/>
      <w:bookmarkStart w:id="1042" w:name="_Toc309618080"/>
      <w:bookmarkEnd w:id="634"/>
      <w:bookmarkEnd w:id="635"/>
      <w:bookmarkEnd w:id="636"/>
      <w:bookmarkEnd w:id="637"/>
      <w:bookmarkEnd w:id="638"/>
      <w:bookmarkEnd w:id="639"/>
      <w:bookmarkEnd w:id="640"/>
      <w:bookmarkEnd w:id="641"/>
      <w:bookmarkEnd w:id="642"/>
      <w:bookmarkEnd w:id="643"/>
      <w:bookmarkEnd w:id="644"/>
      <w:bookmarkEnd w:id="645"/>
      <w:bookmarkEnd w:id="646"/>
      <w:r w:rsidRPr="00D10421">
        <w:rPr>
          <w:rFonts w:cs="Arial"/>
          <w:bCs/>
          <w:color w:val="244061" w:themeColor="accent1" w:themeShade="80"/>
          <w:sz w:val="20"/>
        </w:rPr>
        <w:t>Para la suscripción del contrato</w:t>
      </w:r>
      <w:r w:rsidR="008A6D36" w:rsidRPr="00D10421">
        <w:rPr>
          <w:rFonts w:cs="Arial"/>
          <w:bCs/>
          <w:color w:val="244061" w:themeColor="accent1" w:themeShade="80"/>
          <w:sz w:val="20"/>
        </w:rPr>
        <w:t xml:space="preserve"> para</w:t>
      </w:r>
      <w:r w:rsidR="00E56D20" w:rsidRPr="00D10421">
        <w:rPr>
          <w:rFonts w:cs="Arial"/>
          <w:bCs/>
          <w:color w:val="244061" w:themeColor="accent1" w:themeShade="80"/>
          <w:sz w:val="20"/>
        </w:rPr>
        <w:t xml:space="preserve"> personas físicas y morales:</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1CD989E2" w14:textId="29821F13" w:rsidR="00474776" w:rsidRPr="00B1624D" w:rsidRDefault="00474776" w:rsidP="00D142E6">
      <w:pPr>
        <w:pStyle w:val="Ttulo1"/>
        <w:spacing w:before="120" w:after="120"/>
        <w:jc w:val="both"/>
        <w:rPr>
          <w:rFonts w:cs="Arial"/>
          <w:bCs/>
          <w:color w:val="244061" w:themeColor="accent1" w:themeShade="80"/>
          <w:sz w:val="20"/>
        </w:rPr>
      </w:pPr>
      <w:bookmarkStart w:id="1043" w:name="_Toc119663145"/>
      <w:bookmarkStart w:id="1044" w:name="_Toc128403853"/>
      <w:bookmarkStart w:id="1045" w:name="_Toc139655568"/>
      <w:bookmarkStart w:id="1046" w:name="_Toc161343761"/>
      <w:bookmarkStart w:id="1047" w:name="_Toc163151910"/>
      <w:r w:rsidRPr="00D142E6">
        <w:rPr>
          <w:rFonts w:cs="Arial"/>
          <w:bCs/>
          <w:color w:val="244061" w:themeColor="accent1" w:themeShade="80"/>
          <w:sz w:val="20"/>
        </w:rPr>
        <w:t xml:space="preserve">7.1.1     </w:t>
      </w:r>
      <w:r w:rsidR="00D142E6" w:rsidRPr="00D142E6">
        <w:rPr>
          <w:rFonts w:cs="Arial"/>
          <w:bCs/>
          <w:color w:val="244061" w:themeColor="accent1" w:themeShade="80"/>
          <w:sz w:val="20"/>
        </w:rPr>
        <w:t xml:space="preserve">Documentación que deberá entregar el Licitante que </w:t>
      </w:r>
      <w:r w:rsidR="00D142E6" w:rsidRPr="00B1624D">
        <w:rPr>
          <w:rFonts w:cs="Arial"/>
          <w:bCs/>
          <w:color w:val="244061" w:themeColor="accent1" w:themeShade="80"/>
          <w:sz w:val="20"/>
        </w:rPr>
        <w:t>resulte adjudicado:</w:t>
      </w:r>
      <w:bookmarkEnd w:id="1043"/>
      <w:bookmarkEnd w:id="1044"/>
      <w:bookmarkEnd w:id="1045"/>
      <w:bookmarkEnd w:id="1046"/>
      <w:bookmarkEnd w:id="1047"/>
    </w:p>
    <w:p w14:paraId="70F13DBE" w14:textId="64E267E5" w:rsidR="00004E76" w:rsidRDefault="00004E76" w:rsidP="00F20258">
      <w:pPr>
        <w:ind w:left="709"/>
        <w:jc w:val="both"/>
        <w:rPr>
          <w:rFonts w:ascii="Arial" w:hAnsi="Arial" w:cs="Arial"/>
          <w:color w:val="000000"/>
          <w:lang w:val="es-ES" w:eastAsia="es-MX"/>
        </w:rPr>
      </w:pPr>
      <w:r w:rsidRPr="00B1624D">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27" w:history="1">
        <w:r w:rsidR="00E742F2" w:rsidRPr="00913EB9">
          <w:rPr>
            <w:rStyle w:val="Hipervnculo"/>
            <w:rFonts w:ascii="Arial" w:hAnsi="Arial" w:cs="Arial"/>
            <w:lang w:val="es-ES" w:eastAsia="es-MX"/>
          </w:rPr>
          <w:t>lucia.galvan@ine.mx</w:t>
        </w:r>
      </w:hyperlink>
      <w:r w:rsidR="00F20258" w:rsidRPr="00B1624D">
        <w:rPr>
          <w:rFonts w:ascii="Arial" w:hAnsi="Arial" w:cs="Arial"/>
          <w:color w:val="000000"/>
          <w:lang w:val="es-ES" w:eastAsia="es-MX"/>
        </w:rPr>
        <w:t xml:space="preserve"> </w:t>
      </w:r>
      <w:r w:rsidRPr="00B1624D">
        <w:rPr>
          <w:rFonts w:ascii="Arial" w:hAnsi="Arial" w:cs="Arial"/>
          <w:color w:val="000000"/>
          <w:lang w:val="es-ES" w:eastAsia="es-MX"/>
        </w:rPr>
        <w:t xml:space="preserve"> y </w:t>
      </w:r>
      <w:hyperlink r:id="rId28" w:history="1">
        <w:r w:rsidR="00F20258" w:rsidRPr="00B1624D">
          <w:rPr>
            <w:rStyle w:val="Hipervnculo"/>
            <w:rFonts w:ascii="Arial" w:hAnsi="Arial" w:cs="Arial"/>
            <w:lang w:val="es-ES" w:eastAsia="es-MX"/>
          </w:rPr>
          <w:t>alonso.rodriguez@ine.mx</w:t>
        </w:r>
      </w:hyperlink>
      <w:r w:rsidRPr="00B1624D">
        <w:rPr>
          <w:rFonts w:ascii="Arial" w:hAnsi="Arial" w:cs="Arial"/>
          <w:color w:val="000000"/>
          <w:lang w:val="es-ES" w:eastAsia="es-MX"/>
        </w:rPr>
        <w:t>:</w:t>
      </w:r>
      <w:r w:rsidR="00F20258">
        <w:rPr>
          <w:rFonts w:ascii="Arial" w:hAnsi="Arial" w:cs="Arial"/>
          <w:color w:val="000000"/>
          <w:lang w:val="es-ES" w:eastAsia="es-MX"/>
        </w:rPr>
        <w:t xml:space="preserve"> </w:t>
      </w:r>
    </w:p>
    <w:p w14:paraId="53AEE7BC" w14:textId="77777777" w:rsidR="00F20258" w:rsidRPr="00004E76" w:rsidRDefault="00F20258" w:rsidP="00004E76">
      <w:pPr>
        <w:ind w:left="709"/>
        <w:rPr>
          <w:rFonts w:ascii="Arial" w:hAnsi="Arial" w:cs="Arial"/>
          <w:color w:val="000000"/>
          <w:lang w:val="es-ES" w:eastAsia="es-MX"/>
        </w:rPr>
      </w:pPr>
    </w:p>
    <w:p w14:paraId="71DA9855" w14:textId="77777777" w:rsidR="00004E76" w:rsidRPr="00004E76" w:rsidRDefault="00004E76" w:rsidP="00004E76">
      <w:pPr>
        <w:ind w:left="709"/>
        <w:rPr>
          <w:rFonts w:ascii="Arial" w:hAnsi="Arial" w:cs="Arial"/>
          <w:b/>
          <w:bCs/>
          <w:color w:val="000000"/>
          <w:lang w:val="es-ES" w:eastAsia="es-MX"/>
        </w:rPr>
      </w:pPr>
      <w:r w:rsidRPr="00004E76">
        <w:rPr>
          <w:rFonts w:ascii="Arial" w:hAnsi="Arial" w:cs="Arial"/>
          <w:b/>
          <w:bCs/>
          <w:color w:val="000000"/>
          <w:lang w:val="es-ES" w:eastAsia="es-MX"/>
        </w:rPr>
        <w:t>En formato digital (Word o Excel):</w:t>
      </w:r>
    </w:p>
    <w:p w14:paraId="6A12EDE3" w14:textId="77777777" w:rsidR="00004E76" w:rsidRP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lastRenderedPageBreak/>
        <w:t>a.</w:t>
      </w:r>
      <w:r w:rsidRPr="00004E76">
        <w:rPr>
          <w:rFonts w:ascii="Arial" w:hAnsi="Arial" w:cs="Arial"/>
          <w:color w:val="000000"/>
          <w:lang w:val="es-ES" w:eastAsia="es-MX"/>
        </w:rPr>
        <w:t xml:space="preserve"> La oferta técnica, y</w:t>
      </w:r>
    </w:p>
    <w:p w14:paraId="733D04CA" w14:textId="77777777" w:rsid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La oferta económica</w:t>
      </w:r>
    </w:p>
    <w:p w14:paraId="3D7F401A" w14:textId="77777777" w:rsidR="00F20258" w:rsidRPr="00004E76" w:rsidRDefault="00F20258" w:rsidP="00004E76">
      <w:pPr>
        <w:ind w:left="709"/>
        <w:rPr>
          <w:rFonts w:ascii="Arial" w:hAnsi="Arial" w:cs="Arial"/>
          <w:color w:val="000000"/>
          <w:lang w:val="es-ES" w:eastAsia="es-MX"/>
        </w:rPr>
      </w:pPr>
    </w:p>
    <w:p w14:paraId="06EDA5BC" w14:textId="5666FE9F" w:rsidR="00004E76" w:rsidRDefault="00004E76" w:rsidP="00F20258">
      <w:pPr>
        <w:ind w:left="709"/>
        <w:jc w:val="both"/>
        <w:rPr>
          <w:rFonts w:ascii="Arial" w:hAnsi="Arial" w:cs="Arial"/>
          <w:color w:val="000000"/>
          <w:lang w:val="es-ES" w:eastAsia="es-MX"/>
        </w:rPr>
      </w:pPr>
      <w:r w:rsidRPr="00004E76">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Pr>
          <w:rFonts w:ascii="Arial" w:hAnsi="Arial" w:cs="Arial"/>
          <w:color w:val="000000"/>
          <w:lang w:val="es-ES" w:eastAsia="es-MX"/>
        </w:rPr>
        <w:t>impresa</w:t>
      </w:r>
      <w:r w:rsidRPr="00004E76">
        <w:rPr>
          <w:rFonts w:ascii="Arial" w:hAnsi="Arial" w:cs="Arial"/>
          <w:color w:val="000000"/>
          <w:lang w:val="es-ES" w:eastAsia="es-MX"/>
        </w:rPr>
        <w:t xml:space="preserve"> en el referido Acto.</w:t>
      </w:r>
    </w:p>
    <w:p w14:paraId="7925565C" w14:textId="77777777" w:rsidR="0087542D" w:rsidRPr="00004E76" w:rsidRDefault="0087542D" w:rsidP="00F20258">
      <w:pPr>
        <w:ind w:left="709"/>
        <w:jc w:val="both"/>
        <w:rPr>
          <w:rFonts w:ascii="Arial" w:hAnsi="Arial" w:cs="Arial"/>
          <w:color w:val="000000"/>
          <w:lang w:val="es-ES" w:eastAsia="es-MX"/>
        </w:rPr>
      </w:pPr>
    </w:p>
    <w:p w14:paraId="65FBC395" w14:textId="78D06CB9" w:rsidR="00004E76" w:rsidRPr="003F36E5" w:rsidRDefault="00004E76" w:rsidP="005C0567">
      <w:pPr>
        <w:pStyle w:val="Prrafodelista"/>
        <w:numPr>
          <w:ilvl w:val="0"/>
          <w:numId w:val="101"/>
        </w:numPr>
        <w:jc w:val="both"/>
        <w:rPr>
          <w:rFonts w:ascii="Arial" w:hAnsi="Arial" w:cs="Arial"/>
          <w:color w:val="000000"/>
          <w:lang w:val="es-ES" w:eastAsia="es-MX"/>
        </w:rPr>
      </w:pPr>
      <w:r w:rsidRPr="003F36E5">
        <w:rPr>
          <w:rFonts w:ascii="Arial" w:hAnsi="Arial" w:cs="Arial"/>
          <w:color w:val="000000"/>
          <w:lang w:val="es-ES" w:eastAsia="es-MX"/>
        </w:rPr>
        <w:t>Documentación legal requerida, en original y copia simple para cotejo, para formalización del contrato</w:t>
      </w:r>
    </w:p>
    <w:p w14:paraId="23E68F4E" w14:textId="77777777" w:rsidR="00580CEC" w:rsidRPr="00004E76" w:rsidRDefault="00580CEC" w:rsidP="00040402">
      <w:pPr>
        <w:jc w:val="both"/>
        <w:rPr>
          <w:rFonts w:ascii="Arial" w:hAnsi="Arial" w:cs="Arial"/>
          <w:color w:val="000000"/>
          <w:lang w:val="es-ES" w:eastAsia="es-MX"/>
        </w:rPr>
      </w:pPr>
    </w:p>
    <w:p w14:paraId="267B5A79" w14:textId="4EC0EBB1" w:rsidR="00E742F2" w:rsidRPr="00AB2FC3" w:rsidRDefault="00E742F2" w:rsidP="00AB2FC3">
      <w:pPr>
        <w:pStyle w:val="Prrafodelista"/>
        <w:numPr>
          <w:ilvl w:val="3"/>
          <w:numId w:val="79"/>
        </w:numPr>
        <w:snapToGrid w:val="0"/>
        <w:ind w:left="993"/>
        <w:jc w:val="both"/>
        <w:rPr>
          <w:rFonts w:ascii="Arial" w:hAnsi="Arial" w:cs="Arial"/>
          <w:b/>
          <w:bCs/>
          <w:color w:val="000000"/>
          <w:lang w:val="es-ES" w:eastAsia="es-MX"/>
        </w:rPr>
      </w:pPr>
      <w:r w:rsidRPr="00AB2FC3">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Default="00E742F2" w:rsidP="004233A2">
      <w:pPr>
        <w:ind w:left="709"/>
        <w:jc w:val="both"/>
        <w:rPr>
          <w:rFonts w:ascii="Arial" w:hAnsi="Arial" w:cs="Arial"/>
          <w:b/>
          <w:bCs/>
          <w:color w:val="000000"/>
          <w:lang w:val="es-ES" w:eastAsia="es-MX"/>
        </w:rPr>
      </w:pPr>
    </w:p>
    <w:p w14:paraId="068B245E" w14:textId="04084825" w:rsidR="00004E76" w:rsidRPr="004233A2" w:rsidRDefault="00004E76" w:rsidP="004233A2">
      <w:pPr>
        <w:ind w:left="709"/>
        <w:jc w:val="both"/>
        <w:rPr>
          <w:rFonts w:ascii="Arial" w:hAnsi="Arial" w:cs="Arial"/>
          <w:b/>
          <w:bCs/>
          <w:color w:val="000000"/>
          <w:lang w:val="es-ES" w:eastAsia="es-MX"/>
        </w:rPr>
      </w:pPr>
      <w:r w:rsidRPr="00004E76">
        <w:rPr>
          <w:rFonts w:ascii="Arial" w:hAnsi="Arial" w:cs="Arial"/>
          <w:b/>
          <w:bCs/>
          <w:color w:val="000000"/>
          <w:lang w:val="es-ES" w:eastAsia="es-MX"/>
        </w:rPr>
        <w:t>Persona moral</w:t>
      </w:r>
    </w:p>
    <w:p w14:paraId="46D7B30C" w14:textId="77777777" w:rsidR="0087542D" w:rsidRPr="00004E76" w:rsidRDefault="0087542D" w:rsidP="004233A2">
      <w:pPr>
        <w:ind w:left="709"/>
        <w:jc w:val="both"/>
        <w:rPr>
          <w:rFonts w:ascii="Arial" w:hAnsi="Arial" w:cs="Arial"/>
          <w:color w:val="000000"/>
          <w:lang w:val="es-ES" w:eastAsia="es-MX"/>
        </w:rPr>
      </w:pPr>
    </w:p>
    <w:p w14:paraId="29833BD2"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3F36E5">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Default="00620A2A" w:rsidP="00620A2A">
      <w:pPr>
        <w:pStyle w:val="Prrafodelista"/>
        <w:ind w:left="993"/>
        <w:jc w:val="both"/>
        <w:rPr>
          <w:rFonts w:ascii="Arial" w:hAnsi="Arial" w:cs="Arial"/>
          <w:color w:val="000000"/>
          <w:lang w:val="es-ES" w:eastAsia="es-MX"/>
        </w:rPr>
      </w:pPr>
    </w:p>
    <w:p w14:paraId="3D41C2DF"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620A2A">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620A2A" w:rsidRDefault="00620A2A" w:rsidP="00620A2A">
      <w:pPr>
        <w:pStyle w:val="Prrafodelista"/>
        <w:rPr>
          <w:rFonts w:ascii="Arial" w:hAnsi="Arial" w:cs="Arial"/>
          <w:color w:val="000000"/>
          <w:lang w:val="es-ES" w:eastAsia="es-MX"/>
        </w:rPr>
      </w:pPr>
    </w:p>
    <w:p w14:paraId="4A940095" w14:textId="77777777" w:rsidR="00620A2A" w:rsidRDefault="00004E76" w:rsidP="00620A2A">
      <w:pPr>
        <w:pStyle w:val="Prrafodelista"/>
        <w:ind w:left="993"/>
        <w:jc w:val="both"/>
        <w:rPr>
          <w:rFonts w:ascii="Arial" w:hAnsi="Arial" w:cs="Arial"/>
          <w:color w:val="000000"/>
          <w:lang w:val="es-ES" w:eastAsia="es-MX"/>
        </w:rPr>
      </w:pPr>
      <w:r w:rsidRPr="00620A2A">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Default="00620A2A" w:rsidP="00620A2A">
      <w:pPr>
        <w:pStyle w:val="Prrafodelista"/>
        <w:ind w:left="993"/>
        <w:jc w:val="both"/>
        <w:rPr>
          <w:rFonts w:ascii="Arial" w:hAnsi="Arial" w:cs="Arial"/>
          <w:color w:val="000000"/>
          <w:lang w:val="es-ES" w:eastAsia="es-MX"/>
        </w:rPr>
      </w:pPr>
    </w:p>
    <w:p w14:paraId="1B13A4C7" w14:textId="2AE71EC2" w:rsidR="00004E76" w:rsidRDefault="00004E76" w:rsidP="00EB356C">
      <w:pPr>
        <w:pStyle w:val="Prrafodelista"/>
        <w:numPr>
          <w:ilvl w:val="0"/>
          <w:numId w:val="93"/>
        </w:numPr>
        <w:ind w:left="993"/>
        <w:jc w:val="both"/>
        <w:rPr>
          <w:rFonts w:ascii="Arial" w:hAnsi="Arial" w:cs="Arial"/>
          <w:color w:val="000000"/>
          <w:lang w:val="es-ES" w:eastAsia="es-MX"/>
        </w:rPr>
      </w:pPr>
      <w:r w:rsidRPr="00004E76">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004E76" w:rsidRDefault="0087542D" w:rsidP="00E609B3">
      <w:pPr>
        <w:ind w:left="993"/>
        <w:jc w:val="both"/>
        <w:rPr>
          <w:rFonts w:ascii="Arial" w:hAnsi="Arial" w:cs="Arial"/>
          <w:color w:val="000000"/>
          <w:lang w:val="es-ES" w:eastAsia="es-MX"/>
        </w:rPr>
      </w:pPr>
    </w:p>
    <w:p w14:paraId="0D20780D" w14:textId="31AA4ED5" w:rsidR="00E609B3"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004E76" w:rsidRDefault="004233A2" w:rsidP="00E609B3">
      <w:pPr>
        <w:ind w:left="993"/>
        <w:jc w:val="both"/>
        <w:rPr>
          <w:rFonts w:ascii="Arial" w:hAnsi="Arial" w:cs="Arial"/>
          <w:color w:val="000000"/>
          <w:lang w:val="es-ES" w:eastAsia="es-MX"/>
        </w:rPr>
      </w:pPr>
    </w:p>
    <w:p w14:paraId="5C3F3D59" w14:textId="77777777" w:rsidR="00547D55" w:rsidRDefault="00004E76" w:rsidP="00547D55">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Cédula de Identificación Fiscal o constancia del Registro Federal de Contribuyentes y la última modificación.</w:t>
      </w:r>
    </w:p>
    <w:p w14:paraId="01215461" w14:textId="77777777" w:rsidR="00547D55" w:rsidRPr="00547D55" w:rsidRDefault="00547D55" w:rsidP="00547D55">
      <w:pPr>
        <w:pStyle w:val="Prrafodelista"/>
        <w:rPr>
          <w:rFonts w:ascii="Arial" w:hAnsi="Arial" w:cs="Arial"/>
          <w:color w:val="000000"/>
          <w:lang w:val="es-ES" w:eastAsia="es-MX"/>
        </w:rPr>
      </w:pPr>
    </w:p>
    <w:p w14:paraId="79EE41C1" w14:textId="2EC1CF6C" w:rsidR="00004E76" w:rsidRPr="00547D55" w:rsidRDefault="00004E76" w:rsidP="00547D55">
      <w:pPr>
        <w:pStyle w:val="Prrafodelista"/>
        <w:numPr>
          <w:ilvl w:val="0"/>
          <w:numId w:val="13"/>
        </w:numPr>
        <w:ind w:left="993"/>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Default="00547D55" w:rsidP="00547D55">
      <w:pPr>
        <w:rPr>
          <w:rFonts w:ascii="Arial" w:hAnsi="Arial" w:cs="Arial"/>
          <w:b/>
          <w:bCs/>
          <w:color w:val="000000"/>
          <w:lang w:val="es-ES" w:eastAsia="es-MX"/>
        </w:rPr>
      </w:pPr>
    </w:p>
    <w:p w14:paraId="445D8CD6" w14:textId="7E690315" w:rsidR="00004E76" w:rsidRPr="004233A2" w:rsidRDefault="00004E76" w:rsidP="00547D55">
      <w:pPr>
        <w:ind w:left="709"/>
        <w:rPr>
          <w:rFonts w:ascii="Arial" w:hAnsi="Arial" w:cs="Arial"/>
          <w:b/>
          <w:bCs/>
          <w:color w:val="000000"/>
          <w:lang w:val="es-ES" w:eastAsia="es-MX"/>
        </w:rPr>
      </w:pPr>
      <w:r w:rsidRPr="00004E76">
        <w:rPr>
          <w:rFonts w:ascii="Arial" w:hAnsi="Arial" w:cs="Arial"/>
          <w:b/>
          <w:bCs/>
          <w:color w:val="000000"/>
          <w:lang w:val="es-ES" w:eastAsia="es-MX"/>
        </w:rPr>
        <w:t>Persona física</w:t>
      </w:r>
    </w:p>
    <w:p w14:paraId="442BE156" w14:textId="77777777" w:rsidR="004233A2" w:rsidRPr="00004E76" w:rsidRDefault="004233A2" w:rsidP="00004E76">
      <w:pPr>
        <w:rPr>
          <w:rFonts w:ascii="Arial" w:hAnsi="Arial" w:cs="Arial"/>
          <w:color w:val="000000"/>
          <w:lang w:val="es-ES" w:eastAsia="es-MX"/>
        </w:rPr>
      </w:pPr>
    </w:p>
    <w:p w14:paraId="381C35BC" w14:textId="6CC3507B" w:rsidR="00547D55" w:rsidRDefault="00004E76" w:rsidP="00547D55">
      <w:pPr>
        <w:pStyle w:val="Prrafodelista"/>
        <w:numPr>
          <w:ilvl w:val="0"/>
          <w:numId w:val="102"/>
        </w:numPr>
        <w:jc w:val="both"/>
        <w:rPr>
          <w:rFonts w:ascii="Arial" w:hAnsi="Arial" w:cs="Arial"/>
          <w:color w:val="000000"/>
          <w:lang w:val="es-ES" w:eastAsia="es-MX"/>
        </w:rPr>
      </w:pPr>
      <w:r w:rsidRPr="003F36E5">
        <w:rPr>
          <w:rFonts w:ascii="Arial" w:hAnsi="Arial" w:cs="Arial"/>
          <w:color w:val="000000"/>
          <w:lang w:val="es-ES" w:eastAsia="es-MX"/>
        </w:rPr>
        <w:t>Identificación oficial VIGENTE (credencial para votar o pasaporte o cédula profesional).</w:t>
      </w:r>
    </w:p>
    <w:p w14:paraId="1BF37B84" w14:textId="77777777" w:rsidR="00547D55" w:rsidRDefault="00547D55" w:rsidP="00547D55">
      <w:pPr>
        <w:pStyle w:val="Prrafodelista"/>
        <w:ind w:left="1065"/>
        <w:jc w:val="both"/>
        <w:rPr>
          <w:rFonts w:ascii="Arial" w:hAnsi="Arial" w:cs="Arial"/>
          <w:color w:val="000000"/>
          <w:lang w:val="es-ES" w:eastAsia="es-MX"/>
        </w:rPr>
      </w:pPr>
    </w:p>
    <w:p w14:paraId="2FCB7863"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Constancia de alta ante la SHCP: formato R1 o Acuse electrónico con sello digital emitido por el Servicio de Administración Tributaria.</w:t>
      </w:r>
    </w:p>
    <w:p w14:paraId="2BD6390B" w14:textId="77777777" w:rsidR="00547D55" w:rsidRPr="00547D55" w:rsidRDefault="00547D55" w:rsidP="00547D55">
      <w:pPr>
        <w:pStyle w:val="Prrafodelista"/>
        <w:rPr>
          <w:rFonts w:ascii="Arial" w:hAnsi="Arial" w:cs="Arial"/>
          <w:color w:val="000000"/>
          <w:lang w:val="es-ES" w:eastAsia="es-MX"/>
        </w:rPr>
      </w:pPr>
    </w:p>
    <w:p w14:paraId="0075647B"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329C7410" w14:textId="77777777" w:rsidR="00547D55" w:rsidRPr="00547D55" w:rsidRDefault="00547D55" w:rsidP="00547D55">
      <w:pPr>
        <w:pStyle w:val="Prrafodelista"/>
        <w:rPr>
          <w:rFonts w:ascii="Arial" w:hAnsi="Arial" w:cs="Arial"/>
          <w:color w:val="000000"/>
          <w:lang w:val="es-ES" w:eastAsia="es-MX"/>
        </w:rPr>
      </w:pPr>
    </w:p>
    <w:p w14:paraId="51B643E1"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Cédula de Identificación Fiscal o constancia del Registro Federal de Contribuyentes y la última modificación.</w:t>
      </w:r>
    </w:p>
    <w:p w14:paraId="5856E761" w14:textId="77777777" w:rsidR="00547D55" w:rsidRPr="00547D55" w:rsidRDefault="00547D55" w:rsidP="00547D55">
      <w:pPr>
        <w:pStyle w:val="Prrafodelista"/>
        <w:rPr>
          <w:rFonts w:ascii="Arial" w:hAnsi="Arial" w:cs="Arial"/>
          <w:color w:val="000000"/>
          <w:lang w:val="es-ES" w:eastAsia="es-MX"/>
        </w:rPr>
      </w:pPr>
    </w:p>
    <w:p w14:paraId="16E18856" w14:textId="47B3A463" w:rsidR="00004E76" w:rsidRP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780977" w:rsidRDefault="00E742F2" w:rsidP="00780977">
      <w:pPr>
        <w:jc w:val="both"/>
        <w:rPr>
          <w:rFonts w:ascii="Arial" w:hAnsi="Arial" w:cs="Arial"/>
          <w:color w:val="000000"/>
          <w:lang w:val="es-ES" w:eastAsia="es-MX"/>
        </w:rPr>
      </w:pPr>
    </w:p>
    <w:p w14:paraId="65380E3A" w14:textId="01255285" w:rsidR="00004E76" w:rsidRPr="00E742F2" w:rsidRDefault="00004E76" w:rsidP="004233A2">
      <w:pPr>
        <w:ind w:left="709"/>
        <w:rPr>
          <w:rFonts w:ascii="Arial" w:hAnsi="Arial" w:cs="Arial"/>
          <w:color w:val="000000"/>
          <w:u w:val="single"/>
          <w:lang w:val="es-ES" w:eastAsia="es-MX"/>
        </w:rPr>
      </w:pPr>
      <w:r w:rsidRPr="00E742F2">
        <w:rPr>
          <w:rFonts w:ascii="Arial" w:hAnsi="Arial" w:cs="Arial"/>
          <w:color w:val="000000"/>
          <w:u w:val="single"/>
          <w:lang w:val="es-ES" w:eastAsia="es-MX"/>
        </w:rPr>
        <w:t>Asimismo, deberá presentar, previo a la formalización del contrato:</w:t>
      </w:r>
    </w:p>
    <w:p w14:paraId="0F44A4B3" w14:textId="77777777" w:rsidR="004233A2" w:rsidRPr="00004E76" w:rsidRDefault="004233A2" w:rsidP="005F5A70">
      <w:pPr>
        <w:rPr>
          <w:rFonts w:ascii="Arial" w:hAnsi="Arial" w:cs="Arial"/>
          <w:color w:val="000000"/>
          <w:lang w:val="es-ES" w:eastAsia="es-MX"/>
        </w:rPr>
      </w:pPr>
    </w:p>
    <w:p w14:paraId="3286AFBF" w14:textId="3C5F54C5" w:rsidR="00004E76" w:rsidRPr="00547D55" w:rsidRDefault="00313CF0" w:rsidP="00547D55">
      <w:pPr>
        <w:ind w:left="709"/>
        <w:rPr>
          <w:rFonts w:ascii="Arial" w:hAnsi="Arial" w:cs="Arial"/>
          <w:b/>
          <w:bCs/>
          <w:color w:val="000000"/>
          <w:lang w:val="es-ES" w:eastAsia="es-MX"/>
        </w:rPr>
      </w:pPr>
      <w:r>
        <w:rPr>
          <w:rFonts w:ascii="Arial" w:hAnsi="Arial" w:cs="Arial"/>
          <w:b/>
          <w:bCs/>
          <w:color w:val="000000"/>
          <w:lang w:val="es-ES" w:eastAsia="es-MX"/>
        </w:rPr>
        <w:t xml:space="preserve">B. </w:t>
      </w:r>
      <w:r w:rsidR="00004E76" w:rsidRPr="00547D55">
        <w:rPr>
          <w:rFonts w:ascii="Arial" w:hAnsi="Arial" w:cs="Arial"/>
          <w:b/>
          <w:bCs/>
          <w:color w:val="000000"/>
          <w:lang w:val="es-ES" w:eastAsia="es-MX"/>
        </w:rPr>
        <w:t>Opinión de cumplimiento de OBLIGACIONES FISCALES</w:t>
      </w:r>
    </w:p>
    <w:p w14:paraId="7F8E3130" w14:textId="0D01E8D7" w:rsidR="00011F8E" w:rsidRDefault="00011F8E" w:rsidP="00011F8E">
      <w:pPr>
        <w:jc w:val="both"/>
        <w:rPr>
          <w:rFonts w:ascii="Arial" w:hAnsi="Arial" w:cs="Arial"/>
          <w:color w:val="000000"/>
          <w:lang w:val="es-ES" w:eastAsia="es-MX"/>
        </w:rPr>
      </w:pPr>
    </w:p>
    <w:p w14:paraId="1D4E30E3" w14:textId="3CEF3D9A" w:rsidR="00011F8E"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004E76" w:rsidRDefault="004233A2" w:rsidP="004233A2">
      <w:pPr>
        <w:ind w:left="709"/>
        <w:jc w:val="both"/>
        <w:rPr>
          <w:rFonts w:ascii="Arial" w:hAnsi="Arial" w:cs="Arial"/>
          <w:color w:val="000000"/>
          <w:lang w:val="es-ES" w:eastAsia="es-MX"/>
        </w:rPr>
      </w:pPr>
    </w:p>
    <w:p w14:paraId="4BA1CF2B" w14:textId="6EDE9553" w:rsidR="00004E76"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004E76" w:rsidRDefault="004233A2" w:rsidP="004233A2">
      <w:pPr>
        <w:ind w:left="709"/>
        <w:jc w:val="both"/>
        <w:rPr>
          <w:rFonts w:ascii="Arial" w:hAnsi="Arial" w:cs="Arial"/>
          <w:color w:val="000000"/>
          <w:lang w:val="es-ES" w:eastAsia="es-MX"/>
        </w:rPr>
      </w:pPr>
    </w:p>
    <w:p w14:paraId="19957060"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004E76" w:rsidRDefault="004233A2" w:rsidP="004233A2">
      <w:pPr>
        <w:ind w:left="709"/>
        <w:jc w:val="both"/>
        <w:rPr>
          <w:rFonts w:ascii="Arial" w:hAnsi="Arial" w:cs="Arial"/>
          <w:color w:val="000000"/>
          <w:lang w:val="es-ES" w:eastAsia="es-MX"/>
        </w:rPr>
      </w:pPr>
    </w:p>
    <w:p w14:paraId="2EE4EBA8" w14:textId="5938E628" w:rsidR="00A32FC5" w:rsidRPr="00547D55" w:rsidRDefault="00313CF0" w:rsidP="00547D55">
      <w:pPr>
        <w:ind w:left="709"/>
        <w:jc w:val="both"/>
        <w:rPr>
          <w:rFonts w:ascii="Arial" w:hAnsi="Arial" w:cs="Arial"/>
          <w:color w:val="000000"/>
          <w:lang w:val="es-ES" w:eastAsia="es-MX"/>
        </w:rPr>
      </w:pPr>
      <w:r>
        <w:rPr>
          <w:rFonts w:ascii="Arial" w:hAnsi="Arial" w:cs="Arial"/>
          <w:b/>
          <w:bCs/>
          <w:color w:val="000000"/>
          <w:lang w:val="es-ES" w:eastAsia="es-MX"/>
        </w:rPr>
        <w:t xml:space="preserve">C. </w:t>
      </w:r>
      <w:r w:rsidR="00004E76" w:rsidRPr="00547D55">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A32FC5" w:rsidRDefault="00A32FC5" w:rsidP="00A32FC5">
      <w:pPr>
        <w:ind w:left="709"/>
        <w:jc w:val="both"/>
        <w:rPr>
          <w:rStyle w:val="Hipervnculo"/>
          <w:rFonts w:ascii="Arial" w:hAnsi="Arial" w:cs="Arial"/>
          <w:color w:val="000000"/>
          <w:u w:val="none"/>
          <w:lang w:val="es-ES" w:eastAsia="es-MX"/>
        </w:rPr>
      </w:pPr>
    </w:p>
    <w:p w14:paraId="6D70F924" w14:textId="77777777" w:rsidR="00E742F2" w:rsidRDefault="00E742F2" w:rsidP="00E742F2">
      <w:pPr>
        <w:ind w:left="709"/>
        <w:jc w:val="both"/>
        <w:rPr>
          <w:rFonts w:ascii="Arial" w:hAnsi="Arial" w:cs="Arial"/>
          <w:color w:val="000000"/>
          <w:lang w:eastAsia="es-MX"/>
        </w:rPr>
      </w:pPr>
      <w:r>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1A57E8" w:rsidRDefault="00A32FC5" w:rsidP="00A32FC5">
      <w:pPr>
        <w:ind w:left="709"/>
        <w:jc w:val="both"/>
        <w:rPr>
          <w:rFonts w:ascii="Arial" w:hAnsi="Arial" w:cs="Arial"/>
          <w:color w:val="000000"/>
          <w:lang w:eastAsia="es-MX"/>
        </w:rPr>
      </w:pPr>
    </w:p>
    <w:p w14:paraId="57CB705B" w14:textId="4FFC2F45" w:rsidR="00A32FC5" w:rsidRPr="002F5881" w:rsidRDefault="00A32FC5" w:rsidP="00A32FC5">
      <w:pPr>
        <w:ind w:left="709"/>
        <w:jc w:val="both"/>
        <w:rPr>
          <w:rFonts w:ascii="Arial" w:hAnsi="Arial" w:cs="Arial"/>
          <w:color w:val="000000"/>
          <w:lang w:eastAsia="es-MX"/>
        </w:rPr>
      </w:pPr>
      <w:r w:rsidRPr="001A57E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29" w:history="1">
        <w:r w:rsidR="00E742F2" w:rsidRPr="00913EB9">
          <w:rPr>
            <w:rStyle w:val="Hipervnculo"/>
            <w:rFonts w:ascii="Arial" w:hAnsi="Arial" w:cs="Arial"/>
            <w:lang w:eastAsia="es-MX"/>
          </w:rPr>
          <w:t>lucia.galvan@ine.mx</w:t>
        </w:r>
      </w:hyperlink>
      <w:r w:rsidRPr="001A57E8">
        <w:rPr>
          <w:rFonts w:ascii="Arial" w:hAnsi="Arial" w:cs="Arial"/>
          <w:color w:val="000000"/>
          <w:lang w:eastAsia="es-MX"/>
        </w:rPr>
        <w:t> y </w:t>
      </w:r>
      <w:hyperlink r:id="rId30" w:tgtFrame="_blank" w:history="1">
        <w:r w:rsidRPr="001A57E8">
          <w:rPr>
            <w:rStyle w:val="Hipervnculo"/>
            <w:rFonts w:ascii="Arial" w:hAnsi="Arial" w:cs="Arial"/>
            <w:lang w:eastAsia="es-MX"/>
          </w:rPr>
          <w:t>alonso.rodriguez@ine.mx</w:t>
        </w:r>
      </w:hyperlink>
      <w:r w:rsidRPr="001A57E8">
        <w:rPr>
          <w:rFonts w:ascii="Arial" w:hAnsi="Arial" w:cs="Arial"/>
          <w:color w:val="000000"/>
          <w:lang w:eastAsia="es-MX"/>
        </w:rPr>
        <w:t>. </w:t>
      </w:r>
    </w:p>
    <w:p w14:paraId="4138E171" w14:textId="77777777" w:rsidR="004233A2" w:rsidRPr="00004E76" w:rsidRDefault="004233A2" w:rsidP="00004E76">
      <w:pPr>
        <w:rPr>
          <w:rFonts w:ascii="Arial" w:hAnsi="Arial" w:cs="Arial"/>
          <w:color w:val="000000"/>
          <w:lang w:val="es-ES" w:eastAsia="es-MX"/>
        </w:rPr>
      </w:pPr>
    </w:p>
    <w:p w14:paraId="781BFDC8"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004E76" w:rsidRDefault="00E27AD5" w:rsidP="00E27AD5">
      <w:pPr>
        <w:ind w:left="709"/>
        <w:jc w:val="both"/>
        <w:rPr>
          <w:rFonts w:ascii="Arial" w:hAnsi="Arial" w:cs="Arial"/>
          <w:color w:val="000000"/>
          <w:lang w:val="es-ES" w:eastAsia="es-MX"/>
        </w:rPr>
      </w:pPr>
    </w:p>
    <w:p w14:paraId="64E3DDA9"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004E76" w:rsidRDefault="00E27AD5" w:rsidP="00E27AD5">
      <w:pPr>
        <w:ind w:left="709"/>
        <w:jc w:val="both"/>
        <w:rPr>
          <w:rFonts w:ascii="Arial" w:hAnsi="Arial" w:cs="Arial"/>
          <w:color w:val="000000"/>
          <w:lang w:val="es-ES" w:eastAsia="es-MX"/>
        </w:rPr>
      </w:pPr>
    </w:p>
    <w:p w14:paraId="3964F273" w14:textId="080E959D" w:rsidR="006571CC" w:rsidRDefault="00004E76"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adjudicado por conducto de sus representantes </w:t>
      </w:r>
      <w:r w:rsidR="009415A5" w:rsidRPr="00004E76">
        <w:rPr>
          <w:rFonts w:ascii="Arial" w:hAnsi="Arial" w:cs="Arial"/>
          <w:color w:val="000000"/>
          <w:lang w:val="es-ES" w:eastAsia="es-MX"/>
        </w:rPr>
        <w:t>legales</w:t>
      </w:r>
      <w:r w:rsidRPr="00004E76">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004E76" w:rsidRDefault="006571CC" w:rsidP="006571CC">
      <w:pPr>
        <w:ind w:left="709"/>
        <w:jc w:val="both"/>
        <w:rPr>
          <w:rFonts w:ascii="Arial" w:hAnsi="Arial" w:cs="Arial"/>
          <w:color w:val="000000"/>
          <w:lang w:val="es-ES" w:eastAsia="es-MX"/>
        </w:rPr>
      </w:pPr>
    </w:p>
    <w:p w14:paraId="215CA283" w14:textId="551C9B5C" w:rsidR="006571CC" w:rsidRPr="006571CC" w:rsidRDefault="006571CC" w:rsidP="00370210">
      <w:pPr>
        <w:pStyle w:val="Ttulo1"/>
        <w:spacing w:before="120" w:after="120"/>
        <w:ind w:left="709" w:hanging="709"/>
        <w:jc w:val="both"/>
        <w:rPr>
          <w:rFonts w:cs="Arial"/>
          <w:bCs/>
          <w:color w:val="244061" w:themeColor="accent1" w:themeShade="80"/>
          <w:sz w:val="20"/>
        </w:rPr>
      </w:pPr>
      <w:bookmarkStart w:id="1048" w:name="_Toc119663146"/>
      <w:bookmarkStart w:id="1049" w:name="_Toc128403854"/>
      <w:bookmarkStart w:id="1050" w:name="_Toc139655569"/>
      <w:bookmarkStart w:id="1051" w:name="_Toc161343762"/>
      <w:bookmarkStart w:id="1052" w:name="_Toc163151911"/>
      <w:r w:rsidRPr="00004E76">
        <w:rPr>
          <w:rFonts w:cs="Arial"/>
          <w:bCs/>
          <w:color w:val="244061" w:themeColor="accent1" w:themeShade="80"/>
          <w:sz w:val="20"/>
        </w:rPr>
        <w:t xml:space="preserve">7.1.2 </w:t>
      </w:r>
      <w:r>
        <w:rPr>
          <w:rFonts w:cs="Arial"/>
          <w:bCs/>
          <w:color w:val="244061" w:themeColor="accent1" w:themeShade="80"/>
          <w:sz w:val="20"/>
        </w:rPr>
        <w:t xml:space="preserve">   </w:t>
      </w:r>
      <w:r w:rsidRPr="00004E76">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48"/>
      <w:bookmarkEnd w:id="1049"/>
      <w:bookmarkEnd w:id="1050"/>
      <w:bookmarkEnd w:id="1051"/>
      <w:bookmarkEnd w:id="1052"/>
    </w:p>
    <w:p w14:paraId="79D34D42" w14:textId="23041C62" w:rsidR="006571CC"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004E76">
        <w:rPr>
          <w:rFonts w:ascii="Arial" w:hAnsi="Arial" w:cs="Arial"/>
          <w:color w:val="000000"/>
          <w:lang w:val="es-ES" w:eastAsia="es-MX"/>
        </w:rPr>
        <w:t xml:space="preserve"> </w:t>
      </w:r>
      <w:r w:rsidRPr="00004E76">
        <w:rPr>
          <w:rFonts w:ascii="Arial" w:hAnsi="Arial" w:cs="Arial"/>
          <w:color w:val="000000"/>
          <w:lang w:val="es-ES" w:eastAsia="es-MX"/>
        </w:rPr>
        <w:t xml:space="preserve">herramienta que para tal fin se determine, y deberá enviar la siguiente documentación a la cuenta de correo electrónico </w:t>
      </w:r>
      <w:hyperlink r:id="rId31" w:history="1">
        <w:r w:rsidR="00BB68A4" w:rsidRPr="00327245">
          <w:rPr>
            <w:rStyle w:val="Hipervnculo"/>
            <w:rFonts w:ascii="Arial" w:hAnsi="Arial" w:cs="Arial"/>
            <w:lang w:val="es-ES" w:eastAsia="es-MX"/>
          </w:rPr>
          <w:t>autoridad.certificadora@ine.mx</w:t>
        </w:r>
      </w:hyperlink>
      <w:r w:rsidRPr="00004E76">
        <w:rPr>
          <w:rFonts w:ascii="Arial" w:hAnsi="Arial" w:cs="Arial"/>
          <w:color w:val="000000"/>
          <w:lang w:val="es-ES" w:eastAsia="es-MX"/>
        </w:rPr>
        <w:t xml:space="preserve"> con copia a las cuentas </w:t>
      </w:r>
      <w:hyperlink r:id="rId32" w:history="1">
        <w:r w:rsidRPr="006A6330">
          <w:rPr>
            <w:rStyle w:val="Hipervnculo"/>
            <w:rFonts w:ascii="Arial" w:hAnsi="Arial" w:cs="Arial"/>
            <w:lang w:val="es-ES" w:eastAsia="es-MX"/>
          </w:rPr>
          <w:t>antonio.lara@ine.mx</w:t>
        </w:r>
      </w:hyperlink>
      <w:r w:rsidRPr="00004E76">
        <w:rPr>
          <w:rFonts w:ascii="Arial" w:hAnsi="Arial" w:cs="Arial"/>
          <w:color w:val="000000"/>
          <w:lang w:val="es-ES" w:eastAsia="es-MX"/>
        </w:rPr>
        <w:t xml:space="preserve"> y</w:t>
      </w:r>
      <w:r>
        <w:rPr>
          <w:rFonts w:ascii="Arial" w:hAnsi="Arial" w:cs="Arial"/>
          <w:color w:val="000000"/>
          <w:lang w:val="es-ES" w:eastAsia="es-MX"/>
        </w:rPr>
        <w:t xml:space="preserve"> </w:t>
      </w:r>
      <w:hyperlink r:id="rId33" w:history="1">
        <w:r w:rsidRPr="006A6330">
          <w:rPr>
            <w:rStyle w:val="Hipervnculo"/>
            <w:rFonts w:ascii="Arial" w:hAnsi="Arial" w:cs="Arial"/>
            <w:lang w:val="es-ES" w:eastAsia="es-MX"/>
          </w:rPr>
          <w:t>xochitl.apaez@ine.mx</w:t>
        </w:r>
      </w:hyperlink>
      <w:r w:rsidRPr="00004E76">
        <w:rPr>
          <w:rFonts w:ascii="Arial" w:hAnsi="Arial" w:cs="Arial"/>
          <w:color w:val="000000"/>
          <w:lang w:val="es-ES" w:eastAsia="es-MX"/>
        </w:rPr>
        <w:t xml:space="preserve"> digitalizada en formato PDF: </w:t>
      </w:r>
    </w:p>
    <w:p w14:paraId="3A47DCBB" w14:textId="77777777" w:rsidR="006571CC" w:rsidRPr="00004E76" w:rsidRDefault="006571CC" w:rsidP="006571CC">
      <w:pPr>
        <w:jc w:val="both"/>
        <w:rPr>
          <w:rFonts w:ascii="Arial" w:hAnsi="Arial" w:cs="Arial"/>
          <w:color w:val="000000"/>
          <w:lang w:val="es-ES" w:eastAsia="es-MX"/>
        </w:rPr>
      </w:pPr>
    </w:p>
    <w:p w14:paraId="71EBC03B" w14:textId="77777777" w:rsidR="006571CC" w:rsidRPr="00B3072F"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físicas con nacionalidad mexicana: </w:t>
      </w:r>
    </w:p>
    <w:p w14:paraId="7C3A9084" w14:textId="77777777" w:rsidR="006571CC" w:rsidRPr="00004E76" w:rsidRDefault="006571CC" w:rsidP="006571CC">
      <w:pPr>
        <w:rPr>
          <w:rFonts w:ascii="Arial" w:hAnsi="Arial" w:cs="Arial"/>
          <w:color w:val="000000"/>
          <w:lang w:val="es-ES" w:eastAsia="es-MX"/>
        </w:rPr>
      </w:pPr>
    </w:p>
    <w:p w14:paraId="6DC7062C"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p>
    <w:p w14:paraId="0744A752" w14:textId="77777777" w:rsidR="006571CC" w:rsidRPr="00004E76" w:rsidRDefault="006571CC" w:rsidP="007766DD">
      <w:pPr>
        <w:numPr>
          <w:ilvl w:val="0"/>
          <w:numId w:val="97"/>
        </w:numPr>
        <w:ind w:left="709"/>
        <w:jc w:val="both"/>
        <w:rPr>
          <w:rFonts w:ascii="Arial" w:hAnsi="Arial" w:cs="Arial"/>
          <w:color w:val="000000"/>
          <w:lang w:val="es-ES" w:eastAsia="es-MX"/>
        </w:rPr>
      </w:pPr>
    </w:p>
    <w:p w14:paraId="6FD3A677"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w:t>
      </w:r>
      <w:r>
        <w:rPr>
          <w:rFonts w:ascii="Arial" w:hAnsi="Arial" w:cs="Arial"/>
          <w:color w:val="000000"/>
          <w:lang w:val="es-ES" w:eastAsia="es-MX"/>
        </w:rPr>
        <w:t>l.</w:t>
      </w:r>
    </w:p>
    <w:p w14:paraId="29D418A6" w14:textId="77777777" w:rsidR="00D85353" w:rsidRDefault="00D85353" w:rsidP="00D85353">
      <w:pPr>
        <w:pStyle w:val="Prrafodelista"/>
        <w:rPr>
          <w:rFonts w:ascii="Arial" w:hAnsi="Arial" w:cs="Arial"/>
          <w:color w:val="000000"/>
          <w:lang w:val="es-ES" w:eastAsia="es-MX"/>
        </w:rPr>
      </w:pPr>
    </w:p>
    <w:p w14:paraId="25A60D7B" w14:textId="77777777" w:rsidR="006571CC" w:rsidRPr="00004E76" w:rsidRDefault="006571CC" w:rsidP="006571CC">
      <w:pPr>
        <w:jc w:val="both"/>
        <w:rPr>
          <w:rFonts w:ascii="Arial" w:hAnsi="Arial" w:cs="Arial"/>
          <w:color w:val="000000"/>
          <w:lang w:val="es-ES" w:eastAsia="es-MX"/>
        </w:rPr>
      </w:pPr>
    </w:p>
    <w:p w14:paraId="6E5FF109"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Cédula de identificación fiscal original (RFC). </w:t>
      </w:r>
    </w:p>
    <w:p w14:paraId="48C271C5" w14:textId="77777777" w:rsidR="00D85353" w:rsidRDefault="00D85353" w:rsidP="00D85353">
      <w:pPr>
        <w:pStyle w:val="Prrafodelista"/>
        <w:rPr>
          <w:rFonts w:ascii="Arial" w:hAnsi="Arial" w:cs="Arial"/>
          <w:color w:val="000000"/>
          <w:lang w:val="es-ES" w:eastAsia="es-MX"/>
        </w:rPr>
      </w:pPr>
    </w:p>
    <w:p w14:paraId="71AEDFCD" w14:textId="77777777" w:rsidR="006571CC" w:rsidRPr="00004E76" w:rsidRDefault="006571CC" w:rsidP="006571CC">
      <w:pPr>
        <w:jc w:val="both"/>
        <w:rPr>
          <w:rFonts w:ascii="Arial" w:hAnsi="Arial" w:cs="Arial"/>
          <w:color w:val="000000"/>
          <w:lang w:val="es-ES" w:eastAsia="es-MX"/>
        </w:rPr>
      </w:pPr>
    </w:p>
    <w:p w14:paraId="38CEB1B5" w14:textId="61DA5C05" w:rsidR="003F36E5" w:rsidRPr="00F812B2" w:rsidRDefault="006571CC" w:rsidP="00F812B2">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69367C2" w14:textId="77777777" w:rsidR="00D85353" w:rsidRDefault="00D85353" w:rsidP="00D85353">
      <w:pPr>
        <w:pStyle w:val="Prrafodelista"/>
        <w:rPr>
          <w:rFonts w:ascii="Arial" w:hAnsi="Arial" w:cs="Arial"/>
          <w:color w:val="000000"/>
          <w:lang w:val="es-ES" w:eastAsia="es-MX"/>
        </w:rPr>
      </w:pPr>
    </w:p>
    <w:p w14:paraId="3320C66D" w14:textId="77777777" w:rsidR="006571CC" w:rsidRPr="00004E76" w:rsidRDefault="006571CC" w:rsidP="006571CC">
      <w:pPr>
        <w:jc w:val="both"/>
        <w:rPr>
          <w:rFonts w:ascii="Arial" w:hAnsi="Arial" w:cs="Arial"/>
          <w:color w:val="000000"/>
          <w:lang w:val="es-ES" w:eastAsia="es-MX"/>
        </w:rPr>
      </w:pPr>
    </w:p>
    <w:p w14:paraId="0B691593" w14:textId="77777777" w:rsidR="006571CC" w:rsidRPr="00004E76"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Justificación expresa para obtener la Firma Electrónica Avanzada.</w:t>
      </w:r>
    </w:p>
    <w:p w14:paraId="6C8432CF" w14:textId="77777777" w:rsidR="003F36E5" w:rsidRPr="001A2EE4" w:rsidRDefault="003F36E5" w:rsidP="001A2EE4">
      <w:pPr>
        <w:rPr>
          <w:rFonts w:ascii="Arial" w:hAnsi="Arial" w:cs="Arial"/>
          <w:color w:val="000000"/>
          <w:lang w:val="es-ES" w:eastAsia="es-MX"/>
        </w:rPr>
      </w:pPr>
    </w:p>
    <w:p w14:paraId="596D50F0" w14:textId="77777777" w:rsidR="006571CC" w:rsidRPr="00004E76" w:rsidRDefault="006571CC" w:rsidP="006571CC">
      <w:pPr>
        <w:rPr>
          <w:rFonts w:ascii="Arial" w:hAnsi="Arial" w:cs="Arial"/>
          <w:color w:val="000000"/>
          <w:lang w:val="es-ES" w:eastAsia="es-MX"/>
        </w:rPr>
      </w:pPr>
    </w:p>
    <w:p w14:paraId="51C6EB4A" w14:textId="77777777" w:rsidR="006571CC" w:rsidRPr="00AC40A0"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morales nacionales: </w:t>
      </w:r>
    </w:p>
    <w:p w14:paraId="573D697F" w14:textId="77777777" w:rsidR="006571CC" w:rsidRPr="00004E76" w:rsidRDefault="006571CC" w:rsidP="006571CC">
      <w:pPr>
        <w:rPr>
          <w:rFonts w:ascii="Arial" w:hAnsi="Arial" w:cs="Arial"/>
          <w:color w:val="000000"/>
          <w:lang w:val="es-ES" w:eastAsia="es-MX"/>
        </w:rPr>
      </w:pPr>
    </w:p>
    <w:p w14:paraId="6A051163"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w:t>
      </w:r>
      <w:r>
        <w:rPr>
          <w:rFonts w:ascii="Arial" w:hAnsi="Arial" w:cs="Arial"/>
          <w:color w:val="000000"/>
          <w:lang w:val="es-ES" w:eastAsia="es-MX"/>
        </w:rPr>
        <w:t xml:space="preserv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r w:rsidRPr="00004E76">
        <w:rPr>
          <w:rFonts w:ascii="Arial" w:hAnsi="Arial" w:cs="Arial"/>
          <w:color w:val="000000"/>
          <w:lang w:val="es-ES" w:eastAsia="es-MX"/>
        </w:rPr>
        <w:t xml:space="preserve"> </w:t>
      </w:r>
    </w:p>
    <w:p w14:paraId="5F790484" w14:textId="77777777" w:rsidR="006571CC" w:rsidRPr="00004E76" w:rsidRDefault="006571CC" w:rsidP="007766DD">
      <w:pPr>
        <w:numPr>
          <w:ilvl w:val="0"/>
          <w:numId w:val="98"/>
        </w:numPr>
        <w:ind w:left="709"/>
        <w:jc w:val="both"/>
        <w:rPr>
          <w:rFonts w:ascii="Arial" w:hAnsi="Arial" w:cs="Arial"/>
          <w:color w:val="000000"/>
          <w:lang w:val="es-ES" w:eastAsia="es-MX"/>
        </w:rPr>
      </w:pPr>
    </w:p>
    <w:p w14:paraId="1DC392F2" w14:textId="77777777" w:rsidR="00806EE6" w:rsidRDefault="006571CC" w:rsidP="00806EE6">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Default="00806EE6" w:rsidP="00806EE6">
      <w:pPr>
        <w:pStyle w:val="Prrafodelista"/>
        <w:rPr>
          <w:rFonts w:ascii="Arial" w:hAnsi="Arial" w:cs="Arial"/>
          <w:color w:val="000000"/>
          <w:lang w:val="es-ES" w:eastAsia="es-MX"/>
        </w:rPr>
      </w:pPr>
    </w:p>
    <w:p w14:paraId="19D28718" w14:textId="5BD29FC0" w:rsidR="006571CC" w:rsidRPr="00806EE6" w:rsidRDefault="00806EE6" w:rsidP="00806EE6">
      <w:pPr>
        <w:numPr>
          <w:ilvl w:val="0"/>
          <w:numId w:val="98"/>
        </w:numPr>
        <w:ind w:left="709"/>
        <w:jc w:val="both"/>
        <w:rPr>
          <w:rFonts w:ascii="Arial" w:hAnsi="Arial" w:cs="Arial"/>
          <w:color w:val="000000"/>
          <w:lang w:val="es-ES" w:eastAsia="es-MX"/>
        </w:rPr>
      </w:pPr>
      <w:r w:rsidRPr="00806EE6">
        <w:rPr>
          <w:rFonts w:ascii="Arial" w:hAnsi="Arial" w:cs="Arial"/>
          <w:b/>
          <w:bCs/>
          <w:color w:val="000000"/>
          <w:lang w:val="es-ES" w:eastAsia="es-MX"/>
        </w:rPr>
        <w:t>c)</w:t>
      </w:r>
      <w:r>
        <w:rPr>
          <w:rFonts w:ascii="Arial" w:hAnsi="Arial" w:cs="Arial"/>
          <w:color w:val="000000"/>
          <w:lang w:val="es-ES" w:eastAsia="es-MX"/>
        </w:rPr>
        <w:t xml:space="preserve"> </w:t>
      </w:r>
      <w:r w:rsidR="006571CC" w:rsidRPr="00806EE6">
        <w:rPr>
          <w:rFonts w:ascii="Arial" w:hAnsi="Arial" w:cs="Arial"/>
          <w:color w:val="000000"/>
          <w:lang w:val="es-ES" w:eastAsia="es-MX"/>
        </w:rPr>
        <w:t xml:space="preserve">Cédula de identificación fiscal original (RFC). </w:t>
      </w:r>
      <w:r w:rsidR="006571CC" w:rsidRPr="00806EE6">
        <w:rPr>
          <w:rFonts w:ascii="Arial" w:hAnsi="Arial" w:cs="Arial"/>
          <w:lang w:eastAsia="es-MX"/>
        </w:rPr>
        <w:t>(Del Apoderado o Representante Legal que suscribirá el contrato correspondiente).</w:t>
      </w:r>
    </w:p>
    <w:p w14:paraId="3C955672" w14:textId="77777777" w:rsidR="006571CC" w:rsidRPr="00004E76" w:rsidRDefault="006571CC" w:rsidP="006571CC">
      <w:pPr>
        <w:ind w:left="709"/>
        <w:jc w:val="both"/>
        <w:rPr>
          <w:rFonts w:ascii="Arial" w:hAnsi="Arial" w:cs="Arial"/>
          <w:color w:val="000000"/>
          <w:lang w:val="es-ES" w:eastAsia="es-MX"/>
        </w:rPr>
      </w:pPr>
    </w:p>
    <w:p w14:paraId="48222C21" w14:textId="77777777" w:rsidR="006571CC"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203CA39" w14:textId="77777777" w:rsidR="006571CC" w:rsidRPr="00004E76" w:rsidRDefault="006571CC" w:rsidP="006571CC">
      <w:pPr>
        <w:jc w:val="both"/>
        <w:rPr>
          <w:rFonts w:ascii="Arial" w:hAnsi="Arial" w:cs="Arial"/>
          <w:color w:val="000000"/>
          <w:lang w:val="es-ES" w:eastAsia="es-MX"/>
        </w:rPr>
      </w:pPr>
    </w:p>
    <w:p w14:paraId="11FFEFB4" w14:textId="06B1F68E" w:rsidR="003F36E5" w:rsidRPr="00F812B2" w:rsidRDefault="006571CC" w:rsidP="00F812B2">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Documento que acredite la facultad de representación.</w:t>
      </w:r>
    </w:p>
    <w:p w14:paraId="70FC2D0F" w14:textId="77777777" w:rsidR="00D85353" w:rsidRDefault="00D85353" w:rsidP="00D85353">
      <w:pPr>
        <w:pStyle w:val="Prrafodelista"/>
        <w:rPr>
          <w:rFonts w:ascii="Arial" w:hAnsi="Arial" w:cs="Arial"/>
          <w:color w:val="000000"/>
          <w:lang w:val="es-ES" w:eastAsia="es-MX"/>
        </w:rPr>
      </w:pPr>
    </w:p>
    <w:p w14:paraId="194D32D5" w14:textId="77777777" w:rsidR="006571CC" w:rsidRPr="00004E76" w:rsidRDefault="006571CC" w:rsidP="006571CC">
      <w:pPr>
        <w:jc w:val="both"/>
        <w:rPr>
          <w:rFonts w:ascii="Arial" w:hAnsi="Arial" w:cs="Arial"/>
          <w:color w:val="000000"/>
          <w:lang w:val="es-ES" w:eastAsia="es-MX"/>
        </w:rPr>
      </w:pPr>
    </w:p>
    <w:p w14:paraId="41A3C93B" w14:textId="77777777" w:rsidR="006571CC" w:rsidRPr="00004E76"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f)</w:t>
      </w:r>
      <w:r w:rsidRPr="00004E76">
        <w:rPr>
          <w:rFonts w:ascii="Arial" w:hAnsi="Arial" w:cs="Arial"/>
          <w:color w:val="000000"/>
          <w:lang w:val="es-ES" w:eastAsia="es-MX"/>
        </w:rPr>
        <w:t xml:space="preserve"> Justificación expresa para obtener la Firma Electrónica Avanzada. </w:t>
      </w:r>
    </w:p>
    <w:p w14:paraId="436BAA95" w14:textId="77777777" w:rsidR="006571CC" w:rsidRPr="00004E76" w:rsidRDefault="006571CC" w:rsidP="00CA3B15">
      <w:pPr>
        <w:jc w:val="both"/>
        <w:rPr>
          <w:rFonts w:ascii="Arial" w:hAnsi="Arial" w:cs="Arial"/>
          <w:color w:val="000000"/>
          <w:lang w:val="es-ES" w:eastAsia="es-MX"/>
        </w:rPr>
      </w:pPr>
    </w:p>
    <w:p w14:paraId="7449D0E3" w14:textId="2EB9DB3B" w:rsidR="006571CC" w:rsidRPr="00004E76" w:rsidRDefault="006571CC" w:rsidP="00F812B2">
      <w:pPr>
        <w:ind w:left="709"/>
        <w:jc w:val="both"/>
        <w:rPr>
          <w:rFonts w:ascii="Arial" w:hAnsi="Arial" w:cs="Arial"/>
          <w:color w:val="000000"/>
          <w:lang w:val="es-ES" w:eastAsia="es-MX"/>
        </w:rPr>
      </w:pPr>
      <w:r w:rsidRPr="00004E76">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4EDF9B56" w14:textId="6E9FF2E0"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que resultó adjudicado debe enviar exclusivamente el archivo de requerimiento (.req) a las cuentas de correo electrónico </w:t>
      </w:r>
      <w:hyperlink r:id="rId34" w:history="1">
        <w:r w:rsidRPr="00004E76">
          <w:rPr>
            <w:rFonts w:ascii="Arial" w:hAnsi="Arial" w:cs="Arial"/>
            <w:color w:val="000000"/>
            <w:lang w:val="es-ES" w:eastAsia="es-MX"/>
          </w:rPr>
          <w:t>autoridad.certificadora@ine.mx</w:t>
        </w:r>
      </w:hyperlink>
      <w:r w:rsidRPr="00004E76">
        <w:rPr>
          <w:rFonts w:ascii="Arial" w:hAnsi="Arial" w:cs="Arial"/>
          <w:color w:val="000000"/>
          <w:lang w:val="es-ES" w:eastAsia="es-MX"/>
        </w:rPr>
        <w:t xml:space="preserve"> con copia a </w:t>
      </w:r>
      <w:hyperlink r:id="rId35" w:history="1">
        <w:r w:rsidRPr="00004E76">
          <w:rPr>
            <w:rStyle w:val="Hipervnculo"/>
            <w:rFonts w:ascii="Arial" w:hAnsi="Arial" w:cs="Arial"/>
            <w:lang w:val="es-ES" w:eastAsia="es-MX"/>
          </w:rPr>
          <w:t>antonio.lar</w:t>
        </w:r>
        <w:r w:rsidRPr="00E3070C">
          <w:rPr>
            <w:rStyle w:val="Hipervnculo"/>
            <w:rFonts w:ascii="Arial" w:hAnsi="Arial" w:cs="Arial"/>
            <w:lang w:val="es-ES" w:eastAsia="es-MX"/>
          </w:rPr>
          <w:t>a</w:t>
        </w:r>
        <w:r w:rsidRPr="00004E76">
          <w:rPr>
            <w:rStyle w:val="Hipervnculo"/>
            <w:rFonts w:ascii="Arial" w:hAnsi="Arial" w:cs="Arial"/>
            <w:lang w:val="es-ES" w:eastAsia="es-MX"/>
          </w:rPr>
          <w:t>@ine.mx</w:t>
        </w:r>
      </w:hyperlink>
      <w:r>
        <w:rPr>
          <w:rFonts w:ascii="Arial" w:hAnsi="Arial" w:cs="Arial"/>
          <w:color w:val="000000"/>
          <w:lang w:val="es-ES" w:eastAsia="es-MX"/>
        </w:rPr>
        <w:t xml:space="preserve"> </w:t>
      </w:r>
      <w:r w:rsidRPr="00004E76">
        <w:rPr>
          <w:rFonts w:ascii="Arial" w:hAnsi="Arial" w:cs="Arial"/>
          <w:color w:val="000000"/>
          <w:lang w:val="es-ES" w:eastAsia="es-MX"/>
        </w:rPr>
        <w:t xml:space="preserve">y </w:t>
      </w:r>
      <w:hyperlink r:id="rId36" w:history="1">
        <w:r w:rsidRPr="00004E76">
          <w:rPr>
            <w:rStyle w:val="Hipervnculo"/>
            <w:rFonts w:ascii="Arial" w:hAnsi="Arial" w:cs="Arial"/>
            <w:lang w:val="es-ES" w:eastAsia="es-MX"/>
          </w:rPr>
          <w:t>xochitl.apae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Además, en el caso de personas morales nacionales, deberá marcar copia en</w:t>
      </w:r>
      <w:r>
        <w:rPr>
          <w:rFonts w:ascii="Arial" w:hAnsi="Arial" w:cs="Arial"/>
          <w:color w:val="000000"/>
          <w:lang w:val="es-ES" w:eastAsia="es-MX"/>
        </w:rPr>
        <w:t xml:space="preserve"> </w:t>
      </w:r>
      <w:r w:rsidRPr="00004E76">
        <w:rPr>
          <w:rFonts w:ascii="Arial" w:hAnsi="Arial" w:cs="Arial"/>
          <w:color w:val="000000"/>
          <w:lang w:val="es-ES" w:eastAsia="es-MX"/>
        </w:rPr>
        <w:t>el correo electrónico</w:t>
      </w:r>
      <w:r>
        <w:rPr>
          <w:rFonts w:ascii="Arial" w:hAnsi="Arial" w:cs="Arial"/>
          <w:color w:val="000000"/>
          <w:lang w:val="es-ES" w:eastAsia="es-MX"/>
        </w:rPr>
        <w:t xml:space="preserve"> </w:t>
      </w:r>
      <w:r w:rsidRPr="00004E76">
        <w:rPr>
          <w:rFonts w:ascii="Arial" w:hAnsi="Arial" w:cs="Arial"/>
          <w:color w:val="000000"/>
          <w:lang w:val="es-ES" w:eastAsia="es-MX"/>
        </w:rPr>
        <w:t xml:space="preserve">a </w:t>
      </w:r>
      <w:hyperlink r:id="rId37" w:history="1">
        <w:r w:rsidR="00E742F2" w:rsidRPr="00913EB9">
          <w:rPr>
            <w:rStyle w:val="Hipervnculo"/>
            <w:rFonts w:ascii="Arial" w:hAnsi="Arial" w:cs="Arial"/>
            <w:lang w:val="es-ES" w:eastAsia="es-MX"/>
          </w:rPr>
          <w:t>lucia.galvan@ine.mx</w:t>
        </w:r>
      </w:hyperlink>
      <w:r w:rsidRPr="00004E76">
        <w:rPr>
          <w:rFonts w:ascii="Arial" w:hAnsi="Arial" w:cs="Arial"/>
          <w:color w:val="000000"/>
          <w:lang w:val="es-ES" w:eastAsia="es-MX"/>
        </w:rPr>
        <w:t xml:space="preserve"> </w:t>
      </w:r>
      <w:r w:rsidR="00806EE6">
        <w:rPr>
          <w:rFonts w:ascii="Arial" w:hAnsi="Arial" w:cs="Arial"/>
          <w:color w:val="000000"/>
          <w:lang w:val="es-ES" w:eastAsia="es-MX"/>
        </w:rPr>
        <w:t xml:space="preserve">y </w:t>
      </w:r>
      <w:hyperlink r:id="rId38" w:history="1">
        <w:r w:rsidR="00806EE6" w:rsidRPr="00F70386">
          <w:rPr>
            <w:rStyle w:val="Hipervnculo"/>
            <w:rFonts w:ascii="Arial" w:hAnsi="Arial" w:cs="Arial"/>
            <w:lang w:val="es-ES" w:eastAsia="es-MX"/>
          </w:rPr>
          <w:t>alonso.rodriguez@ine.mx</w:t>
        </w:r>
      </w:hyperlink>
    </w:p>
    <w:p w14:paraId="73570A48" w14:textId="77777777" w:rsidR="006571CC" w:rsidRPr="00004E76" w:rsidRDefault="006571CC" w:rsidP="006571CC">
      <w:pPr>
        <w:rPr>
          <w:rFonts w:ascii="Arial" w:hAnsi="Arial" w:cs="Arial"/>
          <w:color w:val="000000"/>
          <w:lang w:val="es-ES" w:eastAsia="es-MX"/>
        </w:rPr>
      </w:pPr>
    </w:p>
    <w:p w14:paraId="6D325667" w14:textId="78E9E146"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742F2">
        <w:rPr>
          <w:rFonts w:ascii="Arial" w:hAnsi="Arial" w:cs="Arial"/>
          <w:b/>
          <w:bCs/>
          <w:color w:val="000000"/>
          <w:lang w:val="es-ES" w:eastAsia="es-MX"/>
        </w:rPr>
        <w:t xml:space="preserve">a más tardar a las 18:00 horas del </w:t>
      </w:r>
      <w:r w:rsidR="00DD0256">
        <w:rPr>
          <w:rFonts w:ascii="Arial" w:hAnsi="Arial" w:cs="Arial"/>
          <w:b/>
          <w:bCs/>
          <w:color w:val="000000"/>
          <w:lang w:val="es-ES" w:eastAsia="es-MX"/>
        </w:rPr>
        <w:t>quinto</w:t>
      </w:r>
      <w:r w:rsidRPr="00E742F2">
        <w:rPr>
          <w:rFonts w:ascii="Arial" w:hAnsi="Arial" w:cs="Arial"/>
          <w:b/>
          <w:bCs/>
          <w:color w:val="000000"/>
          <w:lang w:val="es-ES" w:eastAsia="es-MX"/>
        </w:rPr>
        <w:t xml:space="preserve"> día</w:t>
      </w:r>
      <w:r w:rsidR="00DD0256">
        <w:rPr>
          <w:rFonts w:ascii="Arial" w:hAnsi="Arial" w:cs="Arial"/>
          <w:b/>
          <w:bCs/>
          <w:color w:val="000000"/>
          <w:lang w:val="es-ES" w:eastAsia="es-MX"/>
        </w:rPr>
        <w:t xml:space="preserve"> hábil</w:t>
      </w:r>
      <w:r w:rsidRPr="00E742F2">
        <w:rPr>
          <w:rFonts w:ascii="Arial" w:hAnsi="Arial" w:cs="Arial"/>
          <w:b/>
          <w:bCs/>
          <w:color w:val="000000"/>
          <w:lang w:val="es-ES" w:eastAsia="es-MX"/>
        </w:rPr>
        <w:t xml:space="preserve"> contado a partir de la notificación del fallo</w:t>
      </w:r>
      <w:r w:rsidRPr="00004E76">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82292A" w:rsidRDefault="00DD4222" w:rsidP="00F32477">
      <w:pPr>
        <w:tabs>
          <w:tab w:val="left" w:pos="1222"/>
        </w:tabs>
        <w:spacing w:before="120" w:after="120"/>
        <w:jc w:val="both"/>
        <w:rPr>
          <w:rFonts w:ascii="Arial" w:hAnsi="Arial" w:cs="Arial"/>
          <w:b/>
          <w:bCs/>
          <w:color w:val="244061" w:themeColor="accent1" w:themeShade="80"/>
          <w:lang w:val="es-ES"/>
        </w:rPr>
      </w:pPr>
      <w:bookmarkStart w:id="1053" w:name="_Toc314030216"/>
      <w:bookmarkStart w:id="1054" w:name="_Toc314085334"/>
      <w:bookmarkStart w:id="1055" w:name="_Toc314086092"/>
      <w:bookmarkStart w:id="1056" w:name="_Toc314086232"/>
      <w:bookmarkStart w:id="1057" w:name="_Toc314094155"/>
      <w:bookmarkStart w:id="1058" w:name="_Toc314804576"/>
      <w:bookmarkStart w:id="1059" w:name="_Toc315905524"/>
      <w:bookmarkStart w:id="1060" w:name="_Toc316315440"/>
      <w:bookmarkStart w:id="1061" w:name="_Toc316316326"/>
      <w:bookmarkStart w:id="1062" w:name="_Toc327181274"/>
      <w:bookmarkStart w:id="1063" w:name="_Toc329602590"/>
      <w:bookmarkStart w:id="1064" w:name="_Toc382992979"/>
      <w:bookmarkStart w:id="1065" w:name="_Toc383184952"/>
      <w:bookmarkStart w:id="1066" w:name="_Toc383788329"/>
      <w:bookmarkStart w:id="1067" w:name="_Toc390935292"/>
      <w:bookmarkStart w:id="1068" w:name="_Toc409002235"/>
      <w:bookmarkEnd w:id="1042"/>
    </w:p>
    <w:p w14:paraId="4D1E9A8A" w14:textId="77777777" w:rsidR="001B4975" w:rsidRPr="0082292A" w:rsidRDefault="00C31FC1" w:rsidP="00B014D3">
      <w:pPr>
        <w:pStyle w:val="Ttulo1"/>
        <w:numPr>
          <w:ilvl w:val="1"/>
          <w:numId w:val="15"/>
        </w:numPr>
        <w:spacing w:before="120" w:after="120"/>
        <w:jc w:val="both"/>
        <w:rPr>
          <w:rFonts w:cs="Arial"/>
          <w:bCs/>
          <w:color w:val="244061" w:themeColor="accent1" w:themeShade="80"/>
          <w:sz w:val="20"/>
        </w:rPr>
      </w:pPr>
      <w:bookmarkStart w:id="1069" w:name="_Toc447120332"/>
      <w:bookmarkStart w:id="1070" w:name="_Toc452121399"/>
      <w:bookmarkStart w:id="1071" w:name="_Toc464498322"/>
      <w:bookmarkStart w:id="1072" w:name="_Toc464498727"/>
      <w:bookmarkStart w:id="1073" w:name="_Toc487209339"/>
      <w:bookmarkStart w:id="1074" w:name="_Toc488428652"/>
      <w:bookmarkStart w:id="1075" w:name="_Toc491180980"/>
      <w:bookmarkStart w:id="1076" w:name="_Toc492377940"/>
      <w:bookmarkStart w:id="1077" w:name="_Toc493501642"/>
      <w:bookmarkStart w:id="1078" w:name="_Toc494211601"/>
      <w:bookmarkStart w:id="1079" w:name="_Toc496883338"/>
      <w:bookmarkStart w:id="1080" w:name="_Toc498523219"/>
      <w:bookmarkStart w:id="1081" w:name="_Toc505704897"/>
      <w:bookmarkStart w:id="1082" w:name="_Toc510612340"/>
      <w:bookmarkStart w:id="1083" w:name="_Toc3539007"/>
      <w:bookmarkStart w:id="1084" w:name="_Toc19704280"/>
      <w:bookmarkStart w:id="1085" w:name="_Toc23410256"/>
      <w:bookmarkStart w:id="1086" w:name="_Toc23958022"/>
      <w:bookmarkStart w:id="1087" w:name="_Toc80883784"/>
      <w:bookmarkStart w:id="1088" w:name="_Toc80890455"/>
      <w:bookmarkStart w:id="1089" w:name="_Toc82529168"/>
      <w:bookmarkStart w:id="1090" w:name="_Toc119663147"/>
      <w:bookmarkStart w:id="1091" w:name="_Toc128403855"/>
      <w:bookmarkStart w:id="1092" w:name="_Toc139655570"/>
      <w:bookmarkStart w:id="1093" w:name="_Toc161343763"/>
      <w:bookmarkStart w:id="1094" w:name="_Toc163151912"/>
      <w:bookmarkStart w:id="1095" w:name="_Toc422232856"/>
      <w:bookmarkStart w:id="1096" w:name="_Toc427242094"/>
      <w:bookmarkStart w:id="1097" w:name="_Toc428879806"/>
      <w:r w:rsidRPr="0082292A">
        <w:rPr>
          <w:rFonts w:cs="Arial"/>
          <w:bCs/>
          <w:color w:val="244061" w:themeColor="accent1" w:themeShade="80"/>
          <w:sz w:val="20"/>
        </w:rPr>
        <w:t>Posterior a la firma del contrato, para personas físicas y morales</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3FB15C5F" w14:textId="79A56250" w:rsidR="00F0528E" w:rsidRPr="00BE22F6" w:rsidRDefault="00554583" w:rsidP="00BE22F6">
      <w:pPr>
        <w:pStyle w:val="Ttulo1"/>
        <w:numPr>
          <w:ilvl w:val="2"/>
          <w:numId w:val="15"/>
        </w:numPr>
        <w:spacing w:before="120" w:after="120"/>
        <w:jc w:val="both"/>
        <w:rPr>
          <w:rFonts w:cs="Arial"/>
          <w:bCs/>
          <w:color w:val="244061" w:themeColor="accent1" w:themeShade="80"/>
          <w:sz w:val="20"/>
        </w:rPr>
      </w:pPr>
      <w:bookmarkStart w:id="1098" w:name="_Toc161343764"/>
      <w:bookmarkStart w:id="1099" w:name="_Toc163151913"/>
      <w:bookmarkStart w:id="1100" w:name="_Toc80883785"/>
      <w:bookmarkStart w:id="1101" w:name="_Toc80890456"/>
      <w:bookmarkStart w:id="1102" w:name="_Toc82529169"/>
      <w:bookmarkStart w:id="1103" w:name="_Toc119663148"/>
      <w:bookmarkStart w:id="1104" w:name="_Toc128403856"/>
      <w:bookmarkStart w:id="1105" w:name="_Toc139655571"/>
      <w:r>
        <w:rPr>
          <w:rFonts w:cs="Arial"/>
          <w:bCs/>
          <w:color w:val="244061" w:themeColor="accent1" w:themeShade="80"/>
          <w:sz w:val="20"/>
        </w:rPr>
        <w:t xml:space="preserve">Garantía de cumplimiento del </w:t>
      </w:r>
      <w:r w:rsidRPr="007B41F9">
        <w:rPr>
          <w:rFonts w:cs="Arial"/>
          <w:bCs/>
          <w:color w:val="244061" w:themeColor="accent1" w:themeShade="80"/>
          <w:sz w:val="20"/>
        </w:rPr>
        <w:t>contrato:</w:t>
      </w:r>
      <w:bookmarkEnd w:id="1098"/>
      <w:bookmarkEnd w:id="1099"/>
    </w:p>
    <w:p w14:paraId="45BF4C8F" w14:textId="4AA41AB2" w:rsidR="00091A94" w:rsidRDefault="00091A94" w:rsidP="00091A94">
      <w:pPr>
        <w:ind w:left="709"/>
        <w:jc w:val="both"/>
        <w:rPr>
          <w:rFonts w:ascii="Arial" w:hAnsi="Arial" w:cs="Arial"/>
        </w:rPr>
      </w:pPr>
      <w:r w:rsidRPr="007B41F9">
        <w:rPr>
          <w:rFonts w:ascii="Arial" w:hAnsi="Arial" w:cs="Arial"/>
        </w:rPr>
        <w:t>Con fundamento en la fracción II y penúltimo párrafo del artículo 57 y 58 del REGLAMENTO y artículo</w:t>
      </w:r>
      <w:r w:rsidR="003F4A57" w:rsidRPr="007B41F9">
        <w:rPr>
          <w:rFonts w:ascii="Arial" w:hAnsi="Arial" w:cs="Arial"/>
        </w:rPr>
        <w:t xml:space="preserve">s </w:t>
      </w:r>
      <w:r w:rsidR="0013649C">
        <w:rPr>
          <w:rFonts w:ascii="Arial" w:hAnsi="Arial" w:cs="Arial"/>
        </w:rPr>
        <w:t>123,</w:t>
      </w:r>
      <w:r w:rsidR="00EE375D" w:rsidRPr="007B41F9">
        <w:rPr>
          <w:rFonts w:ascii="Arial" w:hAnsi="Arial" w:cs="Arial"/>
        </w:rPr>
        <w:t xml:space="preserve"> </w:t>
      </w:r>
      <w:r w:rsidRPr="007B41F9">
        <w:rPr>
          <w:rFonts w:ascii="Arial" w:hAnsi="Arial" w:cs="Arial"/>
        </w:rPr>
        <w:t>12</w:t>
      </w:r>
      <w:r w:rsidR="00EE375D" w:rsidRPr="007B41F9">
        <w:rPr>
          <w:rFonts w:ascii="Arial" w:hAnsi="Arial" w:cs="Arial"/>
        </w:rPr>
        <w:t>4</w:t>
      </w:r>
      <w:r w:rsidRPr="007B41F9">
        <w:rPr>
          <w:rFonts w:ascii="Arial" w:hAnsi="Arial" w:cs="Arial"/>
        </w:rPr>
        <w:t xml:space="preserve"> y 127 de las POBALINES, el PROVEEDOR deberá presentar la garantía de cumplimiento del contrato dentro de los 10 (diez) días naturales siguientes a la fecha de la firma del contrato, por la cantidad correspondiente al 15% (quince por ciento) del monto</w:t>
      </w:r>
      <w:r w:rsidR="00EE375D" w:rsidRPr="007B41F9">
        <w:rPr>
          <w:rFonts w:ascii="Arial" w:hAnsi="Arial" w:cs="Arial"/>
        </w:rPr>
        <w:t xml:space="preserve"> máximo</w:t>
      </w:r>
      <w:r w:rsidR="00150ACB" w:rsidRPr="007B41F9">
        <w:rPr>
          <w:rFonts w:ascii="Arial" w:hAnsi="Arial" w:cs="Arial"/>
        </w:rPr>
        <w:t xml:space="preserve"> </w:t>
      </w:r>
      <w:r w:rsidRPr="007B41F9">
        <w:rPr>
          <w:rFonts w:ascii="Arial" w:hAnsi="Arial" w:cs="Arial"/>
        </w:rPr>
        <w:t>total del contrato, sin incluir el Impuesto al Valor Agregado.</w:t>
      </w:r>
    </w:p>
    <w:p w14:paraId="56E8F0C0" w14:textId="77777777" w:rsidR="00091A94" w:rsidRPr="00E04955" w:rsidRDefault="00091A94" w:rsidP="00091A94">
      <w:pPr>
        <w:ind w:left="709"/>
        <w:jc w:val="both"/>
        <w:rPr>
          <w:rFonts w:ascii="Arial" w:hAnsi="Arial" w:cs="Arial"/>
        </w:rPr>
      </w:pPr>
    </w:p>
    <w:p w14:paraId="4168D7AE" w14:textId="0F79F311" w:rsidR="00091A94" w:rsidRDefault="00091A94" w:rsidP="00091A94">
      <w:pPr>
        <w:ind w:left="709"/>
        <w:jc w:val="both"/>
        <w:rPr>
          <w:rFonts w:ascii="Arial" w:hAnsi="Arial" w:cs="Arial"/>
          <w:bCs/>
          <w:lang w:val="es-ES"/>
        </w:rPr>
      </w:pPr>
      <w:r>
        <w:rPr>
          <w:rStyle w:val="normaltextrun"/>
          <w:rFonts w:ascii="Arial" w:hAnsi="Arial" w:cs="Arial"/>
          <w:color w:val="000000"/>
          <w:shd w:val="clear" w:color="auto" w:fill="FFFFFF"/>
        </w:rPr>
        <w:t>De conformidad con el artículo 119 de las POBALINES, en caso de que el PROVEEDOR no entregue la garantía de cumplimiento en los términos señalados se procederá a la rescisión del contrato conforme a lo señalado en el artículo 64 del REGLAMENTO.</w:t>
      </w:r>
      <w:r>
        <w:rPr>
          <w:rStyle w:val="eop"/>
          <w:rFonts w:ascii="Arial" w:hAnsi="Arial" w:cs="Arial"/>
          <w:color w:val="000000"/>
          <w:shd w:val="clear" w:color="auto" w:fill="FFFFFF"/>
        </w:rPr>
        <w:t> </w:t>
      </w:r>
    </w:p>
    <w:p w14:paraId="6E27178F" w14:textId="0E8E7E46" w:rsidR="00091A94" w:rsidRPr="00323C90" w:rsidRDefault="00091A94" w:rsidP="00091A94">
      <w:pPr>
        <w:spacing w:before="120" w:after="120"/>
        <w:ind w:left="705"/>
        <w:jc w:val="both"/>
        <w:rPr>
          <w:rFonts w:ascii="Arial" w:hAnsi="Arial" w:cs="Arial"/>
          <w:lang w:eastAsia="es-MX"/>
        </w:rPr>
      </w:pPr>
      <w:r w:rsidRPr="00323C90">
        <w:rPr>
          <w:rFonts w:ascii="Arial" w:hAnsi="Arial" w:cs="Arial"/>
          <w:lang w:eastAsia="es-MX"/>
        </w:rPr>
        <w:t>La garantía de cumplimiento del contrato deberá ser e</w:t>
      </w:r>
      <w:r>
        <w:rPr>
          <w:rFonts w:ascii="Arial" w:hAnsi="Arial" w:cs="Arial"/>
          <w:lang w:eastAsia="es-MX"/>
        </w:rPr>
        <w:t xml:space="preserve">n pesos mexicanos a nombre del </w:t>
      </w:r>
      <w:r w:rsidRPr="00323C90">
        <w:rPr>
          <w:rFonts w:ascii="Arial" w:hAnsi="Arial" w:cs="Arial"/>
          <w:lang w:eastAsia="es-MX"/>
        </w:rPr>
        <w:t>INSTITUTO y deberá estar vigente hasta la total aceptación por parte de</w:t>
      </w:r>
      <w:r w:rsidR="00195170">
        <w:rPr>
          <w:rFonts w:ascii="Arial" w:hAnsi="Arial" w:cs="Arial"/>
          <w:lang w:eastAsia="es-MX"/>
        </w:rPr>
        <w:t xml:space="preserve"> la </w:t>
      </w:r>
      <w:r w:rsidRPr="00323C90">
        <w:rPr>
          <w:rFonts w:ascii="Arial" w:hAnsi="Arial" w:cs="Arial"/>
          <w:lang w:eastAsia="es-MX"/>
        </w:rPr>
        <w:t>Administrador</w:t>
      </w:r>
      <w:r>
        <w:rPr>
          <w:rFonts w:ascii="Arial" w:hAnsi="Arial" w:cs="Arial"/>
          <w:lang w:eastAsia="es-MX"/>
        </w:rPr>
        <w:t>a</w:t>
      </w:r>
      <w:r w:rsidRPr="00323C90">
        <w:rPr>
          <w:rFonts w:ascii="Arial" w:hAnsi="Arial" w:cs="Arial"/>
          <w:lang w:eastAsia="es-MX"/>
        </w:rPr>
        <w:t xml:space="preserve"> del Contrato respecto de la prestación del servicio.</w:t>
      </w:r>
    </w:p>
    <w:p w14:paraId="6CBFB19F" w14:textId="77777777" w:rsidR="00091A94" w:rsidRDefault="00091A94" w:rsidP="00091A94">
      <w:pPr>
        <w:ind w:left="709"/>
        <w:jc w:val="both"/>
        <w:rPr>
          <w:rFonts w:ascii="Arial" w:hAnsi="Arial" w:cs="Arial"/>
        </w:rPr>
      </w:pPr>
      <w:r>
        <w:rPr>
          <w:rFonts w:ascii="Arial" w:hAnsi="Arial" w:cs="Arial"/>
        </w:rPr>
        <w:t>De conformidad con el artículo 130 de las POBALINES, e</w:t>
      </w:r>
      <w:r w:rsidRPr="00F61C7D">
        <w:rPr>
          <w:rFonts w:ascii="Arial" w:hAnsi="Arial" w:cs="Arial"/>
        </w:rPr>
        <w:t>l PROVEEDOR podrá otorgar la garantía en alguna de las formas siguientes:</w:t>
      </w:r>
    </w:p>
    <w:p w14:paraId="110E1787" w14:textId="77777777" w:rsidR="00091A94" w:rsidRPr="00F61C7D" w:rsidRDefault="00091A94" w:rsidP="00091A94">
      <w:pPr>
        <w:ind w:left="709"/>
        <w:jc w:val="both"/>
        <w:rPr>
          <w:rFonts w:ascii="Arial" w:hAnsi="Arial" w:cs="Arial"/>
        </w:rPr>
      </w:pPr>
    </w:p>
    <w:p w14:paraId="64A945C5" w14:textId="77777777" w:rsidR="00091A94" w:rsidRPr="00F61C7D" w:rsidRDefault="00091A94" w:rsidP="00091A94">
      <w:pPr>
        <w:numPr>
          <w:ilvl w:val="0"/>
          <w:numId w:val="75"/>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14:paraId="4CE68B74" w14:textId="77777777" w:rsidR="00091A94" w:rsidRPr="00F61C7D" w:rsidRDefault="00091A94" w:rsidP="00091A94">
      <w:pPr>
        <w:numPr>
          <w:ilvl w:val="0"/>
          <w:numId w:val="75"/>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4380C8C4" w14:textId="77777777" w:rsidR="00091A94" w:rsidRPr="00520874" w:rsidRDefault="00091A94" w:rsidP="00091A94">
      <w:pPr>
        <w:numPr>
          <w:ilvl w:val="0"/>
          <w:numId w:val="75"/>
        </w:numPr>
        <w:ind w:left="1134"/>
        <w:jc w:val="both"/>
        <w:rPr>
          <w:rFonts w:ascii="Arial" w:hAnsi="Arial" w:cs="Arial"/>
        </w:rPr>
      </w:pPr>
      <w:r w:rsidRPr="00F61C7D">
        <w:rPr>
          <w:rFonts w:ascii="Arial" w:hAnsi="Arial" w:cs="Arial"/>
        </w:rPr>
        <w:t xml:space="preserve">Con cheque de caja o </w:t>
      </w:r>
      <w:r w:rsidRPr="00520874">
        <w:rPr>
          <w:rFonts w:ascii="Arial" w:hAnsi="Arial" w:cs="Arial"/>
        </w:rPr>
        <w:t>certificado expedido a favor del INSTITUTO.</w:t>
      </w:r>
    </w:p>
    <w:p w14:paraId="688A8ACD" w14:textId="233E38A7" w:rsidR="00D843CF" w:rsidRPr="00D85353" w:rsidRDefault="00091A94" w:rsidP="00814460">
      <w:pPr>
        <w:spacing w:before="120" w:after="120"/>
        <w:ind w:left="705"/>
        <w:jc w:val="both"/>
        <w:rPr>
          <w:rFonts w:ascii="Arial" w:hAnsi="Arial" w:cs="Arial"/>
          <w:lang w:eastAsia="es-MX"/>
        </w:rPr>
      </w:pPr>
      <w:r w:rsidRPr="00520874">
        <w:rPr>
          <w:rFonts w:ascii="Arial" w:hAnsi="Arial" w:cs="Arial"/>
          <w:lang w:eastAsia="es-MX"/>
        </w:rPr>
        <w:t>El criterio con respecto a las obligaciones que se garantizan será divisibl</w:t>
      </w:r>
      <w:r w:rsidR="00020BB4">
        <w:rPr>
          <w:rFonts w:ascii="Arial" w:hAnsi="Arial" w:cs="Arial"/>
          <w:lang w:eastAsia="es-MX"/>
        </w:rPr>
        <w:t>e</w:t>
      </w:r>
      <w:r w:rsidRPr="00520874">
        <w:rPr>
          <w:rFonts w:ascii="Arial" w:hAnsi="Arial" w:cs="Arial"/>
          <w:lang w:eastAsia="es-MX"/>
        </w:rPr>
        <w:t xml:space="preserve">, es decir, que en caso de incumplimiento del </w:t>
      </w:r>
      <w:r w:rsidRPr="00CA0402">
        <w:rPr>
          <w:rFonts w:ascii="Arial" w:hAnsi="Arial" w:cs="Arial"/>
          <w:lang w:eastAsia="es-MX"/>
        </w:rPr>
        <w:t>contrato que motive la rescisión del mismo, la garantía se aplicará sobre el monto de los servicios no prestados</w:t>
      </w:r>
      <w:r w:rsidRPr="00D85353">
        <w:rPr>
          <w:rFonts w:ascii="Arial" w:hAnsi="Arial" w:cs="Arial"/>
          <w:lang w:eastAsia="es-MX"/>
        </w:rPr>
        <w:t>.</w:t>
      </w:r>
      <w:bookmarkEnd w:id="1100"/>
      <w:bookmarkEnd w:id="1101"/>
      <w:bookmarkEnd w:id="1102"/>
      <w:bookmarkEnd w:id="1103"/>
      <w:bookmarkEnd w:id="1104"/>
      <w:bookmarkEnd w:id="1105"/>
    </w:p>
    <w:p w14:paraId="33BDF82B" w14:textId="77777777" w:rsidR="00373CB0" w:rsidRPr="00D85353" w:rsidRDefault="00373CB0" w:rsidP="00814460">
      <w:pPr>
        <w:spacing w:before="120" w:after="120"/>
        <w:ind w:left="705"/>
        <w:jc w:val="both"/>
        <w:rPr>
          <w:rFonts w:ascii="Arial" w:hAnsi="Arial" w:cs="Arial"/>
          <w:lang w:eastAsia="es-MX"/>
        </w:rPr>
      </w:pPr>
    </w:p>
    <w:p w14:paraId="35D50B98" w14:textId="661775D1" w:rsidR="00F0528E" w:rsidRPr="00D85353" w:rsidRDefault="00C31FC1" w:rsidP="00FC5849">
      <w:pPr>
        <w:pStyle w:val="Ttulo1"/>
        <w:numPr>
          <w:ilvl w:val="0"/>
          <w:numId w:val="1"/>
        </w:numPr>
        <w:spacing w:before="120" w:after="120"/>
        <w:jc w:val="both"/>
        <w:rPr>
          <w:rFonts w:cs="Arial"/>
          <w:bCs/>
          <w:color w:val="244061" w:themeColor="accent1" w:themeShade="80"/>
          <w:sz w:val="20"/>
        </w:rPr>
      </w:pPr>
      <w:bookmarkStart w:id="1106" w:name="_Toc163151914"/>
      <w:r w:rsidRPr="00D85353">
        <w:rPr>
          <w:rFonts w:cs="Arial"/>
          <w:bCs/>
          <w:color w:val="244061" w:themeColor="accent1" w:themeShade="80"/>
          <w:sz w:val="20"/>
        </w:rPr>
        <w:t>PENAS CONVENCIONALES</w:t>
      </w:r>
      <w:bookmarkStart w:id="1107" w:name="_Hlk157512145"/>
      <w:bookmarkStart w:id="1108" w:name="_Toc309618095"/>
      <w:bookmarkStart w:id="1109" w:name="_Toc314094169"/>
      <w:bookmarkStart w:id="1110" w:name="_Toc311547462"/>
      <w:bookmarkEnd w:id="473"/>
      <w:bookmarkEnd w:id="647"/>
      <w:bookmarkEnd w:id="648"/>
      <w:bookmarkEnd w:id="649"/>
      <w:bookmarkEnd w:id="650"/>
      <w:bookmarkEnd w:id="651"/>
      <w:bookmarkEnd w:id="652"/>
      <w:bookmarkEnd w:id="653"/>
      <w:bookmarkEnd w:id="654"/>
      <w:bookmarkEnd w:id="655"/>
      <w:bookmarkEnd w:id="656"/>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95"/>
      <w:bookmarkEnd w:id="1096"/>
      <w:bookmarkEnd w:id="1097"/>
      <w:bookmarkEnd w:id="1106"/>
    </w:p>
    <w:p w14:paraId="62314B34" w14:textId="357CC0BE" w:rsidR="00993D49" w:rsidRDefault="005C562F" w:rsidP="000B4170">
      <w:pPr>
        <w:ind w:left="709"/>
        <w:jc w:val="both"/>
        <w:rPr>
          <w:rFonts w:ascii="Arial" w:hAnsi="Arial" w:cs="Arial"/>
        </w:rPr>
      </w:pPr>
      <w:r w:rsidRPr="00D85353">
        <w:rPr>
          <w:rFonts w:ascii="Arial" w:hAnsi="Arial" w:cs="Arial"/>
        </w:rPr>
        <w:t>De conformidad con el artículo</w:t>
      </w:r>
      <w:r w:rsidRPr="007457AD">
        <w:rPr>
          <w:rFonts w:ascii="Arial" w:hAnsi="Arial" w:cs="Arial"/>
        </w:rPr>
        <w:t xml:space="preserve"> 62</w:t>
      </w:r>
      <w:r w:rsidR="00A04EC6">
        <w:rPr>
          <w:rFonts w:ascii="Arial" w:hAnsi="Arial" w:cs="Arial"/>
        </w:rPr>
        <w:t xml:space="preserve">, </w:t>
      </w:r>
      <w:r w:rsidR="00A04EC6" w:rsidRPr="00A04EC6">
        <w:rPr>
          <w:rFonts w:ascii="Arial" w:hAnsi="Arial" w:cs="Arial"/>
        </w:rPr>
        <w:t>115 fracciones V y VII</w:t>
      </w:r>
      <w:r w:rsidRPr="007457AD">
        <w:rPr>
          <w:rFonts w:ascii="Arial" w:hAnsi="Arial" w:cs="Arial"/>
        </w:rPr>
        <w:t xml:space="preserve"> del REGLAMENTO </w:t>
      </w:r>
      <w:r w:rsidR="00367B23" w:rsidRPr="007457AD">
        <w:rPr>
          <w:rFonts w:ascii="Arial" w:hAnsi="Arial" w:cs="Arial"/>
        </w:rPr>
        <w:t>y</w:t>
      </w:r>
      <w:r w:rsidRPr="007457AD">
        <w:rPr>
          <w:rFonts w:ascii="Arial" w:hAnsi="Arial" w:cs="Arial"/>
        </w:rPr>
        <w:t xml:space="preserve"> 145 de las POBALINES, </w:t>
      </w:r>
      <w:r w:rsidR="008930EE" w:rsidRPr="008930EE">
        <w:rPr>
          <w:rFonts w:ascii="Arial" w:hAnsi="Arial" w:cs="Arial"/>
        </w:rPr>
        <w:t xml:space="preserve">si el </w:t>
      </w:r>
      <w:r w:rsidR="008930EE">
        <w:rPr>
          <w:rFonts w:ascii="Arial" w:hAnsi="Arial" w:cs="Arial"/>
        </w:rPr>
        <w:t>PROVEEDOR</w:t>
      </w:r>
      <w:r w:rsidR="008930EE" w:rsidRPr="008930EE">
        <w:rPr>
          <w:rFonts w:ascii="Arial" w:hAnsi="Arial" w:cs="Arial"/>
        </w:rPr>
        <w:t xml:space="preserve"> incurre en algún atraso </w:t>
      </w:r>
      <w:r w:rsidR="008D2DB8" w:rsidRPr="008D2DB8">
        <w:rPr>
          <w:rFonts w:ascii="Arial" w:hAnsi="Arial" w:cs="Arial"/>
        </w:rPr>
        <w:t>se aplicarán penas convencionales de conformidad con la siguiente tabla:</w:t>
      </w:r>
    </w:p>
    <w:p w14:paraId="19F789D3" w14:textId="77777777" w:rsidR="000B4170" w:rsidRDefault="000B4170" w:rsidP="000B4170">
      <w:pPr>
        <w:ind w:left="709"/>
        <w:jc w:val="both"/>
        <w:rPr>
          <w:rFonts w:ascii="Arial" w:hAnsi="Arial" w:cs="Aria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405"/>
        <w:gridCol w:w="1812"/>
        <w:gridCol w:w="3325"/>
        <w:gridCol w:w="2211"/>
        <w:gridCol w:w="1757"/>
      </w:tblGrid>
      <w:tr w:rsidR="0084758E" w:rsidRPr="0084758E" w14:paraId="50124B30" w14:textId="77777777" w:rsidTr="0084758E">
        <w:trPr>
          <w:tblHeader/>
          <w:jc w:val="right"/>
        </w:trPr>
        <w:tc>
          <w:tcPr>
            <w:tcW w:w="0" w:type="auto"/>
            <w:shd w:val="clear" w:color="auto" w:fill="BFBFBF"/>
            <w:vAlign w:val="center"/>
            <w:hideMark/>
          </w:tcPr>
          <w:p w14:paraId="1474F083" w14:textId="77777777" w:rsidR="0084758E" w:rsidRPr="0084758E" w:rsidRDefault="0084758E" w:rsidP="0084758E">
            <w:pPr>
              <w:widowControl w:val="0"/>
              <w:autoSpaceDE w:val="0"/>
              <w:autoSpaceDN w:val="0"/>
              <w:jc w:val="center"/>
              <w:rPr>
                <w:rFonts w:ascii="Arial Narrow" w:eastAsia="Arial MT" w:hAnsi="Arial Narrow" w:cs="Arial MT"/>
                <w:b/>
                <w:bCs/>
                <w:color w:val="000000"/>
                <w:szCs w:val="18"/>
                <w:lang w:eastAsia="es-MX"/>
              </w:rPr>
            </w:pPr>
            <w:r w:rsidRPr="0084758E">
              <w:rPr>
                <w:rFonts w:ascii="Arial Narrow" w:eastAsia="Arial MT" w:hAnsi="Arial Narrow" w:cs="Arial MT"/>
                <w:b/>
                <w:color w:val="000000"/>
                <w:szCs w:val="18"/>
                <w:lang w:eastAsia="es-MX"/>
              </w:rPr>
              <w:t>No.</w:t>
            </w:r>
          </w:p>
        </w:tc>
        <w:tc>
          <w:tcPr>
            <w:tcW w:w="0" w:type="auto"/>
            <w:shd w:val="clear" w:color="auto" w:fill="BFBFBF"/>
            <w:vAlign w:val="center"/>
            <w:hideMark/>
          </w:tcPr>
          <w:p w14:paraId="653B9027" w14:textId="77777777" w:rsidR="0084758E" w:rsidRPr="0084758E" w:rsidRDefault="0084758E" w:rsidP="0084758E">
            <w:pPr>
              <w:widowControl w:val="0"/>
              <w:autoSpaceDE w:val="0"/>
              <w:autoSpaceDN w:val="0"/>
              <w:jc w:val="center"/>
              <w:rPr>
                <w:rFonts w:ascii="Arial Narrow" w:eastAsia="Arial MT" w:hAnsi="Arial Narrow" w:cs="Arial MT"/>
                <w:b/>
                <w:bCs/>
                <w:color w:val="000000"/>
                <w:szCs w:val="18"/>
                <w:lang w:eastAsia="es-MX"/>
              </w:rPr>
            </w:pPr>
            <w:r w:rsidRPr="0084758E">
              <w:rPr>
                <w:rFonts w:ascii="Arial Narrow" w:eastAsia="Arial MT" w:hAnsi="Arial Narrow" w:cs="Arial MT"/>
                <w:b/>
                <w:color w:val="000000"/>
                <w:szCs w:val="18"/>
                <w:lang w:eastAsia="es-MX"/>
              </w:rPr>
              <w:t>Nombre del Entregable</w:t>
            </w:r>
          </w:p>
        </w:tc>
        <w:tc>
          <w:tcPr>
            <w:tcW w:w="0" w:type="auto"/>
            <w:shd w:val="clear" w:color="auto" w:fill="BFBFBF"/>
            <w:vAlign w:val="center"/>
            <w:hideMark/>
          </w:tcPr>
          <w:p w14:paraId="39161BB5" w14:textId="77777777" w:rsidR="0084758E" w:rsidRPr="0084758E" w:rsidRDefault="0084758E" w:rsidP="0084758E">
            <w:pPr>
              <w:widowControl w:val="0"/>
              <w:autoSpaceDE w:val="0"/>
              <w:autoSpaceDN w:val="0"/>
              <w:jc w:val="center"/>
              <w:rPr>
                <w:rFonts w:ascii="Arial Narrow" w:eastAsia="Arial MT" w:hAnsi="Arial Narrow" w:cs="Arial MT"/>
                <w:b/>
                <w:bCs/>
                <w:color w:val="000000"/>
                <w:szCs w:val="18"/>
                <w:lang w:eastAsia="es-MX"/>
              </w:rPr>
            </w:pPr>
            <w:r w:rsidRPr="0084758E">
              <w:rPr>
                <w:rFonts w:ascii="Arial Narrow" w:eastAsia="Arial MT" w:hAnsi="Arial Narrow" w:cs="Arial MT"/>
                <w:b/>
                <w:color w:val="000000"/>
                <w:szCs w:val="18"/>
                <w:lang w:eastAsia="es-MX"/>
              </w:rPr>
              <w:t>Incidencia</w:t>
            </w:r>
          </w:p>
        </w:tc>
        <w:tc>
          <w:tcPr>
            <w:tcW w:w="0" w:type="auto"/>
            <w:shd w:val="clear" w:color="auto" w:fill="BFBFBF"/>
            <w:vAlign w:val="center"/>
            <w:hideMark/>
          </w:tcPr>
          <w:p w14:paraId="2031CC0B" w14:textId="77777777" w:rsidR="0084758E" w:rsidRPr="0084758E" w:rsidRDefault="0084758E" w:rsidP="0084758E">
            <w:pPr>
              <w:widowControl w:val="0"/>
              <w:autoSpaceDE w:val="0"/>
              <w:autoSpaceDN w:val="0"/>
              <w:jc w:val="center"/>
              <w:rPr>
                <w:rFonts w:ascii="Arial Narrow" w:eastAsia="Arial MT" w:hAnsi="Arial Narrow" w:cs="Arial MT"/>
                <w:b/>
                <w:bCs/>
                <w:color w:val="000000"/>
                <w:szCs w:val="18"/>
                <w:lang w:eastAsia="es-MX"/>
              </w:rPr>
            </w:pPr>
            <w:r w:rsidRPr="0084758E">
              <w:rPr>
                <w:rFonts w:ascii="Arial Narrow" w:eastAsia="Arial MT" w:hAnsi="Arial Narrow" w:cs="Arial MT"/>
                <w:b/>
                <w:color w:val="000000"/>
                <w:szCs w:val="18"/>
                <w:lang w:eastAsia="es-MX"/>
              </w:rPr>
              <w:t>Plazo</w:t>
            </w:r>
          </w:p>
        </w:tc>
        <w:tc>
          <w:tcPr>
            <w:tcW w:w="0" w:type="auto"/>
            <w:shd w:val="clear" w:color="auto" w:fill="BFBFBF"/>
            <w:vAlign w:val="center"/>
            <w:hideMark/>
          </w:tcPr>
          <w:p w14:paraId="316D7AF1" w14:textId="77777777" w:rsidR="0084758E" w:rsidRPr="0084758E" w:rsidRDefault="0084758E" w:rsidP="0084758E">
            <w:pPr>
              <w:widowControl w:val="0"/>
              <w:autoSpaceDE w:val="0"/>
              <w:autoSpaceDN w:val="0"/>
              <w:jc w:val="center"/>
              <w:rPr>
                <w:rFonts w:ascii="Arial Narrow" w:eastAsia="Arial MT" w:hAnsi="Arial Narrow" w:cs="Arial MT"/>
                <w:b/>
                <w:bCs/>
                <w:color w:val="000000"/>
                <w:szCs w:val="18"/>
                <w:lang w:eastAsia="es-MX"/>
              </w:rPr>
            </w:pPr>
            <w:r w:rsidRPr="0084758E">
              <w:rPr>
                <w:rFonts w:ascii="Arial Narrow" w:eastAsia="Arial MT" w:hAnsi="Arial Narrow" w:cs="Arial MT"/>
                <w:b/>
                <w:color w:val="000000"/>
                <w:szCs w:val="18"/>
                <w:lang w:eastAsia="es-MX"/>
              </w:rPr>
              <w:t>Penalización</w:t>
            </w:r>
          </w:p>
        </w:tc>
      </w:tr>
      <w:tr w:rsidR="0084758E" w:rsidRPr="0084758E" w14:paraId="342376B8" w14:textId="77777777" w:rsidTr="0084758E">
        <w:trPr>
          <w:jc w:val="right"/>
        </w:trPr>
        <w:tc>
          <w:tcPr>
            <w:tcW w:w="0" w:type="auto"/>
            <w:shd w:val="clear" w:color="auto" w:fill="auto"/>
            <w:vAlign w:val="center"/>
            <w:hideMark/>
          </w:tcPr>
          <w:p w14:paraId="68DB4FE5" w14:textId="77777777" w:rsidR="0084758E" w:rsidRPr="0084758E" w:rsidRDefault="0084758E" w:rsidP="0084758E">
            <w:pPr>
              <w:widowControl w:val="0"/>
              <w:autoSpaceDE w:val="0"/>
              <w:autoSpaceDN w:val="0"/>
              <w:jc w:val="center"/>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1</w:t>
            </w:r>
          </w:p>
        </w:tc>
        <w:tc>
          <w:tcPr>
            <w:tcW w:w="0" w:type="auto"/>
            <w:shd w:val="clear" w:color="auto" w:fill="auto"/>
            <w:vAlign w:val="center"/>
            <w:hideMark/>
          </w:tcPr>
          <w:p w14:paraId="4094EDC4" w14:textId="77777777" w:rsidR="0084758E" w:rsidRPr="0084758E" w:rsidRDefault="0084758E" w:rsidP="0084758E">
            <w:pPr>
              <w:widowControl w:val="0"/>
              <w:autoSpaceDE w:val="0"/>
              <w:autoSpaceDN w:val="0"/>
              <w:jc w:val="center"/>
              <w:rPr>
                <w:rFonts w:ascii="Arial Narrow" w:eastAsia="Arial MT" w:hAnsi="Arial Narrow" w:cs="Arial MT"/>
                <w:b/>
                <w:color w:val="000000"/>
                <w:sz w:val="18"/>
                <w:szCs w:val="18"/>
                <w:lang w:eastAsia="es-MX"/>
              </w:rPr>
            </w:pPr>
            <w:r w:rsidRPr="0084758E">
              <w:rPr>
                <w:rFonts w:ascii="Arial Narrow" w:eastAsia="Arial MT" w:hAnsi="Arial Narrow" w:cs="Arial MT"/>
                <w:b/>
                <w:color w:val="000000"/>
                <w:sz w:val="18"/>
                <w:szCs w:val="18"/>
                <w:lang w:eastAsia="es-MX"/>
              </w:rPr>
              <w:t>Notificación de personal</w:t>
            </w:r>
            <w:r w:rsidRPr="0084758E">
              <w:rPr>
                <w:rFonts w:ascii="Arial MT" w:eastAsia="Arial MT" w:hAnsi="Arial MT" w:cs="Arial MT"/>
                <w:sz w:val="18"/>
                <w:szCs w:val="18"/>
                <w:lang w:eastAsia="en-US"/>
              </w:rPr>
              <w:br/>
            </w:r>
            <w:r w:rsidRPr="0084758E">
              <w:rPr>
                <w:rFonts w:ascii="Arial Narrow" w:eastAsia="Arial MT" w:hAnsi="Arial Narrow" w:cs="Arial MT"/>
                <w:b/>
                <w:color w:val="000000"/>
                <w:sz w:val="18"/>
                <w:szCs w:val="18"/>
                <w:lang w:eastAsia="es-MX"/>
              </w:rPr>
              <w:t>(Numeral 4. EQUIPO DE TRABAJO)</w:t>
            </w:r>
          </w:p>
        </w:tc>
        <w:tc>
          <w:tcPr>
            <w:tcW w:w="0" w:type="auto"/>
            <w:shd w:val="clear" w:color="auto" w:fill="auto"/>
            <w:vAlign w:val="center"/>
          </w:tcPr>
          <w:p w14:paraId="2C724F6C"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n-US"/>
              </w:rPr>
              <w:t xml:space="preserve">Por no entregar notificación de personal a la </w:t>
            </w:r>
            <w:r w:rsidRPr="0084758E">
              <w:rPr>
                <w:rFonts w:ascii="Arial Narrow" w:eastAsia="Arial MT" w:hAnsi="Arial Narrow" w:cs="Arial"/>
                <w:b/>
                <w:bCs/>
                <w:sz w:val="18"/>
                <w:szCs w:val="18"/>
                <w:lang w:eastAsia="en-US"/>
              </w:rPr>
              <w:t>ADMINISTRADORA DEL CONTRATO o SUPERVISORA o SUPERVISOR DEL CONTRATO</w:t>
            </w:r>
            <w:r w:rsidRPr="0084758E">
              <w:rPr>
                <w:rFonts w:ascii="Arial Narrow" w:eastAsia="Arial MT" w:hAnsi="Arial Narrow" w:cs="Arial"/>
                <w:sz w:val="18"/>
                <w:szCs w:val="18"/>
                <w:lang w:eastAsia="en-US"/>
              </w:rPr>
              <w:t xml:space="preserve">, durante los primeros 07 (siete) días hábiles contados a partir del día hábil siguiente del inicio de la vigencia del servicio, </w:t>
            </w:r>
            <w:r w:rsidRPr="0084758E">
              <w:rPr>
                <w:rFonts w:ascii="Arial Narrow" w:eastAsia="Arial MT" w:hAnsi="Arial Narrow" w:cs="Arial MT"/>
                <w:color w:val="000000"/>
                <w:sz w:val="18"/>
                <w:szCs w:val="18"/>
                <w:lang w:eastAsia="es-MX"/>
              </w:rPr>
              <w:t>debidamente firmada por el Productor/a Ejecutivo/a de Producción.</w:t>
            </w:r>
          </w:p>
        </w:tc>
        <w:tc>
          <w:tcPr>
            <w:tcW w:w="0" w:type="auto"/>
            <w:shd w:val="clear" w:color="auto" w:fill="auto"/>
            <w:vAlign w:val="center"/>
            <w:hideMark/>
          </w:tcPr>
          <w:p w14:paraId="385DA632"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 </w:t>
            </w:r>
            <w:r w:rsidRPr="0084758E">
              <w:rPr>
                <w:rFonts w:ascii="Arial Narrow" w:eastAsia="Arial MT" w:hAnsi="Arial Narrow" w:cs="Arial"/>
                <w:sz w:val="18"/>
                <w:szCs w:val="18"/>
                <w:lang w:eastAsia="en-US"/>
              </w:rPr>
              <w:t>Por cada día hábil de atraso, luego de haber concluido la fecha de entrega.</w:t>
            </w:r>
          </w:p>
        </w:tc>
        <w:tc>
          <w:tcPr>
            <w:tcW w:w="0" w:type="auto"/>
            <w:shd w:val="clear" w:color="auto" w:fill="auto"/>
            <w:vAlign w:val="center"/>
            <w:hideMark/>
          </w:tcPr>
          <w:p w14:paraId="7BBD9C56"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n-US"/>
              </w:rPr>
              <w:t>1% (uno por ciento) por cada día hábil de atraso calculado sobre el monto máximo total del Contrato, sin incluir el Impuesto al Valor Agregado.</w:t>
            </w:r>
          </w:p>
        </w:tc>
      </w:tr>
      <w:tr w:rsidR="0084758E" w:rsidRPr="0084758E" w14:paraId="41146041" w14:textId="77777777" w:rsidTr="0084758E">
        <w:trPr>
          <w:jc w:val="right"/>
        </w:trPr>
        <w:tc>
          <w:tcPr>
            <w:tcW w:w="0" w:type="auto"/>
            <w:shd w:val="clear" w:color="auto" w:fill="auto"/>
            <w:vAlign w:val="center"/>
            <w:hideMark/>
          </w:tcPr>
          <w:p w14:paraId="4F8E44D6" w14:textId="77777777" w:rsidR="0084758E" w:rsidRPr="0084758E" w:rsidRDefault="0084758E" w:rsidP="0084758E">
            <w:pPr>
              <w:widowControl w:val="0"/>
              <w:autoSpaceDE w:val="0"/>
              <w:autoSpaceDN w:val="0"/>
              <w:jc w:val="center"/>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2</w:t>
            </w:r>
          </w:p>
        </w:tc>
        <w:tc>
          <w:tcPr>
            <w:tcW w:w="0" w:type="auto"/>
            <w:shd w:val="clear" w:color="auto" w:fill="auto"/>
            <w:vAlign w:val="center"/>
            <w:hideMark/>
          </w:tcPr>
          <w:p w14:paraId="1FF3B756" w14:textId="77777777" w:rsidR="0084758E" w:rsidRPr="0084758E" w:rsidRDefault="0084758E" w:rsidP="0084758E">
            <w:pPr>
              <w:widowControl w:val="0"/>
              <w:autoSpaceDE w:val="0"/>
              <w:autoSpaceDN w:val="0"/>
              <w:jc w:val="center"/>
              <w:rPr>
                <w:rFonts w:ascii="Arial Narrow" w:eastAsia="Arial MT" w:hAnsi="Arial Narrow" w:cs="Arial MT"/>
                <w:b/>
                <w:bCs/>
                <w:color w:val="000000"/>
                <w:sz w:val="18"/>
                <w:szCs w:val="18"/>
                <w:lang w:eastAsia="es-MX"/>
              </w:rPr>
            </w:pPr>
            <w:r w:rsidRPr="0084758E">
              <w:rPr>
                <w:rFonts w:ascii="Arial Narrow" w:eastAsia="Arial MT" w:hAnsi="Arial Narrow" w:cs="Arial MT"/>
                <w:b/>
                <w:sz w:val="18"/>
                <w:szCs w:val="18"/>
                <w:lang w:eastAsia="es-MX"/>
              </w:rPr>
              <w:t>Minuta de Reuniones.</w:t>
            </w:r>
            <w:r w:rsidRPr="0084758E">
              <w:rPr>
                <w:rFonts w:ascii="Arial MT" w:eastAsia="Arial MT" w:hAnsi="Arial MT" w:cs="Arial MT"/>
                <w:sz w:val="18"/>
                <w:szCs w:val="18"/>
                <w:lang w:eastAsia="en-US"/>
              </w:rPr>
              <w:br/>
            </w:r>
            <w:r w:rsidRPr="0084758E">
              <w:rPr>
                <w:rFonts w:ascii="Arial Narrow" w:eastAsia="Arial MT" w:hAnsi="Arial Narrow" w:cs="Arial MT"/>
                <w:b/>
                <w:bCs/>
                <w:sz w:val="18"/>
                <w:szCs w:val="18"/>
                <w:lang w:eastAsia="es-MX"/>
              </w:rPr>
              <w:t>(Numeral 6, MÉTODO DE TRABAJO)</w:t>
            </w:r>
          </w:p>
        </w:tc>
        <w:tc>
          <w:tcPr>
            <w:tcW w:w="0" w:type="auto"/>
            <w:shd w:val="clear" w:color="auto" w:fill="auto"/>
            <w:vAlign w:val="center"/>
            <w:hideMark/>
          </w:tcPr>
          <w:p w14:paraId="63CD1FCD"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 xml:space="preserve">Por no entregar la Minuta de cada reunión de trabajo a </w:t>
            </w:r>
            <w:r w:rsidRPr="0084758E">
              <w:rPr>
                <w:rFonts w:ascii="Arial Narrow" w:eastAsia="Arial MT" w:hAnsi="Arial Narrow" w:cs="Arial MT"/>
                <w:b/>
                <w:color w:val="000000"/>
                <w:sz w:val="18"/>
                <w:szCs w:val="18"/>
                <w:lang w:eastAsia="es-MX"/>
              </w:rPr>
              <w:t>LA ADMINISTRADORA DEL CONTRATO</w:t>
            </w:r>
            <w:r w:rsidRPr="0084758E">
              <w:rPr>
                <w:rFonts w:ascii="Arial Narrow" w:eastAsia="Arial MT" w:hAnsi="Arial Narrow" w:cs="Arial MT"/>
                <w:color w:val="000000"/>
                <w:sz w:val="18"/>
                <w:szCs w:val="18"/>
                <w:lang w:eastAsia="es-MX"/>
              </w:rPr>
              <w:t xml:space="preserve"> o </w:t>
            </w:r>
            <w:r w:rsidRPr="0084758E">
              <w:rPr>
                <w:rFonts w:ascii="Arial Narrow" w:eastAsia="Arial MT" w:hAnsi="Arial Narrow" w:cs="Arial MT"/>
                <w:b/>
                <w:color w:val="000000"/>
                <w:sz w:val="18"/>
                <w:szCs w:val="18"/>
                <w:lang w:eastAsia="es-MX"/>
              </w:rPr>
              <w:t>SUPERVISORA</w:t>
            </w:r>
            <w:r w:rsidRPr="0084758E">
              <w:rPr>
                <w:rFonts w:ascii="Arial Narrow" w:eastAsia="Arial MT" w:hAnsi="Arial Narrow" w:cs="Arial MT"/>
                <w:color w:val="000000"/>
                <w:sz w:val="18"/>
                <w:szCs w:val="18"/>
                <w:lang w:eastAsia="es-MX"/>
              </w:rPr>
              <w:t xml:space="preserve"> o </w:t>
            </w:r>
            <w:r w:rsidRPr="0084758E">
              <w:rPr>
                <w:rFonts w:ascii="Arial Narrow" w:eastAsia="Arial MT" w:hAnsi="Arial Narrow" w:cs="Arial MT"/>
                <w:b/>
                <w:color w:val="000000"/>
                <w:sz w:val="18"/>
                <w:szCs w:val="18"/>
                <w:lang w:eastAsia="es-MX"/>
              </w:rPr>
              <w:t>SUPERVISOR DEL CONTRATO</w:t>
            </w:r>
            <w:r w:rsidRPr="0084758E">
              <w:rPr>
                <w:rFonts w:ascii="Arial Narrow" w:eastAsia="Arial MT" w:hAnsi="Arial Narrow" w:cs="Arial MT"/>
                <w:color w:val="000000"/>
                <w:sz w:val="18"/>
                <w:szCs w:val="18"/>
                <w:lang w:eastAsia="es-MX"/>
              </w:rPr>
              <w:t xml:space="preserve">, </w:t>
            </w:r>
            <w:r w:rsidRPr="0084758E">
              <w:rPr>
                <w:rFonts w:ascii="Arial Narrow" w:eastAsia="Arial MT" w:hAnsi="Arial Narrow" w:cs="Arial"/>
                <w:sz w:val="18"/>
                <w:szCs w:val="18"/>
                <w:lang w:eastAsia="en-US"/>
              </w:rPr>
              <w:t>al siguiente día hábil de la celebración de cada reunión, en el cual</w:t>
            </w:r>
            <w:r w:rsidRPr="0084758E">
              <w:rPr>
                <w:rFonts w:ascii="Arial Narrow" w:eastAsia="Arial MT" w:hAnsi="Arial Narrow" w:cs="Arial MT"/>
                <w:color w:val="000000"/>
                <w:sz w:val="18"/>
                <w:szCs w:val="18"/>
                <w:lang w:eastAsia="es-MX"/>
              </w:rPr>
              <w:t xml:space="preserve"> deberá contener fecha, participantes y compromisos acordados durante la reunión, debidamente firmada por el Productor/a Ejecutivo/a de Producción.</w:t>
            </w:r>
          </w:p>
        </w:tc>
        <w:tc>
          <w:tcPr>
            <w:tcW w:w="0" w:type="auto"/>
            <w:shd w:val="clear" w:color="auto" w:fill="auto"/>
            <w:vAlign w:val="center"/>
            <w:hideMark/>
          </w:tcPr>
          <w:p w14:paraId="4F49F934" w14:textId="77777777" w:rsidR="0084758E" w:rsidRPr="0084758E" w:rsidRDefault="0084758E" w:rsidP="0084758E">
            <w:pPr>
              <w:widowControl w:val="0"/>
              <w:autoSpaceDE w:val="0"/>
              <w:autoSpaceDN w:val="0"/>
              <w:jc w:val="both"/>
              <w:rPr>
                <w:rFonts w:ascii="Arial Narrow" w:eastAsia="Arial MT" w:hAnsi="Arial Narrow" w:cs="Arial"/>
                <w:sz w:val="18"/>
                <w:szCs w:val="18"/>
                <w:lang w:eastAsia="en-US"/>
              </w:rPr>
            </w:pPr>
          </w:p>
          <w:p w14:paraId="63EA11C9"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n-US"/>
              </w:rPr>
              <w:t>Por cada día hábil siguiente de atraso, a la celebración de cada reunión.</w:t>
            </w:r>
          </w:p>
        </w:tc>
        <w:tc>
          <w:tcPr>
            <w:tcW w:w="0" w:type="auto"/>
            <w:shd w:val="clear" w:color="auto" w:fill="auto"/>
            <w:vAlign w:val="center"/>
            <w:hideMark/>
          </w:tcPr>
          <w:p w14:paraId="25B93A51" w14:textId="77777777" w:rsidR="0084758E" w:rsidRPr="0084758E" w:rsidRDefault="0084758E" w:rsidP="0084758E">
            <w:pPr>
              <w:widowControl w:val="0"/>
              <w:autoSpaceDE w:val="0"/>
              <w:autoSpaceDN w:val="0"/>
              <w:jc w:val="both"/>
              <w:rPr>
                <w:rFonts w:ascii="Arial Narrow" w:eastAsia="Arial MT" w:hAnsi="Arial Narrow" w:cs="Arial"/>
                <w:sz w:val="18"/>
                <w:szCs w:val="18"/>
                <w:lang w:eastAsia="es-MX"/>
              </w:rPr>
            </w:pPr>
          </w:p>
          <w:p w14:paraId="4DFEF74A"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s-MX"/>
              </w:rPr>
              <w:t>1% (uno por ciento) por cada día hábil de atraso calculado sobre el monto total   facturado por el servicio solicitado, sin incluir el Impuesto al Valor Agregado.</w:t>
            </w:r>
          </w:p>
          <w:p w14:paraId="49619EC2" w14:textId="77777777" w:rsidR="0084758E" w:rsidRPr="0084758E" w:rsidRDefault="0084758E" w:rsidP="0084758E">
            <w:pPr>
              <w:widowControl w:val="0"/>
              <w:autoSpaceDE w:val="0"/>
              <w:autoSpaceDN w:val="0"/>
              <w:jc w:val="both"/>
              <w:rPr>
                <w:rFonts w:ascii="Arial Narrow" w:eastAsia="Arial MT" w:hAnsi="Arial Narrow" w:cs="Arial"/>
                <w:sz w:val="18"/>
                <w:szCs w:val="18"/>
                <w:lang w:eastAsia="es-MX"/>
              </w:rPr>
            </w:pPr>
          </w:p>
        </w:tc>
      </w:tr>
      <w:tr w:rsidR="0084758E" w:rsidRPr="0084758E" w14:paraId="20E590C0" w14:textId="77777777" w:rsidTr="0084758E">
        <w:trPr>
          <w:jc w:val="right"/>
        </w:trPr>
        <w:tc>
          <w:tcPr>
            <w:tcW w:w="0" w:type="auto"/>
            <w:shd w:val="clear" w:color="auto" w:fill="auto"/>
            <w:vAlign w:val="center"/>
            <w:hideMark/>
          </w:tcPr>
          <w:p w14:paraId="45BD670B" w14:textId="77777777" w:rsidR="0084758E" w:rsidRPr="0084758E" w:rsidRDefault="0084758E" w:rsidP="0084758E">
            <w:pPr>
              <w:widowControl w:val="0"/>
              <w:autoSpaceDE w:val="0"/>
              <w:autoSpaceDN w:val="0"/>
              <w:jc w:val="center"/>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3</w:t>
            </w:r>
          </w:p>
        </w:tc>
        <w:tc>
          <w:tcPr>
            <w:tcW w:w="0" w:type="auto"/>
            <w:shd w:val="clear" w:color="auto" w:fill="auto"/>
            <w:vAlign w:val="center"/>
            <w:hideMark/>
          </w:tcPr>
          <w:p w14:paraId="0E26EB23" w14:textId="77777777" w:rsidR="0084758E" w:rsidRPr="0084758E" w:rsidRDefault="0084758E" w:rsidP="0084758E">
            <w:pPr>
              <w:widowControl w:val="0"/>
              <w:autoSpaceDE w:val="0"/>
              <w:autoSpaceDN w:val="0"/>
              <w:jc w:val="center"/>
              <w:rPr>
                <w:rFonts w:ascii="Arial Narrow" w:eastAsia="Arial MT" w:hAnsi="Arial Narrow" w:cs="Arial MT"/>
                <w:b/>
                <w:bCs/>
                <w:color w:val="000000"/>
                <w:sz w:val="18"/>
                <w:szCs w:val="18"/>
                <w:lang w:eastAsia="es-MX"/>
              </w:rPr>
            </w:pPr>
            <w:r w:rsidRPr="0084758E">
              <w:rPr>
                <w:rFonts w:ascii="Arial Narrow" w:eastAsia="Arial MT" w:hAnsi="Arial Narrow" w:cs="Arial MT"/>
                <w:b/>
                <w:sz w:val="18"/>
                <w:szCs w:val="18"/>
                <w:lang w:eastAsia="es-MX"/>
              </w:rPr>
              <w:t xml:space="preserve">Oficio de sustitución </w:t>
            </w:r>
            <w:r w:rsidRPr="0084758E">
              <w:rPr>
                <w:rFonts w:ascii="Arial MT" w:eastAsia="Arial MT" w:hAnsi="Arial MT" w:cs="Arial MT"/>
                <w:sz w:val="18"/>
                <w:szCs w:val="18"/>
                <w:lang w:eastAsia="en-US"/>
              </w:rPr>
              <w:br/>
            </w:r>
            <w:r w:rsidRPr="0084758E">
              <w:rPr>
                <w:rFonts w:ascii="Arial Narrow" w:eastAsia="Arial MT" w:hAnsi="Arial Narrow" w:cs="Arial MT"/>
                <w:b/>
                <w:sz w:val="18"/>
                <w:szCs w:val="18"/>
                <w:lang w:eastAsia="es-MX"/>
              </w:rPr>
              <w:t>(Numeral 4, EQUIPO DE TRABAJO)</w:t>
            </w:r>
          </w:p>
        </w:tc>
        <w:tc>
          <w:tcPr>
            <w:tcW w:w="0" w:type="auto"/>
            <w:shd w:val="clear" w:color="auto" w:fill="auto"/>
            <w:vAlign w:val="center"/>
            <w:hideMark/>
          </w:tcPr>
          <w:p w14:paraId="061764E7"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 xml:space="preserve">Por no presentar oficio de sustitución de alguno de los miembros del equipo de trabajo, el </w:t>
            </w:r>
            <w:r w:rsidRPr="0084758E">
              <w:rPr>
                <w:rFonts w:ascii="Arial Narrow" w:eastAsia="Arial MT" w:hAnsi="Arial Narrow" w:cs="Arial MT"/>
                <w:b/>
                <w:color w:val="000000"/>
                <w:sz w:val="18"/>
                <w:szCs w:val="18"/>
                <w:lang w:eastAsia="es-MX"/>
              </w:rPr>
              <w:t>PROVEEDOR</w:t>
            </w:r>
            <w:r w:rsidRPr="0084758E">
              <w:rPr>
                <w:rFonts w:ascii="Arial Narrow" w:eastAsia="Arial MT" w:hAnsi="Arial Narrow" w:cs="Arial MT"/>
                <w:color w:val="000000"/>
                <w:sz w:val="18"/>
                <w:szCs w:val="18"/>
                <w:lang w:eastAsia="es-MX"/>
              </w:rPr>
              <w:t>, deberá entregar escrito de notificación, debidamente firmado y acompañando por el CV y la documentación soporte que acredite la experiencia del sustituto.</w:t>
            </w:r>
          </w:p>
          <w:p w14:paraId="4A869476"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 xml:space="preserve">con la previa aprobación de </w:t>
            </w:r>
            <w:r w:rsidRPr="0084758E">
              <w:rPr>
                <w:rFonts w:ascii="Arial Narrow" w:eastAsia="Arial MT" w:hAnsi="Arial Narrow" w:cs="Arial MT"/>
                <w:b/>
                <w:color w:val="000000"/>
                <w:sz w:val="18"/>
                <w:szCs w:val="18"/>
                <w:lang w:eastAsia="es-MX"/>
              </w:rPr>
              <w:t>LA ADMINISTRADORA DEL CONTRATO</w:t>
            </w:r>
            <w:r w:rsidRPr="0084758E">
              <w:rPr>
                <w:rFonts w:ascii="Arial Narrow" w:eastAsia="Arial MT" w:hAnsi="Arial Narrow" w:cs="Arial MT"/>
                <w:color w:val="000000"/>
                <w:sz w:val="18"/>
                <w:szCs w:val="18"/>
                <w:lang w:eastAsia="es-MX"/>
              </w:rPr>
              <w:t>.</w:t>
            </w:r>
          </w:p>
        </w:tc>
        <w:tc>
          <w:tcPr>
            <w:tcW w:w="0" w:type="auto"/>
            <w:shd w:val="clear" w:color="auto" w:fill="auto"/>
            <w:vAlign w:val="center"/>
            <w:hideMark/>
          </w:tcPr>
          <w:p w14:paraId="27FA4298"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n-US"/>
              </w:rPr>
              <w:t>En un periodo no mayor a 72 horas hábiles contadas a partir de la solicitud.</w:t>
            </w:r>
          </w:p>
        </w:tc>
        <w:tc>
          <w:tcPr>
            <w:tcW w:w="0" w:type="auto"/>
            <w:shd w:val="clear" w:color="auto" w:fill="auto"/>
            <w:vAlign w:val="center"/>
            <w:hideMark/>
          </w:tcPr>
          <w:p w14:paraId="46D97EE2"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s-MX"/>
              </w:rPr>
              <w:t>1% (uno por ciento) por cada día hábil de atraso calculado sobre el monto total   facturado por el servicio solicitado, sin incluir el Impuesto al Valor Agregado.</w:t>
            </w:r>
          </w:p>
        </w:tc>
      </w:tr>
      <w:tr w:rsidR="0084758E" w:rsidRPr="0084758E" w14:paraId="001D8B8E" w14:textId="77777777" w:rsidTr="0084758E">
        <w:trPr>
          <w:trHeight w:val="300"/>
          <w:jc w:val="right"/>
        </w:trPr>
        <w:tc>
          <w:tcPr>
            <w:tcW w:w="0" w:type="auto"/>
            <w:shd w:val="clear" w:color="auto" w:fill="auto"/>
            <w:vAlign w:val="center"/>
            <w:hideMark/>
          </w:tcPr>
          <w:p w14:paraId="21EED7C4" w14:textId="77777777" w:rsidR="0084758E" w:rsidRPr="0084758E" w:rsidRDefault="0084758E" w:rsidP="0084758E">
            <w:pPr>
              <w:widowControl w:val="0"/>
              <w:autoSpaceDE w:val="0"/>
              <w:autoSpaceDN w:val="0"/>
              <w:jc w:val="center"/>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4</w:t>
            </w:r>
          </w:p>
        </w:tc>
        <w:tc>
          <w:tcPr>
            <w:tcW w:w="0" w:type="auto"/>
            <w:shd w:val="clear" w:color="auto" w:fill="auto"/>
            <w:vAlign w:val="center"/>
            <w:hideMark/>
          </w:tcPr>
          <w:p w14:paraId="62D82EA7" w14:textId="77777777" w:rsidR="0084758E" w:rsidRPr="0084758E" w:rsidRDefault="0084758E" w:rsidP="0084758E">
            <w:pPr>
              <w:widowControl w:val="0"/>
              <w:autoSpaceDE w:val="0"/>
              <w:autoSpaceDN w:val="0"/>
              <w:jc w:val="center"/>
              <w:rPr>
                <w:rFonts w:ascii="Arial Narrow" w:eastAsia="Arial MT" w:hAnsi="Arial Narrow" w:cs="Arial MT"/>
                <w:b/>
                <w:bCs/>
                <w:sz w:val="18"/>
                <w:szCs w:val="18"/>
                <w:lang w:eastAsia="es-MX"/>
              </w:rPr>
            </w:pPr>
            <w:r w:rsidRPr="0084758E">
              <w:rPr>
                <w:rFonts w:ascii="Arial Narrow" w:eastAsia="Arial MT" w:hAnsi="Arial Narrow" w:cs="Arial MT"/>
                <w:b/>
                <w:bCs/>
                <w:sz w:val="18"/>
                <w:szCs w:val="18"/>
                <w:lang w:eastAsia="es-MX"/>
              </w:rPr>
              <w:t>Guion literario para producción de materiales audiovisuales</w:t>
            </w:r>
            <w:r w:rsidRPr="0084758E">
              <w:rPr>
                <w:rFonts w:ascii="Arial MT" w:eastAsia="Arial MT" w:hAnsi="Arial MT" w:cs="Arial MT"/>
                <w:sz w:val="18"/>
                <w:szCs w:val="18"/>
                <w:lang w:eastAsia="en-US"/>
              </w:rPr>
              <w:br/>
            </w:r>
            <w:r w:rsidRPr="0084758E">
              <w:rPr>
                <w:rFonts w:ascii="Arial Narrow" w:eastAsia="Arial MT" w:hAnsi="Arial Narrow" w:cs="Arial MT"/>
                <w:b/>
                <w:bCs/>
                <w:sz w:val="18"/>
                <w:szCs w:val="18"/>
                <w:lang w:eastAsia="es-MX"/>
              </w:rPr>
              <w:t>(Numeral 2.1. PREPRODUCCIÓN)</w:t>
            </w:r>
          </w:p>
        </w:tc>
        <w:tc>
          <w:tcPr>
            <w:tcW w:w="0" w:type="auto"/>
            <w:shd w:val="clear" w:color="auto" w:fill="auto"/>
            <w:vAlign w:val="center"/>
            <w:hideMark/>
          </w:tcPr>
          <w:p w14:paraId="1A829C34"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 xml:space="preserve">Por no presentar la versión final (aprobada) del guion literario que contenga las observaciones realizadas por la </w:t>
            </w:r>
            <w:r w:rsidRPr="0084758E">
              <w:rPr>
                <w:rFonts w:ascii="Arial Narrow" w:eastAsia="Arial MT" w:hAnsi="Arial Narrow" w:cs="Arial MT"/>
                <w:b/>
                <w:color w:val="000000"/>
                <w:sz w:val="18"/>
                <w:szCs w:val="18"/>
                <w:lang w:eastAsia="es-MX"/>
              </w:rPr>
              <w:t>ADMINISTRADORA DEL CONTRATO</w:t>
            </w:r>
            <w:r w:rsidRPr="0084758E">
              <w:rPr>
                <w:rFonts w:ascii="Arial Narrow" w:eastAsia="Arial MT" w:hAnsi="Arial Narrow" w:cs="Arial MT"/>
                <w:color w:val="000000"/>
                <w:sz w:val="18"/>
                <w:szCs w:val="18"/>
                <w:lang w:eastAsia="es-MX"/>
              </w:rPr>
              <w:t xml:space="preserve"> y/o el </w:t>
            </w:r>
            <w:r w:rsidRPr="0084758E">
              <w:rPr>
                <w:rFonts w:ascii="Arial Narrow" w:eastAsia="Arial MT" w:hAnsi="Arial Narrow" w:cs="Arial MT"/>
                <w:b/>
                <w:color w:val="000000"/>
                <w:sz w:val="18"/>
                <w:szCs w:val="18"/>
                <w:lang w:eastAsia="es-MX"/>
              </w:rPr>
              <w:t>SUPERVISOR DEL CONTRATO</w:t>
            </w:r>
            <w:r w:rsidRPr="0084758E">
              <w:rPr>
                <w:rFonts w:ascii="Arial Narrow" w:eastAsia="Arial MT" w:hAnsi="Arial Narrow" w:cs="Arial MT"/>
                <w:color w:val="000000"/>
                <w:sz w:val="18"/>
                <w:szCs w:val="18"/>
                <w:lang w:eastAsia="es-MX"/>
              </w:rPr>
              <w:t xml:space="preserve"> y/o la </w:t>
            </w:r>
            <w:r w:rsidRPr="0084758E">
              <w:rPr>
                <w:rFonts w:ascii="Arial Narrow" w:eastAsia="Arial MT" w:hAnsi="Arial Narrow" w:cs="Arial MT"/>
                <w:b/>
                <w:color w:val="000000"/>
                <w:sz w:val="18"/>
                <w:szCs w:val="18"/>
                <w:lang w:eastAsia="es-MX"/>
              </w:rPr>
              <w:t>SUPERVISORA DEL CONTRATO</w:t>
            </w:r>
            <w:r w:rsidRPr="0084758E">
              <w:rPr>
                <w:rFonts w:ascii="Arial Narrow" w:eastAsia="Arial MT" w:hAnsi="Arial Narrow" w:cs="Arial MT"/>
                <w:color w:val="000000"/>
                <w:sz w:val="18"/>
                <w:szCs w:val="18"/>
                <w:lang w:eastAsia="es-MX"/>
              </w:rPr>
              <w:t xml:space="preserve"> de acuerdo a las características y especificaciones de la ODT.  </w:t>
            </w:r>
          </w:p>
        </w:tc>
        <w:tc>
          <w:tcPr>
            <w:tcW w:w="0" w:type="auto"/>
            <w:shd w:val="clear" w:color="auto" w:fill="auto"/>
            <w:vAlign w:val="center"/>
            <w:hideMark/>
          </w:tcPr>
          <w:p w14:paraId="1FAF4112" w14:textId="77777777" w:rsidR="0084758E" w:rsidRPr="0084758E" w:rsidRDefault="0084758E" w:rsidP="0084758E">
            <w:pPr>
              <w:widowControl w:val="0"/>
              <w:autoSpaceDE w:val="0"/>
              <w:autoSpaceDN w:val="0"/>
              <w:jc w:val="both"/>
              <w:rPr>
                <w:rFonts w:ascii="Arial Narrow" w:eastAsia="Arial MT" w:hAnsi="Arial Narrow" w:cs="Arial"/>
                <w:color w:val="000000"/>
                <w:sz w:val="18"/>
                <w:szCs w:val="18"/>
                <w:lang w:eastAsia="es-MX"/>
              </w:rPr>
            </w:pPr>
            <w:r w:rsidRPr="0084758E">
              <w:rPr>
                <w:rFonts w:ascii="Arial Narrow" w:eastAsia="Arial MT" w:hAnsi="Arial Narrow" w:cs="Arial"/>
                <w:sz w:val="18"/>
                <w:szCs w:val="18"/>
                <w:lang w:eastAsia="en-US"/>
              </w:rPr>
              <w:t>Por cada día hábil de atraso, luego de haber concluido la fecha de entrega.</w:t>
            </w:r>
          </w:p>
        </w:tc>
        <w:tc>
          <w:tcPr>
            <w:tcW w:w="0" w:type="auto"/>
            <w:shd w:val="clear" w:color="auto" w:fill="auto"/>
            <w:vAlign w:val="center"/>
            <w:hideMark/>
          </w:tcPr>
          <w:p w14:paraId="216022A3" w14:textId="77777777" w:rsidR="0084758E" w:rsidRPr="0084758E" w:rsidRDefault="0084758E" w:rsidP="0084758E">
            <w:pPr>
              <w:widowControl w:val="0"/>
              <w:autoSpaceDE w:val="0"/>
              <w:autoSpaceDN w:val="0"/>
              <w:jc w:val="both"/>
              <w:rPr>
                <w:rFonts w:ascii="Arial Narrow" w:eastAsia="Arial MT" w:hAnsi="Arial Narrow" w:cs="Arial"/>
                <w:color w:val="000000"/>
                <w:sz w:val="18"/>
                <w:szCs w:val="18"/>
                <w:lang w:eastAsia="es-MX"/>
              </w:rPr>
            </w:pPr>
            <w:r w:rsidRPr="0084758E">
              <w:rPr>
                <w:rFonts w:ascii="Arial Narrow" w:eastAsia="Arial MT" w:hAnsi="Arial Narrow" w:cs="Arial"/>
                <w:sz w:val="18"/>
                <w:szCs w:val="18"/>
                <w:lang w:eastAsia="es-MX"/>
              </w:rPr>
              <w:t>1% (uno por ciento) por cada día hábil de atraso calculado sobre el monto total   facturado por el servicio solicitado, sin incluir el Impuesto al Valor Agregado.</w:t>
            </w:r>
          </w:p>
        </w:tc>
      </w:tr>
      <w:tr w:rsidR="0084758E" w:rsidRPr="0084758E" w14:paraId="79811A3A" w14:textId="77777777" w:rsidTr="0084758E">
        <w:trPr>
          <w:trHeight w:val="300"/>
          <w:jc w:val="right"/>
        </w:trPr>
        <w:tc>
          <w:tcPr>
            <w:tcW w:w="0" w:type="auto"/>
            <w:shd w:val="clear" w:color="auto" w:fill="auto"/>
            <w:vAlign w:val="center"/>
            <w:hideMark/>
          </w:tcPr>
          <w:p w14:paraId="087F6CE1" w14:textId="77777777" w:rsidR="0084758E" w:rsidRPr="0084758E" w:rsidRDefault="0084758E" w:rsidP="0084758E">
            <w:pPr>
              <w:widowControl w:val="0"/>
              <w:autoSpaceDE w:val="0"/>
              <w:autoSpaceDN w:val="0"/>
              <w:jc w:val="center"/>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5</w:t>
            </w:r>
          </w:p>
        </w:tc>
        <w:tc>
          <w:tcPr>
            <w:tcW w:w="0" w:type="auto"/>
            <w:shd w:val="clear" w:color="auto" w:fill="auto"/>
            <w:vAlign w:val="center"/>
            <w:hideMark/>
          </w:tcPr>
          <w:p w14:paraId="1B80A040" w14:textId="77777777" w:rsidR="0084758E" w:rsidRPr="0084758E" w:rsidRDefault="0084758E" w:rsidP="0084758E">
            <w:pPr>
              <w:widowControl w:val="0"/>
              <w:autoSpaceDE w:val="0"/>
              <w:autoSpaceDN w:val="0"/>
              <w:jc w:val="center"/>
              <w:rPr>
                <w:rFonts w:ascii="Arial Narrow" w:eastAsia="Arial MT" w:hAnsi="Arial Narrow" w:cs="Arial MT"/>
                <w:b/>
                <w:bCs/>
                <w:sz w:val="18"/>
                <w:szCs w:val="18"/>
                <w:lang w:eastAsia="es-MX"/>
              </w:rPr>
            </w:pPr>
            <w:r w:rsidRPr="0084758E">
              <w:rPr>
                <w:rFonts w:ascii="Arial Narrow" w:eastAsia="Arial MT" w:hAnsi="Arial Narrow" w:cs="Arial MT"/>
                <w:b/>
                <w:bCs/>
                <w:sz w:val="18"/>
                <w:szCs w:val="18"/>
                <w:lang w:eastAsia="es-MX"/>
              </w:rPr>
              <w:t>Cuadernillo de contenidos</w:t>
            </w:r>
            <w:r w:rsidRPr="0084758E">
              <w:rPr>
                <w:rFonts w:ascii="Arial MT" w:eastAsia="Arial MT" w:hAnsi="Arial MT" w:cs="Arial MT"/>
                <w:sz w:val="18"/>
                <w:szCs w:val="18"/>
                <w:lang w:eastAsia="en-US"/>
              </w:rPr>
              <w:br/>
            </w:r>
            <w:r w:rsidRPr="0084758E">
              <w:rPr>
                <w:rFonts w:ascii="Arial Narrow" w:eastAsia="Arial MT" w:hAnsi="Arial Narrow" w:cs="Arial MT"/>
                <w:b/>
                <w:bCs/>
                <w:sz w:val="18"/>
                <w:szCs w:val="18"/>
                <w:lang w:eastAsia="es-MX"/>
              </w:rPr>
              <w:t>(Numeral 2.1. PREPRODUCCIÓN)</w:t>
            </w:r>
          </w:p>
        </w:tc>
        <w:tc>
          <w:tcPr>
            <w:tcW w:w="0" w:type="auto"/>
            <w:shd w:val="clear" w:color="auto" w:fill="auto"/>
            <w:vAlign w:val="center"/>
            <w:hideMark/>
          </w:tcPr>
          <w:p w14:paraId="3090750F"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n-US"/>
              </w:rPr>
              <w:t>Por no presentar dentro de las 48 (cuarenta y ocho) horas hábiles después de realizarse la junta de preproducción.</w:t>
            </w:r>
          </w:p>
          <w:p w14:paraId="30E7856C"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p>
          <w:p w14:paraId="3CF64E93" w14:textId="77777777" w:rsidR="0084758E" w:rsidRPr="0084758E" w:rsidRDefault="0084758E" w:rsidP="0084758E">
            <w:pPr>
              <w:widowControl w:val="0"/>
              <w:autoSpaceDE w:val="0"/>
              <w:autoSpaceDN w:val="0"/>
              <w:jc w:val="both"/>
              <w:rPr>
                <w:rFonts w:ascii="Arial Narrow" w:eastAsia="Arial MT" w:hAnsi="Arial Narrow" w:cs="Arial MT"/>
                <w:sz w:val="18"/>
                <w:szCs w:val="18"/>
                <w:lang w:eastAsia="en-US"/>
              </w:rPr>
            </w:pPr>
            <w:r w:rsidRPr="0084758E">
              <w:rPr>
                <w:rFonts w:ascii="Arial Narrow" w:eastAsia="Arial MT" w:hAnsi="Arial Narrow" w:cs="Arial MT"/>
                <w:color w:val="000000"/>
                <w:sz w:val="18"/>
                <w:szCs w:val="18"/>
                <w:lang w:eastAsia="es-MX"/>
              </w:rPr>
              <w:t>Derivado de las necesidades de cada producción, el cuadernillo de contenidos podrá contener lo siguiente, en caso de que aplique:</w:t>
            </w:r>
            <w:r w:rsidRPr="0084758E">
              <w:rPr>
                <w:rFonts w:ascii="Arial Narrow" w:eastAsia="Arial MT" w:hAnsi="Arial Narrow" w:cs="Arial MT"/>
                <w:sz w:val="18"/>
                <w:szCs w:val="18"/>
                <w:lang w:eastAsia="en-US"/>
              </w:rPr>
              <w:br/>
            </w:r>
          </w:p>
          <w:p w14:paraId="5031206D" w14:textId="77777777" w:rsidR="0084758E" w:rsidRPr="0084758E" w:rsidRDefault="0084758E" w:rsidP="00122F37">
            <w:pPr>
              <w:widowControl w:val="0"/>
              <w:numPr>
                <w:ilvl w:val="0"/>
                <w:numId w:val="110"/>
              </w:numPr>
              <w:autoSpaceDE w:val="0"/>
              <w:autoSpaceDN w:val="0"/>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Guion.</w:t>
            </w:r>
          </w:p>
          <w:p w14:paraId="07B5CE9E" w14:textId="77777777" w:rsidR="0084758E" w:rsidRPr="0084758E" w:rsidRDefault="0084758E" w:rsidP="00122F37">
            <w:pPr>
              <w:widowControl w:val="0"/>
              <w:numPr>
                <w:ilvl w:val="0"/>
                <w:numId w:val="110"/>
              </w:numPr>
              <w:autoSpaceDE w:val="0"/>
              <w:autoSpaceDN w:val="0"/>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Propuesta de fotografía, en caso de que el guion lo requiera.</w:t>
            </w:r>
          </w:p>
          <w:p w14:paraId="64C42EC8" w14:textId="77777777" w:rsidR="0084758E" w:rsidRPr="0084758E" w:rsidRDefault="0084758E" w:rsidP="00122F37">
            <w:pPr>
              <w:widowControl w:val="0"/>
              <w:numPr>
                <w:ilvl w:val="0"/>
                <w:numId w:val="110"/>
              </w:numPr>
              <w:autoSpaceDE w:val="0"/>
              <w:autoSpaceDN w:val="0"/>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Música de referencia, en caso de que el guion lo requiera.</w:t>
            </w:r>
          </w:p>
          <w:p w14:paraId="55438F03" w14:textId="77777777" w:rsidR="0084758E" w:rsidRPr="0084758E" w:rsidRDefault="0084758E" w:rsidP="00122F37">
            <w:pPr>
              <w:widowControl w:val="0"/>
              <w:numPr>
                <w:ilvl w:val="0"/>
                <w:numId w:val="110"/>
              </w:numPr>
              <w:autoSpaceDE w:val="0"/>
              <w:autoSpaceDN w:val="0"/>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Maqueta de referencia animada o storyboard, en caso de que el guion lo requiera.</w:t>
            </w:r>
          </w:p>
          <w:p w14:paraId="1BD2568F" w14:textId="77777777" w:rsidR="0084758E" w:rsidRPr="0084758E" w:rsidRDefault="0084758E" w:rsidP="00122F37">
            <w:pPr>
              <w:widowControl w:val="0"/>
              <w:numPr>
                <w:ilvl w:val="0"/>
                <w:numId w:val="110"/>
              </w:numPr>
              <w:autoSpaceDE w:val="0"/>
              <w:autoSpaceDN w:val="0"/>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Propuestas de talento artístico, reparto y selección de actores (Casting), en caso de que el guion lo requiera.</w:t>
            </w:r>
          </w:p>
          <w:p w14:paraId="6F4F7813" w14:textId="77777777" w:rsidR="0084758E" w:rsidRPr="0084758E" w:rsidRDefault="0084758E" w:rsidP="00122F37">
            <w:pPr>
              <w:widowControl w:val="0"/>
              <w:numPr>
                <w:ilvl w:val="0"/>
                <w:numId w:val="110"/>
              </w:numPr>
              <w:autoSpaceDE w:val="0"/>
              <w:autoSpaceDN w:val="0"/>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Propuestas de locaciones y/o foros y escenografía, en caso de que el guion lo requiera.</w:t>
            </w:r>
          </w:p>
          <w:p w14:paraId="56BE5FB8" w14:textId="77777777" w:rsidR="0084758E" w:rsidRPr="0084758E" w:rsidRDefault="0084758E" w:rsidP="00122F37">
            <w:pPr>
              <w:widowControl w:val="0"/>
              <w:numPr>
                <w:ilvl w:val="0"/>
                <w:numId w:val="110"/>
              </w:numPr>
              <w:autoSpaceDE w:val="0"/>
              <w:autoSpaceDN w:val="0"/>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Propuestas de vestuario, en caso de que el guion lo requiera.</w:t>
            </w:r>
          </w:p>
          <w:p w14:paraId="606B088F" w14:textId="77777777" w:rsidR="0084758E" w:rsidRPr="0084758E" w:rsidRDefault="0084758E" w:rsidP="00122F37">
            <w:pPr>
              <w:widowControl w:val="0"/>
              <w:numPr>
                <w:ilvl w:val="0"/>
                <w:numId w:val="110"/>
              </w:numPr>
              <w:autoSpaceDE w:val="0"/>
              <w:autoSpaceDN w:val="0"/>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Propuesta de Arte, en caso de que el guion lo requiera.</w:t>
            </w:r>
          </w:p>
          <w:p w14:paraId="05343350" w14:textId="77777777" w:rsidR="0084758E" w:rsidRPr="0084758E" w:rsidRDefault="0084758E" w:rsidP="00122F37">
            <w:pPr>
              <w:widowControl w:val="0"/>
              <w:numPr>
                <w:ilvl w:val="0"/>
                <w:numId w:val="110"/>
              </w:numPr>
              <w:autoSpaceDE w:val="0"/>
              <w:autoSpaceDN w:val="0"/>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Propuesta de diseño gráfico y tipo de animación, en caso de que el guion lo requiera.</w:t>
            </w:r>
          </w:p>
          <w:p w14:paraId="3EA143FA" w14:textId="77777777" w:rsidR="0084758E" w:rsidRPr="0084758E" w:rsidRDefault="0084758E" w:rsidP="00122F37">
            <w:pPr>
              <w:widowControl w:val="0"/>
              <w:numPr>
                <w:ilvl w:val="0"/>
                <w:numId w:val="110"/>
              </w:numPr>
              <w:autoSpaceDE w:val="0"/>
              <w:autoSpaceDN w:val="0"/>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Plan de trabajo de producción o cronograma.</w:t>
            </w:r>
          </w:p>
          <w:p w14:paraId="4BB9A556" w14:textId="77777777" w:rsidR="0084758E" w:rsidRPr="0084758E" w:rsidRDefault="0084758E" w:rsidP="00122F37">
            <w:pPr>
              <w:widowControl w:val="0"/>
              <w:numPr>
                <w:ilvl w:val="0"/>
                <w:numId w:val="110"/>
              </w:numPr>
              <w:autoSpaceDE w:val="0"/>
              <w:autoSpaceDN w:val="0"/>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Hoja de llamado.</w:t>
            </w:r>
          </w:p>
          <w:p w14:paraId="2C08B414" w14:textId="77777777" w:rsidR="0084758E" w:rsidRPr="0084758E" w:rsidRDefault="0084758E" w:rsidP="00122F37">
            <w:pPr>
              <w:widowControl w:val="0"/>
              <w:numPr>
                <w:ilvl w:val="0"/>
                <w:numId w:val="110"/>
              </w:numPr>
              <w:autoSpaceDE w:val="0"/>
              <w:autoSpaceDN w:val="0"/>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Minuta de preproducción.</w:t>
            </w:r>
          </w:p>
        </w:tc>
        <w:tc>
          <w:tcPr>
            <w:tcW w:w="0" w:type="auto"/>
            <w:shd w:val="clear" w:color="auto" w:fill="auto"/>
            <w:vAlign w:val="center"/>
            <w:hideMark/>
          </w:tcPr>
          <w:p w14:paraId="64F122F4"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n-US"/>
              </w:rPr>
              <w:t>Después de concluir las 48 (cuarenta y ocho) horas hábiles señaladas para la entrega.</w:t>
            </w:r>
          </w:p>
        </w:tc>
        <w:tc>
          <w:tcPr>
            <w:tcW w:w="0" w:type="auto"/>
            <w:shd w:val="clear" w:color="auto" w:fill="auto"/>
            <w:vAlign w:val="center"/>
            <w:hideMark/>
          </w:tcPr>
          <w:p w14:paraId="11D6D39E"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n-US"/>
              </w:rPr>
              <w:t>1 % (uno por ciento) por cada 24 (veinticuatro) horas hábiles de atraso calculado sobre el monto del servicio solicitado por ODT, sin incluir el Impuesto al Valor agregado.</w:t>
            </w:r>
          </w:p>
        </w:tc>
      </w:tr>
      <w:tr w:rsidR="0084758E" w:rsidRPr="0084758E" w14:paraId="48AF8A55" w14:textId="77777777" w:rsidTr="0084758E">
        <w:trPr>
          <w:jc w:val="right"/>
        </w:trPr>
        <w:tc>
          <w:tcPr>
            <w:tcW w:w="0" w:type="auto"/>
            <w:shd w:val="clear" w:color="auto" w:fill="auto"/>
            <w:vAlign w:val="center"/>
            <w:hideMark/>
          </w:tcPr>
          <w:p w14:paraId="68D82E5C" w14:textId="77777777" w:rsidR="0084758E" w:rsidRPr="0084758E" w:rsidRDefault="0084758E" w:rsidP="0084758E">
            <w:pPr>
              <w:widowControl w:val="0"/>
              <w:autoSpaceDE w:val="0"/>
              <w:autoSpaceDN w:val="0"/>
              <w:jc w:val="center"/>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6</w:t>
            </w:r>
          </w:p>
        </w:tc>
        <w:tc>
          <w:tcPr>
            <w:tcW w:w="0" w:type="auto"/>
            <w:shd w:val="clear" w:color="auto" w:fill="auto"/>
            <w:vAlign w:val="center"/>
            <w:hideMark/>
          </w:tcPr>
          <w:p w14:paraId="48777309" w14:textId="77777777" w:rsidR="0084758E" w:rsidRPr="0084758E" w:rsidRDefault="0084758E" w:rsidP="0084758E">
            <w:pPr>
              <w:widowControl w:val="0"/>
              <w:autoSpaceDE w:val="0"/>
              <w:autoSpaceDN w:val="0"/>
              <w:jc w:val="center"/>
              <w:rPr>
                <w:rFonts w:ascii="Arial Narrow" w:eastAsia="Arial MT" w:hAnsi="Arial Narrow" w:cs="Arial MT"/>
                <w:b/>
                <w:bCs/>
                <w:color w:val="000000"/>
                <w:sz w:val="18"/>
                <w:szCs w:val="18"/>
                <w:lang w:eastAsia="es-MX"/>
              </w:rPr>
            </w:pPr>
            <w:r w:rsidRPr="0084758E">
              <w:rPr>
                <w:rFonts w:ascii="Arial Narrow" w:eastAsia="Arial MT" w:hAnsi="Arial Narrow" w:cs="Arial MT"/>
                <w:b/>
                <w:color w:val="000000"/>
                <w:sz w:val="18"/>
                <w:szCs w:val="18"/>
                <w:lang w:eastAsia="es-MX"/>
              </w:rPr>
              <w:t>Máster final</w:t>
            </w:r>
            <w:r w:rsidRPr="0084758E">
              <w:rPr>
                <w:rFonts w:ascii="Arial MT" w:eastAsia="Arial MT" w:hAnsi="Arial MT" w:cs="Arial MT"/>
                <w:sz w:val="18"/>
                <w:szCs w:val="18"/>
                <w:lang w:eastAsia="en-US"/>
              </w:rPr>
              <w:br/>
            </w:r>
            <w:r w:rsidRPr="0084758E">
              <w:rPr>
                <w:rFonts w:ascii="Arial Narrow" w:eastAsia="Arial MT" w:hAnsi="Arial Narrow" w:cs="Arial MT"/>
                <w:b/>
                <w:color w:val="000000"/>
                <w:sz w:val="18"/>
                <w:szCs w:val="18"/>
                <w:lang w:eastAsia="es-MX"/>
              </w:rPr>
              <w:t>(No sujeto a dictamen)</w:t>
            </w:r>
          </w:p>
        </w:tc>
        <w:tc>
          <w:tcPr>
            <w:tcW w:w="0" w:type="auto"/>
            <w:shd w:val="clear" w:color="auto" w:fill="auto"/>
            <w:vAlign w:val="center"/>
            <w:hideMark/>
          </w:tcPr>
          <w:p w14:paraId="29850486"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n-US"/>
              </w:rPr>
              <w:t xml:space="preserve">Por no entregar el </w:t>
            </w:r>
            <w:r w:rsidRPr="0084758E">
              <w:rPr>
                <w:rFonts w:ascii="Arial Narrow" w:eastAsia="Arial MT" w:hAnsi="Arial Narrow" w:cs="Arial MT"/>
                <w:color w:val="000000"/>
                <w:sz w:val="18"/>
                <w:szCs w:val="18"/>
                <w:lang w:eastAsia="es-MX"/>
              </w:rPr>
              <w:t>material audiovisual o de audio de acuerdo con las especificaciones solicitadas en la ODT.</w:t>
            </w:r>
          </w:p>
        </w:tc>
        <w:tc>
          <w:tcPr>
            <w:tcW w:w="0" w:type="auto"/>
            <w:shd w:val="clear" w:color="auto" w:fill="auto"/>
            <w:vAlign w:val="center"/>
            <w:hideMark/>
          </w:tcPr>
          <w:p w14:paraId="6F0B63DD"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n-US"/>
              </w:rPr>
              <w:t>Por cada día hábil de atraso, luego de haber vencido el plazo de entrega establecido en el plan de trabajo o en la ODT.</w:t>
            </w:r>
          </w:p>
        </w:tc>
        <w:tc>
          <w:tcPr>
            <w:tcW w:w="0" w:type="auto"/>
            <w:shd w:val="clear" w:color="auto" w:fill="auto"/>
            <w:vAlign w:val="center"/>
            <w:hideMark/>
          </w:tcPr>
          <w:p w14:paraId="230317AA"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n-US"/>
              </w:rPr>
              <w:t>1% (uno por ciento) por cada día hábil de atraso calculado sobre el monto del servicio solicitado por ODT, sin incluir el Impuesto al Valor Agregado.</w:t>
            </w:r>
          </w:p>
        </w:tc>
      </w:tr>
      <w:tr w:rsidR="0084758E" w:rsidRPr="0084758E" w14:paraId="71191A6D" w14:textId="77777777" w:rsidTr="0084758E">
        <w:trPr>
          <w:jc w:val="right"/>
        </w:trPr>
        <w:tc>
          <w:tcPr>
            <w:tcW w:w="0" w:type="auto"/>
            <w:shd w:val="clear" w:color="auto" w:fill="auto"/>
            <w:vAlign w:val="center"/>
            <w:hideMark/>
          </w:tcPr>
          <w:p w14:paraId="115AB3DA" w14:textId="77777777" w:rsidR="0084758E" w:rsidRPr="0084758E" w:rsidRDefault="0084758E" w:rsidP="0084758E">
            <w:pPr>
              <w:widowControl w:val="0"/>
              <w:autoSpaceDE w:val="0"/>
              <w:autoSpaceDN w:val="0"/>
              <w:jc w:val="center"/>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7</w:t>
            </w:r>
          </w:p>
        </w:tc>
        <w:tc>
          <w:tcPr>
            <w:tcW w:w="0" w:type="auto"/>
            <w:shd w:val="clear" w:color="auto" w:fill="auto"/>
            <w:vAlign w:val="center"/>
            <w:hideMark/>
          </w:tcPr>
          <w:p w14:paraId="5FB264EC" w14:textId="77777777" w:rsidR="0084758E" w:rsidRPr="0084758E" w:rsidRDefault="0084758E" w:rsidP="0084758E">
            <w:pPr>
              <w:widowControl w:val="0"/>
              <w:autoSpaceDE w:val="0"/>
              <w:autoSpaceDN w:val="0"/>
              <w:jc w:val="center"/>
              <w:rPr>
                <w:rFonts w:ascii="Arial Narrow" w:eastAsia="Arial MT" w:hAnsi="Arial Narrow" w:cs="Arial MT"/>
                <w:b/>
                <w:bCs/>
                <w:color w:val="000000"/>
                <w:sz w:val="18"/>
                <w:szCs w:val="18"/>
                <w:lang w:eastAsia="es-MX"/>
              </w:rPr>
            </w:pPr>
            <w:r w:rsidRPr="0084758E">
              <w:rPr>
                <w:rFonts w:ascii="Arial Narrow" w:eastAsia="Arial MT" w:hAnsi="Arial Narrow" w:cs="Arial MT"/>
                <w:b/>
                <w:color w:val="000000"/>
                <w:sz w:val="18"/>
                <w:szCs w:val="18"/>
                <w:lang w:eastAsia="es-MX"/>
              </w:rPr>
              <w:t>Máster final</w:t>
            </w:r>
            <w:r w:rsidRPr="0084758E">
              <w:rPr>
                <w:rFonts w:ascii="Arial MT" w:eastAsia="Arial MT" w:hAnsi="Arial MT" w:cs="Arial MT"/>
                <w:sz w:val="18"/>
                <w:szCs w:val="18"/>
                <w:lang w:eastAsia="en-US"/>
              </w:rPr>
              <w:br/>
            </w:r>
            <w:r w:rsidRPr="0084758E">
              <w:rPr>
                <w:rFonts w:ascii="Arial Narrow" w:eastAsia="Arial MT" w:hAnsi="Arial Narrow" w:cs="Arial MT"/>
                <w:b/>
                <w:color w:val="000000"/>
                <w:sz w:val="18"/>
                <w:szCs w:val="18"/>
                <w:lang w:eastAsia="es-MX"/>
              </w:rPr>
              <w:t>(Numeral 3.2 INGESTA DE MATERIALES DE RADIO Y TELEVISIÓN PARA DICTAMINACIÓN)</w:t>
            </w:r>
          </w:p>
        </w:tc>
        <w:tc>
          <w:tcPr>
            <w:tcW w:w="0" w:type="auto"/>
            <w:shd w:val="clear" w:color="auto" w:fill="auto"/>
            <w:vAlign w:val="center"/>
            <w:hideMark/>
          </w:tcPr>
          <w:p w14:paraId="59D68A73"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val="es-ES" w:eastAsia="es-MX"/>
              </w:rPr>
              <w:t>Por no entregar el material audiovisual o de audio de acuerdo con las especificaciones técnicas señaladas en el numeral 3.2, según sea el caso.</w:t>
            </w:r>
          </w:p>
        </w:tc>
        <w:tc>
          <w:tcPr>
            <w:tcW w:w="0" w:type="auto"/>
            <w:shd w:val="clear" w:color="auto" w:fill="auto"/>
            <w:vAlign w:val="center"/>
            <w:hideMark/>
          </w:tcPr>
          <w:p w14:paraId="168A3A04" w14:textId="77777777" w:rsidR="0084758E" w:rsidRPr="0084758E" w:rsidRDefault="0084758E" w:rsidP="0084758E">
            <w:pPr>
              <w:widowControl w:val="0"/>
              <w:autoSpaceDE w:val="0"/>
              <w:autoSpaceDN w:val="0"/>
              <w:jc w:val="both"/>
              <w:rPr>
                <w:rFonts w:ascii="Arial Narrow" w:eastAsia="Arial MT" w:hAnsi="Arial Narrow" w:cs="Arial"/>
                <w:sz w:val="18"/>
                <w:szCs w:val="18"/>
                <w:lang w:eastAsia="es-MX"/>
              </w:rPr>
            </w:pPr>
            <w:r w:rsidRPr="0084758E">
              <w:rPr>
                <w:rFonts w:ascii="Arial Narrow" w:eastAsia="Arial MT" w:hAnsi="Arial Narrow" w:cs="Arial"/>
                <w:sz w:val="18"/>
                <w:szCs w:val="18"/>
                <w:lang w:eastAsia="en-US"/>
              </w:rPr>
              <w:t>A partir de la notificación del dictamen NO ÓPTIMO al PROVEEDOR y hasta la obtención de un dictamen ÓPTIMO, siempre y cuando no rebase el tiempo del día de pautado próximo. En caso de no contar con el dictamen ÓPTIMO para el siguiente día de pautado, se volverá a aplicar la pena.</w:t>
            </w:r>
          </w:p>
        </w:tc>
        <w:tc>
          <w:tcPr>
            <w:tcW w:w="0" w:type="auto"/>
            <w:shd w:val="clear" w:color="auto" w:fill="auto"/>
            <w:vAlign w:val="center"/>
            <w:hideMark/>
          </w:tcPr>
          <w:p w14:paraId="4FE075EE"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n-US"/>
              </w:rPr>
              <w:t>4.5% (cuatro puntos cinco por ciento) del monto del servicio solicitado por ODT, sin incluir el Impuesto al Valor Agregado.</w:t>
            </w:r>
          </w:p>
        </w:tc>
      </w:tr>
      <w:tr w:rsidR="0084758E" w:rsidRPr="0084758E" w14:paraId="6BF3FBF0" w14:textId="77777777" w:rsidTr="0084758E">
        <w:trPr>
          <w:trHeight w:val="639"/>
          <w:jc w:val="right"/>
        </w:trPr>
        <w:tc>
          <w:tcPr>
            <w:tcW w:w="0" w:type="auto"/>
            <w:shd w:val="clear" w:color="auto" w:fill="auto"/>
            <w:vAlign w:val="center"/>
          </w:tcPr>
          <w:p w14:paraId="6B17C82C" w14:textId="77777777" w:rsidR="0084758E" w:rsidRPr="0084758E" w:rsidRDefault="0084758E" w:rsidP="0084758E">
            <w:pPr>
              <w:widowControl w:val="0"/>
              <w:autoSpaceDE w:val="0"/>
              <w:autoSpaceDN w:val="0"/>
              <w:jc w:val="center"/>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 8</w:t>
            </w:r>
          </w:p>
        </w:tc>
        <w:tc>
          <w:tcPr>
            <w:tcW w:w="0" w:type="auto"/>
            <w:shd w:val="clear" w:color="auto" w:fill="auto"/>
            <w:vAlign w:val="center"/>
          </w:tcPr>
          <w:p w14:paraId="0A673480" w14:textId="77777777" w:rsidR="0084758E" w:rsidRPr="0084758E" w:rsidRDefault="0084758E" w:rsidP="0084758E">
            <w:pPr>
              <w:widowControl w:val="0"/>
              <w:autoSpaceDE w:val="0"/>
              <w:autoSpaceDN w:val="0"/>
              <w:jc w:val="center"/>
              <w:rPr>
                <w:rFonts w:ascii="Arial Narrow" w:eastAsia="Arial MT" w:hAnsi="Arial Narrow" w:cs="Arial MT"/>
                <w:b/>
                <w:color w:val="000000"/>
                <w:sz w:val="18"/>
                <w:szCs w:val="18"/>
                <w:lang w:eastAsia="es-MX"/>
              </w:rPr>
            </w:pPr>
            <w:r w:rsidRPr="0084758E">
              <w:rPr>
                <w:rFonts w:ascii="Arial Narrow" w:eastAsia="Arial MT" w:hAnsi="Arial Narrow" w:cs="Arial MT"/>
                <w:b/>
                <w:sz w:val="18"/>
                <w:szCs w:val="18"/>
                <w:lang w:eastAsia="es-MX"/>
              </w:rPr>
              <w:t>Carpeta de entregables</w:t>
            </w:r>
            <w:r w:rsidRPr="0084758E">
              <w:rPr>
                <w:rFonts w:ascii="Arial MT" w:eastAsia="Arial MT" w:hAnsi="Arial MT" w:cs="Arial MT"/>
                <w:sz w:val="18"/>
                <w:szCs w:val="18"/>
                <w:lang w:eastAsia="en-US"/>
              </w:rPr>
              <w:br/>
            </w:r>
            <w:r w:rsidRPr="0084758E">
              <w:rPr>
                <w:rFonts w:ascii="Arial Narrow" w:eastAsia="Arial MT" w:hAnsi="Arial Narrow" w:cs="Arial MT"/>
                <w:b/>
                <w:bCs/>
                <w:sz w:val="18"/>
                <w:szCs w:val="18"/>
                <w:lang w:eastAsia="es-MX"/>
              </w:rPr>
              <w:t>(Numeral 6. MÉTODO DE TRABAJO)</w:t>
            </w:r>
          </w:p>
        </w:tc>
        <w:tc>
          <w:tcPr>
            <w:tcW w:w="0" w:type="auto"/>
            <w:shd w:val="clear" w:color="auto" w:fill="auto"/>
            <w:vAlign w:val="center"/>
          </w:tcPr>
          <w:p w14:paraId="3455D75C" w14:textId="77777777" w:rsidR="0084758E" w:rsidRPr="0084758E" w:rsidRDefault="0084758E" w:rsidP="0084758E">
            <w:pPr>
              <w:widowControl w:val="0"/>
              <w:autoSpaceDE w:val="0"/>
              <w:autoSpaceDN w:val="0"/>
              <w:jc w:val="both"/>
              <w:rPr>
                <w:rFonts w:ascii="Arial Narrow" w:eastAsia="Arial MT" w:hAnsi="Arial Narrow" w:cs="Arial"/>
                <w:sz w:val="18"/>
                <w:szCs w:val="18"/>
                <w:lang w:eastAsia="es-MX"/>
              </w:rPr>
            </w:pPr>
            <w:r w:rsidRPr="0084758E">
              <w:rPr>
                <w:rFonts w:ascii="Arial Narrow" w:eastAsia="Arial MT" w:hAnsi="Arial Narrow" w:cs="Arial"/>
                <w:sz w:val="18"/>
                <w:szCs w:val="18"/>
                <w:lang w:eastAsia="es-MX"/>
              </w:rPr>
              <w:t>No se realiza la entrega de la carpeta física máximo a los 7 días hábiles después de la entrega establecida, conforme al servicio solicitado en la ODT y que</w:t>
            </w:r>
            <w:r w:rsidRPr="0084758E">
              <w:rPr>
                <w:rFonts w:ascii="Arial Narrow" w:eastAsia="Arial MT" w:hAnsi="Arial Narrow" w:cs="Arial MT"/>
                <w:color w:val="000000"/>
                <w:sz w:val="18"/>
                <w:szCs w:val="18"/>
                <w:lang w:eastAsia="es-MX"/>
              </w:rPr>
              <w:t xml:space="preserve"> cumpla con el contenido del entregable como:</w:t>
            </w:r>
          </w:p>
          <w:p w14:paraId="5C33BB7D" w14:textId="77777777" w:rsidR="0084758E" w:rsidRPr="0084758E" w:rsidRDefault="0084758E" w:rsidP="0084758E">
            <w:pPr>
              <w:widowControl w:val="0"/>
              <w:autoSpaceDE w:val="0"/>
              <w:autoSpaceDN w:val="0"/>
              <w:jc w:val="both"/>
              <w:rPr>
                <w:rFonts w:ascii="Arial Narrow" w:eastAsia="Arial MT" w:hAnsi="Arial Narrow" w:cs="Arial MT"/>
                <w:b/>
                <w:bCs/>
                <w:color w:val="000000"/>
                <w:sz w:val="18"/>
                <w:szCs w:val="18"/>
                <w:lang w:eastAsia="es-MX"/>
              </w:rPr>
            </w:pPr>
          </w:p>
          <w:p w14:paraId="47AC86CC" w14:textId="77777777" w:rsidR="0084758E" w:rsidRPr="0084758E" w:rsidRDefault="0084758E" w:rsidP="00122F37">
            <w:pPr>
              <w:widowControl w:val="0"/>
              <w:numPr>
                <w:ilvl w:val="0"/>
                <w:numId w:val="109"/>
              </w:numPr>
              <w:autoSpaceDE w:val="0"/>
              <w:autoSpaceDN w:val="0"/>
              <w:jc w:val="both"/>
              <w:rPr>
                <w:rFonts w:ascii="Arial Narrow" w:eastAsia="Arial" w:hAnsi="Arial Narrow" w:cs="Arial"/>
                <w:b/>
                <w:bCs/>
                <w:color w:val="000000"/>
                <w:sz w:val="18"/>
                <w:szCs w:val="18"/>
                <w:lang w:eastAsia="es-MX"/>
              </w:rPr>
            </w:pPr>
            <w:r w:rsidRPr="0084758E">
              <w:rPr>
                <w:rFonts w:ascii="Arial Narrow" w:eastAsia="Arial" w:hAnsi="Arial Narrow" w:cs="Arial"/>
                <w:b/>
                <w:bCs/>
                <w:color w:val="000000"/>
                <w:sz w:val="18"/>
                <w:szCs w:val="18"/>
                <w:lang w:eastAsia="es-MX"/>
              </w:rPr>
              <w:t>Guiones literarios que no deriven en producción</w:t>
            </w:r>
          </w:p>
          <w:p w14:paraId="40BC1886" w14:textId="77777777" w:rsidR="0084758E" w:rsidRPr="0084758E" w:rsidRDefault="0084758E" w:rsidP="00122F37">
            <w:pPr>
              <w:widowControl w:val="0"/>
              <w:numPr>
                <w:ilvl w:val="0"/>
                <w:numId w:val="109"/>
              </w:numPr>
              <w:autoSpaceDE w:val="0"/>
              <w:autoSpaceDN w:val="0"/>
              <w:jc w:val="both"/>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 xml:space="preserve">Materiales TV </w:t>
            </w:r>
          </w:p>
          <w:p w14:paraId="0B05B369" w14:textId="77777777" w:rsidR="0084758E" w:rsidRPr="0084758E" w:rsidRDefault="0084758E" w:rsidP="00122F37">
            <w:pPr>
              <w:widowControl w:val="0"/>
              <w:numPr>
                <w:ilvl w:val="0"/>
                <w:numId w:val="109"/>
              </w:numPr>
              <w:autoSpaceDE w:val="0"/>
              <w:autoSpaceDN w:val="0"/>
              <w:jc w:val="both"/>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 xml:space="preserve">Materiales para Plataformas digitales: </w:t>
            </w:r>
          </w:p>
          <w:p w14:paraId="74C077BE" w14:textId="77777777" w:rsidR="0084758E" w:rsidRPr="0084758E" w:rsidRDefault="0084758E" w:rsidP="00122F37">
            <w:pPr>
              <w:widowControl w:val="0"/>
              <w:numPr>
                <w:ilvl w:val="0"/>
                <w:numId w:val="109"/>
              </w:numPr>
              <w:autoSpaceDE w:val="0"/>
              <w:autoSpaceDN w:val="0"/>
              <w:jc w:val="both"/>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 xml:space="preserve">Materiales de radio: </w:t>
            </w:r>
          </w:p>
          <w:p w14:paraId="16BEA17F" w14:textId="77777777" w:rsidR="0084758E" w:rsidRPr="0084758E" w:rsidRDefault="0084758E" w:rsidP="00122F37">
            <w:pPr>
              <w:widowControl w:val="0"/>
              <w:numPr>
                <w:ilvl w:val="0"/>
                <w:numId w:val="109"/>
              </w:numPr>
              <w:autoSpaceDE w:val="0"/>
              <w:autoSpaceDN w:val="0"/>
              <w:jc w:val="both"/>
              <w:rPr>
                <w:rFonts w:ascii="Arial" w:eastAsia="Arial" w:hAnsi="Arial" w:cs="Arial"/>
                <w:sz w:val="18"/>
                <w:szCs w:val="18"/>
                <w:lang w:eastAsia="en-US"/>
              </w:rPr>
            </w:pPr>
            <w:r w:rsidRPr="0084758E">
              <w:rPr>
                <w:rFonts w:ascii="Arial Narrow" w:eastAsia="Arial" w:hAnsi="Arial Narrow" w:cs="Arial"/>
                <w:b/>
                <w:color w:val="000000"/>
                <w:sz w:val="18"/>
                <w:szCs w:val="18"/>
                <w:lang w:eastAsia="es-MX"/>
              </w:rPr>
              <w:t>Reediciones y Cápsulas audiovisuales</w:t>
            </w:r>
            <w:r w:rsidRPr="0084758E">
              <w:rPr>
                <w:rFonts w:ascii="Arial Narrow" w:eastAsia="Arial" w:hAnsi="Arial Narrow" w:cs="Arial"/>
                <w:color w:val="000000"/>
                <w:sz w:val="18"/>
                <w:szCs w:val="18"/>
                <w:lang w:eastAsia="es-MX"/>
              </w:rPr>
              <w:t xml:space="preserve"> </w:t>
            </w:r>
          </w:p>
          <w:p w14:paraId="2A464726" w14:textId="77777777" w:rsidR="0084758E" w:rsidRPr="0084758E" w:rsidRDefault="0084758E" w:rsidP="00122F37">
            <w:pPr>
              <w:widowControl w:val="0"/>
              <w:numPr>
                <w:ilvl w:val="0"/>
                <w:numId w:val="109"/>
              </w:numPr>
              <w:autoSpaceDE w:val="0"/>
              <w:autoSpaceDN w:val="0"/>
              <w:jc w:val="both"/>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Materiales gráficos</w:t>
            </w:r>
          </w:p>
          <w:p w14:paraId="6524579E" w14:textId="77777777" w:rsidR="0084758E" w:rsidRPr="0084758E" w:rsidRDefault="0084758E" w:rsidP="00122F37">
            <w:pPr>
              <w:widowControl w:val="0"/>
              <w:numPr>
                <w:ilvl w:val="0"/>
                <w:numId w:val="109"/>
              </w:numPr>
              <w:autoSpaceDE w:val="0"/>
              <w:autoSpaceDN w:val="0"/>
              <w:jc w:val="both"/>
              <w:rPr>
                <w:rFonts w:ascii="Arial Narrow" w:eastAsia="Arial" w:hAnsi="Arial Narrow" w:cs="Arial"/>
                <w:b/>
                <w:color w:val="000000"/>
                <w:sz w:val="18"/>
                <w:szCs w:val="18"/>
                <w:lang w:eastAsia="es-MX"/>
              </w:rPr>
            </w:pPr>
            <w:r w:rsidRPr="0084758E">
              <w:rPr>
                <w:rFonts w:ascii="Arial Narrow" w:eastAsia="Arial" w:hAnsi="Arial Narrow" w:cs="Arial"/>
                <w:b/>
                <w:color w:val="000000"/>
                <w:sz w:val="18"/>
                <w:szCs w:val="18"/>
                <w:lang w:eastAsia="es-MX"/>
              </w:rPr>
              <w:t>Racionales y/o Conceptos creativos</w:t>
            </w:r>
          </w:p>
          <w:p w14:paraId="3E4227EF"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p>
          <w:p w14:paraId="0B02C602"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MT"/>
                <w:color w:val="000000"/>
                <w:sz w:val="18"/>
                <w:szCs w:val="18"/>
                <w:lang w:eastAsia="es-MX"/>
              </w:rPr>
              <w:t>Esto en original e impresa y de forma digital.</w:t>
            </w:r>
            <w:r w:rsidRPr="0084758E">
              <w:rPr>
                <w:rFonts w:ascii="Arial MT" w:eastAsia="Arial MT" w:hAnsi="Arial MT" w:cs="Arial MT"/>
                <w:sz w:val="22"/>
                <w:szCs w:val="22"/>
                <w:lang w:eastAsia="en-US"/>
              </w:rPr>
              <w:br/>
            </w:r>
            <w:r w:rsidRPr="0084758E">
              <w:rPr>
                <w:rFonts w:ascii="Arial Narrow" w:eastAsia="Arial MT" w:hAnsi="Arial Narrow" w:cs="Arial MT"/>
                <w:color w:val="000000"/>
                <w:sz w:val="18"/>
                <w:szCs w:val="18"/>
                <w:lang w:eastAsia="es-MX"/>
              </w:rPr>
              <w:t>en el cual contendrá portadas e índice.</w:t>
            </w:r>
          </w:p>
        </w:tc>
        <w:tc>
          <w:tcPr>
            <w:tcW w:w="0" w:type="auto"/>
            <w:shd w:val="clear" w:color="auto" w:fill="auto"/>
            <w:vAlign w:val="center"/>
          </w:tcPr>
          <w:p w14:paraId="0472E776"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r w:rsidRPr="0084758E">
              <w:rPr>
                <w:rFonts w:ascii="Arial Narrow" w:eastAsia="Arial MT" w:hAnsi="Arial Narrow" w:cs="Arial"/>
                <w:sz w:val="18"/>
                <w:szCs w:val="18"/>
                <w:lang w:eastAsia="es-MX"/>
              </w:rPr>
              <w:t>A partir del día hábil siguiente al plazo establecido.</w:t>
            </w:r>
          </w:p>
          <w:p w14:paraId="47265E34" w14:textId="77777777" w:rsidR="0084758E" w:rsidRPr="0084758E" w:rsidRDefault="0084758E" w:rsidP="0084758E">
            <w:pPr>
              <w:widowControl w:val="0"/>
              <w:autoSpaceDE w:val="0"/>
              <w:autoSpaceDN w:val="0"/>
              <w:jc w:val="both"/>
              <w:rPr>
                <w:rFonts w:ascii="Arial Narrow" w:eastAsia="Arial MT" w:hAnsi="Arial Narrow" w:cs="Arial MT"/>
                <w:color w:val="000000"/>
                <w:sz w:val="18"/>
                <w:szCs w:val="18"/>
                <w:lang w:eastAsia="es-MX"/>
              </w:rPr>
            </w:pPr>
          </w:p>
          <w:p w14:paraId="25F8BD8B" w14:textId="77777777" w:rsidR="0084758E" w:rsidRPr="0084758E" w:rsidRDefault="0084758E" w:rsidP="0084758E">
            <w:pPr>
              <w:widowControl w:val="0"/>
              <w:autoSpaceDE w:val="0"/>
              <w:autoSpaceDN w:val="0"/>
              <w:jc w:val="both"/>
              <w:rPr>
                <w:rFonts w:ascii="Arial Narrow" w:eastAsia="Arial MT" w:hAnsi="Arial Narrow" w:cs="Arial"/>
                <w:sz w:val="18"/>
                <w:szCs w:val="18"/>
                <w:lang w:eastAsia="en-US"/>
              </w:rPr>
            </w:pPr>
          </w:p>
        </w:tc>
        <w:tc>
          <w:tcPr>
            <w:tcW w:w="0" w:type="auto"/>
            <w:shd w:val="clear" w:color="auto" w:fill="auto"/>
            <w:vAlign w:val="center"/>
          </w:tcPr>
          <w:p w14:paraId="528C505E" w14:textId="77777777" w:rsidR="0084758E" w:rsidRPr="0084758E" w:rsidRDefault="0084758E" w:rsidP="0084758E">
            <w:pPr>
              <w:widowControl w:val="0"/>
              <w:autoSpaceDE w:val="0"/>
              <w:autoSpaceDN w:val="0"/>
              <w:jc w:val="both"/>
              <w:rPr>
                <w:rFonts w:ascii="Arial Narrow" w:eastAsia="Arial MT" w:hAnsi="Arial Narrow" w:cs="Arial"/>
                <w:sz w:val="18"/>
                <w:szCs w:val="18"/>
                <w:lang w:eastAsia="en-US"/>
              </w:rPr>
            </w:pPr>
            <w:r w:rsidRPr="0084758E">
              <w:rPr>
                <w:rFonts w:ascii="Arial Narrow" w:eastAsia="Arial MT" w:hAnsi="Arial Narrow" w:cs="Arial"/>
                <w:sz w:val="18"/>
                <w:szCs w:val="18"/>
                <w:lang w:eastAsia="es-MX"/>
              </w:rPr>
              <w:t>1% (uno por ciento) por cada día hábil de atraso calculado sobre el monto total   facturado por el servicio solicitado, sin incluir el Impuesto al Valor Agregado.</w:t>
            </w:r>
          </w:p>
        </w:tc>
      </w:tr>
      <w:bookmarkEnd w:id="1107"/>
    </w:tbl>
    <w:p w14:paraId="30FBB4B0" w14:textId="77777777" w:rsidR="006D5197" w:rsidRPr="001F5A9E" w:rsidRDefault="006D5197" w:rsidP="002F2465">
      <w:pPr>
        <w:jc w:val="both"/>
        <w:rPr>
          <w:rFonts w:ascii="Arial" w:hAnsi="Arial" w:cs="Arial"/>
        </w:rPr>
      </w:pPr>
    </w:p>
    <w:p w14:paraId="270C1BA2" w14:textId="79B58DB1" w:rsidR="00D100A1" w:rsidRPr="003B4A21" w:rsidRDefault="00D100A1" w:rsidP="003B4A21">
      <w:pPr>
        <w:ind w:left="709"/>
        <w:jc w:val="both"/>
        <w:rPr>
          <w:rFonts w:ascii="Arial" w:hAnsi="Arial" w:cs="Arial"/>
        </w:rPr>
      </w:pPr>
      <w:r w:rsidRPr="003B4A21">
        <w:rPr>
          <w:rFonts w:ascii="Arial" w:hAnsi="Arial" w:cs="Arial"/>
        </w:rPr>
        <w:t xml:space="preserve">El límite máximo de penas convencionales que podrá aplicarse al PROVEEDOR será hasta por </w:t>
      </w:r>
      <w:r w:rsidR="00073924" w:rsidRPr="003B4A21">
        <w:rPr>
          <w:rFonts w:ascii="Arial" w:hAnsi="Arial" w:cs="Arial"/>
        </w:rPr>
        <w:t xml:space="preserve">el monto de la garantía del cumplimiento </w:t>
      </w:r>
      <w:r w:rsidRPr="003B4A21">
        <w:rPr>
          <w:rFonts w:ascii="Arial" w:hAnsi="Arial" w:cs="Arial"/>
        </w:rPr>
        <w:t>del contrato, después de lo cual el INSTITUTO podrá iniciar el procedimiento de rescisión del contrato</w:t>
      </w:r>
      <w:r w:rsidR="0076010C" w:rsidRPr="003B4A21">
        <w:rPr>
          <w:rFonts w:ascii="Arial" w:hAnsi="Arial" w:cs="Arial"/>
        </w:rPr>
        <w:t>.</w:t>
      </w:r>
    </w:p>
    <w:p w14:paraId="26E547B3" w14:textId="77777777" w:rsidR="00BA5373" w:rsidRPr="00BA5373" w:rsidRDefault="00BA5373" w:rsidP="00BA5373">
      <w:pPr>
        <w:pStyle w:val="Prrafodelista"/>
        <w:ind w:left="703"/>
        <w:jc w:val="both"/>
        <w:rPr>
          <w:rFonts w:ascii="Arial" w:hAnsi="Arial" w:cs="Arial"/>
          <w:snapToGrid/>
          <w:lang w:val="es-MX"/>
        </w:rPr>
      </w:pPr>
    </w:p>
    <w:p w14:paraId="44FC6463" w14:textId="722601DA"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77777777" w:rsidR="00BA5373" w:rsidRPr="00C6264B" w:rsidRDefault="00BA5373" w:rsidP="00BA5373">
      <w:pPr>
        <w:pStyle w:val="Prrafodelista"/>
        <w:ind w:left="703"/>
        <w:jc w:val="both"/>
        <w:rPr>
          <w:rFonts w:ascii="Arial" w:hAnsi="Arial" w:cs="Arial"/>
          <w:snapToGrid/>
          <w:lang w:val="es-MX"/>
        </w:rPr>
      </w:pPr>
    </w:p>
    <w:p w14:paraId="21A3F2F2" w14:textId="50817CBF"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C6264B" w:rsidRDefault="002A50F4" w:rsidP="00BA5373">
      <w:pPr>
        <w:pStyle w:val="Prrafodelista"/>
        <w:ind w:left="703"/>
        <w:jc w:val="both"/>
        <w:rPr>
          <w:rFonts w:ascii="Arial" w:hAnsi="Arial" w:cs="Arial"/>
          <w:snapToGrid/>
          <w:lang w:val="es-MX"/>
        </w:rPr>
      </w:pPr>
    </w:p>
    <w:p w14:paraId="3DA43ACE" w14:textId="75C6C752" w:rsidR="00A6385F" w:rsidRPr="0058533B" w:rsidRDefault="00BA5373" w:rsidP="00575777">
      <w:pPr>
        <w:pStyle w:val="Prrafodelista"/>
        <w:ind w:left="703"/>
        <w:contextualSpacing w:val="0"/>
        <w:jc w:val="both"/>
        <w:rPr>
          <w:rFonts w:ascii="Arial" w:hAnsi="Arial" w:cs="Arial"/>
          <w:lang w:val="es-MX"/>
        </w:rPr>
      </w:pPr>
      <w:r w:rsidRPr="00C6264B">
        <w:rPr>
          <w:rFonts w:ascii="Arial" w:hAnsi="Arial" w:cs="Arial"/>
          <w:snapToGrid/>
          <w:lang w:val="es-MX"/>
        </w:rPr>
        <w:t>El pago de los servicios quedará condicionado, proporcionalmente, al pago que el PROVEEDOR deba efectuar por concepto de penas convencionales, por atraso, en el entendido de que, si el contrato es rescindido</w:t>
      </w:r>
      <w:r w:rsidRPr="0058533B">
        <w:rPr>
          <w:rFonts w:ascii="Arial" w:hAnsi="Arial" w:cs="Arial"/>
          <w:snapToGrid/>
          <w:lang w:val="es-MX"/>
        </w:rPr>
        <w:t>, no procederá el cobro de dichas penas ni la contabilización de las mismas al hacer efectiva la garantía de cumplimiento</w:t>
      </w:r>
      <w:r w:rsidR="008429F2" w:rsidRPr="0058533B">
        <w:rPr>
          <w:rFonts w:ascii="Arial" w:hAnsi="Arial" w:cs="Arial"/>
          <w:lang w:val="es-MX"/>
        </w:rPr>
        <w:t>.</w:t>
      </w:r>
    </w:p>
    <w:p w14:paraId="65D98781" w14:textId="77777777" w:rsidR="00575777" w:rsidRPr="0058533B" w:rsidRDefault="00575777" w:rsidP="00575777">
      <w:pPr>
        <w:pStyle w:val="Prrafodelista"/>
        <w:ind w:left="703"/>
        <w:contextualSpacing w:val="0"/>
        <w:jc w:val="both"/>
        <w:rPr>
          <w:rFonts w:ascii="Arial" w:hAnsi="Arial" w:cs="Arial"/>
          <w:lang w:val="es-MX"/>
        </w:rPr>
      </w:pPr>
    </w:p>
    <w:p w14:paraId="6B12F3A9" w14:textId="7D485F1F" w:rsidR="00543893" w:rsidRPr="0058533B" w:rsidRDefault="00827564" w:rsidP="00CE0F71">
      <w:pPr>
        <w:pStyle w:val="Ttulo1"/>
        <w:numPr>
          <w:ilvl w:val="0"/>
          <w:numId w:val="1"/>
        </w:numPr>
        <w:spacing w:before="120" w:after="120"/>
        <w:ind w:left="703"/>
        <w:jc w:val="both"/>
        <w:rPr>
          <w:rFonts w:cs="Arial"/>
          <w:bCs/>
          <w:color w:val="244061" w:themeColor="accent1" w:themeShade="80"/>
          <w:sz w:val="20"/>
        </w:rPr>
      </w:pPr>
      <w:bookmarkStart w:id="1111" w:name="_Toc434004124"/>
      <w:bookmarkStart w:id="1112" w:name="_Toc163151915"/>
      <w:r w:rsidRPr="0058533B">
        <w:rPr>
          <w:rFonts w:cs="Arial"/>
          <w:bCs/>
          <w:color w:val="244061" w:themeColor="accent1" w:themeShade="80"/>
          <w:sz w:val="20"/>
        </w:rPr>
        <w:t>DEDUCCIONES</w:t>
      </w:r>
      <w:bookmarkEnd w:id="1111"/>
      <w:bookmarkEnd w:id="1112"/>
    </w:p>
    <w:p w14:paraId="7399A5D8" w14:textId="16C7C92B" w:rsidR="00C348B2" w:rsidRPr="005658BD" w:rsidRDefault="0084758E" w:rsidP="0084758E">
      <w:pPr>
        <w:ind w:left="708"/>
        <w:jc w:val="both"/>
        <w:rPr>
          <w:rFonts w:ascii="Arial" w:hAnsi="Arial" w:cs="Arial"/>
        </w:rPr>
      </w:pPr>
      <w:r>
        <w:rPr>
          <w:rFonts w:ascii="Arial" w:hAnsi="Arial" w:cs="Arial"/>
        </w:rPr>
        <w:t>Para el presente procedimiento no hay deducciones.</w:t>
      </w:r>
    </w:p>
    <w:p w14:paraId="275E2546" w14:textId="77777777" w:rsidR="00405E37" w:rsidRPr="00B57951" w:rsidRDefault="00405E37" w:rsidP="00162D29">
      <w:pPr>
        <w:rPr>
          <w:rFonts w:ascii="Arial" w:hAnsi="Arial" w:cs="Arial"/>
          <w:lang w:val="es-ES"/>
        </w:rPr>
      </w:pPr>
    </w:p>
    <w:p w14:paraId="6487033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1113" w:name="_Toc163151916"/>
      <w:r w:rsidRPr="006B4BE5">
        <w:rPr>
          <w:rFonts w:cs="Arial"/>
          <w:bCs/>
          <w:color w:val="244061" w:themeColor="accent1" w:themeShade="80"/>
          <w:sz w:val="20"/>
        </w:rPr>
        <w:t>PRÓRROGAS</w:t>
      </w:r>
      <w:bookmarkEnd w:id="1113"/>
    </w:p>
    <w:p w14:paraId="2A92C612" w14:textId="77777777" w:rsidR="003773FD" w:rsidRPr="001A48EB" w:rsidRDefault="001C57F2" w:rsidP="003773FD">
      <w:pPr>
        <w:ind w:left="708"/>
        <w:jc w:val="both"/>
        <w:rPr>
          <w:rFonts w:ascii="Arial" w:hAnsi="Arial" w:cs="Arial"/>
        </w:rPr>
      </w:pPr>
      <w:bookmarkStart w:id="1114" w:name="_Hlk80696287"/>
      <w:r>
        <w:rPr>
          <w:rFonts w:ascii="Arial" w:hAnsi="Arial" w:cs="Arial"/>
        </w:rPr>
        <w:t xml:space="preserve">Para el presente procedimiento no </w:t>
      </w:r>
      <w:bookmarkEnd w:id="1114"/>
      <w:r>
        <w:rPr>
          <w:rFonts w:ascii="Arial" w:hAnsi="Arial" w:cs="Arial"/>
        </w:rPr>
        <w:t>se otorgarán prórrogas.</w:t>
      </w:r>
    </w:p>
    <w:p w14:paraId="5BC574C2" w14:textId="77777777" w:rsidR="003773FD" w:rsidRPr="00D23507" w:rsidRDefault="003773FD" w:rsidP="003773FD">
      <w:pPr>
        <w:ind w:left="708"/>
        <w:jc w:val="both"/>
        <w:rPr>
          <w:rFonts w:ascii="Arial" w:hAnsi="Arial" w:cs="Arial"/>
        </w:rPr>
      </w:pPr>
    </w:p>
    <w:p w14:paraId="411D169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15" w:name="_Toc434004125"/>
      <w:bookmarkStart w:id="1116" w:name="_Toc163151917"/>
      <w:r w:rsidRPr="006B4BE5">
        <w:rPr>
          <w:rFonts w:cs="Arial"/>
          <w:bCs/>
          <w:color w:val="244061" w:themeColor="accent1" w:themeShade="80"/>
          <w:sz w:val="20"/>
        </w:rPr>
        <w:t>TERMINACIÓN ANTICIPADA DEL CONTRATO</w:t>
      </w:r>
      <w:bookmarkEnd w:id="1115"/>
      <w:bookmarkEnd w:id="1116"/>
    </w:p>
    <w:p w14:paraId="13F93A3D"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6A53D7"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Por caso fortuito o fuerza mayor;</w:t>
      </w:r>
      <w:r w:rsidR="006A53D7">
        <w:rPr>
          <w:rFonts w:ascii="Arial" w:hAnsi="Arial" w:cs="Arial"/>
        </w:rPr>
        <w:t xml:space="preserve"> </w:t>
      </w:r>
      <w:r w:rsidR="006A53D7" w:rsidRPr="006A53D7">
        <w:rPr>
          <w:rFonts w:ascii="Arial" w:hAnsi="Arial" w:cs="Arial"/>
        </w:rPr>
        <w:t>o bien cuando concurran razones de interés general, entendiéndose por éstas últimas, el bien común de la sociedad entera, como cuerpo social.</w:t>
      </w:r>
    </w:p>
    <w:p w14:paraId="244B2637" w14:textId="77777777" w:rsidR="00827564" w:rsidRPr="00677CB9" w:rsidRDefault="00827564" w:rsidP="00B014D3">
      <w:pPr>
        <w:numPr>
          <w:ilvl w:val="0"/>
          <w:numId w:val="23"/>
        </w:numPr>
        <w:spacing w:before="120"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2E670D">
        <w:rPr>
          <w:rFonts w:ascii="Arial" w:hAnsi="Arial" w:cs="Arial"/>
        </w:rPr>
        <w:t>servicios</w:t>
      </w:r>
      <w:r w:rsidRPr="00677CB9">
        <w:rPr>
          <w:rFonts w:ascii="Arial" w:hAnsi="Arial" w:cs="Arial"/>
        </w:rPr>
        <w:t xml:space="preserve"> originalmente contratados;</w:t>
      </w:r>
    </w:p>
    <w:p w14:paraId="7205E2D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y</w:t>
      </w:r>
    </w:p>
    <w:p w14:paraId="66DB8022" w14:textId="38AB915A"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contrato justifique mediante dictamen que la continuidad del contrato contraviene los intereses del INSTITUTO.</w:t>
      </w:r>
    </w:p>
    <w:p w14:paraId="0DCF7D49" w14:textId="0BEE9EAD"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6321A3" w:rsidRPr="00677CB9">
        <w:rPr>
          <w:rFonts w:ascii="Arial" w:hAnsi="Arial" w:cs="Arial"/>
        </w:rPr>
        <w:t>estos</w:t>
      </w:r>
      <w:r w:rsidRPr="00677CB9">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3D479A2A" w14:textId="77777777" w:rsidR="00827564" w:rsidRPr="005E68CD" w:rsidRDefault="00827564" w:rsidP="00827564">
      <w:pPr>
        <w:spacing w:before="120" w:after="120"/>
        <w:ind w:left="705"/>
        <w:jc w:val="both"/>
        <w:rPr>
          <w:rFonts w:ascii="Arial" w:hAnsi="Arial" w:cs="Arial"/>
          <w:color w:val="7F7F7F" w:themeColor="text1" w:themeTint="80"/>
        </w:rPr>
      </w:pPr>
    </w:p>
    <w:p w14:paraId="7EF21CA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17" w:name="_Toc309618084"/>
      <w:bookmarkStart w:id="1118" w:name="_Toc314085336"/>
      <w:bookmarkStart w:id="1119" w:name="_Toc314086234"/>
      <w:bookmarkStart w:id="1120" w:name="_Toc314094157"/>
      <w:bookmarkStart w:id="1121" w:name="_Toc434004126"/>
      <w:bookmarkStart w:id="1122" w:name="_Toc163151918"/>
      <w:r w:rsidRPr="006B4BE5">
        <w:rPr>
          <w:rFonts w:cs="Arial"/>
          <w:bCs/>
          <w:color w:val="244061" w:themeColor="accent1" w:themeShade="80"/>
          <w:sz w:val="20"/>
        </w:rPr>
        <w:t>RESCISIÓN DEL CONTRATO</w:t>
      </w:r>
      <w:bookmarkEnd w:id="1117"/>
      <w:bookmarkEnd w:id="1118"/>
      <w:bookmarkEnd w:id="1119"/>
      <w:bookmarkEnd w:id="1120"/>
      <w:bookmarkEnd w:id="1121"/>
      <w:bookmarkEnd w:id="1122"/>
    </w:p>
    <w:p w14:paraId="2941A22F" w14:textId="77777777"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 xml:space="preserve">Si el monto calculado de la pena convencional excede el monto de la garantía de cumplimiento. </w:t>
      </w:r>
    </w:p>
    <w:p w14:paraId="5D627A6A" w14:textId="662F112E" w:rsidR="009F04AC" w:rsidRPr="00BF6ACD" w:rsidRDefault="009F04AC" w:rsidP="005554F1">
      <w:pPr>
        <w:pStyle w:val="Prrafodelista"/>
        <w:numPr>
          <w:ilvl w:val="0"/>
          <w:numId w:val="74"/>
        </w:numPr>
        <w:tabs>
          <w:tab w:val="left" w:pos="993"/>
        </w:tabs>
        <w:spacing w:before="120" w:after="120"/>
        <w:jc w:val="both"/>
        <w:rPr>
          <w:rFonts w:ascii="Arial" w:hAnsi="Arial" w:cs="Arial"/>
        </w:rPr>
      </w:pPr>
      <w:r w:rsidRPr="00BF6ACD">
        <w:rPr>
          <w:rFonts w:ascii="Arial" w:hAnsi="Arial" w:cs="Arial"/>
        </w:rPr>
        <w:t>Si el PROVEEDOR incumple con cualquiera de las obligaciones establecidas en el contrato</w:t>
      </w:r>
      <w:r w:rsidR="00A53ABA">
        <w:rPr>
          <w:rFonts w:ascii="Arial" w:hAnsi="Arial" w:cs="Arial"/>
        </w:rPr>
        <w:t>.</w:t>
      </w:r>
    </w:p>
    <w:p w14:paraId="626A0D52" w14:textId="4861CEA7" w:rsidR="00A75ADE" w:rsidRPr="00A75ADE" w:rsidRDefault="009F04AC" w:rsidP="29986EFF">
      <w:pPr>
        <w:pStyle w:val="Prrafodelista"/>
        <w:numPr>
          <w:ilvl w:val="0"/>
          <w:numId w:val="74"/>
        </w:numPr>
        <w:tabs>
          <w:tab w:val="left" w:pos="993"/>
        </w:tabs>
        <w:spacing w:before="120" w:after="120"/>
        <w:jc w:val="both"/>
        <w:rPr>
          <w:rFonts w:ascii="Arial" w:hAnsi="Arial" w:cs="Arial"/>
          <w:lang w:val="es-ES"/>
        </w:rPr>
      </w:pPr>
      <w:r w:rsidRPr="29986EFF">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w:t>
      </w:r>
      <w:r w:rsidR="00624BDB" w:rsidRPr="00677CB9">
        <w:rPr>
          <w:rFonts w:ascii="Arial" w:hAnsi="Arial" w:cs="Arial"/>
        </w:rPr>
        <w:t>contrato</w:t>
      </w:r>
      <w:r w:rsidRPr="00677CB9">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Pr>
          <w:rFonts w:ascii="Arial" w:hAnsi="Arial" w:cs="Arial"/>
        </w:rPr>
        <w:t xml:space="preserve"> la fracción III del artículo 78</w:t>
      </w:r>
      <w:r w:rsidRPr="00677CB9">
        <w:rPr>
          <w:rFonts w:ascii="Arial" w:hAnsi="Arial" w:cs="Arial"/>
        </w:rPr>
        <w:t xml:space="preserve"> del REGLAMENTO.</w:t>
      </w:r>
    </w:p>
    <w:p w14:paraId="27668F1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248B398C"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1123" w:name="_Toc434004127"/>
      <w:bookmarkStart w:id="1124" w:name="_Toc163151919"/>
      <w:r w:rsidRPr="006B4BE5">
        <w:rPr>
          <w:rFonts w:cs="Arial"/>
          <w:bCs/>
          <w:color w:val="244061" w:themeColor="accent1" w:themeShade="80"/>
          <w:sz w:val="20"/>
        </w:rPr>
        <w:t>MODIFICACIONES AL CONTRATO Y CANTIDADES ADICIONALES QUE PODRÁN CONTRATARSE</w:t>
      </w:r>
      <w:bookmarkEnd w:id="1123"/>
      <w:bookmarkEnd w:id="1124"/>
    </w:p>
    <w:p w14:paraId="0C2B7672" w14:textId="2CAFD90E"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9974D6">
        <w:rPr>
          <w:rFonts w:ascii="Arial" w:hAnsi="Arial" w:cs="Arial"/>
        </w:rPr>
        <w:t>los</w:t>
      </w:r>
      <w:r w:rsidRPr="009C51B1">
        <w:rPr>
          <w:rFonts w:ascii="Arial" w:hAnsi="Arial" w:cs="Arial"/>
        </w:rPr>
        <w:t xml:space="preserve"> artículo</w:t>
      </w:r>
      <w:r w:rsidR="009974D6">
        <w:rPr>
          <w:rFonts w:ascii="Arial" w:hAnsi="Arial" w:cs="Arial"/>
        </w:rPr>
        <w:t>s 56 y</w:t>
      </w:r>
      <w:r w:rsidR="00E52F53">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7A6BAAEF"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0F898385"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8C4A96" w:rsidRDefault="00827564" w:rsidP="00B47690">
      <w:pPr>
        <w:spacing w:before="120" w:after="120"/>
        <w:ind w:left="709"/>
        <w:jc w:val="both"/>
        <w:rPr>
          <w:rFonts w:ascii="Arial" w:hAnsi="Arial" w:cs="Arial"/>
          <w:lang w:eastAsia="es-MX"/>
        </w:rPr>
      </w:pPr>
      <w:r w:rsidRPr="00677CB9">
        <w:rPr>
          <w:rFonts w:ascii="Arial" w:hAnsi="Arial" w:cs="Arial"/>
          <w:lang w:eastAsia="es-MX"/>
        </w:rPr>
        <w:t xml:space="preserve">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w:t>
      </w:r>
      <w:r w:rsidRPr="008C4A96">
        <w:rPr>
          <w:rFonts w:ascii="Arial" w:hAnsi="Arial" w:cs="Arial"/>
          <w:lang w:eastAsia="es-MX"/>
        </w:rPr>
        <w:t>PROVEEDOR, comparadas con las establecidas originalmente.</w:t>
      </w:r>
    </w:p>
    <w:p w14:paraId="0D0EAC5C" w14:textId="77777777" w:rsidR="00B57951" w:rsidRPr="008C4A96" w:rsidRDefault="00B57951" w:rsidP="00B47690">
      <w:pPr>
        <w:spacing w:before="120" w:after="120"/>
        <w:ind w:left="709"/>
        <w:jc w:val="both"/>
        <w:rPr>
          <w:rFonts w:ascii="Arial" w:hAnsi="Arial" w:cs="Arial"/>
          <w:lang w:eastAsia="es-MX"/>
        </w:rPr>
      </w:pPr>
    </w:p>
    <w:p w14:paraId="76CAB8C3" w14:textId="77777777" w:rsidR="00827564" w:rsidRPr="008C4A96" w:rsidRDefault="00827564" w:rsidP="00EE5879">
      <w:pPr>
        <w:pStyle w:val="Ttulo1"/>
        <w:numPr>
          <w:ilvl w:val="0"/>
          <w:numId w:val="1"/>
        </w:numPr>
        <w:spacing w:before="120" w:after="120"/>
        <w:jc w:val="both"/>
        <w:rPr>
          <w:rFonts w:cs="Arial"/>
          <w:bCs/>
          <w:color w:val="244061" w:themeColor="accent1" w:themeShade="80"/>
          <w:sz w:val="20"/>
        </w:rPr>
      </w:pPr>
      <w:bookmarkStart w:id="1125" w:name="_Toc287290904"/>
      <w:bookmarkStart w:id="1126" w:name="_Toc298407635"/>
      <w:bookmarkStart w:id="1127" w:name="_Toc303777776"/>
      <w:bookmarkStart w:id="1128" w:name="_Toc309618086"/>
      <w:bookmarkStart w:id="1129" w:name="_Toc314085338"/>
      <w:bookmarkStart w:id="1130" w:name="_Toc314086236"/>
      <w:bookmarkStart w:id="1131" w:name="_Toc314094159"/>
      <w:bookmarkStart w:id="1132" w:name="_Toc434004128"/>
      <w:bookmarkStart w:id="1133" w:name="_Toc163151920"/>
      <w:r w:rsidRPr="008C4A96">
        <w:rPr>
          <w:rFonts w:cs="Arial"/>
          <w:bCs/>
          <w:color w:val="244061" w:themeColor="accent1" w:themeShade="80"/>
          <w:sz w:val="20"/>
        </w:rPr>
        <w:t xml:space="preserve">CAUSAS PARA DESECHAR LAS PROPOSICIONES; DECLARACIÓN DE </w:t>
      </w:r>
      <w:r w:rsidR="00D664E4" w:rsidRPr="008C4A96">
        <w:rPr>
          <w:rFonts w:cs="Arial"/>
          <w:bCs/>
          <w:color w:val="244061" w:themeColor="accent1" w:themeShade="80"/>
          <w:sz w:val="20"/>
        </w:rPr>
        <w:t>LICITACIÓN</w:t>
      </w:r>
      <w:r w:rsidRPr="008C4A96">
        <w:rPr>
          <w:rFonts w:cs="Arial"/>
          <w:bCs/>
          <w:color w:val="244061" w:themeColor="accent1" w:themeShade="80"/>
          <w:sz w:val="20"/>
        </w:rPr>
        <w:t xml:space="preserve"> DESIERTA Y CANCELACIÓN DE </w:t>
      </w:r>
      <w:bookmarkEnd w:id="1125"/>
      <w:bookmarkEnd w:id="1126"/>
      <w:bookmarkEnd w:id="1127"/>
      <w:bookmarkEnd w:id="1128"/>
      <w:bookmarkEnd w:id="1129"/>
      <w:bookmarkEnd w:id="1130"/>
      <w:bookmarkEnd w:id="1131"/>
      <w:bookmarkEnd w:id="1132"/>
      <w:r w:rsidR="00D664E4" w:rsidRPr="008C4A96">
        <w:rPr>
          <w:rFonts w:cs="Arial"/>
          <w:bCs/>
          <w:color w:val="244061" w:themeColor="accent1" w:themeShade="80"/>
          <w:sz w:val="20"/>
        </w:rPr>
        <w:t>LICITACIÓN</w:t>
      </w:r>
      <w:bookmarkEnd w:id="1133"/>
    </w:p>
    <w:p w14:paraId="5A1F0307" w14:textId="77777777" w:rsidR="00827564" w:rsidRPr="008C4A96" w:rsidRDefault="00827564" w:rsidP="00EE5879">
      <w:pPr>
        <w:pStyle w:val="Ttulo1"/>
        <w:numPr>
          <w:ilvl w:val="1"/>
          <w:numId w:val="1"/>
        </w:numPr>
        <w:spacing w:before="120" w:after="120"/>
        <w:jc w:val="both"/>
        <w:rPr>
          <w:rFonts w:cs="Arial"/>
          <w:bCs/>
          <w:sz w:val="20"/>
          <w:u w:val="single"/>
        </w:rPr>
      </w:pPr>
      <w:bookmarkStart w:id="1134" w:name="_Toc287290905"/>
      <w:bookmarkStart w:id="1135" w:name="_Toc294270262"/>
      <w:bookmarkStart w:id="1136" w:name="_Toc298407636"/>
      <w:bookmarkStart w:id="1137" w:name="_Toc301965405"/>
      <w:bookmarkStart w:id="1138" w:name="_Toc301965572"/>
      <w:bookmarkStart w:id="1139" w:name="_Toc307995595"/>
      <w:bookmarkStart w:id="1140" w:name="_Toc308181774"/>
      <w:bookmarkStart w:id="1141" w:name="_Toc309618087"/>
      <w:bookmarkStart w:id="1142" w:name="_Toc314030221"/>
      <w:bookmarkStart w:id="1143" w:name="_Toc314085339"/>
      <w:bookmarkStart w:id="1144" w:name="_Toc314086097"/>
      <w:bookmarkStart w:id="1145" w:name="_Toc314086237"/>
      <w:bookmarkStart w:id="1146" w:name="_Toc314094160"/>
      <w:bookmarkStart w:id="1147" w:name="_Toc314804581"/>
      <w:bookmarkStart w:id="1148" w:name="_Toc315905529"/>
      <w:bookmarkStart w:id="1149" w:name="_Toc316315445"/>
      <w:bookmarkStart w:id="1150" w:name="_Toc316316331"/>
      <w:bookmarkStart w:id="1151" w:name="_Toc327181279"/>
      <w:bookmarkStart w:id="1152" w:name="_Toc329602595"/>
      <w:bookmarkStart w:id="1153" w:name="_Toc382993277"/>
      <w:bookmarkStart w:id="1154" w:name="_Toc390246841"/>
      <w:bookmarkStart w:id="1155" w:name="_Toc390699260"/>
      <w:bookmarkStart w:id="1156" w:name="_Toc396148616"/>
      <w:bookmarkStart w:id="1157" w:name="_Toc405207202"/>
      <w:bookmarkStart w:id="1158" w:name="_Toc414448139"/>
      <w:bookmarkStart w:id="1159" w:name="_Toc434004010"/>
      <w:bookmarkStart w:id="1160" w:name="_Toc434004129"/>
      <w:bookmarkStart w:id="1161" w:name="_Toc464498329"/>
      <w:bookmarkStart w:id="1162" w:name="_Toc464498734"/>
      <w:bookmarkStart w:id="1163" w:name="_Toc487209348"/>
      <w:bookmarkStart w:id="1164" w:name="_Toc488428662"/>
      <w:bookmarkStart w:id="1165" w:name="_Toc491180988"/>
      <w:bookmarkStart w:id="1166" w:name="_Toc492377950"/>
      <w:bookmarkStart w:id="1167" w:name="_Toc493501652"/>
      <w:bookmarkStart w:id="1168" w:name="_Toc494211610"/>
      <w:bookmarkStart w:id="1169" w:name="_Toc496883346"/>
      <w:bookmarkStart w:id="1170" w:name="_Toc498523227"/>
      <w:bookmarkStart w:id="1171" w:name="_Toc505704905"/>
      <w:bookmarkStart w:id="1172" w:name="_Toc510612349"/>
      <w:bookmarkStart w:id="1173" w:name="_Toc3539016"/>
      <w:bookmarkStart w:id="1174" w:name="_Toc19704289"/>
      <w:bookmarkStart w:id="1175" w:name="_Toc23410264"/>
      <w:bookmarkStart w:id="1176" w:name="_Toc23958030"/>
      <w:bookmarkStart w:id="1177" w:name="_Toc80883794"/>
      <w:bookmarkStart w:id="1178" w:name="_Toc80890465"/>
      <w:bookmarkStart w:id="1179" w:name="_Toc82529178"/>
      <w:bookmarkStart w:id="1180" w:name="_Toc119663156"/>
      <w:bookmarkStart w:id="1181" w:name="_Toc128403865"/>
      <w:bookmarkStart w:id="1182" w:name="_Toc139655579"/>
      <w:bookmarkStart w:id="1183" w:name="_Toc161343772"/>
      <w:bookmarkStart w:id="1184" w:name="_Toc163151921"/>
      <w:r w:rsidRPr="008C4A96">
        <w:rPr>
          <w:rFonts w:cs="Arial"/>
          <w:bCs/>
          <w:sz w:val="20"/>
          <w:u w:val="single"/>
        </w:rPr>
        <w:t>Causas para desechar las proposiciones.</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72C41CD9" w14:textId="77777777" w:rsidR="00827564" w:rsidRPr="00677CB9" w:rsidRDefault="00827564" w:rsidP="00827564">
      <w:pPr>
        <w:pStyle w:val="Textoindependiente"/>
        <w:spacing w:before="120" w:after="120"/>
        <w:ind w:left="708"/>
        <w:rPr>
          <w:rFonts w:cs="Arial"/>
          <w:sz w:val="20"/>
        </w:rPr>
      </w:pPr>
      <w:r w:rsidRPr="008C4A96">
        <w:rPr>
          <w:rFonts w:cs="Arial"/>
          <w:sz w:val="20"/>
        </w:rPr>
        <w:t>En cumplimiento al artículo 36</w:t>
      </w:r>
      <w:r w:rsidRPr="00677CB9">
        <w:rPr>
          <w:rFonts w:cs="Arial"/>
          <w:sz w:val="20"/>
        </w:rPr>
        <w:t xml:space="preserve"> fracción XV del REGLAMENTO y el artículo 56 fracción IV de las POBALINES, se podrá desechar la proposición de un LICITANTE en los siguientes supuestos:</w:t>
      </w:r>
    </w:p>
    <w:p w14:paraId="2EC5D70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Junta(s) de Aclaraciones, que afecte la solvencia de la proposición, considerando lo establecido en el penúltimo y último párrafo del artículo 43 del REGLAMENTO. </w:t>
      </w:r>
    </w:p>
    <w:p w14:paraId="76D78F71" w14:textId="159F4510" w:rsidR="005334BE" w:rsidRPr="003945A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3945A8">
        <w:rPr>
          <w:rFonts w:ascii="Arial" w:eastAsia="MS Mincho" w:hAnsi="Arial" w:cs="Arial"/>
        </w:rPr>
        <w:t xml:space="preserve">Por no presentar o no estar </w:t>
      </w:r>
      <w:r w:rsidRPr="003945A8">
        <w:rPr>
          <w:rFonts w:ascii="Arial" w:eastAsia="MS Mincho" w:hAnsi="Arial" w:cs="Arial"/>
          <w:b/>
        </w:rPr>
        <w:t>VIGENTE</w:t>
      </w:r>
      <w:r w:rsidR="00134216" w:rsidRPr="003945A8">
        <w:rPr>
          <w:rFonts w:ascii="Arial" w:eastAsia="MS Mincho" w:hAnsi="Arial" w:cs="Arial"/>
          <w:b/>
        </w:rPr>
        <w:t xml:space="preserve"> y/o LEGIBLE</w:t>
      </w:r>
      <w:r w:rsidRPr="003945A8">
        <w:rPr>
          <w:rFonts w:ascii="Arial" w:eastAsia="MS Mincho" w:hAnsi="Arial" w:cs="Arial"/>
        </w:rPr>
        <w:t xml:space="preserve"> la identificación oficial solicitada como parte del escrito (</w:t>
      </w:r>
      <w:r w:rsidRPr="003945A8">
        <w:rPr>
          <w:rFonts w:ascii="Arial" w:eastAsia="MS Mincho" w:hAnsi="Arial" w:cs="Arial"/>
          <w:b/>
        </w:rPr>
        <w:t>Anexo 2</w:t>
      </w:r>
      <w:r w:rsidRPr="003945A8">
        <w:rPr>
          <w:rFonts w:ascii="Arial" w:eastAsia="MS Mincho" w:hAnsi="Arial" w:cs="Arial"/>
        </w:rPr>
        <w:t>) a que se refiere el inciso a) del numeral 4.1 de la presente convocatoria.</w:t>
      </w:r>
    </w:p>
    <w:p w14:paraId="46A6E912" w14:textId="28E29E33"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3945A8">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896DF2">
        <w:rPr>
          <w:rFonts w:ascii="Arial" w:eastAsia="MS Mincho" w:hAnsi="Arial" w:cs="Arial"/>
        </w:rPr>
        <w:t>puestos de los artículos 59 y 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0C483DAB" w14:textId="77777777" w:rsidR="005334BE" w:rsidRPr="005508F4"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w:t>
      </w:r>
      <w:r w:rsidRPr="005508F4">
        <w:rPr>
          <w:rFonts w:ascii="Arial" w:eastAsia="MS Mincho" w:hAnsi="Arial" w:cs="Arial"/>
        </w:rPr>
        <w:t>ventaja sobre los demás LICITANTES.</w:t>
      </w:r>
    </w:p>
    <w:p w14:paraId="4A7292B3" w14:textId="2481050B" w:rsidR="005334BE" w:rsidRPr="005508F4"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5508F4">
        <w:rPr>
          <w:rFonts w:ascii="Arial" w:hAnsi="Arial" w:cs="Arial"/>
        </w:rPr>
        <w:t>Cuando la proposición presentada no se encuentre foliada total o parcialmente y del análisis efectuado a los documentos que la integren no se pueda constatar su continuidad u</w:t>
      </w:r>
      <w:r w:rsidRPr="005508F4">
        <w:rPr>
          <w:rFonts w:ascii="Arial" w:hAnsi="Arial" w:cs="Arial"/>
          <w:b/>
          <w:bCs/>
        </w:rPr>
        <w:t xml:space="preserve"> </w:t>
      </w:r>
      <w:r w:rsidRPr="005508F4">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5508F4">
        <w:rPr>
          <w:rFonts w:ascii="Arial" w:hAnsi="Arial" w:cs="Arial"/>
          <w:lang w:eastAsia="es-MX"/>
        </w:rPr>
        <w:t>.</w:t>
      </w:r>
    </w:p>
    <w:p w14:paraId="76CC5D1F" w14:textId="5E7AF5B0" w:rsidR="000674F0" w:rsidRPr="006439E8"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6439E8">
        <w:rPr>
          <w:rFonts w:ascii="Arial" w:eastAsia="MS Mincho" w:hAnsi="Arial" w:cs="Arial"/>
          <w:lang w:eastAsia="es-MX"/>
        </w:rPr>
        <w:t xml:space="preserve">Cuando la proposición no esté firmada autógrafamente </w:t>
      </w:r>
      <w:r w:rsidRPr="006439E8">
        <w:rPr>
          <w:rFonts w:ascii="Arial" w:eastAsia="MS Mincho" w:hAnsi="Arial" w:cs="Arial"/>
          <w:bCs/>
        </w:rPr>
        <w:t>por la persona facultada para ello en la última hoja de cada uno de los documentos que form</w:t>
      </w:r>
      <w:r w:rsidR="006439E8">
        <w:rPr>
          <w:rFonts w:ascii="Arial" w:eastAsia="MS Mincho" w:hAnsi="Arial" w:cs="Arial"/>
          <w:bCs/>
        </w:rPr>
        <w:t>en</w:t>
      </w:r>
      <w:r w:rsidRPr="006439E8">
        <w:rPr>
          <w:rFonts w:ascii="Arial" w:eastAsia="MS Mincho" w:hAnsi="Arial" w:cs="Arial"/>
          <w:bCs/>
        </w:rPr>
        <w:t xml:space="preserve"> parte de la misma.</w:t>
      </w:r>
    </w:p>
    <w:p w14:paraId="56005BBF" w14:textId="66768D2A" w:rsidR="005334BE" w:rsidRPr="0064285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 xml:space="preserve">los precios ofertados se consideren no aceptables, </w:t>
      </w:r>
      <w:r w:rsidR="000674F0" w:rsidRPr="00642856">
        <w:rPr>
          <w:rFonts w:ascii="Arial" w:hAnsi="Arial" w:cs="Arial"/>
          <w:lang w:eastAsia="es-MX"/>
        </w:rPr>
        <w:t>de acuerdo con</w:t>
      </w:r>
      <w:r w:rsidRPr="00642856">
        <w:rPr>
          <w:rFonts w:ascii="Arial" w:hAnsi="Arial" w:cs="Arial"/>
          <w:lang w:eastAsia="es-MX"/>
        </w:rPr>
        <w:t xml:space="preserve"> </w:t>
      </w:r>
      <w:r w:rsidRPr="005508F4">
        <w:rPr>
          <w:rFonts w:ascii="Arial" w:hAnsi="Arial" w:cs="Arial"/>
          <w:lang w:eastAsia="es-MX"/>
        </w:rPr>
        <w:t>lo señalado en el artículo 2 fracción XLI del REGLAMENTO y artículo 68 de las POBALINES.</w:t>
      </w:r>
    </w:p>
    <w:p w14:paraId="05A581D9" w14:textId="166826B5" w:rsidR="00A0085C" w:rsidRPr="00B30C3D"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90502F">
        <w:rPr>
          <w:rFonts w:ascii="Arial" w:hAnsi="Arial" w:cs="Arial"/>
          <w:lang w:eastAsia="es-MX"/>
        </w:rPr>
        <w:t xml:space="preserve">Cuando </w:t>
      </w:r>
      <w:r w:rsidR="004D3D09">
        <w:rPr>
          <w:rFonts w:ascii="Arial" w:hAnsi="Arial" w:cs="Arial"/>
          <w:lang w:eastAsia="es-MX"/>
        </w:rPr>
        <w:t>el objeto</w:t>
      </w:r>
      <w:r w:rsidRPr="0090502F">
        <w:rPr>
          <w:rFonts w:ascii="Arial" w:hAnsi="Arial" w:cs="Arial"/>
          <w:lang w:eastAsia="es-MX"/>
        </w:rPr>
        <w:t xml:space="preserve"> social</w:t>
      </w:r>
      <w:r>
        <w:rPr>
          <w:rFonts w:ascii="Arial" w:hAnsi="Arial" w:cs="Arial"/>
          <w:lang w:eastAsia="es-MX"/>
        </w:rPr>
        <w:t xml:space="preserve"> (en caso de ser persona moral)</w:t>
      </w:r>
      <w:r w:rsidRPr="0090502F">
        <w:rPr>
          <w:rFonts w:ascii="Arial" w:hAnsi="Arial" w:cs="Arial"/>
          <w:lang w:eastAsia="es-MX"/>
        </w:rPr>
        <w:t xml:space="preserve"> o activ</w:t>
      </w:r>
      <w:r>
        <w:rPr>
          <w:rFonts w:ascii="Arial" w:hAnsi="Arial" w:cs="Arial"/>
          <w:lang w:eastAsia="es-MX"/>
        </w:rPr>
        <w:t>id</w:t>
      </w:r>
      <w:r w:rsidRPr="0090502F">
        <w:rPr>
          <w:rFonts w:ascii="Arial" w:hAnsi="Arial" w:cs="Arial"/>
          <w:lang w:eastAsia="es-MX"/>
        </w:rPr>
        <w:t>ad preponderante (en caso de ser persona física) no se señale o no se relacione con el objeto de la presente contratación</w:t>
      </w:r>
      <w:r w:rsidRPr="00843F30">
        <w:rPr>
          <w:rFonts w:ascii="Arial" w:hAnsi="Arial" w:cs="Arial"/>
          <w:lang w:eastAsia="es-MX"/>
        </w:rPr>
        <w:t>.</w:t>
      </w:r>
    </w:p>
    <w:p w14:paraId="08D3290D" w14:textId="1875011E" w:rsidR="003A25AF" w:rsidRPr="00E21CA8"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 xml:space="preserve">Por no obtener la puntuación mínima esperada para considerar que la oferta técnica es solvente y susceptible de evaluarse </w:t>
      </w:r>
      <w:r w:rsidRPr="00E21CA8">
        <w:rPr>
          <w:rFonts w:ascii="Arial" w:eastAsia="MS Mincho" w:hAnsi="Arial" w:cs="Arial"/>
          <w:lang w:eastAsia="es-MX"/>
        </w:rPr>
        <w:t>económicamente.</w:t>
      </w:r>
    </w:p>
    <w:p w14:paraId="26CC4B1B" w14:textId="285D88A8" w:rsidR="003E3777" w:rsidRPr="00E21CA8" w:rsidRDefault="008F3F83" w:rsidP="003E3777">
      <w:pPr>
        <w:pStyle w:val="Prrafodelista"/>
        <w:numPr>
          <w:ilvl w:val="0"/>
          <w:numId w:val="3"/>
        </w:numPr>
        <w:jc w:val="both"/>
        <w:rPr>
          <w:rFonts w:ascii="Arial" w:eastAsia="MS Mincho" w:hAnsi="Arial" w:cs="Arial"/>
          <w:snapToGrid/>
          <w:lang w:val="es-MX" w:eastAsia="es-MX"/>
        </w:rPr>
      </w:pPr>
      <w:r w:rsidRPr="00E21CA8">
        <w:rPr>
          <w:rFonts w:ascii="Arial" w:eastAsia="MS Mincho" w:hAnsi="Arial" w:cs="Arial"/>
          <w:snapToGrid/>
          <w:lang w:val="es-MX" w:eastAsia="es-MX"/>
        </w:rPr>
        <w:t xml:space="preserve">Por señalar condiciones de pago distintas a las establecidas en la convocatoria o por no cotizar TODOS los conceptos señalados en </w:t>
      </w:r>
      <w:r w:rsidR="002040EB" w:rsidRPr="00E21CA8">
        <w:rPr>
          <w:rFonts w:ascii="Arial" w:eastAsia="MS Mincho" w:hAnsi="Arial" w:cs="Arial"/>
          <w:snapToGrid/>
          <w:lang w:val="es-MX" w:eastAsia="es-MX"/>
        </w:rPr>
        <w:t>el</w:t>
      </w:r>
      <w:r w:rsidRPr="00E21CA8">
        <w:rPr>
          <w:rFonts w:ascii="Arial" w:eastAsia="MS Mincho" w:hAnsi="Arial" w:cs="Arial"/>
          <w:snapToGrid/>
          <w:lang w:val="es-MX" w:eastAsia="es-MX"/>
        </w:rPr>
        <w:t xml:space="preserve"> </w:t>
      </w:r>
      <w:r w:rsidRPr="00E21CA8">
        <w:rPr>
          <w:rFonts w:ascii="Arial" w:eastAsia="MS Mincho" w:hAnsi="Arial" w:cs="Arial"/>
          <w:b/>
          <w:bCs/>
          <w:snapToGrid/>
          <w:lang w:val="es-MX" w:eastAsia="es-MX"/>
        </w:rPr>
        <w:t>Anexo 7 “Oferta económica”</w:t>
      </w:r>
      <w:r w:rsidR="00C162BB" w:rsidRPr="00E21CA8">
        <w:rPr>
          <w:rFonts w:ascii="Arial" w:eastAsia="MS Mincho" w:hAnsi="Arial" w:cs="Arial"/>
          <w:b/>
          <w:bCs/>
          <w:snapToGrid/>
          <w:lang w:val="es-MX" w:eastAsia="es-MX"/>
        </w:rPr>
        <w:t xml:space="preserve"> </w:t>
      </w:r>
      <w:r w:rsidR="00C162BB" w:rsidRPr="00E21CA8">
        <w:rPr>
          <w:rFonts w:ascii="Arial" w:eastAsia="MS Mincho" w:hAnsi="Arial" w:cs="Arial"/>
          <w:snapToGrid/>
          <w:lang w:val="es-MX" w:eastAsia="es-MX"/>
        </w:rPr>
        <w:t>de la partida</w:t>
      </w:r>
      <w:r w:rsidR="00D47F6F" w:rsidRPr="00E21CA8">
        <w:rPr>
          <w:rFonts w:ascii="Arial" w:eastAsia="MS Mincho" w:hAnsi="Arial" w:cs="Arial"/>
          <w:snapToGrid/>
          <w:lang w:val="es-MX" w:eastAsia="es-MX"/>
        </w:rPr>
        <w:t xml:space="preserve"> única.</w:t>
      </w:r>
    </w:p>
    <w:p w14:paraId="2750643B" w14:textId="77777777" w:rsidR="00C459BA" w:rsidRPr="00E21CA8" w:rsidRDefault="00C459BA" w:rsidP="00C459BA">
      <w:pPr>
        <w:pStyle w:val="Prrafodelista"/>
        <w:ind w:left="1211"/>
        <w:jc w:val="both"/>
        <w:rPr>
          <w:rFonts w:ascii="Arial" w:eastAsia="MS Mincho" w:hAnsi="Arial" w:cs="Arial"/>
          <w:snapToGrid/>
          <w:lang w:val="es-MX" w:eastAsia="es-MX"/>
        </w:rPr>
      </w:pPr>
    </w:p>
    <w:p w14:paraId="44FEFABB" w14:textId="4B1BF428" w:rsidR="00C459BA" w:rsidRPr="00CB1FA7" w:rsidRDefault="0099118B" w:rsidP="003E3777">
      <w:pPr>
        <w:pStyle w:val="Prrafodelista"/>
        <w:numPr>
          <w:ilvl w:val="0"/>
          <w:numId w:val="3"/>
        </w:numPr>
        <w:jc w:val="both"/>
        <w:rPr>
          <w:rFonts w:ascii="Arial" w:eastAsia="MS Mincho" w:hAnsi="Arial" w:cs="Arial"/>
          <w:i/>
          <w:iCs/>
          <w:snapToGrid/>
          <w:u w:val="single"/>
          <w:lang w:val="es-MX" w:eastAsia="es-MX"/>
        </w:rPr>
      </w:pPr>
      <w:r w:rsidRPr="00CB1FA7">
        <w:rPr>
          <w:rFonts w:ascii="Arial" w:eastAsia="MS Mincho" w:hAnsi="Arial" w:cs="Arial"/>
          <w:i/>
          <w:iCs/>
          <w:snapToGrid/>
          <w:u w:val="single"/>
          <w:lang w:val="es-MX" w:eastAsia="es-MX"/>
        </w:rPr>
        <w:t>En caso de no asistir a la presentación de su propuesta ante el comité evaluador</w:t>
      </w:r>
    </w:p>
    <w:p w14:paraId="14F80911" w14:textId="77777777" w:rsidR="006F43B8" w:rsidRDefault="006F43B8" w:rsidP="006F43B8">
      <w:pPr>
        <w:pStyle w:val="Prrafodelista"/>
        <w:ind w:left="1211"/>
        <w:jc w:val="both"/>
        <w:rPr>
          <w:rFonts w:ascii="Arial" w:eastAsia="MS Mincho" w:hAnsi="Arial" w:cs="Arial"/>
          <w:snapToGrid/>
          <w:lang w:val="es-MX" w:eastAsia="es-MX"/>
        </w:rPr>
      </w:pPr>
    </w:p>
    <w:p w14:paraId="45C57216" w14:textId="4200766F" w:rsidR="00827564" w:rsidRPr="003E3777" w:rsidRDefault="00827564" w:rsidP="003E3777">
      <w:pPr>
        <w:pStyle w:val="Prrafodelista"/>
        <w:ind w:left="1211"/>
        <w:jc w:val="both"/>
        <w:rPr>
          <w:rFonts w:ascii="Arial" w:eastAsia="MS Mincho" w:hAnsi="Arial" w:cs="Arial"/>
          <w:snapToGrid/>
          <w:lang w:val="es-MX" w:eastAsia="es-MX"/>
        </w:rPr>
      </w:pPr>
      <w:r w:rsidRPr="003E3777">
        <w:rPr>
          <w:rFonts w:ascii="Arial" w:eastAsia="MS Mincho" w:hAnsi="Arial" w:cs="Arial"/>
          <w:lang w:eastAsia="es-MX"/>
        </w:rPr>
        <w:t>Las</w:t>
      </w:r>
      <w:r w:rsidRPr="003E3777">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3E3777">
        <w:rPr>
          <w:rFonts w:ascii="Arial" w:hAnsi="Arial" w:cs="Arial"/>
        </w:rPr>
        <w:t>INSTITUTO</w:t>
      </w:r>
      <w:r w:rsidRPr="003E3777">
        <w:rPr>
          <w:rFonts w:ascii="Arial" w:eastAsia="MS Mincho" w:hAnsi="Arial" w:cs="Arial"/>
        </w:rPr>
        <w:t xml:space="preserve"> podrá proceder a su devolución o destrucción.</w:t>
      </w:r>
    </w:p>
    <w:p w14:paraId="2C2E8A3A" w14:textId="77777777" w:rsidR="003A25AF" w:rsidRDefault="003A25AF" w:rsidP="00827564">
      <w:pPr>
        <w:spacing w:before="120" w:after="120"/>
        <w:ind w:left="709"/>
        <w:jc w:val="both"/>
        <w:rPr>
          <w:rFonts w:ascii="Arial" w:eastAsia="MS Mincho" w:hAnsi="Arial" w:cs="Arial"/>
        </w:rPr>
      </w:pPr>
    </w:p>
    <w:p w14:paraId="42B69D05" w14:textId="77777777" w:rsidR="00827564" w:rsidRPr="005E68CD" w:rsidRDefault="00827564" w:rsidP="00EE5879">
      <w:pPr>
        <w:pStyle w:val="Ttulo1"/>
        <w:numPr>
          <w:ilvl w:val="1"/>
          <w:numId w:val="1"/>
        </w:numPr>
        <w:spacing w:before="120" w:after="120"/>
        <w:jc w:val="both"/>
        <w:rPr>
          <w:rFonts w:cs="Arial"/>
          <w:bCs/>
          <w:sz w:val="20"/>
          <w:u w:val="single"/>
        </w:rPr>
      </w:pPr>
      <w:bookmarkStart w:id="1185" w:name="_Toc287290906"/>
      <w:bookmarkStart w:id="1186" w:name="_Toc292192868"/>
      <w:bookmarkStart w:id="1187" w:name="_Toc294270263"/>
      <w:bookmarkStart w:id="1188" w:name="_Toc298407637"/>
      <w:bookmarkStart w:id="1189" w:name="_Toc301965406"/>
      <w:bookmarkStart w:id="1190" w:name="_Toc301965573"/>
      <w:bookmarkStart w:id="1191" w:name="_Toc307995596"/>
      <w:bookmarkStart w:id="1192" w:name="_Toc308181775"/>
      <w:bookmarkStart w:id="1193" w:name="_Toc309618088"/>
      <w:bookmarkStart w:id="1194" w:name="_Toc314030222"/>
      <w:bookmarkStart w:id="1195" w:name="_Toc314085340"/>
      <w:bookmarkStart w:id="1196" w:name="_Toc314086098"/>
      <w:bookmarkStart w:id="1197" w:name="_Toc314086238"/>
      <w:bookmarkStart w:id="1198" w:name="_Toc314094161"/>
      <w:bookmarkStart w:id="1199" w:name="_Toc314804582"/>
      <w:bookmarkStart w:id="1200" w:name="_Toc315905530"/>
      <w:bookmarkStart w:id="1201" w:name="_Toc316315446"/>
      <w:bookmarkStart w:id="1202" w:name="_Toc316316332"/>
      <w:bookmarkStart w:id="1203" w:name="_Toc327181280"/>
      <w:bookmarkStart w:id="1204" w:name="_Toc329602596"/>
      <w:bookmarkStart w:id="1205" w:name="_Toc382993278"/>
      <w:bookmarkStart w:id="1206" w:name="_Toc390246842"/>
      <w:bookmarkStart w:id="1207" w:name="_Toc390699261"/>
      <w:bookmarkStart w:id="1208" w:name="_Toc396148617"/>
      <w:bookmarkStart w:id="1209" w:name="_Toc405207203"/>
      <w:bookmarkStart w:id="1210" w:name="_Toc414448140"/>
      <w:bookmarkStart w:id="1211" w:name="_Toc434004011"/>
      <w:bookmarkStart w:id="1212" w:name="_Toc434004130"/>
      <w:bookmarkStart w:id="1213" w:name="_Toc464498330"/>
      <w:bookmarkStart w:id="1214" w:name="_Toc464498735"/>
      <w:bookmarkStart w:id="1215" w:name="_Toc487209349"/>
      <w:bookmarkStart w:id="1216" w:name="_Toc488428663"/>
      <w:bookmarkStart w:id="1217" w:name="_Toc491180989"/>
      <w:bookmarkStart w:id="1218" w:name="_Toc492377951"/>
      <w:bookmarkStart w:id="1219" w:name="_Toc493501653"/>
      <w:bookmarkStart w:id="1220" w:name="_Toc494211611"/>
      <w:bookmarkStart w:id="1221" w:name="_Toc496883347"/>
      <w:bookmarkStart w:id="1222" w:name="_Toc498523228"/>
      <w:bookmarkStart w:id="1223" w:name="_Toc505704906"/>
      <w:bookmarkStart w:id="1224" w:name="_Toc510612350"/>
      <w:bookmarkStart w:id="1225" w:name="_Toc3539017"/>
      <w:bookmarkStart w:id="1226" w:name="_Toc19704290"/>
      <w:bookmarkStart w:id="1227" w:name="_Toc23410265"/>
      <w:bookmarkStart w:id="1228" w:name="_Toc23958031"/>
      <w:bookmarkStart w:id="1229" w:name="_Toc80883795"/>
      <w:bookmarkStart w:id="1230" w:name="_Toc80890466"/>
      <w:bookmarkStart w:id="1231" w:name="_Toc82529179"/>
      <w:bookmarkStart w:id="1232" w:name="_Toc119663157"/>
      <w:bookmarkStart w:id="1233" w:name="_Toc128403866"/>
      <w:bookmarkStart w:id="1234" w:name="_Toc139655580"/>
      <w:bookmarkStart w:id="1235" w:name="_Toc161343773"/>
      <w:bookmarkStart w:id="1236" w:name="_Toc163151922"/>
      <w:r w:rsidRPr="005E68CD">
        <w:rPr>
          <w:rFonts w:cs="Arial"/>
          <w:bCs/>
          <w:sz w:val="20"/>
          <w:u w:val="single"/>
        </w:rPr>
        <w:t>Declaración de procedimiento desierto.</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72B29949"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48AF88DE" w14:textId="77777777" w:rsidR="00827564" w:rsidRPr="00D97E2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237" w:name="_Toc288637095"/>
      <w:bookmarkStart w:id="1238" w:name="_Toc288651033"/>
      <w:bookmarkStart w:id="1239" w:name="_Toc288678531"/>
      <w:bookmarkStart w:id="1240" w:name="_Toc292192869"/>
      <w:bookmarkStart w:id="1241" w:name="_Toc298407638"/>
      <w:bookmarkStart w:id="1242" w:name="_Toc301965407"/>
      <w:bookmarkStart w:id="1243" w:name="_Toc301965574"/>
      <w:bookmarkStart w:id="1244" w:name="_Toc307995597"/>
      <w:bookmarkStart w:id="1245" w:name="_Toc308181776"/>
      <w:bookmarkStart w:id="1246" w:name="_Toc309618089"/>
      <w:bookmarkStart w:id="1247" w:name="_Toc287290911"/>
      <w:bookmarkStart w:id="1248" w:name="_Toc314030223"/>
      <w:bookmarkStart w:id="1249" w:name="_Toc314085341"/>
      <w:bookmarkStart w:id="1250" w:name="_Toc314086099"/>
      <w:bookmarkStart w:id="1251" w:name="_Toc314086239"/>
      <w:bookmarkStart w:id="1252" w:name="_Toc314094162"/>
      <w:bookmarkStart w:id="1253" w:name="_Toc314804583"/>
      <w:bookmarkStart w:id="1254" w:name="_Toc315905531"/>
      <w:bookmarkStart w:id="1255" w:name="_Toc316315447"/>
      <w:bookmarkStart w:id="1256" w:name="_Toc316316333"/>
      <w:bookmarkStart w:id="1257" w:name="_Toc327181281"/>
      <w:bookmarkStart w:id="1258"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11229686" w14:textId="77777777"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Los precios no </w:t>
      </w:r>
      <w:r w:rsidR="00896DF2">
        <w:rPr>
          <w:rFonts w:ascii="Arial" w:eastAsia="MS Mincho" w:hAnsi="Arial" w:cs="Arial"/>
        </w:rPr>
        <w:t>resulten</w:t>
      </w:r>
      <w:r w:rsidRPr="00677CB9">
        <w:rPr>
          <w:rFonts w:ascii="Arial" w:eastAsia="MS Mincho" w:hAnsi="Arial" w:cs="Arial"/>
        </w:rPr>
        <w:t xml:space="preserve"> aceptables, en términos de lo señalado en los a</w:t>
      </w:r>
      <w:r w:rsidR="009B69FD">
        <w:rPr>
          <w:rFonts w:ascii="Arial" w:eastAsia="MS Mincho" w:hAnsi="Arial" w:cs="Arial"/>
        </w:rPr>
        <w:t>rtículos 44 fracción I y 47</w:t>
      </w:r>
      <w:r w:rsidRPr="00677CB9">
        <w:rPr>
          <w:rFonts w:ascii="Arial" w:eastAsia="MS Mincho" w:hAnsi="Arial" w:cs="Arial"/>
        </w:rPr>
        <w:t xml:space="preserve"> del REGLAMENTO.</w:t>
      </w:r>
    </w:p>
    <w:p w14:paraId="3E59F29F" w14:textId="39B2F9FA"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222CB660" w14:textId="77777777" w:rsidR="004A49EC" w:rsidRDefault="004A49EC" w:rsidP="00827564">
      <w:pPr>
        <w:spacing w:before="120" w:after="120"/>
        <w:ind w:left="705"/>
        <w:jc w:val="both"/>
        <w:rPr>
          <w:rFonts w:ascii="Arial" w:hAnsi="Arial" w:cs="Arial"/>
          <w:lang w:eastAsia="es-MX"/>
        </w:rPr>
      </w:pPr>
    </w:p>
    <w:p w14:paraId="1BBD8F83" w14:textId="77777777" w:rsidR="00827564" w:rsidRDefault="00827564" w:rsidP="00EE5879">
      <w:pPr>
        <w:pStyle w:val="Ttulo1"/>
        <w:numPr>
          <w:ilvl w:val="1"/>
          <w:numId w:val="1"/>
        </w:numPr>
        <w:spacing w:before="120" w:after="120"/>
        <w:jc w:val="both"/>
        <w:rPr>
          <w:rFonts w:cs="Arial"/>
          <w:bCs/>
          <w:sz w:val="20"/>
          <w:u w:val="single"/>
        </w:rPr>
      </w:pPr>
      <w:bookmarkStart w:id="1259" w:name="_Toc382993279"/>
      <w:bookmarkStart w:id="1260" w:name="_Toc390246843"/>
      <w:bookmarkStart w:id="1261" w:name="_Toc390699262"/>
      <w:bookmarkStart w:id="1262" w:name="_Toc396148618"/>
      <w:bookmarkStart w:id="1263" w:name="_Toc405207204"/>
      <w:bookmarkStart w:id="1264" w:name="_Toc414448141"/>
      <w:bookmarkStart w:id="1265" w:name="_Toc434004012"/>
      <w:bookmarkStart w:id="1266" w:name="_Toc434004131"/>
      <w:bookmarkStart w:id="1267" w:name="_Toc464498331"/>
      <w:bookmarkStart w:id="1268" w:name="_Toc464498736"/>
      <w:bookmarkStart w:id="1269" w:name="_Toc487209350"/>
      <w:bookmarkStart w:id="1270" w:name="_Toc488428664"/>
      <w:bookmarkStart w:id="1271" w:name="_Toc491180990"/>
      <w:bookmarkStart w:id="1272" w:name="_Toc492377952"/>
      <w:bookmarkStart w:id="1273" w:name="_Toc493501654"/>
      <w:bookmarkStart w:id="1274" w:name="_Toc494211612"/>
      <w:bookmarkStart w:id="1275" w:name="_Toc496883348"/>
      <w:bookmarkStart w:id="1276" w:name="_Toc498523229"/>
      <w:bookmarkStart w:id="1277" w:name="_Toc505704907"/>
      <w:bookmarkStart w:id="1278" w:name="_Toc510612351"/>
      <w:bookmarkStart w:id="1279" w:name="_Toc3539018"/>
      <w:bookmarkStart w:id="1280" w:name="_Toc19704291"/>
      <w:bookmarkStart w:id="1281" w:name="_Toc23410266"/>
      <w:bookmarkStart w:id="1282" w:name="_Toc23958032"/>
      <w:bookmarkStart w:id="1283" w:name="_Toc80883796"/>
      <w:bookmarkStart w:id="1284" w:name="_Toc80890467"/>
      <w:bookmarkStart w:id="1285" w:name="_Toc82529180"/>
      <w:bookmarkStart w:id="1286" w:name="_Toc119663158"/>
      <w:bookmarkStart w:id="1287" w:name="_Toc128403867"/>
      <w:bookmarkStart w:id="1288" w:name="_Toc139655581"/>
      <w:bookmarkStart w:id="1289" w:name="_Toc161343774"/>
      <w:bookmarkStart w:id="1290" w:name="_Toc163151923"/>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52374E95"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ECE9A99"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470DABB6" w14:textId="77777777"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contratar el servicio</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812D92"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0BE2CAD" w14:textId="77777777" w:rsidR="008C3208" w:rsidRPr="00875CB7" w:rsidRDefault="008C3208" w:rsidP="008C3208">
      <w:pPr>
        <w:spacing w:before="120" w:after="120"/>
        <w:jc w:val="both"/>
        <w:rPr>
          <w:rFonts w:ascii="Arial" w:eastAsia="MS Mincho" w:hAnsi="Arial" w:cs="Arial"/>
        </w:rPr>
      </w:pPr>
    </w:p>
    <w:p w14:paraId="7AC4E5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91" w:name="_Toc314085344"/>
      <w:bookmarkStart w:id="1292" w:name="_Toc314086242"/>
      <w:bookmarkStart w:id="1293" w:name="_Toc314094165"/>
      <w:bookmarkStart w:id="1294" w:name="_Toc434004132"/>
      <w:bookmarkStart w:id="1295" w:name="_Toc163151924"/>
      <w:r w:rsidRPr="006B4BE5">
        <w:rPr>
          <w:rFonts w:cs="Arial"/>
          <w:bCs/>
          <w:color w:val="244061" w:themeColor="accent1" w:themeShade="80"/>
          <w:sz w:val="20"/>
        </w:rPr>
        <w:t>INFRACCIONES Y SANCIONES</w:t>
      </w:r>
      <w:bookmarkEnd w:id="1291"/>
      <w:bookmarkEnd w:id="1292"/>
      <w:bookmarkEnd w:id="1293"/>
      <w:bookmarkEnd w:id="1294"/>
      <w:bookmarkEnd w:id="1295"/>
    </w:p>
    <w:p w14:paraId="6EAEEF15"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4816EE0B"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96" w:name="_Toc292192875"/>
      <w:bookmarkStart w:id="1297" w:name="_Toc298407642"/>
      <w:bookmarkStart w:id="1298" w:name="_Toc309618092"/>
      <w:bookmarkStart w:id="1299" w:name="_Toc314085345"/>
      <w:bookmarkStart w:id="1300" w:name="_Toc314086243"/>
      <w:bookmarkStart w:id="1301" w:name="_Toc314094166"/>
      <w:bookmarkStart w:id="1302" w:name="_Toc434004133"/>
      <w:bookmarkStart w:id="1303" w:name="_Toc163151925"/>
      <w:r w:rsidRPr="006B4BE5">
        <w:rPr>
          <w:rFonts w:cs="Arial"/>
          <w:bCs/>
          <w:color w:val="244061" w:themeColor="accent1" w:themeShade="80"/>
          <w:sz w:val="20"/>
        </w:rPr>
        <w:t>INCONFORMIDADES</w:t>
      </w:r>
      <w:bookmarkEnd w:id="1296"/>
      <w:bookmarkEnd w:id="1297"/>
      <w:bookmarkEnd w:id="1298"/>
      <w:bookmarkEnd w:id="1299"/>
      <w:bookmarkEnd w:id="1300"/>
      <w:bookmarkEnd w:id="1301"/>
      <w:bookmarkEnd w:id="1302"/>
      <w:bookmarkEnd w:id="1303"/>
    </w:p>
    <w:p w14:paraId="2DE57CBB"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57EECC74" w14:textId="77777777" w:rsidR="00827564" w:rsidRDefault="00827564" w:rsidP="00827564">
      <w:pPr>
        <w:spacing w:before="120" w:after="120"/>
        <w:ind w:left="705"/>
        <w:jc w:val="both"/>
        <w:rPr>
          <w:rFonts w:ascii="Arial" w:hAnsi="Arial" w:cs="Arial"/>
        </w:rPr>
      </w:pPr>
      <w:bookmarkStart w:id="1304" w:name="_Toc287290912"/>
      <w:bookmarkStart w:id="1305" w:name="_Toc292192876"/>
      <w:bookmarkStart w:id="1306" w:name="_Toc298407644"/>
      <w:bookmarkStart w:id="1307" w:name="_Toc309618094"/>
      <w:bookmarkStart w:id="1308" w:name="_Toc314085347"/>
      <w:bookmarkStart w:id="1309" w:name="_Toc314086245"/>
      <w:bookmarkStart w:id="1310"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7F2652A8" w14:textId="77777777" w:rsidR="005A2897" w:rsidRDefault="005A2897" w:rsidP="00827564">
      <w:pPr>
        <w:spacing w:before="120" w:after="120"/>
        <w:ind w:left="705"/>
        <w:jc w:val="both"/>
        <w:rPr>
          <w:rFonts w:ascii="Arial" w:hAnsi="Arial" w:cs="Arial"/>
        </w:rPr>
      </w:pPr>
    </w:p>
    <w:p w14:paraId="7C3DF30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11" w:name="_Toc298407643"/>
      <w:bookmarkStart w:id="1312" w:name="_Toc309618093"/>
      <w:bookmarkStart w:id="1313" w:name="_Toc314705823"/>
      <w:bookmarkStart w:id="1314" w:name="_Toc434004134"/>
      <w:bookmarkStart w:id="1315" w:name="_Toc163151926"/>
      <w:r w:rsidRPr="006B4BE5">
        <w:rPr>
          <w:rFonts w:cs="Arial"/>
          <w:bCs/>
          <w:color w:val="244061" w:themeColor="accent1" w:themeShade="80"/>
          <w:sz w:val="20"/>
        </w:rPr>
        <w:t>SOLICITUD DE INFORMACIÓN</w:t>
      </w:r>
      <w:bookmarkEnd w:id="1311"/>
      <w:bookmarkEnd w:id="1312"/>
      <w:bookmarkEnd w:id="1313"/>
      <w:bookmarkEnd w:id="1314"/>
      <w:bookmarkEnd w:id="1315"/>
    </w:p>
    <w:p w14:paraId="6FA191C9" w14:textId="77777777"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prestación de los servicios</w:t>
      </w:r>
      <w:r w:rsidR="00301D58" w:rsidRPr="00301D58">
        <w:rPr>
          <w:rFonts w:ascii="Arial" w:hAnsi="Arial" w:cs="Arial"/>
        </w:rPr>
        <w:t xml:space="preserve"> </w:t>
      </w:r>
      <w:r w:rsidRPr="00677CB9">
        <w:rPr>
          <w:rFonts w:ascii="Arial" w:hAnsi="Arial" w:cs="Arial"/>
        </w:rPr>
        <w:t xml:space="preserve">solicitados, así como los referidos al desarrollo y ejecución de los mismos,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462AD0E" w14:textId="7984557B" w:rsidR="00827564" w:rsidRPr="00677CB9" w:rsidRDefault="00827564" w:rsidP="00827564">
      <w:pPr>
        <w:spacing w:before="120" w:after="120"/>
        <w:ind w:left="709"/>
        <w:jc w:val="both"/>
        <w:rPr>
          <w:rFonts w:ascii="Arial" w:hAnsi="Arial" w:cs="Arial"/>
        </w:rPr>
      </w:pPr>
    </w:p>
    <w:p w14:paraId="7895AE4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16" w:name="_Toc434004135"/>
      <w:bookmarkStart w:id="1317" w:name="_Toc163151927"/>
      <w:r w:rsidRPr="006B4BE5">
        <w:rPr>
          <w:rFonts w:cs="Arial"/>
          <w:bCs/>
          <w:color w:val="244061" w:themeColor="accent1" w:themeShade="80"/>
          <w:sz w:val="20"/>
        </w:rPr>
        <w:t>NO NEGOCIABILIDAD DE LAS CONDICIONES CONTENIDAS EN ESTA CONVOCATORIA Y EN LAS PROPOSICIONES</w:t>
      </w:r>
      <w:bookmarkEnd w:id="1304"/>
      <w:bookmarkEnd w:id="1305"/>
      <w:bookmarkEnd w:id="1306"/>
      <w:bookmarkEnd w:id="1307"/>
      <w:bookmarkEnd w:id="1308"/>
      <w:bookmarkEnd w:id="1309"/>
      <w:bookmarkEnd w:id="1310"/>
      <w:bookmarkEnd w:id="1316"/>
      <w:bookmarkEnd w:id="1317"/>
    </w:p>
    <w:p w14:paraId="472F4BC2" w14:textId="180F045F" w:rsidR="004964C4" w:rsidRDefault="00827564" w:rsidP="00D17B5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Pr>
          <w:rFonts w:ascii="Arial" w:hAnsi="Arial" w:cs="Arial"/>
        </w:rPr>
        <w:t>.</w:t>
      </w:r>
    </w:p>
    <w:p w14:paraId="13275D8C" w14:textId="1DEEA274" w:rsidR="00BC33F9" w:rsidRDefault="00BC33F9">
      <w:pPr>
        <w:rPr>
          <w:rFonts w:ascii="Arial" w:hAnsi="Arial" w:cs="Arial"/>
        </w:rPr>
      </w:pPr>
      <w:r>
        <w:rPr>
          <w:rFonts w:ascii="Arial" w:hAnsi="Arial" w:cs="Arial"/>
        </w:rPr>
        <w:br w:type="page"/>
      </w:r>
    </w:p>
    <w:p w14:paraId="1F8BD3D9" w14:textId="37D44147" w:rsidR="00F70FCA" w:rsidRPr="0027305A" w:rsidRDefault="00F70FCA" w:rsidP="003B12DB">
      <w:pPr>
        <w:pStyle w:val="Ttulo1"/>
        <w:rPr>
          <w:rFonts w:cs="Arial"/>
          <w:color w:val="666699"/>
          <w:kern w:val="32"/>
          <w:sz w:val="32"/>
          <w:szCs w:val="32"/>
        </w:rPr>
      </w:pPr>
      <w:bookmarkStart w:id="1318" w:name="_Toc163151928"/>
      <w:r w:rsidRPr="00EA558C">
        <w:rPr>
          <w:rFonts w:cs="Arial"/>
          <w:color w:val="CC0066"/>
          <w:kern w:val="32"/>
          <w:sz w:val="28"/>
        </w:rPr>
        <w:t>ANEXO 1</w:t>
      </w:r>
      <w:bookmarkEnd w:id="1108"/>
      <w:bookmarkEnd w:id="1109"/>
      <w:bookmarkEnd w:id="1318"/>
    </w:p>
    <w:p w14:paraId="6016EF9B" w14:textId="15F88F0D" w:rsidR="003F2C4C" w:rsidRPr="00391BEF" w:rsidRDefault="00A95A33" w:rsidP="00391BEF">
      <w:pPr>
        <w:pStyle w:val="Ttulo1"/>
        <w:shd w:val="clear" w:color="auto" w:fill="D9D9D9" w:themeFill="background1" w:themeFillShade="D9"/>
        <w:rPr>
          <w:rFonts w:cs="Arial"/>
          <w:kern w:val="32"/>
          <w:sz w:val="28"/>
          <w:szCs w:val="32"/>
        </w:rPr>
      </w:pPr>
      <w:bookmarkStart w:id="1319" w:name="_Toc452121414"/>
      <w:bookmarkStart w:id="1320" w:name="_Toc464498337"/>
      <w:bookmarkStart w:id="1321" w:name="_Toc464498742"/>
      <w:bookmarkStart w:id="1322" w:name="_Toc487209356"/>
      <w:bookmarkStart w:id="1323" w:name="_Toc488428670"/>
      <w:bookmarkStart w:id="1324" w:name="_Toc491180996"/>
      <w:bookmarkStart w:id="1325" w:name="_Toc492377958"/>
      <w:bookmarkStart w:id="1326" w:name="_Toc493501660"/>
      <w:bookmarkStart w:id="1327" w:name="_Toc494211618"/>
      <w:bookmarkStart w:id="1328" w:name="_Toc496883354"/>
      <w:bookmarkStart w:id="1329" w:name="_Toc498523235"/>
      <w:bookmarkStart w:id="1330" w:name="_Toc505704913"/>
      <w:bookmarkStart w:id="1331" w:name="_Toc510612357"/>
      <w:bookmarkStart w:id="1332" w:name="_Toc3539024"/>
      <w:bookmarkStart w:id="1333" w:name="_Toc19704297"/>
      <w:bookmarkStart w:id="1334" w:name="_Toc23410272"/>
      <w:bookmarkStart w:id="1335" w:name="_Toc23958038"/>
      <w:bookmarkStart w:id="1336" w:name="_Toc80883802"/>
      <w:bookmarkStart w:id="1337" w:name="_Toc80890473"/>
      <w:bookmarkStart w:id="1338" w:name="_Toc82529186"/>
      <w:bookmarkStart w:id="1339" w:name="_Toc119663164"/>
      <w:bookmarkStart w:id="1340" w:name="_Toc128403873"/>
      <w:bookmarkStart w:id="1341" w:name="_Toc139655587"/>
      <w:bookmarkStart w:id="1342" w:name="_Toc161343780"/>
      <w:bookmarkStart w:id="1343" w:name="_Toc163151929"/>
      <w:r w:rsidRPr="0027305A">
        <w:rPr>
          <w:rFonts w:cs="Arial"/>
          <w:kern w:val="32"/>
          <w:sz w:val="28"/>
          <w:szCs w:val="32"/>
        </w:rPr>
        <w:t>Especificaciones Técnicas</w:t>
      </w:r>
      <w:bookmarkStart w:id="1344" w:name="_Toc309618101"/>
      <w:bookmarkStart w:id="1345" w:name="_Toc314085350"/>
      <w:bookmarkStart w:id="1346" w:name="_Toc314094171"/>
      <w:bookmarkStart w:id="1347" w:name="_Toc289064607"/>
      <w:bookmarkEnd w:id="1110"/>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034330B0" w14:textId="77777777" w:rsidR="005C77D1" w:rsidRPr="005C77D1" w:rsidRDefault="005C77D1" w:rsidP="005C77D1">
      <w:pPr>
        <w:autoSpaceDE w:val="0"/>
        <w:autoSpaceDN w:val="0"/>
        <w:adjustRightInd w:val="0"/>
        <w:jc w:val="both"/>
        <w:rPr>
          <w:rFonts w:ascii="Arial" w:eastAsia="Calibri" w:hAnsi="Arial" w:cs="Arial"/>
          <w:b/>
          <w:lang w:eastAsia="en-US"/>
        </w:rPr>
      </w:pPr>
    </w:p>
    <w:p w14:paraId="43AF82AA" w14:textId="77777777" w:rsidR="005C77D1" w:rsidRPr="005C77D1" w:rsidRDefault="005C77D1" w:rsidP="005C77D1">
      <w:pPr>
        <w:autoSpaceDE w:val="0"/>
        <w:autoSpaceDN w:val="0"/>
        <w:adjustRightInd w:val="0"/>
        <w:jc w:val="both"/>
        <w:rPr>
          <w:rFonts w:ascii="Arial" w:eastAsia="Calibri" w:hAnsi="Arial" w:cs="Arial"/>
          <w:b/>
          <w:lang w:eastAsia="en-US"/>
        </w:rPr>
      </w:pPr>
      <w:r w:rsidRPr="005C77D1">
        <w:rPr>
          <w:rFonts w:ascii="Arial" w:eastAsia="Calibri" w:hAnsi="Arial" w:cs="Arial"/>
          <w:b/>
          <w:bCs/>
          <w:lang w:eastAsia="en-US"/>
        </w:rPr>
        <w:t>OBJETO</w:t>
      </w:r>
      <w:r w:rsidRPr="005C77D1">
        <w:rPr>
          <w:rFonts w:ascii="Arial" w:eastAsia="Calibri" w:hAnsi="Arial" w:cs="Arial"/>
          <w:b/>
          <w:lang w:eastAsia="en-US"/>
        </w:rPr>
        <w:t xml:space="preserve"> DE LA CONTRATACIÓN</w:t>
      </w:r>
    </w:p>
    <w:p w14:paraId="3F348C7A" w14:textId="77777777" w:rsidR="005C77D1" w:rsidRPr="005C77D1" w:rsidRDefault="005C77D1" w:rsidP="005C77D1">
      <w:pPr>
        <w:jc w:val="both"/>
        <w:rPr>
          <w:rFonts w:ascii="Arial" w:eastAsia="Calibri" w:hAnsi="Arial" w:cs="Arial"/>
          <w:lang w:eastAsia="en-US"/>
        </w:rPr>
      </w:pPr>
    </w:p>
    <w:p w14:paraId="5DFDF132"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Contratación abierta del Servicio Integral de una Casa Productora que realice el desarrollo de la creatividad y la producción de los materiales de difusión para radio, televisión, plataformas digitales, medios impresos y exteriores de las Campañas Institucionales del 2025 del Instituto Nacional Electoral.</w:t>
      </w:r>
    </w:p>
    <w:p w14:paraId="721AF2F0" w14:textId="77777777" w:rsidR="005C77D1" w:rsidRPr="005C77D1" w:rsidRDefault="005C77D1" w:rsidP="005C77D1">
      <w:pPr>
        <w:jc w:val="both"/>
        <w:rPr>
          <w:rFonts w:ascii="Arial" w:eastAsia="Calibri" w:hAnsi="Arial" w:cs="Arial"/>
          <w:lang w:eastAsia="en-US"/>
        </w:rPr>
      </w:pPr>
    </w:p>
    <w:p w14:paraId="0EE6D0FC" w14:textId="77777777" w:rsidR="005C77D1" w:rsidRPr="005C77D1" w:rsidRDefault="005C77D1" w:rsidP="005C77D1">
      <w:pPr>
        <w:jc w:val="both"/>
        <w:rPr>
          <w:rFonts w:ascii="Arial" w:eastAsia="Calibri" w:hAnsi="Arial" w:cs="Arial"/>
          <w:lang w:eastAsia="en-US"/>
        </w:rPr>
      </w:pPr>
    </w:p>
    <w:p w14:paraId="47EC0752" w14:textId="77777777" w:rsidR="005C77D1" w:rsidRPr="005C77D1" w:rsidRDefault="005C77D1" w:rsidP="005C77D1">
      <w:pPr>
        <w:autoSpaceDE w:val="0"/>
        <w:autoSpaceDN w:val="0"/>
        <w:adjustRightInd w:val="0"/>
        <w:jc w:val="both"/>
        <w:rPr>
          <w:rFonts w:ascii="Arial" w:eastAsia="Calibri" w:hAnsi="Arial" w:cs="Arial"/>
          <w:b/>
          <w:bCs/>
          <w:lang w:eastAsia="en-US"/>
        </w:rPr>
      </w:pPr>
      <w:r w:rsidRPr="005C77D1">
        <w:rPr>
          <w:rFonts w:ascii="Arial" w:eastAsia="Calibri" w:hAnsi="Arial" w:cs="Arial"/>
          <w:b/>
          <w:bCs/>
          <w:lang w:eastAsia="en-US"/>
        </w:rPr>
        <w:t>MARCO NORMATIVO</w:t>
      </w:r>
    </w:p>
    <w:p w14:paraId="44E1C256" w14:textId="77777777" w:rsidR="005C77D1" w:rsidRPr="005C77D1" w:rsidRDefault="005C77D1" w:rsidP="005C77D1">
      <w:pPr>
        <w:widowControl w:val="0"/>
        <w:jc w:val="both"/>
        <w:rPr>
          <w:rFonts w:ascii="Arial" w:eastAsia="Calibri" w:hAnsi="Arial" w:cs="Arial"/>
          <w:b/>
          <w:bCs/>
          <w:lang w:eastAsia="en-US"/>
        </w:rPr>
      </w:pPr>
    </w:p>
    <w:p w14:paraId="23E92626" w14:textId="77777777" w:rsidR="005C77D1" w:rsidRPr="005C77D1" w:rsidRDefault="005C77D1" w:rsidP="005C77D1">
      <w:pPr>
        <w:widowControl w:val="0"/>
        <w:jc w:val="both"/>
        <w:rPr>
          <w:rFonts w:ascii="Arial" w:eastAsia="Arial Narrow" w:hAnsi="Arial" w:cs="Arial"/>
          <w:color w:val="000000"/>
          <w:lang w:eastAsia="en-US"/>
        </w:rPr>
      </w:pPr>
      <w:r w:rsidRPr="005C77D1">
        <w:rPr>
          <w:rFonts w:ascii="Arial" w:eastAsia="Arial Narrow" w:hAnsi="Arial" w:cs="Arial"/>
          <w:color w:val="000000"/>
          <w:lang w:eastAsia="en-US"/>
        </w:rPr>
        <w:t xml:space="preserve">Con fundamento en lo dispuesto en el artículo 41, fracción III, apartado A de la Constitución Política de los Estados Unidos Mexicanos, le corresponde al </w:t>
      </w:r>
      <w:r w:rsidRPr="005C77D1">
        <w:rPr>
          <w:rFonts w:ascii="Arial" w:eastAsia="Arial Narrow" w:hAnsi="Arial" w:cs="Arial"/>
          <w:b/>
          <w:bCs/>
          <w:color w:val="000000"/>
          <w:lang w:eastAsia="en-US"/>
        </w:rPr>
        <w:t>INSTITUTO</w:t>
      </w:r>
      <w:r w:rsidRPr="005C77D1">
        <w:rPr>
          <w:rFonts w:ascii="Arial" w:eastAsia="Arial Narrow" w:hAnsi="Arial" w:cs="Arial"/>
          <w:color w:val="000000"/>
          <w:lang w:eastAsia="en-US"/>
        </w:rPr>
        <w:t>, entre otras atribuciones: la administración del tiempo que corresponda al Estado en radio y televisión destinado a sus propios fines y al ejercicio del derecho de los partidos políticos nacionales. De igual manera, con base en lo establecido por los artículos 41, fracción V, Apartado A y 134, párrafos primero, tercero y cuarto de la Constitución Política de los Estados Unidos Mexicanos (“Constitución”); artículos 2 fracción XIII y 50 de la Ley Federal de Presupuesto y Responsabilidad Hacendaria (“LFPRH”).</w:t>
      </w:r>
    </w:p>
    <w:p w14:paraId="42694F87" w14:textId="77777777" w:rsidR="005C77D1" w:rsidRPr="005C77D1" w:rsidRDefault="005C77D1" w:rsidP="005C77D1">
      <w:pPr>
        <w:widowControl w:val="0"/>
        <w:jc w:val="both"/>
        <w:rPr>
          <w:rFonts w:ascii="Arial" w:eastAsia="Arial Narrow" w:hAnsi="Arial" w:cs="Arial"/>
          <w:color w:val="000000"/>
          <w:lang w:eastAsia="en-US"/>
        </w:rPr>
      </w:pPr>
    </w:p>
    <w:p w14:paraId="5D1CD212" w14:textId="77777777" w:rsidR="005C77D1" w:rsidRPr="005C77D1" w:rsidRDefault="005C77D1" w:rsidP="005C77D1">
      <w:pPr>
        <w:widowControl w:val="0"/>
        <w:jc w:val="both"/>
        <w:rPr>
          <w:rFonts w:ascii="Arial" w:eastAsia="Arial Narrow" w:hAnsi="Arial" w:cs="Arial"/>
          <w:color w:val="000000"/>
          <w:lang w:eastAsia="en-US"/>
        </w:rPr>
      </w:pPr>
      <w:r w:rsidRPr="005C77D1">
        <w:rPr>
          <w:rFonts w:ascii="Arial" w:eastAsia="Arial Narrow" w:hAnsi="Arial" w:cs="Arial"/>
          <w:color w:val="000000"/>
          <w:lang w:eastAsia="en-US"/>
        </w:rPr>
        <w:t xml:space="preserve">El </w:t>
      </w:r>
      <w:r w:rsidRPr="005C77D1">
        <w:rPr>
          <w:rFonts w:ascii="Arial" w:eastAsia="Arial Narrow" w:hAnsi="Arial" w:cs="Arial"/>
          <w:b/>
          <w:color w:val="000000"/>
          <w:lang w:eastAsia="en-US"/>
        </w:rPr>
        <w:t>INSTITUTO</w:t>
      </w:r>
      <w:r w:rsidRPr="005C77D1">
        <w:rPr>
          <w:rFonts w:ascii="Arial" w:eastAsia="Arial Narrow" w:hAnsi="Arial" w:cs="Arial"/>
          <w:color w:val="000000"/>
          <w:lang w:eastAsia="en-US"/>
        </w:rPr>
        <w:t xml:space="preserve"> es un organismo constitucional autónomo dotado de personalidad jurídica y patrimonio propios, en cuya integración participan el Poder Legislativo de la Unión, los partidos políticos nacionales y los ciudadanos, en los términos ordenados por la LGIPE. El </w:t>
      </w:r>
      <w:r w:rsidRPr="005C77D1">
        <w:rPr>
          <w:rFonts w:ascii="Arial" w:eastAsia="Arial Narrow" w:hAnsi="Arial" w:cs="Arial"/>
          <w:b/>
          <w:color w:val="000000"/>
          <w:lang w:eastAsia="en-US"/>
        </w:rPr>
        <w:t>INSTITUTO</w:t>
      </w:r>
      <w:r w:rsidRPr="005C77D1">
        <w:rPr>
          <w:rFonts w:ascii="Arial" w:eastAsia="Arial Narrow" w:hAnsi="Arial" w:cs="Arial"/>
          <w:color w:val="000000"/>
          <w:lang w:eastAsia="en-US"/>
        </w:rPr>
        <w:t xml:space="preserve"> contará con los recursos presupuestarios, técnicos, humanos y materiales que requiera para el ejercicio directo de sus facultades y atribuciones de conformidad con el artículo 29 de la LGIPE.</w:t>
      </w:r>
    </w:p>
    <w:p w14:paraId="35B3E930" w14:textId="77777777" w:rsidR="005C77D1" w:rsidRPr="005C77D1" w:rsidRDefault="005C77D1" w:rsidP="005C77D1">
      <w:pPr>
        <w:widowControl w:val="0"/>
        <w:jc w:val="both"/>
        <w:rPr>
          <w:rFonts w:ascii="Arial" w:eastAsia="Arial Narrow" w:hAnsi="Arial" w:cs="Arial"/>
          <w:color w:val="000000"/>
          <w:lang w:eastAsia="en-US"/>
        </w:rPr>
      </w:pPr>
      <w:r w:rsidRPr="005C77D1">
        <w:rPr>
          <w:rFonts w:ascii="Arial" w:eastAsia="Arial Narrow" w:hAnsi="Arial" w:cs="Arial"/>
          <w:color w:val="000000"/>
          <w:lang w:eastAsia="en-US"/>
        </w:rPr>
        <w:t xml:space="preserve">Asimismo, en el artículo 30 incisos a) y g) de la LGIPE, son fines del </w:t>
      </w:r>
      <w:r w:rsidRPr="005C77D1">
        <w:rPr>
          <w:rFonts w:ascii="Arial" w:eastAsia="Arial Narrow" w:hAnsi="Arial" w:cs="Arial"/>
          <w:b/>
          <w:bCs/>
          <w:color w:val="000000"/>
          <w:lang w:eastAsia="en-US"/>
        </w:rPr>
        <w:t>INSTITUTO</w:t>
      </w:r>
      <w:r w:rsidRPr="005C77D1">
        <w:rPr>
          <w:rFonts w:ascii="Arial" w:eastAsia="Arial Narrow" w:hAnsi="Arial" w:cs="Arial"/>
          <w:color w:val="000000"/>
          <w:lang w:eastAsia="en-US"/>
        </w:rPr>
        <w:t xml:space="preserve"> contribuir al desarrollo de la vida democrática y llevar a cabo la promoción del voto y coadyuvar a la difusión de la educación cívica y la cultura democrática; actividades que se regirán bajo los principios de certeza, legalidad, independencia, imparcialidad, máxima publicidad y objetividad. </w:t>
      </w:r>
    </w:p>
    <w:p w14:paraId="52059873" w14:textId="77777777" w:rsidR="005C77D1" w:rsidRPr="005C77D1" w:rsidRDefault="005C77D1" w:rsidP="005C77D1">
      <w:pPr>
        <w:widowControl w:val="0"/>
        <w:jc w:val="both"/>
        <w:rPr>
          <w:rFonts w:ascii="Arial" w:eastAsia="Arial Narrow" w:hAnsi="Arial" w:cs="Arial"/>
          <w:color w:val="000000"/>
          <w:lang w:eastAsia="en-US"/>
        </w:rPr>
      </w:pPr>
    </w:p>
    <w:p w14:paraId="3BB64E97" w14:textId="77777777" w:rsidR="005C77D1" w:rsidRPr="005C77D1" w:rsidRDefault="005C77D1" w:rsidP="005C77D1">
      <w:pPr>
        <w:widowControl w:val="0"/>
        <w:jc w:val="both"/>
        <w:rPr>
          <w:rFonts w:ascii="Arial" w:eastAsia="Arial Narrow" w:hAnsi="Arial" w:cs="Arial"/>
          <w:color w:val="000000"/>
          <w:lang w:eastAsia="en-US"/>
        </w:rPr>
      </w:pPr>
      <w:r w:rsidRPr="005C77D1">
        <w:rPr>
          <w:rFonts w:ascii="Arial" w:eastAsia="Arial Narrow" w:hAnsi="Arial" w:cs="Arial"/>
          <w:color w:val="000000"/>
          <w:lang w:eastAsia="en-US"/>
        </w:rPr>
        <w:t xml:space="preserve">En la misma Ley, artículo 58 incisos d) y g), se establece que la Dirección Ejecutiva de Capacitación Electoral y Educación Cívica (DECEyEC) tiene como atribuciones diseñar y proponer estrategias para promover el voto entre la ciudadanía, así como orientar a las ciudadanas y los ciudadanos en el ejercicio de sus derechos y cumplimiento de sus obligaciones político-electorales. Por su parte, </w:t>
      </w:r>
      <w:r w:rsidRPr="005C77D1">
        <w:rPr>
          <w:rFonts w:ascii="Arial" w:eastAsia="Arial Narrow" w:hAnsi="Arial" w:cs="Arial"/>
          <w:color w:val="000000"/>
          <w:lang w:val="es-ES" w:eastAsia="en-US"/>
        </w:rPr>
        <w:t xml:space="preserve">los incisos j), l) y m) establecen que debe diseñar y proponer campañas de educación cívica, paridad de género y cultura de respeto de los derechos humanos de las mujeres en el ámbito político y electoral, en coordinación con la Fiscalía Especializada de Delitos Electorales; realizar campañas de información para la prevención, atención y erradicación de la violencia política contra las mujeres en razón de género; </w:t>
      </w:r>
      <w:r w:rsidRPr="005C77D1">
        <w:rPr>
          <w:rFonts w:ascii="Arial" w:eastAsia="Arial Narrow" w:hAnsi="Arial" w:cs="Arial"/>
          <w:color w:val="000000"/>
          <w:lang w:val="es" w:eastAsia="en-US"/>
        </w:rPr>
        <w:t xml:space="preserve">así como capacitar al personal del </w:t>
      </w:r>
      <w:r w:rsidRPr="005C77D1">
        <w:rPr>
          <w:rFonts w:ascii="Arial" w:eastAsia="Arial Narrow" w:hAnsi="Arial" w:cs="Arial"/>
          <w:b/>
          <w:bCs/>
          <w:color w:val="000000"/>
          <w:lang w:val="es" w:eastAsia="en-US"/>
        </w:rPr>
        <w:t>INSTITUTO</w:t>
      </w:r>
      <w:r w:rsidRPr="005C77D1">
        <w:rPr>
          <w:rFonts w:ascii="Arial" w:eastAsia="Arial Narrow" w:hAnsi="Arial" w:cs="Arial"/>
          <w:color w:val="000000"/>
          <w:lang w:val="es" w:eastAsia="en-US"/>
        </w:rPr>
        <w:t>, organismos públicos locales e integrantes de mesas directivas de casillas para prevenir, atender, y erradicar la violencia política contra las mujeres en razón de género, así como en igualdad sustantiva.</w:t>
      </w:r>
      <w:r w:rsidRPr="005C77D1">
        <w:rPr>
          <w:rFonts w:ascii="Arial" w:eastAsia="Arial Narrow" w:hAnsi="Arial" w:cs="Arial"/>
          <w:color w:val="000000"/>
          <w:lang w:val="es-ES" w:eastAsia="en-US"/>
        </w:rPr>
        <w:t xml:space="preserve"> </w:t>
      </w:r>
    </w:p>
    <w:p w14:paraId="5BF1D663" w14:textId="77777777" w:rsidR="005C77D1" w:rsidRPr="005C77D1" w:rsidRDefault="005C77D1" w:rsidP="005C77D1">
      <w:pPr>
        <w:widowControl w:val="0"/>
        <w:jc w:val="both"/>
        <w:rPr>
          <w:rFonts w:ascii="Arial" w:eastAsia="Arial Narrow" w:hAnsi="Arial" w:cs="Arial"/>
          <w:color w:val="000000"/>
          <w:lang w:val="es-ES" w:eastAsia="en-US"/>
        </w:rPr>
      </w:pPr>
    </w:p>
    <w:p w14:paraId="67BA8481" w14:textId="77777777" w:rsidR="005C77D1" w:rsidRPr="005C77D1" w:rsidRDefault="005C77D1" w:rsidP="005C77D1">
      <w:pPr>
        <w:widowControl w:val="0"/>
        <w:jc w:val="both"/>
        <w:rPr>
          <w:rFonts w:ascii="Arial" w:eastAsia="Arial Narrow" w:hAnsi="Arial" w:cs="Arial"/>
          <w:color w:val="000000"/>
          <w:lang w:eastAsia="en-US"/>
        </w:rPr>
      </w:pPr>
      <w:r w:rsidRPr="005C77D1">
        <w:rPr>
          <w:rFonts w:ascii="Arial" w:eastAsia="Arial Narrow" w:hAnsi="Arial" w:cs="Arial"/>
          <w:color w:val="000000"/>
          <w:lang w:eastAsia="en-US"/>
        </w:rPr>
        <w:t xml:space="preserve">Relacionado con lo anterior, en el artículo 49 numeral 1, incisos g), h), i), q) y u) del Reglamento Interior del </w:t>
      </w:r>
      <w:r w:rsidRPr="005C77D1">
        <w:rPr>
          <w:rFonts w:ascii="Arial" w:eastAsia="Arial Narrow" w:hAnsi="Arial" w:cs="Arial"/>
          <w:b/>
          <w:bCs/>
          <w:color w:val="000000"/>
          <w:lang w:eastAsia="en-US"/>
        </w:rPr>
        <w:t>INSTITUTO</w:t>
      </w:r>
      <w:r w:rsidRPr="005C77D1">
        <w:rPr>
          <w:rFonts w:ascii="Arial" w:eastAsia="Arial Narrow" w:hAnsi="Arial" w:cs="Arial"/>
          <w:color w:val="000000"/>
          <w:lang w:eastAsia="en-US"/>
        </w:rPr>
        <w:t xml:space="preserve"> Nacional Electoral (RIINE) se menciona que a la DECEyEC le corresponde: diseñar e instrumentar  las  campañas de difusión institucionales y, en su caso, coordinarse  para ello con las instancias que por el objeto o contenido de la campaña sean competentes; orientar a los ciudadanos para el ejercicio de sus derechos y cumplimiento de sus obligaciones político-electorales; coordinar la elaboración de análisis, estudios, investigaciones y bases de datos sobre temas de capacitación electoral, educación cívica  y cultura política democrática, dirigidos a fomentar el conocimiento y difusión de estas temáticas y construir una ciudadanía más participativa y mejor informada; Planear, ejecutar, dirigir y supervisar los programas de divulgación desarrollo y fortalecimiento de la cultura política democrática y los referentes a la comunicación educativa, con el objeto de impulsar la cultura democrática, y diseñar y proponer estrategias para promover el voto entre la ciudadanía.</w:t>
      </w:r>
    </w:p>
    <w:p w14:paraId="797A4252" w14:textId="77777777" w:rsidR="005C77D1" w:rsidRPr="005C77D1" w:rsidRDefault="005C77D1" w:rsidP="005C77D1">
      <w:pPr>
        <w:widowControl w:val="0"/>
        <w:jc w:val="both"/>
        <w:rPr>
          <w:rFonts w:ascii="Arial" w:eastAsia="Arial Narrow" w:hAnsi="Arial" w:cs="Arial"/>
          <w:color w:val="000000"/>
          <w:lang w:eastAsia="en-US"/>
        </w:rPr>
      </w:pPr>
    </w:p>
    <w:p w14:paraId="624F2E7C" w14:textId="77777777" w:rsidR="005C77D1" w:rsidRPr="005C77D1" w:rsidRDefault="005C77D1" w:rsidP="005C77D1">
      <w:pPr>
        <w:widowControl w:val="0"/>
        <w:jc w:val="both"/>
        <w:rPr>
          <w:rFonts w:ascii="Arial" w:eastAsia="Arial Narrow" w:hAnsi="Arial" w:cs="Arial"/>
          <w:color w:val="000000"/>
          <w:lang w:eastAsia="en-US"/>
        </w:rPr>
      </w:pPr>
      <w:r w:rsidRPr="005C77D1">
        <w:rPr>
          <w:rFonts w:ascii="Arial" w:eastAsia="Arial Narrow" w:hAnsi="Arial" w:cs="Arial"/>
          <w:color w:val="000000"/>
          <w:lang w:eastAsia="en-US"/>
        </w:rPr>
        <w:t xml:space="preserve">Asimismo, para dar cumplimiento a los objetivos del </w:t>
      </w:r>
      <w:r w:rsidRPr="005C77D1">
        <w:rPr>
          <w:rFonts w:ascii="Arial" w:eastAsia="Arial Narrow" w:hAnsi="Arial" w:cs="Arial"/>
          <w:b/>
          <w:bCs/>
          <w:color w:val="000000"/>
          <w:lang w:eastAsia="en-US"/>
        </w:rPr>
        <w:t>INSTITUTO</w:t>
      </w:r>
      <w:r w:rsidRPr="005C77D1">
        <w:rPr>
          <w:rFonts w:ascii="Arial" w:eastAsia="Arial Narrow" w:hAnsi="Arial" w:cs="Arial"/>
          <w:color w:val="000000"/>
          <w:lang w:eastAsia="en-US"/>
        </w:rPr>
        <w:t>, en el Manual de Organización Específico de la Dirección Ejecutiva de Capacitación Electoral y Educación Cívica, se establecen las funciones de la Dirección de Difusión y Campañas Institucionales:</w:t>
      </w:r>
    </w:p>
    <w:p w14:paraId="12B73E11" w14:textId="77777777" w:rsidR="005C77D1" w:rsidRPr="005C77D1" w:rsidRDefault="005C77D1" w:rsidP="005C77D1">
      <w:pPr>
        <w:widowControl w:val="0"/>
        <w:jc w:val="both"/>
        <w:rPr>
          <w:rFonts w:ascii="Arial" w:eastAsia="Arial Narrow" w:hAnsi="Arial" w:cs="Arial"/>
          <w:color w:val="000000"/>
          <w:lang w:eastAsia="en-US"/>
        </w:rPr>
      </w:pPr>
    </w:p>
    <w:p w14:paraId="1AD4BEB0" w14:textId="77777777" w:rsidR="005C77D1" w:rsidRPr="005C77D1" w:rsidRDefault="005C77D1" w:rsidP="005C77D1">
      <w:pPr>
        <w:widowControl w:val="0"/>
        <w:rPr>
          <w:rFonts w:ascii="Arial" w:eastAsia="Arial Narrow" w:hAnsi="Arial" w:cs="Arial"/>
          <w:color w:val="000000"/>
          <w:lang w:eastAsia="en-US"/>
        </w:rPr>
      </w:pPr>
      <w:r w:rsidRPr="005C77D1">
        <w:rPr>
          <w:rFonts w:ascii="Arial" w:eastAsia="Arial Narrow" w:hAnsi="Arial" w:cs="Arial"/>
          <w:color w:val="000000"/>
          <w:lang w:eastAsia="en-US"/>
        </w:rPr>
        <w:t xml:space="preserve">1. 3 DIRECCIÓN DE DIFUSIÓN Y CAMPAÑAS INSTITUCIONALES </w:t>
      </w:r>
    </w:p>
    <w:p w14:paraId="6EA4155D" w14:textId="77777777" w:rsidR="005C77D1" w:rsidRPr="005C77D1" w:rsidRDefault="005C77D1" w:rsidP="005C77D1">
      <w:pPr>
        <w:widowControl w:val="0"/>
        <w:ind w:right="615"/>
        <w:rPr>
          <w:rFonts w:ascii="Arial" w:eastAsia="Arial Narrow" w:hAnsi="Arial" w:cs="Arial"/>
          <w:color w:val="000000"/>
          <w:lang w:eastAsia="en-US"/>
        </w:rPr>
      </w:pPr>
      <w:r w:rsidRPr="005C77D1">
        <w:rPr>
          <w:rFonts w:ascii="Arial" w:eastAsia="Arial Narrow" w:hAnsi="Arial" w:cs="Arial"/>
          <w:color w:val="000000"/>
          <w:lang w:eastAsia="en-US"/>
        </w:rPr>
        <w:t>...</w:t>
      </w:r>
      <w:r w:rsidRPr="005C77D1">
        <w:rPr>
          <w:rFonts w:ascii="Arial" w:eastAsia="Arial Narrow" w:hAnsi="Arial" w:cs="Arial"/>
          <w:color w:val="000000"/>
          <w:lang w:eastAsia="en-US"/>
        </w:rPr>
        <w:tab/>
      </w:r>
    </w:p>
    <w:p w14:paraId="27D4902A" w14:textId="77777777" w:rsidR="005C77D1" w:rsidRPr="005C77D1" w:rsidRDefault="005C77D1" w:rsidP="005C77D1">
      <w:pPr>
        <w:widowControl w:val="0"/>
        <w:ind w:left="426" w:right="615"/>
        <w:jc w:val="both"/>
        <w:rPr>
          <w:rFonts w:ascii="Arial" w:eastAsia="Arial Narrow" w:hAnsi="Arial" w:cs="Arial"/>
          <w:color w:val="000000"/>
          <w:lang w:eastAsia="en-US"/>
        </w:rPr>
      </w:pPr>
      <w:r w:rsidRPr="005C77D1">
        <w:rPr>
          <w:rFonts w:ascii="Arial" w:eastAsia="Arial Narrow" w:hAnsi="Arial" w:cs="Arial"/>
          <w:i/>
          <w:color w:val="000000"/>
          <w:lang w:eastAsia="en-US"/>
        </w:rPr>
        <w:t xml:space="preserve">1. Desarrollar estrategias de difusión en lo relativo a la divulgación de la cultura político-democrática, la Participación ciudadana, la promoción del voto y la prevención contra delitos electorales. </w:t>
      </w:r>
    </w:p>
    <w:p w14:paraId="20AB6D02" w14:textId="77777777" w:rsidR="005C77D1" w:rsidRPr="005C77D1" w:rsidRDefault="005C77D1" w:rsidP="005C77D1">
      <w:pPr>
        <w:widowControl w:val="0"/>
        <w:ind w:left="426" w:right="615"/>
        <w:jc w:val="both"/>
        <w:rPr>
          <w:rFonts w:ascii="Arial" w:eastAsia="Arial Narrow" w:hAnsi="Arial" w:cs="Arial"/>
          <w:i/>
          <w:iCs/>
          <w:color w:val="000000"/>
          <w:lang w:eastAsia="en-US"/>
        </w:rPr>
      </w:pPr>
    </w:p>
    <w:p w14:paraId="6B819FB8" w14:textId="77777777" w:rsidR="005C77D1" w:rsidRPr="005C77D1" w:rsidRDefault="005C77D1" w:rsidP="005C77D1">
      <w:pPr>
        <w:widowControl w:val="0"/>
        <w:rPr>
          <w:rFonts w:ascii="Arial" w:eastAsia="Arial Narrow" w:hAnsi="Arial" w:cs="Arial"/>
          <w:color w:val="000000"/>
          <w:lang w:eastAsia="en-US"/>
        </w:rPr>
      </w:pPr>
      <w:r w:rsidRPr="005C77D1">
        <w:rPr>
          <w:rFonts w:ascii="Arial" w:eastAsia="Arial Narrow" w:hAnsi="Arial" w:cs="Arial"/>
          <w:color w:val="000000"/>
          <w:lang w:eastAsia="en-US"/>
        </w:rPr>
        <w:t xml:space="preserve">1.3.1 SUBDIRECCIÓN DE CAMPAÑAS INSTITUCIONALES </w:t>
      </w:r>
    </w:p>
    <w:p w14:paraId="66D9464F" w14:textId="77777777" w:rsidR="005C77D1" w:rsidRPr="005C77D1" w:rsidRDefault="005C77D1" w:rsidP="005C77D1">
      <w:pPr>
        <w:widowControl w:val="0"/>
        <w:rPr>
          <w:rFonts w:ascii="Arial" w:eastAsia="Arial Narrow" w:hAnsi="Arial" w:cs="Arial"/>
          <w:color w:val="000000"/>
          <w:lang w:eastAsia="en-US"/>
        </w:rPr>
      </w:pPr>
      <w:r w:rsidRPr="005C77D1">
        <w:rPr>
          <w:rFonts w:ascii="Arial" w:eastAsia="Arial Narrow" w:hAnsi="Arial" w:cs="Arial"/>
          <w:color w:val="000000"/>
          <w:lang w:eastAsia="en-US"/>
        </w:rPr>
        <w:t>…</w:t>
      </w:r>
    </w:p>
    <w:p w14:paraId="386B3744" w14:textId="77777777" w:rsidR="005C77D1" w:rsidRPr="005C77D1" w:rsidRDefault="005C77D1" w:rsidP="005C77D1">
      <w:pPr>
        <w:widowControl w:val="0"/>
        <w:ind w:left="426" w:right="615"/>
        <w:jc w:val="both"/>
        <w:rPr>
          <w:rFonts w:ascii="Arial" w:eastAsia="Arial Narrow" w:hAnsi="Arial" w:cs="Arial"/>
          <w:color w:val="000000"/>
          <w:lang w:eastAsia="en-US"/>
        </w:rPr>
      </w:pPr>
      <w:r w:rsidRPr="005C77D1">
        <w:rPr>
          <w:rFonts w:ascii="Arial" w:eastAsia="Arial Narrow" w:hAnsi="Arial" w:cs="Arial"/>
          <w:i/>
          <w:color w:val="000000"/>
          <w:lang w:eastAsia="en-US"/>
        </w:rPr>
        <w:t xml:space="preserve">1. Definir las estrategias de comunicación en materia de publicidad para la campaña institucional y sus subcampañas. </w:t>
      </w:r>
    </w:p>
    <w:p w14:paraId="0433FB22" w14:textId="77777777" w:rsidR="005C77D1" w:rsidRPr="005C77D1" w:rsidRDefault="005C77D1" w:rsidP="005C77D1">
      <w:pPr>
        <w:widowControl w:val="0"/>
        <w:ind w:left="426" w:right="615"/>
        <w:jc w:val="both"/>
        <w:rPr>
          <w:rFonts w:ascii="Arial" w:eastAsia="Arial Narrow" w:hAnsi="Arial" w:cs="Arial"/>
          <w:color w:val="000000"/>
          <w:lang w:eastAsia="en-US"/>
        </w:rPr>
      </w:pPr>
      <w:r w:rsidRPr="005C77D1">
        <w:rPr>
          <w:rFonts w:ascii="Arial" w:eastAsia="Arial Narrow" w:hAnsi="Arial" w:cs="Arial"/>
          <w:i/>
          <w:color w:val="000000"/>
          <w:lang w:eastAsia="en-US"/>
        </w:rPr>
        <w:t xml:space="preserve">2. Desarrollar y coordinar la producción de los materiales audiovisuales, impresos y alternativos correspondientes a las campañas de publicidad del Instituto. </w:t>
      </w:r>
    </w:p>
    <w:p w14:paraId="5935E925" w14:textId="77777777" w:rsidR="005C77D1" w:rsidRPr="005C77D1" w:rsidRDefault="005C77D1" w:rsidP="005C77D1">
      <w:pPr>
        <w:widowControl w:val="0"/>
        <w:ind w:left="426" w:right="615"/>
        <w:jc w:val="both"/>
        <w:rPr>
          <w:rFonts w:ascii="Arial" w:eastAsia="Arial Narrow" w:hAnsi="Arial" w:cs="Arial"/>
          <w:color w:val="000000"/>
          <w:lang w:eastAsia="en-US"/>
        </w:rPr>
      </w:pPr>
      <w:r w:rsidRPr="005C77D1">
        <w:rPr>
          <w:rFonts w:ascii="Arial" w:eastAsia="Arial Narrow" w:hAnsi="Arial" w:cs="Arial"/>
          <w:i/>
          <w:color w:val="000000"/>
          <w:lang w:eastAsia="en-US"/>
        </w:rPr>
        <w:t>3. Coordinar las actividades de la agencia de publicidad y de la casa productora respecto al desarrollo de la creatividad y producción de las campañas del Instituto.</w:t>
      </w:r>
    </w:p>
    <w:p w14:paraId="043E0736" w14:textId="77777777" w:rsidR="005C77D1" w:rsidRPr="005C77D1" w:rsidRDefault="005C77D1" w:rsidP="005C77D1">
      <w:pPr>
        <w:widowControl w:val="0"/>
        <w:rPr>
          <w:rFonts w:ascii="Arial" w:eastAsia="Arial Narrow" w:hAnsi="Arial" w:cs="Arial"/>
          <w:color w:val="000000"/>
          <w:lang w:eastAsia="en-US"/>
        </w:rPr>
      </w:pPr>
    </w:p>
    <w:p w14:paraId="5AA76321" w14:textId="77777777" w:rsidR="005C77D1" w:rsidRPr="005C77D1" w:rsidRDefault="005C77D1" w:rsidP="005C77D1">
      <w:pPr>
        <w:widowControl w:val="0"/>
        <w:rPr>
          <w:rFonts w:ascii="Arial" w:eastAsia="Arial Narrow" w:hAnsi="Arial" w:cs="Arial"/>
          <w:color w:val="000000"/>
          <w:lang w:eastAsia="en-US"/>
        </w:rPr>
      </w:pPr>
      <w:r w:rsidRPr="005C77D1">
        <w:rPr>
          <w:rFonts w:ascii="Arial" w:eastAsia="Arial Narrow" w:hAnsi="Arial" w:cs="Arial"/>
          <w:color w:val="000000"/>
          <w:lang w:eastAsia="en-US"/>
        </w:rPr>
        <w:t xml:space="preserve">1.3.4 SUBDIRECCIÓN DE ESTRATEGIA DIGITAL </w:t>
      </w:r>
    </w:p>
    <w:p w14:paraId="6292D1E3" w14:textId="77777777" w:rsidR="005C77D1" w:rsidRPr="005C77D1" w:rsidRDefault="005C77D1" w:rsidP="005C77D1">
      <w:pPr>
        <w:widowControl w:val="0"/>
        <w:ind w:left="426" w:right="615"/>
        <w:jc w:val="both"/>
        <w:rPr>
          <w:rFonts w:ascii="Arial" w:eastAsia="Arial Narrow" w:hAnsi="Arial" w:cs="Arial"/>
          <w:color w:val="000000"/>
          <w:lang w:eastAsia="en-US"/>
        </w:rPr>
      </w:pPr>
      <w:r w:rsidRPr="005C77D1">
        <w:rPr>
          <w:rFonts w:ascii="Arial" w:eastAsia="Arial Narrow" w:hAnsi="Arial" w:cs="Arial"/>
          <w:i/>
          <w:color w:val="000000"/>
          <w:lang w:eastAsia="en-US"/>
        </w:rPr>
        <w:t>...</w:t>
      </w:r>
    </w:p>
    <w:p w14:paraId="358AD6B2" w14:textId="77777777" w:rsidR="005C77D1" w:rsidRPr="005C77D1" w:rsidRDefault="005C77D1" w:rsidP="005C77D1">
      <w:pPr>
        <w:widowControl w:val="0"/>
        <w:ind w:left="426" w:right="615"/>
        <w:jc w:val="both"/>
        <w:rPr>
          <w:rFonts w:ascii="Arial" w:eastAsia="Arial Narrow" w:hAnsi="Arial" w:cs="Arial"/>
          <w:color w:val="000000"/>
          <w:lang w:eastAsia="en-US"/>
        </w:rPr>
      </w:pPr>
      <w:r w:rsidRPr="005C77D1">
        <w:rPr>
          <w:rFonts w:ascii="Arial" w:eastAsia="Arial Narrow" w:hAnsi="Arial" w:cs="Arial"/>
          <w:i/>
          <w:color w:val="000000"/>
          <w:lang w:eastAsia="en-US"/>
        </w:rPr>
        <w:t xml:space="preserve">Proponer ante la Dirección de Difusión y Campañas Institucionales la creación y desarrollo de la estrategia digital general. </w:t>
      </w:r>
    </w:p>
    <w:p w14:paraId="2A5B2D5A" w14:textId="77777777" w:rsidR="005C77D1" w:rsidRPr="005C77D1" w:rsidRDefault="005C77D1" w:rsidP="005C77D1">
      <w:pPr>
        <w:widowControl w:val="0"/>
        <w:ind w:left="426" w:right="615"/>
        <w:jc w:val="both"/>
        <w:rPr>
          <w:rFonts w:ascii="Arial" w:eastAsia="Arial Narrow" w:hAnsi="Arial" w:cs="Arial"/>
          <w:color w:val="000000"/>
          <w:lang w:eastAsia="en-US"/>
        </w:rPr>
      </w:pPr>
      <w:r w:rsidRPr="005C77D1">
        <w:rPr>
          <w:rFonts w:ascii="Arial" w:eastAsia="Arial Narrow" w:hAnsi="Arial" w:cs="Arial"/>
          <w:i/>
          <w:color w:val="000000"/>
          <w:lang w:eastAsia="en-US"/>
        </w:rPr>
        <w:t>…</w:t>
      </w:r>
    </w:p>
    <w:p w14:paraId="06E7A280" w14:textId="77777777" w:rsidR="005C77D1" w:rsidRPr="005C77D1" w:rsidRDefault="005C77D1" w:rsidP="005C77D1">
      <w:pPr>
        <w:widowControl w:val="0"/>
        <w:ind w:left="426" w:right="615"/>
        <w:jc w:val="both"/>
        <w:rPr>
          <w:rFonts w:ascii="Arial" w:eastAsia="Arial Narrow" w:hAnsi="Arial" w:cs="Arial"/>
          <w:color w:val="000000"/>
          <w:lang w:eastAsia="en-US"/>
        </w:rPr>
      </w:pPr>
      <w:r w:rsidRPr="005C77D1">
        <w:rPr>
          <w:rFonts w:ascii="Arial" w:eastAsia="Arial Narrow" w:hAnsi="Arial" w:cs="Arial"/>
          <w:i/>
          <w:color w:val="000000"/>
          <w:lang w:eastAsia="en-US"/>
        </w:rPr>
        <w:t>Diseñar y supervisar las estrategias de difusión específicas para diversas actividades (concursos, convocatorias, conferencias, presentaciones, foros) educación cívica, promoción de la participación ciudadana y actualización del padrón electoral, entre otras.</w:t>
      </w:r>
    </w:p>
    <w:p w14:paraId="7F51C2F1" w14:textId="77777777" w:rsidR="005C77D1" w:rsidRPr="005C77D1" w:rsidRDefault="005C77D1" w:rsidP="005C77D1">
      <w:pPr>
        <w:widowControl w:val="0"/>
        <w:jc w:val="both"/>
        <w:rPr>
          <w:rFonts w:ascii="Arial" w:eastAsia="Calibri" w:hAnsi="Arial" w:cs="Arial"/>
          <w:b/>
          <w:lang w:eastAsia="en-US"/>
        </w:rPr>
      </w:pPr>
    </w:p>
    <w:p w14:paraId="7EB08B76" w14:textId="77777777" w:rsidR="005C77D1" w:rsidRPr="005C77D1" w:rsidRDefault="005C77D1" w:rsidP="005C77D1">
      <w:pPr>
        <w:autoSpaceDE w:val="0"/>
        <w:autoSpaceDN w:val="0"/>
        <w:adjustRightInd w:val="0"/>
        <w:jc w:val="both"/>
        <w:rPr>
          <w:rFonts w:ascii="Arial" w:eastAsia="Calibri" w:hAnsi="Arial" w:cs="Arial"/>
          <w:b/>
          <w:bCs/>
          <w:lang w:eastAsia="en-US"/>
        </w:rPr>
      </w:pPr>
      <w:r w:rsidRPr="005C77D1">
        <w:rPr>
          <w:rFonts w:ascii="Arial" w:eastAsia="Calibri" w:hAnsi="Arial" w:cs="Arial"/>
          <w:b/>
          <w:bCs/>
          <w:lang w:eastAsia="en-US"/>
        </w:rPr>
        <w:t>JUSTIFICACIÓN</w:t>
      </w:r>
    </w:p>
    <w:p w14:paraId="55E32E12" w14:textId="77777777" w:rsidR="005C77D1" w:rsidRPr="005C77D1" w:rsidRDefault="005C77D1" w:rsidP="005C77D1">
      <w:pPr>
        <w:autoSpaceDE w:val="0"/>
        <w:autoSpaceDN w:val="0"/>
        <w:adjustRightInd w:val="0"/>
        <w:jc w:val="both"/>
        <w:rPr>
          <w:rFonts w:ascii="Arial" w:eastAsia="Calibri" w:hAnsi="Arial" w:cs="Arial"/>
          <w:b/>
          <w:bCs/>
          <w:lang w:eastAsia="en-US"/>
        </w:rPr>
      </w:pPr>
    </w:p>
    <w:p w14:paraId="076B3A4A"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 xml:space="preserve">Bajo este marco normativo, el </w:t>
      </w:r>
      <w:r w:rsidRPr="005C77D1">
        <w:rPr>
          <w:rFonts w:ascii="Arial" w:eastAsia="Calibri" w:hAnsi="Arial" w:cs="Arial"/>
          <w:b/>
          <w:bCs/>
          <w:lang w:eastAsia="en-US"/>
        </w:rPr>
        <w:t>INSTITUTO</w:t>
      </w:r>
      <w:r w:rsidRPr="005C77D1">
        <w:rPr>
          <w:rFonts w:ascii="Arial" w:eastAsia="Calibri" w:hAnsi="Arial" w:cs="Arial"/>
          <w:lang w:eastAsia="en-US"/>
        </w:rPr>
        <w:t xml:space="preserve">, a través DECEyEC lleva a cabo el diseño e instrumentación de las Campañas de Difusión a través de una </w:t>
      </w:r>
      <w:r w:rsidRPr="005C77D1">
        <w:rPr>
          <w:rFonts w:ascii="Arial" w:eastAsia="Calibri" w:hAnsi="Arial" w:cs="Arial"/>
          <w:lang w:val="es-ES" w:eastAsia="en-US"/>
        </w:rPr>
        <w:t xml:space="preserve">Estrategia de Difusión, campañas que </w:t>
      </w:r>
      <w:r w:rsidRPr="005C77D1">
        <w:rPr>
          <w:rFonts w:ascii="Arial" w:eastAsia="Calibri" w:hAnsi="Arial" w:cs="Arial"/>
          <w:lang w:eastAsia="en-US"/>
        </w:rPr>
        <w:t>buscan transmitir la identidad institucional, difundir la cultura cívica-democrática para contribuir al desarrollo de las competencias cívicas o capacidades (conocimientos, habilidades y actitudes) de la ciudadanía, las cuales le permitan un ejercicio pleno de sus derechos y obligaciones político-electorales, mediante el razonamiento público, seguido de la acción individual y colectiva, con la finalidad de que lleven al mejoramiento de su entorno.</w:t>
      </w:r>
    </w:p>
    <w:p w14:paraId="37A7E2E1" w14:textId="77777777" w:rsidR="005C77D1" w:rsidRPr="005C77D1" w:rsidRDefault="005C77D1" w:rsidP="005C77D1">
      <w:pPr>
        <w:autoSpaceDE w:val="0"/>
        <w:autoSpaceDN w:val="0"/>
        <w:adjustRightInd w:val="0"/>
        <w:jc w:val="both"/>
        <w:rPr>
          <w:rFonts w:ascii="Arial" w:eastAsia="Calibri" w:hAnsi="Arial" w:cs="Arial"/>
          <w:b/>
          <w:bCs/>
          <w:lang w:eastAsia="en-US"/>
        </w:rPr>
      </w:pPr>
    </w:p>
    <w:p w14:paraId="3EB79BD8" w14:textId="77777777" w:rsidR="005C77D1" w:rsidRPr="005C77D1" w:rsidRDefault="005C77D1" w:rsidP="005C77D1">
      <w:pPr>
        <w:jc w:val="both"/>
        <w:rPr>
          <w:rFonts w:ascii="Arial" w:eastAsia="Calibri" w:hAnsi="Arial" w:cs="Arial"/>
          <w:lang w:val="es-ES" w:eastAsia="en-US"/>
        </w:rPr>
      </w:pPr>
      <w:r w:rsidRPr="005C77D1">
        <w:rPr>
          <w:rFonts w:ascii="Arial" w:eastAsia="Calibri" w:hAnsi="Arial" w:cs="Arial"/>
          <w:lang w:val="es-ES" w:eastAsia="en-US"/>
        </w:rPr>
        <w:t xml:space="preserve">Para poder llevar a cabo este objetivo y en atención a las atribuciones conferidas por el artículo 58 numeral 1, incisos d) de la LGIPE; 49 numeral 1, incisos u) y v) del </w:t>
      </w:r>
      <w:r w:rsidRPr="005C77D1">
        <w:rPr>
          <w:rFonts w:ascii="Arial" w:eastAsia="Calibri" w:hAnsi="Arial" w:cs="Arial"/>
          <w:lang w:eastAsia="en-US"/>
        </w:rPr>
        <w:t>RIINE</w:t>
      </w:r>
      <w:r w:rsidRPr="005C77D1">
        <w:rPr>
          <w:rFonts w:ascii="Arial" w:eastAsia="Calibri" w:hAnsi="Arial" w:cs="Arial"/>
          <w:lang w:val="es-ES" w:eastAsia="en-US"/>
        </w:rPr>
        <w:t>, la DECEyEC se encuentra actualmente elaborando la Estrategia de Difusión 2025, la cual será presentada para su aprobación a la Comisión de Capacitación Electoral y Educación Cívica en el mes de noviembre del 2024. Este documento plantea la ruta que permitirá la producción y transmisión de los mensajes institucionales de forma ordenada y coherente en los diferentes medios de comunicación, con el fin de orientar a la ciudadanía en el ejercicio de sus derechos político-electorales.</w:t>
      </w:r>
    </w:p>
    <w:p w14:paraId="24E27999" w14:textId="77777777" w:rsidR="005C77D1" w:rsidRPr="005C77D1" w:rsidRDefault="005C77D1" w:rsidP="005C77D1">
      <w:pPr>
        <w:jc w:val="both"/>
        <w:rPr>
          <w:rFonts w:ascii="Arial" w:eastAsia="Calibri" w:hAnsi="Arial" w:cs="Arial"/>
          <w:lang w:val="es-ES" w:eastAsia="en-US"/>
        </w:rPr>
      </w:pPr>
    </w:p>
    <w:p w14:paraId="1F5FAB0A"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 xml:space="preserve">Durante el 2025 la difusión y comunicación del </w:t>
      </w:r>
      <w:r w:rsidRPr="005C77D1">
        <w:rPr>
          <w:rFonts w:ascii="Arial" w:eastAsia="Calibri" w:hAnsi="Arial" w:cs="Arial"/>
          <w:b/>
          <w:bCs/>
          <w:lang w:eastAsia="en-US"/>
        </w:rPr>
        <w:t>INSTITUTO</w:t>
      </w:r>
      <w:r w:rsidRPr="005C77D1">
        <w:rPr>
          <w:rFonts w:ascii="Arial" w:eastAsia="Calibri" w:hAnsi="Arial" w:cs="Arial"/>
          <w:lang w:eastAsia="en-US"/>
        </w:rPr>
        <w:t xml:space="preserve"> estará dirigida a atender los siguientes escenarios de difusión:</w:t>
      </w:r>
    </w:p>
    <w:p w14:paraId="34316AE9" w14:textId="77777777" w:rsidR="005C77D1" w:rsidRPr="005C77D1" w:rsidRDefault="005C77D1" w:rsidP="005C77D1">
      <w:pPr>
        <w:jc w:val="both"/>
        <w:rPr>
          <w:rFonts w:ascii="Arial" w:eastAsia="Calibri" w:hAnsi="Arial" w:cs="Arial"/>
          <w:lang w:eastAsia="en-US"/>
        </w:rPr>
      </w:pPr>
    </w:p>
    <w:p w14:paraId="66DF4309" w14:textId="77777777" w:rsidR="005C77D1" w:rsidRPr="005C77D1" w:rsidRDefault="005C77D1" w:rsidP="00122F37">
      <w:pPr>
        <w:numPr>
          <w:ilvl w:val="0"/>
          <w:numId w:val="112"/>
        </w:numPr>
        <w:spacing w:after="160" w:line="259" w:lineRule="auto"/>
        <w:contextualSpacing/>
        <w:jc w:val="both"/>
        <w:rPr>
          <w:rFonts w:ascii="Arial" w:eastAsia="Calibri" w:hAnsi="Arial" w:cs="Arial"/>
          <w:lang w:eastAsia="en-US"/>
        </w:rPr>
      </w:pPr>
      <w:r w:rsidRPr="005C77D1">
        <w:rPr>
          <w:rFonts w:ascii="Arial" w:eastAsia="Calibri" w:hAnsi="Arial" w:cs="Arial"/>
          <w:lang w:eastAsia="en-US"/>
        </w:rPr>
        <w:t>Entidades Federativas en donde no habrá Procesos Electorales Locales durante 2025.</w:t>
      </w:r>
    </w:p>
    <w:p w14:paraId="1E1B9AAC" w14:textId="77777777" w:rsidR="005C77D1" w:rsidRPr="005C77D1" w:rsidRDefault="005C77D1" w:rsidP="00122F37">
      <w:pPr>
        <w:numPr>
          <w:ilvl w:val="0"/>
          <w:numId w:val="112"/>
        </w:numPr>
        <w:spacing w:after="160" w:line="259" w:lineRule="auto"/>
        <w:contextualSpacing/>
        <w:jc w:val="both"/>
        <w:rPr>
          <w:rFonts w:ascii="Arial" w:eastAsia="Calibri" w:hAnsi="Arial" w:cs="Arial"/>
          <w:lang w:eastAsia="en-US"/>
        </w:rPr>
      </w:pPr>
      <w:r w:rsidRPr="005C77D1">
        <w:rPr>
          <w:rFonts w:ascii="Arial" w:eastAsia="Calibri" w:hAnsi="Arial" w:cs="Arial"/>
          <w:lang w:eastAsia="en-US"/>
        </w:rPr>
        <w:t xml:space="preserve">Entidades Federativas que concluyen su Proceso Electoral Local 2024-2025 durante el primer semestre del 2025: Durango y Veracruz. </w:t>
      </w:r>
    </w:p>
    <w:p w14:paraId="24096944" w14:textId="77777777" w:rsidR="005C77D1" w:rsidRPr="005C77D1" w:rsidRDefault="005C77D1" w:rsidP="00122F37">
      <w:pPr>
        <w:numPr>
          <w:ilvl w:val="0"/>
          <w:numId w:val="112"/>
        </w:numPr>
        <w:spacing w:after="160" w:line="259" w:lineRule="auto"/>
        <w:contextualSpacing/>
        <w:jc w:val="both"/>
        <w:rPr>
          <w:rFonts w:ascii="Arial" w:eastAsia="Calibri" w:hAnsi="Arial" w:cs="Arial"/>
          <w:lang w:eastAsia="en-US"/>
        </w:rPr>
      </w:pPr>
      <w:r w:rsidRPr="005C77D1">
        <w:rPr>
          <w:rFonts w:ascii="Arial" w:eastAsia="Calibri" w:hAnsi="Arial" w:cs="Arial"/>
          <w:lang w:eastAsia="en-US"/>
        </w:rPr>
        <w:t>Entidad Federativa que inicia el Proceso Electoral Local 2025-2026 durante el último cuatrimestre del 2025: Coahuila.</w:t>
      </w:r>
    </w:p>
    <w:p w14:paraId="181812B3" w14:textId="77777777" w:rsidR="005C77D1" w:rsidRPr="005C77D1" w:rsidRDefault="005C77D1" w:rsidP="005C77D1">
      <w:pPr>
        <w:jc w:val="both"/>
        <w:rPr>
          <w:rFonts w:ascii="Arial" w:eastAsia="Calibri" w:hAnsi="Arial" w:cs="Arial"/>
          <w:lang w:val="es-ES" w:eastAsia="en-US"/>
        </w:rPr>
      </w:pPr>
    </w:p>
    <w:p w14:paraId="6E920AF5" w14:textId="77777777" w:rsidR="005C77D1" w:rsidRPr="005C77D1" w:rsidRDefault="005C77D1" w:rsidP="005C77D1">
      <w:pPr>
        <w:jc w:val="both"/>
        <w:rPr>
          <w:rFonts w:ascii="Arial" w:eastAsia="Calibri" w:hAnsi="Arial" w:cs="Arial"/>
          <w:lang w:val="es-ES" w:eastAsia="en-US"/>
        </w:rPr>
      </w:pPr>
      <w:r w:rsidRPr="005C77D1">
        <w:rPr>
          <w:rFonts w:ascii="Arial" w:eastAsia="Calibri" w:hAnsi="Arial" w:cs="Arial"/>
          <w:lang w:val="es-ES" w:eastAsia="en-US"/>
        </w:rPr>
        <w:t xml:space="preserve">Estos escenarios contemplan los diferentes temas de difusión que son requeridos por las diversas áreas del </w:t>
      </w:r>
      <w:r w:rsidRPr="005C77D1">
        <w:rPr>
          <w:rFonts w:ascii="Arial" w:eastAsia="Calibri" w:hAnsi="Arial" w:cs="Arial"/>
          <w:b/>
          <w:bCs/>
          <w:lang w:val="es-ES" w:eastAsia="en-US"/>
        </w:rPr>
        <w:t>INSTITUTO</w:t>
      </w:r>
      <w:r w:rsidRPr="005C77D1">
        <w:rPr>
          <w:rFonts w:ascii="Arial" w:eastAsia="Calibri" w:hAnsi="Arial" w:cs="Arial"/>
          <w:lang w:val="es-ES" w:eastAsia="en-US"/>
        </w:rPr>
        <w:t xml:space="preserve"> y que de acuerdo al tema serán organizados en las Campañas Institucionales de: Promoción de la Participación Ciudadana en Procesos Electorales, Credencialización, Fortalecimiento de la Educación Cívica, Sensibilización y prevención de la violencia política contra las mujeres en razón de género y Valor Institucional; además de contemplar Campañas Unitarias cuyo objetivo es responder a temas específicos de atención inmediata que pueden derivar de Acuerdos del Consejo General, acatamiento a Resoluciones del Tribunal Electoral del Poder Judicial de la Federación, solicitudes de la Comisión de Capacitación Electoral y Educación Cívica, coproducciones con instituciones defensoras de los Derechos Humanos, impulsores de la cultura cívica, igualdad de género y no discriminación, instituciones académicas y/o casos fortuitos que determinen acciones del </w:t>
      </w:r>
      <w:r w:rsidRPr="005C77D1">
        <w:rPr>
          <w:rFonts w:ascii="Arial" w:eastAsia="Calibri" w:hAnsi="Arial" w:cs="Arial"/>
          <w:b/>
          <w:bCs/>
          <w:lang w:val="es-ES" w:eastAsia="en-US"/>
        </w:rPr>
        <w:t>INSTITUTO</w:t>
      </w:r>
      <w:r w:rsidRPr="005C77D1">
        <w:rPr>
          <w:rFonts w:ascii="Arial" w:eastAsia="Calibri" w:hAnsi="Arial" w:cs="Arial"/>
          <w:lang w:val="es-ES" w:eastAsia="en-US"/>
        </w:rPr>
        <w:t xml:space="preserve"> a difundir e informar, bajo el principio de máxima publicidad hacia la ciudadanía.</w:t>
      </w:r>
    </w:p>
    <w:p w14:paraId="73BB401A" w14:textId="77777777" w:rsidR="005C77D1" w:rsidRPr="005C77D1" w:rsidRDefault="005C77D1" w:rsidP="005C77D1">
      <w:pPr>
        <w:jc w:val="both"/>
        <w:rPr>
          <w:rFonts w:ascii="Arial" w:eastAsia="Calibri" w:hAnsi="Arial" w:cs="Arial"/>
          <w:lang w:val="es-ES" w:eastAsia="en-US"/>
        </w:rPr>
      </w:pPr>
    </w:p>
    <w:p w14:paraId="7197233F" w14:textId="77777777" w:rsidR="005C77D1" w:rsidRPr="005C77D1" w:rsidRDefault="005C77D1" w:rsidP="005C77D1">
      <w:pPr>
        <w:jc w:val="both"/>
        <w:rPr>
          <w:rFonts w:ascii="Arial" w:eastAsia="Arial Narrow" w:hAnsi="Arial" w:cs="Arial"/>
          <w:lang w:eastAsia="en-US"/>
        </w:rPr>
      </w:pPr>
      <w:r w:rsidRPr="005C77D1">
        <w:rPr>
          <w:rFonts w:ascii="Arial" w:eastAsia="Arial Narrow" w:hAnsi="Arial" w:cs="Arial"/>
          <w:lang w:eastAsia="en-US"/>
        </w:rPr>
        <w:t xml:space="preserve">La ejecución de las campañas institucionales prevé la difusión de mensajes a través de los siguientes medios de comunicación: </w:t>
      </w:r>
    </w:p>
    <w:p w14:paraId="4E302730" w14:textId="77777777" w:rsidR="005C77D1" w:rsidRPr="005C77D1" w:rsidRDefault="005C77D1" w:rsidP="005C77D1">
      <w:pPr>
        <w:jc w:val="both"/>
        <w:rPr>
          <w:rFonts w:ascii="Arial" w:eastAsia="Arial Narrow" w:hAnsi="Arial" w:cs="Arial"/>
          <w:lang w:eastAsia="en-US"/>
        </w:rPr>
      </w:pPr>
    </w:p>
    <w:p w14:paraId="285C4DA8" w14:textId="77777777" w:rsidR="005C77D1" w:rsidRPr="005C77D1" w:rsidRDefault="005C77D1" w:rsidP="00122F37">
      <w:pPr>
        <w:numPr>
          <w:ilvl w:val="0"/>
          <w:numId w:val="13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Televisión</w:t>
      </w:r>
    </w:p>
    <w:p w14:paraId="781BEB1D" w14:textId="77777777" w:rsidR="005C77D1" w:rsidRPr="005C77D1" w:rsidRDefault="005C77D1" w:rsidP="00122F37">
      <w:pPr>
        <w:numPr>
          <w:ilvl w:val="0"/>
          <w:numId w:val="13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Radio</w:t>
      </w:r>
    </w:p>
    <w:p w14:paraId="6217A381" w14:textId="77777777" w:rsidR="005C77D1" w:rsidRPr="005C77D1" w:rsidRDefault="005C77D1" w:rsidP="00122F37">
      <w:pPr>
        <w:numPr>
          <w:ilvl w:val="0"/>
          <w:numId w:val="13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Redes sociales</w:t>
      </w:r>
    </w:p>
    <w:p w14:paraId="3FE88253" w14:textId="77777777" w:rsidR="005C77D1" w:rsidRPr="005C77D1" w:rsidRDefault="005C77D1" w:rsidP="00122F37">
      <w:pPr>
        <w:numPr>
          <w:ilvl w:val="0"/>
          <w:numId w:val="13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Medios digitales</w:t>
      </w:r>
    </w:p>
    <w:p w14:paraId="55DC8AA9" w14:textId="77777777" w:rsidR="005C77D1" w:rsidRPr="005C77D1" w:rsidRDefault="005C77D1" w:rsidP="00122F37">
      <w:pPr>
        <w:numPr>
          <w:ilvl w:val="0"/>
          <w:numId w:val="13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Medios impresos</w:t>
      </w:r>
    </w:p>
    <w:p w14:paraId="08C04D70" w14:textId="77777777" w:rsidR="005C77D1" w:rsidRPr="005C77D1" w:rsidRDefault="005C77D1" w:rsidP="00122F37">
      <w:pPr>
        <w:numPr>
          <w:ilvl w:val="0"/>
          <w:numId w:val="13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 xml:space="preserve">Medios Exteriores </w:t>
      </w:r>
    </w:p>
    <w:p w14:paraId="54678592" w14:textId="77777777" w:rsidR="005C77D1" w:rsidRPr="005C77D1" w:rsidRDefault="005C77D1" w:rsidP="005C77D1">
      <w:pPr>
        <w:ind w:left="720"/>
        <w:contextualSpacing/>
        <w:jc w:val="both"/>
        <w:rPr>
          <w:rFonts w:ascii="Arial" w:eastAsia="Arial Narrow" w:hAnsi="Arial" w:cs="Arial"/>
          <w:lang w:eastAsia="en-US"/>
        </w:rPr>
      </w:pPr>
    </w:p>
    <w:p w14:paraId="227C219C" w14:textId="77777777" w:rsidR="005C77D1" w:rsidRPr="005C77D1" w:rsidRDefault="005C77D1" w:rsidP="005C77D1">
      <w:pPr>
        <w:jc w:val="both"/>
        <w:rPr>
          <w:rFonts w:ascii="Arial" w:eastAsia="Arial Narrow" w:hAnsi="Arial" w:cs="Arial"/>
          <w:lang w:eastAsia="en-US"/>
        </w:rPr>
      </w:pPr>
      <w:r w:rsidRPr="005C77D1">
        <w:rPr>
          <w:rFonts w:ascii="Arial" w:eastAsia="Arial Narrow" w:hAnsi="Arial" w:cs="Arial"/>
          <w:lang w:eastAsia="en-US"/>
        </w:rPr>
        <w:t>La diversificación de medios y formatos favorece que las campañas tengan mayor alcance entre diversos perfiles etarios del público objetivo de cada una de ellas.</w:t>
      </w:r>
    </w:p>
    <w:p w14:paraId="0F2222E9" w14:textId="77777777" w:rsidR="005C77D1" w:rsidRPr="005C77D1" w:rsidRDefault="005C77D1" w:rsidP="005C77D1">
      <w:pPr>
        <w:jc w:val="both"/>
        <w:rPr>
          <w:rFonts w:ascii="Arial" w:eastAsia="Arial Narrow" w:hAnsi="Arial" w:cs="Arial"/>
          <w:lang w:eastAsia="en-US"/>
        </w:rPr>
      </w:pPr>
    </w:p>
    <w:p w14:paraId="2BA1F1D4"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Hay que considerar que los mensajes de las campañas de difusión requieren ser claros y concisos, y que además logren generar un impacto en la audiencia a la que se dirigen, para lo cual resulta necesario la contratación de una Casa Productora que cuente con la experiencia, conocimiento, especialidad y que conozca las tendencias actuales de publicidad y diseño que imperan en el mercado con la finalidad de que desarrolle la creatividad y realice la producción de dichos mensajes.</w:t>
      </w:r>
    </w:p>
    <w:p w14:paraId="7EC719CB" w14:textId="77777777" w:rsidR="005C77D1" w:rsidRPr="005C77D1" w:rsidRDefault="005C77D1" w:rsidP="005C77D1">
      <w:pPr>
        <w:jc w:val="both"/>
        <w:rPr>
          <w:rFonts w:ascii="Arial" w:eastAsia="Calibri" w:hAnsi="Arial" w:cs="Arial"/>
          <w:lang w:val="es-ES" w:eastAsia="en-US"/>
        </w:rPr>
      </w:pPr>
    </w:p>
    <w:p w14:paraId="37358166" w14:textId="77777777" w:rsidR="005C77D1" w:rsidRPr="005C77D1" w:rsidRDefault="005C77D1" w:rsidP="005C77D1">
      <w:pPr>
        <w:jc w:val="both"/>
        <w:rPr>
          <w:rFonts w:ascii="Arial" w:eastAsia="Calibri" w:hAnsi="Arial" w:cs="Arial"/>
          <w:lang w:val="es-ES" w:eastAsia="en-US"/>
        </w:rPr>
      </w:pPr>
      <w:r w:rsidRPr="005C77D1">
        <w:rPr>
          <w:rFonts w:ascii="Arial" w:eastAsia="Calibri" w:hAnsi="Arial" w:cs="Arial"/>
          <w:lang w:val="es-ES" w:eastAsia="en-US"/>
        </w:rPr>
        <w:t xml:space="preserve">Para ello, es necesaria la contratación de los servicios de una Casa Productora, que provea en la calidad y oportunidad requerida, desde el desarrollo creativo los materiales de difusión para radio, televisión, </w:t>
      </w:r>
      <w:r w:rsidRPr="005C77D1">
        <w:rPr>
          <w:rFonts w:ascii="Arial" w:eastAsia="Calibri" w:hAnsi="Arial" w:cs="Arial"/>
          <w:lang w:eastAsia="en-US"/>
        </w:rPr>
        <w:t xml:space="preserve">plataformas digitales, medios impresos y exteriores; que conforman la Campaña Institucional 2025 del INE; ya que el </w:t>
      </w:r>
      <w:r w:rsidRPr="005C77D1">
        <w:rPr>
          <w:rFonts w:ascii="Arial" w:eastAsia="Calibri" w:hAnsi="Arial" w:cs="Arial"/>
          <w:b/>
          <w:bCs/>
          <w:lang w:eastAsia="en-US"/>
        </w:rPr>
        <w:t>INSTITUTO</w:t>
      </w:r>
      <w:r w:rsidRPr="005C77D1">
        <w:rPr>
          <w:rFonts w:ascii="Arial" w:eastAsia="Calibri" w:hAnsi="Arial" w:cs="Arial"/>
          <w:lang w:eastAsia="en-US"/>
        </w:rPr>
        <w:t xml:space="preserve"> no cuenta con la estructura e infraestructura organizacional necesaria para el diseño de la creatividad y producción de los spots. </w:t>
      </w:r>
    </w:p>
    <w:p w14:paraId="1AB1FB40" w14:textId="77777777" w:rsidR="005C77D1" w:rsidRPr="005C77D1" w:rsidRDefault="005C77D1" w:rsidP="005C77D1">
      <w:pPr>
        <w:jc w:val="both"/>
        <w:rPr>
          <w:rFonts w:ascii="Arial" w:eastAsia="Calibri" w:hAnsi="Arial" w:cs="Arial"/>
          <w:lang w:eastAsia="en-US"/>
        </w:rPr>
      </w:pPr>
    </w:p>
    <w:p w14:paraId="39008DE2" w14:textId="77777777" w:rsidR="005C77D1" w:rsidRPr="005C77D1" w:rsidRDefault="005C77D1" w:rsidP="005C77D1">
      <w:pPr>
        <w:jc w:val="both"/>
        <w:rPr>
          <w:rFonts w:ascii="Arial" w:eastAsia="Calibri" w:hAnsi="Arial" w:cs="Arial"/>
          <w:lang w:val="es-ES" w:eastAsia="en-US"/>
        </w:rPr>
      </w:pPr>
      <w:r w:rsidRPr="005C77D1">
        <w:rPr>
          <w:rFonts w:ascii="Arial" w:eastAsia="Calibri" w:hAnsi="Arial" w:cs="Arial"/>
          <w:lang w:val="es-ES" w:eastAsia="en-US"/>
        </w:rPr>
        <w:t xml:space="preserve">Es importante señalar que los materiales audiovisuales para radio y televisión resultan necesarios para su difusión a través de los Tiempos Oficiales de Radio y Televisión que la ley confiere al Estado a la autoridad electoral, de acuerdo con lo establecido en la LGIPE en su artículo 160, numeral 1, que a la letra indica lo siguiente: </w:t>
      </w:r>
    </w:p>
    <w:p w14:paraId="654FE374" w14:textId="77777777" w:rsidR="005C77D1" w:rsidRPr="005C77D1" w:rsidRDefault="005C77D1" w:rsidP="005C77D1">
      <w:pPr>
        <w:jc w:val="both"/>
        <w:rPr>
          <w:rFonts w:ascii="Arial" w:eastAsia="Yu Mincho" w:hAnsi="Arial" w:cs="Arial"/>
          <w:lang w:eastAsia="en-US"/>
        </w:rPr>
      </w:pPr>
    </w:p>
    <w:p w14:paraId="44D5B680" w14:textId="77777777" w:rsidR="005C77D1" w:rsidRPr="005C77D1" w:rsidRDefault="005C77D1" w:rsidP="005C77D1">
      <w:pPr>
        <w:jc w:val="both"/>
        <w:rPr>
          <w:rFonts w:ascii="Arial" w:eastAsia="Arial Narrow" w:hAnsi="Arial" w:cs="Arial"/>
          <w:i/>
          <w:iCs/>
          <w:lang w:eastAsia="en-US"/>
        </w:rPr>
      </w:pPr>
      <w:r w:rsidRPr="005C77D1">
        <w:rPr>
          <w:rFonts w:ascii="Arial" w:eastAsia="Arial Narrow" w:hAnsi="Arial" w:cs="Arial"/>
          <w:i/>
          <w:iCs/>
          <w:lang w:eastAsia="en-US"/>
        </w:rPr>
        <w:t>“El Instituto es la autoridad única para la administración del tiempo que corresponda al Estado en radio y televisión destinado a los fines propios del Instituto y a los de otras autoridades electorales, así como al ejercicio de las prerrogativas y derechos que la Constitución y esta Ley otorgan a los partidos políticos y candidatos independientes en esta materia.”</w:t>
      </w:r>
    </w:p>
    <w:p w14:paraId="55C732C7" w14:textId="77777777" w:rsidR="005C77D1" w:rsidRPr="005C77D1" w:rsidRDefault="005C77D1" w:rsidP="005C77D1">
      <w:pPr>
        <w:jc w:val="both"/>
        <w:rPr>
          <w:rFonts w:ascii="Arial" w:eastAsia="Yu Mincho" w:hAnsi="Arial" w:cs="Arial"/>
          <w:lang w:eastAsia="en-US"/>
        </w:rPr>
      </w:pPr>
    </w:p>
    <w:p w14:paraId="55F3D3CF" w14:textId="77777777" w:rsidR="005C77D1" w:rsidRPr="005C77D1" w:rsidRDefault="005C77D1" w:rsidP="005C77D1">
      <w:pPr>
        <w:jc w:val="both"/>
        <w:rPr>
          <w:rFonts w:ascii="Arial" w:eastAsia="Calibri" w:hAnsi="Arial" w:cs="Arial"/>
          <w:lang w:eastAsia="en-US"/>
        </w:rPr>
      </w:pPr>
    </w:p>
    <w:p w14:paraId="06118C09"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En virtud de lo anterior, a continuación, se describen las especificaciones técnicas de esta contratación.</w:t>
      </w:r>
    </w:p>
    <w:p w14:paraId="6A35F4F5" w14:textId="77777777" w:rsidR="005C77D1" w:rsidRPr="005C77D1" w:rsidRDefault="005C77D1" w:rsidP="005C77D1">
      <w:pPr>
        <w:jc w:val="both"/>
        <w:rPr>
          <w:rFonts w:ascii="Arial" w:eastAsia="Calibri" w:hAnsi="Arial" w:cs="Arial"/>
          <w:lang w:eastAsia="en-US"/>
        </w:rPr>
      </w:pPr>
    </w:p>
    <w:p w14:paraId="330343FB" w14:textId="77777777" w:rsidR="005C77D1" w:rsidRDefault="005C77D1" w:rsidP="005C77D1">
      <w:pPr>
        <w:jc w:val="both"/>
        <w:rPr>
          <w:rFonts w:ascii="Arial" w:eastAsia="Calibri" w:hAnsi="Arial" w:cs="Arial"/>
          <w:lang w:eastAsia="en-US"/>
        </w:rPr>
      </w:pPr>
    </w:p>
    <w:p w14:paraId="2FF9E6E0" w14:textId="77777777" w:rsidR="001B3383" w:rsidRDefault="001B3383" w:rsidP="005C77D1">
      <w:pPr>
        <w:jc w:val="both"/>
        <w:rPr>
          <w:rFonts w:ascii="Arial" w:eastAsia="Calibri" w:hAnsi="Arial" w:cs="Arial"/>
          <w:lang w:eastAsia="en-US"/>
        </w:rPr>
      </w:pPr>
    </w:p>
    <w:p w14:paraId="1F650C5C" w14:textId="77777777" w:rsidR="001B3383" w:rsidRDefault="001B3383" w:rsidP="005C77D1">
      <w:pPr>
        <w:jc w:val="both"/>
        <w:rPr>
          <w:rFonts w:ascii="Arial" w:eastAsia="Calibri" w:hAnsi="Arial" w:cs="Arial"/>
          <w:lang w:eastAsia="en-US"/>
        </w:rPr>
      </w:pPr>
    </w:p>
    <w:p w14:paraId="1637E36E" w14:textId="77777777" w:rsidR="001B3383" w:rsidRDefault="001B3383" w:rsidP="005C77D1">
      <w:pPr>
        <w:jc w:val="both"/>
        <w:rPr>
          <w:rFonts w:ascii="Arial" w:eastAsia="Calibri" w:hAnsi="Arial" w:cs="Arial"/>
          <w:lang w:eastAsia="en-US"/>
        </w:rPr>
      </w:pPr>
    </w:p>
    <w:p w14:paraId="5A18EBA6" w14:textId="77777777" w:rsidR="001B3383" w:rsidRDefault="001B3383" w:rsidP="005C77D1">
      <w:pPr>
        <w:jc w:val="both"/>
        <w:rPr>
          <w:rFonts w:ascii="Arial" w:eastAsia="Calibri" w:hAnsi="Arial" w:cs="Arial"/>
          <w:lang w:eastAsia="en-US"/>
        </w:rPr>
      </w:pPr>
    </w:p>
    <w:p w14:paraId="32C45D45" w14:textId="77777777" w:rsidR="001B3383" w:rsidRPr="005C77D1" w:rsidRDefault="001B3383" w:rsidP="005C77D1">
      <w:pPr>
        <w:jc w:val="both"/>
        <w:rPr>
          <w:rFonts w:ascii="Arial" w:eastAsia="Calibri" w:hAnsi="Arial" w:cs="Arial"/>
          <w:lang w:eastAsia="en-US"/>
        </w:rPr>
      </w:pPr>
    </w:p>
    <w:p w14:paraId="1F53BA05" w14:textId="77777777" w:rsidR="005C77D1" w:rsidRPr="005C77D1" w:rsidRDefault="005C77D1" w:rsidP="005C77D1">
      <w:pPr>
        <w:autoSpaceDE w:val="0"/>
        <w:autoSpaceDN w:val="0"/>
        <w:adjustRightInd w:val="0"/>
        <w:jc w:val="center"/>
        <w:rPr>
          <w:rFonts w:ascii="Arial" w:eastAsia="Calibri" w:hAnsi="Arial" w:cs="Arial"/>
          <w:b/>
          <w:lang w:eastAsia="en-US"/>
        </w:rPr>
      </w:pPr>
      <w:r w:rsidRPr="005C77D1">
        <w:rPr>
          <w:rFonts w:ascii="Arial" w:eastAsia="Calibri" w:hAnsi="Arial" w:cs="Arial"/>
          <w:b/>
          <w:bCs/>
          <w:lang w:eastAsia="en-US"/>
        </w:rPr>
        <w:t>ESPECIFICACIONES TÉCNICAS</w:t>
      </w:r>
    </w:p>
    <w:p w14:paraId="6A141061" w14:textId="77777777" w:rsidR="005C77D1" w:rsidRPr="005C77D1" w:rsidRDefault="005C77D1" w:rsidP="005C77D1">
      <w:pPr>
        <w:autoSpaceDE w:val="0"/>
        <w:autoSpaceDN w:val="0"/>
        <w:adjustRightInd w:val="0"/>
        <w:rPr>
          <w:rFonts w:ascii="Arial" w:eastAsia="Calibri" w:hAnsi="Arial" w:cs="Arial"/>
          <w:b/>
          <w:bCs/>
          <w:lang w:eastAsia="en-US"/>
        </w:rPr>
      </w:pPr>
    </w:p>
    <w:p w14:paraId="1EC54CC8" w14:textId="77777777" w:rsidR="005C77D1" w:rsidRPr="005C77D1" w:rsidRDefault="005C77D1" w:rsidP="00B8156F">
      <w:pPr>
        <w:autoSpaceDE w:val="0"/>
        <w:autoSpaceDN w:val="0"/>
        <w:adjustRightInd w:val="0"/>
        <w:ind w:left="-284"/>
        <w:rPr>
          <w:rFonts w:ascii="Arial" w:eastAsia="Calibri" w:hAnsi="Arial" w:cs="Arial"/>
          <w:b/>
          <w:bCs/>
          <w:lang w:eastAsia="en-US"/>
        </w:rPr>
      </w:pPr>
      <w:r w:rsidRPr="005C77D1">
        <w:rPr>
          <w:rFonts w:ascii="Arial" w:eastAsia="Calibri" w:hAnsi="Arial" w:cs="Arial"/>
          <w:b/>
          <w:bCs/>
          <w:lang w:eastAsia="en-US"/>
        </w:rPr>
        <w:t>1.Descripción detallada del Servicio.</w:t>
      </w:r>
    </w:p>
    <w:p w14:paraId="121F4B95" w14:textId="77777777" w:rsidR="005C77D1" w:rsidRPr="005C77D1" w:rsidRDefault="005C77D1" w:rsidP="005C77D1">
      <w:pPr>
        <w:autoSpaceDE w:val="0"/>
        <w:autoSpaceDN w:val="0"/>
        <w:adjustRightInd w:val="0"/>
        <w:jc w:val="both"/>
        <w:rPr>
          <w:rFonts w:ascii="Arial" w:eastAsia="Calibri" w:hAnsi="Arial" w:cs="Arial"/>
          <w:lang w:eastAsia="en-US"/>
        </w:rPr>
      </w:pPr>
    </w:p>
    <w:p w14:paraId="55A34C13"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 xml:space="preserve">El Servicio Integral consiste en el desarrollo de la creatividad y producción de los materiales de difusión para radio, televisión, plataformas digitales, medios impresos y exteriores de las Campañas Institucionales del 2025 del Instituto Nacional Electoral. </w:t>
      </w:r>
    </w:p>
    <w:p w14:paraId="74AA5089" w14:textId="77777777" w:rsidR="005C77D1" w:rsidRPr="005C77D1" w:rsidRDefault="005C77D1" w:rsidP="005C77D1">
      <w:pPr>
        <w:jc w:val="both"/>
        <w:rPr>
          <w:rFonts w:ascii="Arial" w:eastAsia="Calibri" w:hAnsi="Arial" w:cs="Arial"/>
          <w:lang w:eastAsia="en-US"/>
        </w:rPr>
      </w:pPr>
    </w:p>
    <w:p w14:paraId="44E09D97"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b/>
          <w:bCs/>
          <w:lang w:eastAsia="en-US"/>
        </w:rPr>
        <w:t xml:space="preserve">El PROVEEDOR </w:t>
      </w:r>
      <w:r w:rsidRPr="005C77D1">
        <w:rPr>
          <w:rFonts w:ascii="Arial" w:eastAsia="Calibri" w:hAnsi="Arial" w:cs="Arial"/>
          <w:lang w:eastAsia="en-US"/>
        </w:rPr>
        <w:t xml:space="preserve">realizará el desarrollo de la creatividad a través del diseño de racionales y conceptos creativos, así como la redacción de los guiones literarios. Una vez que la creatividad sea aprobada por la </w:t>
      </w:r>
      <w:r w:rsidRPr="005C77D1">
        <w:rPr>
          <w:rFonts w:ascii="Arial" w:eastAsia="Calibri" w:hAnsi="Arial" w:cs="Arial"/>
          <w:b/>
          <w:lang w:eastAsia="en-US"/>
        </w:rPr>
        <w:t>ADMINISTRADORA DEL CONTRATO</w:t>
      </w:r>
      <w:r w:rsidRPr="005C77D1">
        <w:rPr>
          <w:rFonts w:ascii="Arial" w:eastAsia="Calibri" w:hAnsi="Arial" w:cs="Arial"/>
          <w:lang w:eastAsia="en-US"/>
        </w:rPr>
        <w:t xml:space="preserve"> o </w:t>
      </w:r>
      <w:r w:rsidRPr="005C77D1">
        <w:rPr>
          <w:rFonts w:ascii="Arial" w:eastAsia="Calibri" w:hAnsi="Arial" w:cs="Arial"/>
          <w:b/>
          <w:lang w:eastAsia="en-US"/>
        </w:rPr>
        <w:t>SUPERVISORA</w:t>
      </w:r>
      <w:r w:rsidRPr="005C77D1">
        <w:rPr>
          <w:rFonts w:ascii="Arial" w:eastAsia="Calibri" w:hAnsi="Arial" w:cs="Arial"/>
          <w:lang w:eastAsia="en-US"/>
        </w:rPr>
        <w:t xml:space="preserve"> o </w:t>
      </w:r>
      <w:r w:rsidRPr="005C77D1">
        <w:rPr>
          <w:rFonts w:ascii="Arial" w:eastAsia="Calibri" w:hAnsi="Arial" w:cs="Arial"/>
          <w:b/>
          <w:lang w:eastAsia="en-US"/>
        </w:rPr>
        <w:t>SUPERVISOR DEL CONTRATO</w:t>
      </w:r>
      <w:r w:rsidRPr="005C77D1">
        <w:rPr>
          <w:rFonts w:ascii="Arial" w:eastAsia="Calibri" w:hAnsi="Arial" w:cs="Arial"/>
          <w:lang w:eastAsia="en-US"/>
        </w:rPr>
        <w:t xml:space="preserve">, el </w:t>
      </w:r>
      <w:r w:rsidRPr="005C77D1">
        <w:rPr>
          <w:rFonts w:ascii="Arial" w:eastAsia="Calibri" w:hAnsi="Arial" w:cs="Arial"/>
          <w:b/>
          <w:bCs/>
          <w:lang w:eastAsia="en-US"/>
        </w:rPr>
        <w:t>PROVEEDOR</w:t>
      </w:r>
      <w:r w:rsidRPr="005C77D1">
        <w:rPr>
          <w:rFonts w:ascii="Arial" w:eastAsia="Calibri" w:hAnsi="Arial" w:cs="Arial"/>
          <w:lang w:eastAsia="en-US"/>
        </w:rPr>
        <w:t xml:space="preserve"> se encargará de realizar la producción de los materiales de difusión que le requieran, incluyendo la dirección creativa, en cada uno de los procesos de preproducción, producción y postproducción. </w:t>
      </w:r>
    </w:p>
    <w:p w14:paraId="780A9394" w14:textId="77777777" w:rsidR="005C77D1" w:rsidRPr="005C77D1" w:rsidRDefault="005C77D1" w:rsidP="005C77D1">
      <w:pPr>
        <w:autoSpaceDE w:val="0"/>
        <w:autoSpaceDN w:val="0"/>
        <w:adjustRightInd w:val="0"/>
        <w:jc w:val="both"/>
        <w:rPr>
          <w:rFonts w:ascii="Arial" w:eastAsia="Calibri" w:hAnsi="Arial" w:cs="Arial"/>
          <w:lang w:eastAsia="en-US"/>
        </w:rPr>
      </w:pPr>
    </w:p>
    <w:p w14:paraId="48CC79EB"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Los materiales de las campañas institucionales que desarrollará el </w:t>
      </w:r>
      <w:r w:rsidRPr="005C77D1">
        <w:rPr>
          <w:rFonts w:ascii="Arial" w:eastAsia="Calibri" w:hAnsi="Arial" w:cs="Arial"/>
          <w:b/>
          <w:bCs/>
          <w:lang w:eastAsia="en-US"/>
        </w:rPr>
        <w:t>PROVEEDOR</w:t>
      </w:r>
      <w:r w:rsidRPr="005C77D1">
        <w:rPr>
          <w:rFonts w:ascii="Arial" w:eastAsia="Calibri" w:hAnsi="Arial" w:cs="Arial"/>
          <w:lang w:eastAsia="en-US"/>
        </w:rPr>
        <w:t xml:space="preserve"> derivarán de los temas establecidos en la Estrategia de Difusión 2025, los cuales tienen cobertura nacional e impactan a la población urbana, semiurbana y rural de todos los niveles socioeconómicos, estos se difunden mediante medios tradicionales, alternativos y digitales; siendo los primeros la televisión, la radio y la prensa; los segundos abarcan impresos, mantas, bardas, vallas, lonas, espectaculares, entre otros; y los medios digitales se refieren a las redes sociales y plataformas digitales. Algunos materiales también tienen cobertura Internacional, sobre todo los relativos a los mensajes relacionados con el voto de las mexicanas y mexicanos en el extranjero. </w:t>
      </w:r>
    </w:p>
    <w:p w14:paraId="676E0E9A" w14:textId="77777777" w:rsidR="005C77D1" w:rsidRPr="005C77D1" w:rsidRDefault="005C77D1" w:rsidP="005C77D1">
      <w:pPr>
        <w:autoSpaceDE w:val="0"/>
        <w:autoSpaceDN w:val="0"/>
        <w:adjustRightInd w:val="0"/>
        <w:jc w:val="both"/>
        <w:rPr>
          <w:rFonts w:ascii="Arial" w:eastAsia="Calibri" w:hAnsi="Arial" w:cs="Arial"/>
          <w:lang w:eastAsia="en-US"/>
        </w:rPr>
      </w:pPr>
    </w:p>
    <w:p w14:paraId="043308CF"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Por ello, el </w:t>
      </w:r>
      <w:r w:rsidRPr="005C77D1">
        <w:rPr>
          <w:rFonts w:ascii="Arial" w:eastAsia="Calibri" w:hAnsi="Arial" w:cs="Arial"/>
          <w:b/>
          <w:bCs/>
          <w:lang w:eastAsia="en-US"/>
        </w:rPr>
        <w:t>PROVEEDOR</w:t>
      </w:r>
      <w:r w:rsidRPr="005C77D1">
        <w:rPr>
          <w:rFonts w:ascii="Arial" w:eastAsia="Calibri" w:hAnsi="Arial" w:cs="Arial"/>
          <w:lang w:eastAsia="en-US"/>
        </w:rPr>
        <w:t xml:space="preserve"> deberá contemplar el uso del lenguaje e imágenes incluyentes que evite cualquier tipo de discriminación, refleje la diversidad sociocultural del país de manera transversal e igualitaria y que propicie una comunicación de respeto y promoción de los derechos humanos, con perspectiva de género y bajo el principio de no discriminación.</w:t>
      </w:r>
    </w:p>
    <w:p w14:paraId="34E59F07" w14:textId="77777777" w:rsidR="005C77D1" w:rsidRPr="005C77D1" w:rsidRDefault="005C77D1" w:rsidP="005C77D1">
      <w:pPr>
        <w:autoSpaceDE w:val="0"/>
        <w:autoSpaceDN w:val="0"/>
        <w:adjustRightInd w:val="0"/>
        <w:jc w:val="both"/>
        <w:rPr>
          <w:rFonts w:ascii="Arial" w:eastAsia="Calibri" w:hAnsi="Arial" w:cs="Arial"/>
          <w:lang w:eastAsia="en-US"/>
        </w:rPr>
      </w:pPr>
    </w:p>
    <w:p w14:paraId="6812A15D"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Otro aspecto de los materiales es el tono de los mensajes, que serán imparciales y objetivos, excepto algunos mensajes meramente informativos, se requiere que los tonos sean simultáneos para favorecer la reflexión, sensibilizar a la ciudadanía y llamar a la acción.</w:t>
      </w:r>
    </w:p>
    <w:p w14:paraId="2DC5541D" w14:textId="77777777" w:rsidR="005C77D1" w:rsidRPr="005C77D1" w:rsidRDefault="005C77D1" w:rsidP="005C77D1">
      <w:pPr>
        <w:autoSpaceDE w:val="0"/>
        <w:autoSpaceDN w:val="0"/>
        <w:adjustRightInd w:val="0"/>
        <w:jc w:val="both"/>
        <w:rPr>
          <w:rFonts w:ascii="Arial" w:eastAsia="Calibri" w:hAnsi="Arial" w:cs="Arial"/>
          <w:lang w:eastAsia="en-US"/>
        </w:rPr>
      </w:pPr>
    </w:p>
    <w:p w14:paraId="0638A286"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El desarrollo de la creatividad y producción de los materiales de difusión, según sea el caso, requerirán los servicios que se detallan a continuación: </w:t>
      </w:r>
    </w:p>
    <w:p w14:paraId="45BF94D1" w14:textId="77777777" w:rsidR="005C77D1" w:rsidRPr="005C77D1" w:rsidRDefault="005C77D1" w:rsidP="005C77D1">
      <w:pPr>
        <w:jc w:val="both"/>
        <w:rPr>
          <w:rFonts w:ascii="Arial" w:eastAsia="Calibri" w:hAnsi="Arial" w:cs="Arial"/>
          <w:lang w:eastAsia="en-US"/>
        </w:rPr>
      </w:pPr>
    </w:p>
    <w:p w14:paraId="61BD0139"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 xml:space="preserve">• Diseño de racionales y conceptos creativos. </w:t>
      </w:r>
    </w:p>
    <w:p w14:paraId="2AE4C5BE"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 Diseño de guiones literarios de los materiales solicitados.</w:t>
      </w:r>
    </w:p>
    <w:p w14:paraId="2582E24A"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 Dirección creativa de los materiales solicitados en cada uno de los procesos de producción (preproducción, producción y postproducción).</w:t>
      </w:r>
    </w:p>
    <w:p w14:paraId="293009AD"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 Preproducción de los materiales solicitados, a excepción de las reediciones y radios.</w:t>
      </w:r>
    </w:p>
    <w:p w14:paraId="32EFEEB1"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 Producción de los materiales solicitados.</w:t>
      </w:r>
    </w:p>
    <w:p w14:paraId="39A4C2A9"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 Making off, es decir grabación de la realización de la filmación.</w:t>
      </w:r>
    </w:p>
    <w:p w14:paraId="00CC9661"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 xml:space="preserve">• Tomas fotográficas para material impreso durante los rodajes, así como la edición de la selección de fotografías realizada por la </w:t>
      </w:r>
      <w:r w:rsidRPr="005C77D1">
        <w:rPr>
          <w:rFonts w:ascii="Arial" w:eastAsia="Calibri" w:hAnsi="Arial" w:cs="Arial"/>
          <w:b/>
          <w:lang w:eastAsia="en-US"/>
        </w:rPr>
        <w:t>ADMINISTRADORA DEL CONTRATO</w:t>
      </w:r>
      <w:r w:rsidRPr="005C77D1">
        <w:rPr>
          <w:rFonts w:ascii="Arial" w:eastAsia="Calibri" w:hAnsi="Arial" w:cs="Arial"/>
          <w:lang w:eastAsia="en-US"/>
        </w:rPr>
        <w:t xml:space="preserve"> o </w:t>
      </w:r>
      <w:r w:rsidRPr="005C77D1">
        <w:rPr>
          <w:rFonts w:ascii="Arial" w:eastAsia="Calibri" w:hAnsi="Arial" w:cs="Arial"/>
          <w:b/>
          <w:lang w:eastAsia="en-US"/>
        </w:rPr>
        <w:t>SUPERVISORA</w:t>
      </w:r>
      <w:r w:rsidRPr="005C77D1">
        <w:rPr>
          <w:rFonts w:ascii="Arial" w:eastAsia="Calibri" w:hAnsi="Arial" w:cs="Arial"/>
          <w:lang w:eastAsia="en-US"/>
        </w:rPr>
        <w:t xml:space="preserve"> o </w:t>
      </w:r>
      <w:r w:rsidRPr="005C77D1">
        <w:rPr>
          <w:rFonts w:ascii="Arial" w:eastAsia="Calibri" w:hAnsi="Arial" w:cs="Arial"/>
          <w:b/>
          <w:lang w:eastAsia="en-US"/>
        </w:rPr>
        <w:t>SUPERVISOR DEL CONTRATO</w:t>
      </w:r>
      <w:r w:rsidRPr="005C77D1">
        <w:rPr>
          <w:rFonts w:ascii="Arial" w:eastAsia="Calibri" w:hAnsi="Arial" w:cs="Arial"/>
          <w:lang w:eastAsia="en-US"/>
        </w:rPr>
        <w:t>, las cuales podrán ser de 15 a 20, de acuerdo a las necesidades de difusión.</w:t>
      </w:r>
    </w:p>
    <w:p w14:paraId="43B1B791"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 Postproducción de los materiales solicitados:</w:t>
      </w:r>
    </w:p>
    <w:p w14:paraId="13DC1597" w14:textId="77777777" w:rsidR="005C77D1" w:rsidRPr="005C77D1" w:rsidRDefault="005C77D1" w:rsidP="005C77D1">
      <w:pPr>
        <w:ind w:left="426"/>
        <w:jc w:val="both"/>
        <w:rPr>
          <w:rFonts w:ascii="Arial" w:eastAsia="Calibri" w:hAnsi="Arial" w:cs="Arial"/>
          <w:lang w:eastAsia="en-US"/>
        </w:rPr>
      </w:pPr>
      <w:r w:rsidRPr="005C77D1">
        <w:rPr>
          <w:rFonts w:ascii="Arial" w:eastAsia="Calibri" w:hAnsi="Arial" w:cs="Arial"/>
          <w:lang w:eastAsia="en-US"/>
        </w:rPr>
        <w:t>a) Producción de la o las rúbricas de los materiales.</w:t>
      </w:r>
    </w:p>
    <w:p w14:paraId="7D34ED9C" w14:textId="77777777" w:rsidR="005C77D1" w:rsidRPr="005C77D1" w:rsidRDefault="005C77D1" w:rsidP="005C77D1">
      <w:pPr>
        <w:ind w:left="426"/>
        <w:jc w:val="both"/>
        <w:rPr>
          <w:rFonts w:ascii="Arial" w:eastAsia="Calibri" w:hAnsi="Arial" w:cs="Arial"/>
          <w:lang w:eastAsia="en-US"/>
        </w:rPr>
      </w:pPr>
      <w:r w:rsidRPr="005C77D1">
        <w:rPr>
          <w:rFonts w:ascii="Arial" w:eastAsia="Calibri" w:hAnsi="Arial" w:cs="Arial"/>
          <w:lang w:eastAsia="en-US"/>
        </w:rPr>
        <w:t>b) Musicalización para cada uno de los materiales.</w:t>
      </w:r>
    </w:p>
    <w:p w14:paraId="728C7CDE" w14:textId="77777777" w:rsidR="005C77D1" w:rsidRPr="005C77D1" w:rsidRDefault="005C77D1" w:rsidP="005C77D1">
      <w:pPr>
        <w:ind w:left="426"/>
        <w:jc w:val="both"/>
        <w:rPr>
          <w:rFonts w:ascii="Arial" w:eastAsia="Calibri" w:hAnsi="Arial" w:cs="Arial"/>
          <w:lang w:eastAsia="en-US"/>
        </w:rPr>
      </w:pPr>
      <w:r w:rsidRPr="005C77D1">
        <w:rPr>
          <w:rFonts w:ascii="Arial" w:eastAsia="Calibri" w:hAnsi="Arial" w:cs="Arial"/>
          <w:lang w:eastAsia="en-US"/>
        </w:rPr>
        <w:t>c) Subtitulaje para cada material de video.</w:t>
      </w:r>
    </w:p>
    <w:p w14:paraId="129F52F4" w14:textId="77777777" w:rsidR="005C77D1" w:rsidRPr="005C77D1" w:rsidRDefault="005C77D1" w:rsidP="005C77D1">
      <w:pPr>
        <w:ind w:left="426"/>
        <w:jc w:val="both"/>
        <w:rPr>
          <w:rFonts w:ascii="Arial" w:eastAsia="Calibri" w:hAnsi="Arial" w:cs="Arial"/>
          <w:lang w:eastAsia="en-US"/>
        </w:rPr>
      </w:pPr>
      <w:r w:rsidRPr="005C77D1">
        <w:rPr>
          <w:rFonts w:ascii="Arial" w:eastAsia="Calibri" w:hAnsi="Arial" w:cs="Arial"/>
          <w:lang w:eastAsia="en-US"/>
        </w:rPr>
        <w:t>d) Producción de cierre institucional.</w:t>
      </w:r>
    </w:p>
    <w:p w14:paraId="053E0953"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 xml:space="preserve">• Contratación, pago de servicios y regalías del personal que el </w:t>
      </w:r>
      <w:r w:rsidRPr="005C77D1">
        <w:rPr>
          <w:rFonts w:ascii="Arial" w:eastAsia="Calibri" w:hAnsi="Arial" w:cs="Arial"/>
          <w:b/>
          <w:bCs/>
          <w:lang w:eastAsia="en-US"/>
        </w:rPr>
        <w:t xml:space="preserve">PROVEEDOR </w:t>
      </w:r>
      <w:r w:rsidRPr="005C77D1">
        <w:rPr>
          <w:rFonts w:ascii="Arial" w:eastAsia="Calibri" w:hAnsi="Arial" w:cs="Arial"/>
          <w:lang w:eastAsia="en-US"/>
        </w:rPr>
        <w:t>estime necesario para la producción de los materiales acordados en la junta de preproducción.</w:t>
      </w:r>
    </w:p>
    <w:p w14:paraId="37F86ED9" w14:textId="09FD98D6" w:rsidR="005C77D1" w:rsidRDefault="005C77D1" w:rsidP="005C77D1">
      <w:pPr>
        <w:jc w:val="both"/>
        <w:rPr>
          <w:rFonts w:ascii="Arial" w:eastAsia="Calibri" w:hAnsi="Arial" w:cs="Arial"/>
          <w:lang w:eastAsia="en-US"/>
        </w:rPr>
      </w:pPr>
      <w:r w:rsidRPr="005C77D1">
        <w:rPr>
          <w:rFonts w:ascii="Arial" w:eastAsia="Calibri" w:hAnsi="Arial" w:cs="Arial"/>
          <w:lang w:eastAsia="en-US"/>
        </w:rPr>
        <w:t xml:space="preserve">• Pago de extensión de regalías de acuerdo con la Ley Federal del Derecho de Autor, cuando la </w:t>
      </w:r>
      <w:r w:rsidRPr="005C77D1">
        <w:rPr>
          <w:rFonts w:ascii="Arial" w:eastAsia="Calibri" w:hAnsi="Arial" w:cs="Arial"/>
          <w:b/>
          <w:lang w:eastAsia="en-US"/>
        </w:rPr>
        <w:t>ADMINISTRADORA DEL CONTRATO</w:t>
      </w:r>
      <w:r w:rsidRPr="005C77D1">
        <w:rPr>
          <w:rFonts w:ascii="Arial" w:eastAsia="Calibri" w:hAnsi="Arial" w:cs="Arial"/>
          <w:lang w:eastAsia="en-US"/>
        </w:rPr>
        <w:t xml:space="preserve"> o </w:t>
      </w:r>
      <w:r w:rsidRPr="005C77D1">
        <w:rPr>
          <w:rFonts w:ascii="Arial" w:eastAsia="Calibri" w:hAnsi="Arial" w:cs="Arial"/>
          <w:b/>
          <w:lang w:eastAsia="en-US"/>
        </w:rPr>
        <w:t>SUPERVISORA</w:t>
      </w:r>
      <w:r w:rsidRPr="005C77D1">
        <w:rPr>
          <w:rFonts w:ascii="Arial" w:eastAsia="Calibri" w:hAnsi="Arial" w:cs="Arial"/>
          <w:lang w:eastAsia="en-US"/>
        </w:rPr>
        <w:t xml:space="preserve"> o </w:t>
      </w:r>
      <w:r w:rsidRPr="005C77D1">
        <w:rPr>
          <w:rFonts w:ascii="Arial" w:eastAsia="Calibri" w:hAnsi="Arial" w:cs="Arial"/>
          <w:b/>
          <w:lang w:eastAsia="en-US"/>
        </w:rPr>
        <w:t>SUPERVISOR DEL CONTRATO</w:t>
      </w:r>
      <w:r w:rsidRPr="005C77D1">
        <w:rPr>
          <w:rFonts w:ascii="Arial" w:eastAsia="Calibri" w:hAnsi="Arial" w:cs="Arial"/>
          <w:lang w:eastAsia="en-US"/>
        </w:rPr>
        <w:t xml:space="preserve">, requiera la difusión de un material en un periodo distinto al establecido en los contratos. </w:t>
      </w:r>
    </w:p>
    <w:p w14:paraId="60DD0BFA" w14:textId="77777777" w:rsidR="00EA265A" w:rsidRPr="005C77D1" w:rsidRDefault="00EA265A" w:rsidP="005C77D1">
      <w:pPr>
        <w:jc w:val="both"/>
        <w:rPr>
          <w:rFonts w:ascii="Arial" w:eastAsia="Calibri" w:hAnsi="Arial" w:cs="Arial"/>
          <w:lang w:eastAsia="en-US"/>
        </w:rPr>
      </w:pPr>
    </w:p>
    <w:p w14:paraId="50C14F6D" w14:textId="1B21658A" w:rsidR="005C77D1" w:rsidRDefault="005C77D1" w:rsidP="005C77D1">
      <w:pPr>
        <w:jc w:val="both"/>
        <w:rPr>
          <w:rFonts w:ascii="Arial" w:eastAsia="Calibri" w:hAnsi="Arial" w:cs="Arial"/>
          <w:lang w:eastAsia="en-US"/>
        </w:rPr>
      </w:pPr>
      <w:r w:rsidRPr="005C77D1">
        <w:rPr>
          <w:rFonts w:ascii="Arial" w:eastAsia="Calibri" w:hAnsi="Arial" w:cs="Arial"/>
          <w:lang w:eastAsia="en-US"/>
        </w:rPr>
        <w:t>• Gestión de la cesión de los derechos que correspondan, así como de los permisos y documentación necesaria que acredite la autorización de uso de voz y/o imagen.</w:t>
      </w:r>
    </w:p>
    <w:p w14:paraId="6B41324D" w14:textId="77777777" w:rsidR="00EA265A" w:rsidRPr="005C77D1" w:rsidRDefault="00EA265A" w:rsidP="005C77D1">
      <w:pPr>
        <w:jc w:val="both"/>
        <w:rPr>
          <w:rFonts w:ascii="Arial" w:eastAsia="Calibri" w:hAnsi="Arial" w:cs="Arial"/>
          <w:lang w:eastAsia="en-US"/>
        </w:rPr>
      </w:pPr>
    </w:p>
    <w:p w14:paraId="2310E536" w14:textId="3F33A5A4" w:rsidR="005C77D1" w:rsidRDefault="005C77D1" w:rsidP="005C77D1">
      <w:pPr>
        <w:jc w:val="both"/>
        <w:rPr>
          <w:rFonts w:ascii="Arial" w:eastAsia="Calibri" w:hAnsi="Arial" w:cs="Arial"/>
          <w:b/>
          <w:bCs/>
          <w:lang w:eastAsia="en-US"/>
        </w:rPr>
      </w:pPr>
      <w:r w:rsidRPr="005C77D1">
        <w:rPr>
          <w:rFonts w:ascii="Arial" w:eastAsia="Calibri" w:hAnsi="Arial" w:cs="Arial"/>
          <w:lang w:eastAsia="en-US"/>
        </w:rPr>
        <w:t xml:space="preserve">• Entrega de materiales audiovisuales en los formatos especificados en el Numeral 6 de este Anexo, así como en los formatos requeridos por la </w:t>
      </w:r>
      <w:r w:rsidRPr="005C77D1">
        <w:rPr>
          <w:rFonts w:ascii="Arial" w:eastAsia="Calibri" w:hAnsi="Arial" w:cs="Arial"/>
          <w:b/>
          <w:lang w:eastAsia="en-US"/>
        </w:rPr>
        <w:t>ADMINISTRADORA DEL CONTRATO</w:t>
      </w:r>
      <w:r w:rsidRPr="005C77D1">
        <w:rPr>
          <w:rFonts w:ascii="Arial" w:eastAsia="Calibri" w:hAnsi="Arial" w:cs="Arial"/>
          <w:lang w:eastAsia="en-US"/>
        </w:rPr>
        <w:t xml:space="preserve"> o </w:t>
      </w:r>
      <w:r w:rsidRPr="005C77D1">
        <w:rPr>
          <w:rFonts w:ascii="Arial" w:eastAsia="Calibri" w:hAnsi="Arial" w:cs="Arial"/>
          <w:b/>
          <w:lang w:eastAsia="en-US"/>
        </w:rPr>
        <w:t>SUPERVISORA</w:t>
      </w:r>
      <w:r w:rsidRPr="005C77D1">
        <w:rPr>
          <w:rFonts w:ascii="Arial" w:eastAsia="Calibri" w:hAnsi="Arial" w:cs="Arial"/>
          <w:lang w:eastAsia="en-US"/>
        </w:rPr>
        <w:t xml:space="preserve"> o </w:t>
      </w:r>
      <w:r w:rsidRPr="005C77D1">
        <w:rPr>
          <w:rFonts w:ascii="Arial" w:eastAsia="Calibri" w:hAnsi="Arial" w:cs="Arial"/>
          <w:b/>
          <w:lang w:eastAsia="en-US"/>
        </w:rPr>
        <w:t>SUPERVISOR DEL CONTRATO</w:t>
      </w:r>
      <w:r w:rsidRPr="005C77D1">
        <w:rPr>
          <w:rFonts w:ascii="Arial" w:eastAsia="Calibri" w:hAnsi="Arial" w:cs="Arial"/>
          <w:lang w:eastAsia="en-US"/>
        </w:rPr>
        <w:t xml:space="preserve"> mediante la ODT, dependiendo de las necesidades de operación y conforme a lo solicitado en la junta de preproducción a través de los medios de comunicación electrónicos pertinentes para tal fin y que, por sus características, se ajuste a las necesidades de la </w:t>
      </w:r>
      <w:r w:rsidRPr="005C77D1">
        <w:rPr>
          <w:rFonts w:ascii="Arial" w:eastAsia="Calibri" w:hAnsi="Arial" w:cs="Arial"/>
          <w:b/>
          <w:bCs/>
          <w:lang w:eastAsia="en-US"/>
        </w:rPr>
        <w:t>ADMINISTRADORA DEL CONTRATO</w:t>
      </w:r>
      <w:r w:rsidRPr="005C77D1">
        <w:rPr>
          <w:rFonts w:ascii="Arial" w:eastAsia="Calibri" w:hAnsi="Arial" w:cs="Arial"/>
          <w:lang w:eastAsia="en-US"/>
        </w:rPr>
        <w:t xml:space="preserve"> o </w:t>
      </w:r>
      <w:r w:rsidRPr="005C77D1">
        <w:rPr>
          <w:rFonts w:ascii="Arial" w:eastAsia="Calibri" w:hAnsi="Arial" w:cs="Arial"/>
          <w:b/>
          <w:bCs/>
          <w:lang w:eastAsia="en-US"/>
        </w:rPr>
        <w:t>SUPERVISORA</w:t>
      </w:r>
      <w:r w:rsidRPr="005C77D1">
        <w:rPr>
          <w:rFonts w:ascii="Arial" w:eastAsia="Calibri" w:hAnsi="Arial" w:cs="Arial"/>
          <w:lang w:eastAsia="en-US"/>
        </w:rPr>
        <w:t xml:space="preserve"> o </w:t>
      </w:r>
      <w:r w:rsidRPr="005C77D1">
        <w:rPr>
          <w:rFonts w:ascii="Arial" w:eastAsia="Calibri" w:hAnsi="Arial" w:cs="Arial"/>
          <w:b/>
          <w:bCs/>
          <w:lang w:eastAsia="en-US"/>
        </w:rPr>
        <w:t>SUPERVISOR DEL CONTRATO.</w:t>
      </w:r>
    </w:p>
    <w:p w14:paraId="3B664D2F" w14:textId="77777777" w:rsidR="00EA265A" w:rsidRPr="005C77D1" w:rsidRDefault="00EA265A" w:rsidP="005C77D1">
      <w:pPr>
        <w:jc w:val="both"/>
        <w:rPr>
          <w:rFonts w:ascii="Arial" w:eastAsia="Calibri" w:hAnsi="Arial" w:cs="Arial"/>
          <w:lang w:eastAsia="en-US"/>
        </w:rPr>
      </w:pPr>
    </w:p>
    <w:p w14:paraId="5A360F93" w14:textId="77777777" w:rsidR="005C77D1" w:rsidRPr="005C77D1" w:rsidRDefault="005C77D1" w:rsidP="005C77D1">
      <w:pPr>
        <w:jc w:val="both"/>
        <w:rPr>
          <w:rFonts w:ascii="Arial" w:eastAsia="Calibri" w:hAnsi="Arial" w:cs="Arial"/>
          <w:lang w:eastAsia="en-US"/>
        </w:rPr>
      </w:pPr>
      <w:r w:rsidRPr="005C77D1">
        <w:rPr>
          <w:rFonts w:ascii="Arial" w:eastAsia="Calibri" w:hAnsi="Arial" w:cs="Arial"/>
          <w:lang w:eastAsia="en-US"/>
        </w:rPr>
        <w:t>• Reediciones de materiales solicitados.</w:t>
      </w:r>
    </w:p>
    <w:p w14:paraId="670054C4" w14:textId="77777777" w:rsidR="005C77D1" w:rsidRPr="005C77D1" w:rsidRDefault="005C77D1" w:rsidP="005C77D1">
      <w:pPr>
        <w:jc w:val="both"/>
        <w:rPr>
          <w:rFonts w:ascii="Arial" w:eastAsia="Calibri" w:hAnsi="Arial" w:cs="Arial"/>
          <w:lang w:eastAsia="en-US"/>
        </w:rPr>
      </w:pPr>
    </w:p>
    <w:p w14:paraId="12C0BF4B" w14:textId="77777777" w:rsidR="005C77D1" w:rsidRPr="005C77D1" w:rsidRDefault="005C77D1" w:rsidP="00B8156F">
      <w:pPr>
        <w:autoSpaceDE w:val="0"/>
        <w:autoSpaceDN w:val="0"/>
        <w:adjustRightInd w:val="0"/>
        <w:ind w:left="-284"/>
        <w:jc w:val="both"/>
        <w:rPr>
          <w:rFonts w:ascii="Arial" w:eastAsia="Calibri" w:hAnsi="Arial" w:cs="Arial"/>
          <w:b/>
          <w:bCs/>
          <w:lang w:eastAsia="en-US"/>
        </w:rPr>
      </w:pPr>
      <w:r w:rsidRPr="005C77D1">
        <w:rPr>
          <w:rFonts w:ascii="Arial" w:eastAsia="Calibri" w:hAnsi="Arial" w:cs="Arial"/>
          <w:b/>
          <w:bCs/>
          <w:lang w:eastAsia="en-US"/>
        </w:rPr>
        <w:t>2. Consideraciones del servicio</w:t>
      </w:r>
    </w:p>
    <w:p w14:paraId="07775CCB" w14:textId="77777777" w:rsidR="005C77D1" w:rsidRPr="005C77D1" w:rsidRDefault="005C77D1" w:rsidP="005C77D1">
      <w:pPr>
        <w:jc w:val="both"/>
        <w:rPr>
          <w:rFonts w:ascii="Arial" w:eastAsia="Calibri" w:hAnsi="Arial" w:cs="Arial"/>
          <w:lang w:eastAsia="en-US"/>
        </w:rPr>
      </w:pPr>
    </w:p>
    <w:p w14:paraId="092F823C"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Para desarrollar el servicio, se proporcionará al </w:t>
      </w:r>
      <w:r w:rsidRPr="005C77D1">
        <w:rPr>
          <w:rFonts w:ascii="Arial" w:eastAsia="Calibri" w:hAnsi="Arial" w:cs="Arial"/>
          <w:b/>
          <w:bCs/>
          <w:lang w:eastAsia="en-US"/>
        </w:rPr>
        <w:t>PROVEEDOR</w:t>
      </w:r>
      <w:r w:rsidRPr="005C77D1">
        <w:rPr>
          <w:rFonts w:ascii="Arial" w:eastAsia="Calibri" w:hAnsi="Arial" w:cs="Arial"/>
          <w:lang w:eastAsia="en-US"/>
        </w:rPr>
        <w:t xml:space="preserve"> el </w:t>
      </w:r>
      <w:r w:rsidRPr="005C77D1">
        <w:rPr>
          <w:rFonts w:ascii="Arial" w:eastAsia="Calibri" w:hAnsi="Arial" w:cs="Arial"/>
          <w:b/>
          <w:bCs/>
          <w:lang w:eastAsia="en-US"/>
        </w:rPr>
        <w:t>APÉNDICE 2 (FORMATO DE COTIZACIÓN)</w:t>
      </w:r>
      <w:r w:rsidRPr="005C77D1">
        <w:rPr>
          <w:rFonts w:ascii="Arial" w:eastAsia="Calibri" w:hAnsi="Arial" w:cs="Arial"/>
          <w:lang w:eastAsia="en-US"/>
        </w:rPr>
        <w:t xml:space="preserve">, con tipos de materiales a producir para televisión, radio, plataformas digitales, medios impresos y exteriores, y en el que el </w:t>
      </w:r>
      <w:r w:rsidRPr="005C77D1">
        <w:rPr>
          <w:rFonts w:ascii="Arial" w:eastAsia="Calibri" w:hAnsi="Arial" w:cs="Arial"/>
          <w:b/>
          <w:bCs/>
          <w:lang w:eastAsia="en-US"/>
        </w:rPr>
        <w:t>PROVEEDOR</w:t>
      </w:r>
      <w:r w:rsidRPr="005C77D1">
        <w:rPr>
          <w:rFonts w:ascii="Arial" w:eastAsia="Calibri" w:hAnsi="Arial" w:cs="Arial"/>
          <w:lang w:eastAsia="en-US"/>
        </w:rPr>
        <w:t xml:space="preserve"> podrá conocer y consultar los conceptos que conforman los tipos de materiales solicitados.</w:t>
      </w:r>
    </w:p>
    <w:p w14:paraId="7EA3EAE5" w14:textId="77777777" w:rsidR="005C77D1" w:rsidRPr="005C77D1" w:rsidRDefault="005C77D1" w:rsidP="005C77D1">
      <w:pPr>
        <w:autoSpaceDE w:val="0"/>
        <w:autoSpaceDN w:val="0"/>
        <w:adjustRightInd w:val="0"/>
        <w:rPr>
          <w:rFonts w:ascii="Arial" w:eastAsia="Calibri" w:hAnsi="Arial" w:cs="Arial"/>
          <w:lang w:eastAsia="en-US"/>
        </w:rPr>
      </w:pPr>
    </w:p>
    <w:p w14:paraId="71774EBF" w14:textId="77777777" w:rsidR="005C77D1" w:rsidRPr="005C77D1" w:rsidRDefault="005C77D1" w:rsidP="005C77D1">
      <w:pPr>
        <w:autoSpaceDE w:val="0"/>
        <w:autoSpaceDN w:val="0"/>
        <w:adjustRightInd w:val="0"/>
        <w:rPr>
          <w:rFonts w:ascii="Arial" w:eastAsia="Calibri" w:hAnsi="Arial" w:cs="Arial"/>
          <w:lang w:eastAsia="en-US"/>
        </w:rPr>
      </w:pPr>
      <w:r w:rsidRPr="005C77D1">
        <w:rPr>
          <w:rFonts w:ascii="Arial" w:eastAsia="Calibri" w:hAnsi="Arial" w:cs="Arial"/>
          <w:lang w:eastAsia="en-US"/>
        </w:rPr>
        <w:t>Para ello, los tipos de materiales se clasifican de acuerdo con lo siguiente:</w:t>
      </w:r>
    </w:p>
    <w:p w14:paraId="0914E376" w14:textId="77777777" w:rsidR="005C77D1" w:rsidRPr="005C77D1" w:rsidRDefault="005C77D1" w:rsidP="005C77D1">
      <w:pPr>
        <w:autoSpaceDE w:val="0"/>
        <w:autoSpaceDN w:val="0"/>
        <w:adjustRightInd w:val="0"/>
        <w:rPr>
          <w:rFonts w:ascii="Arial" w:eastAsia="Calibri" w:hAnsi="Arial" w:cs="Arial"/>
          <w:b/>
          <w:highlight w:val="yellow"/>
          <w:lang w:eastAsia="en-US"/>
        </w:rPr>
      </w:pPr>
    </w:p>
    <w:tbl>
      <w:tblPr>
        <w:tblStyle w:val="Tablaconcuadrcula160"/>
        <w:tblW w:w="7212" w:type="dxa"/>
        <w:jc w:val="center"/>
        <w:tblLook w:val="04A0" w:firstRow="1" w:lastRow="0" w:firstColumn="1" w:lastColumn="0" w:noHBand="0" w:noVBand="1"/>
      </w:tblPr>
      <w:tblGrid>
        <w:gridCol w:w="2259"/>
        <w:gridCol w:w="571"/>
        <w:gridCol w:w="567"/>
        <w:gridCol w:w="616"/>
        <w:gridCol w:w="660"/>
        <w:gridCol w:w="705"/>
        <w:gridCol w:w="877"/>
        <w:gridCol w:w="957"/>
      </w:tblGrid>
      <w:tr w:rsidR="005C77D1" w:rsidRPr="005C77D1" w14:paraId="60B5A1C3" w14:textId="77777777" w:rsidTr="005C77D1">
        <w:trPr>
          <w:trHeight w:val="300"/>
          <w:jc w:val="center"/>
        </w:trPr>
        <w:tc>
          <w:tcPr>
            <w:tcW w:w="7212" w:type="dxa"/>
            <w:gridSpan w:val="8"/>
            <w:shd w:val="clear" w:color="auto" w:fill="000000"/>
          </w:tcPr>
          <w:p w14:paraId="0166D2E7" w14:textId="77777777" w:rsidR="005C77D1" w:rsidRPr="005C77D1" w:rsidRDefault="005C77D1" w:rsidP="005C77D1">
            <w:pPr>
              <w:jc w:val="center"/>
              <w:rPr>
                <w:b/>
                <w:bCs/>
                <w:sz w:val="20"/>
              </w:rPr>
            </w:pPr>
            <w:r w:rsidRPr="005C77D1">
              <w:rPr>
                <w:b/>
                <w:bCs/>
                <w:color w:val="FFFFFF"/>
                <w:sz w:val="20"/>
              </w:rPr>
              <w:t>Tipos de Materiales Audiovisuales</w:t>
            </w:r>
          </w:p>
        </w:tc>
      </w:tr>
      <w:tr w:rsidR="005C77D1" w:rsidRPr="005C77D1" w14:paraId="09D12395" w14:textId="77777777" w:rsidTr="005C77D1">
        <w:trPr>
          <w:trHeight w:val="300"/>
          <w:jc w:val="center"/>
        </w:trPr>
        <w:tc>
          <w:tcPr>
            <w:tcW w:w="2259" w:type="dxa"/>
            <w:shd w:val="clear" w:color="auto" w:fill="F2F2F2"/>
          </w:tcPr>
          <w:p w14:paraId="330B985F" w14:textId="77777777" w:rsidR="005C77D1" w:rsidRPr="005C77D1" w:rsidRDefault="005C77D1" w:rsidP="005C77D1">
            <w:pPr>
              <w:jc w:val="center"/>
              <w:rPr>
                <w:b/>
                <w:sz w:val="20"/>
              </w:rPr>
            </w:pPr>
            <w:r w:rsidRPr="005C77D1">
              <w:rPr>
                <w:b/>
                <w:color w:val="000000"/>
                <w:sz w:val="20"/>
              </w:rPr>
              <w:t xml:space="preserve">Diseño creativo y producción de materiales audiovisuales </w:t>
            </w:r>
          </w:p>
        </w:tc>
        <w:tc>
          <w:tcPr>
            <w:tcW w:w="1754" w:type="dxa"/>
            <w:gridSpan w:val="3"/>
            <w:shd w:val="clear" w:color="auto" w:fill="F2F2F2"/>
          </w:tcPr>
          <w:p w14:paraId="5EE15458" w14:textId="77777777" w:rsidR="005C77D1" w:rsidRPr="005C77D1" w:rsidRDefault="005C77D1" w:rsidP="005C77D1">
            <w:pPr>
              <w:jc w:val="center"/>
              <w:rPr>
                <w:b/>
                <w:bCs/>
                <w:sz w:val="20"/>
              </w:rPr>
            </w:pPr>
            <w:r w:rsidRPr="005C77D1">
              <w:rPr>
                <w:b/>
                <w:bCs/>
                <w:sz w:val="20"/>
              </w:rPr>
              <w:t>Televisión</w:t>
            </w:r>
          </w:p>
        </w:tc>
        <w:tc>
          <w:tcPr>
            <w:tcW w:w="1365" w:type="dxa"/>
            <w:gridSpan w:val="2"/>
            <w:shd w:val="clear" w:color="auto" w:fill="F2F2F2"/>
          </w:tcPr>
          <w:p w14:paraId="056D9A06" w14:textId="77777777" w:rsidR="005C77D1" w:rsidRPr="005C77D1" w:rsidRDefault="005C77D1" w:rsidP="005C77D1">
            <w:pPr>
              <w:jc w:val="center"/>
              <w:rPr>
                <w:b/>
                <w:bCs/>
                <w:sz w:val="20"/>
              </w:rPr>
            </w:pPr>
            <w:r w:rsidRPr="005C77D1">
              <w:rPr>
                <w:b/>
                <w:bCs/>
                <w:sz w:val="20"/>
              </w:rPr>
              <w:t>Radio</w:t>
            </w:r>
          </w:p>
        </w:tc>
        <w:tc>
          <w:tcPr>
            <w:tcW w:w="1834" w:type="dxa"/>
            <w:gridSpan w:val="2"/>
            <w:shd w:val="clear" w:color="auto" w:fill="F2F2F2"/>
          </w:tcPr>
          <w:p w14:paraId="58BA9ACA" w14:textId="77777777" w:rsidR="005C77D1" w:rsidRPr="005C77D1" w:rsidRDefault="005C77D1" w:rsidP="005C77D1">
            <w:pPr>
              <w:jc w:val="center"/>
              <w:rPr>
                <w:b/>
                <w:bCs/>
                <w:sz w:val="20"/>
              </w:rPr>
            </w:pPr>
            <w:r w:rsidRPr="005C77D1">
              <w:rPr>
                <w:b/>
                <w:bCs/>
                <w:sz w:val="20"/>
              </w:rPr>
              <w:t>Plataforma digital</w:t>
            </w:r>
          </w:p>
        </w:tc>
      </w:tr>
      <w:tr w:rsidR="005C77D1" w:rsidRPr="005C77D1" w14:paraId="228819C4" w14:textId="77777777" w:rsidTr="00612B9B">
        <w:trPr>
          <w:trHeight w:val="300"/>
          <w:jc w:val="center"/>
        </w:trPr>
        <w:tc>
          <w:tcPr>
            <w:tcW w:w="2259" w:type="dxa"/>
          </w:tcPr>
          <w:p w14:paraId="374EC9B2" w14:textId="77777777" w:rsidR="005C77D1" w:rsidRPr="005C77D1" w:rsidRDefault="005C77D1" w:rsidP="005C77D1">
            <w:pPr>
              <w:rPr>
                <w:b/>
                <w:sz w:val="20"/>
              </w:rPr>
            </w:pPr>
            <w:r w:rsidRPr="005C77D1">
              <w:rPr>
                <w:b/>
                <w:sz w:val="20"/>
              </w:rPr>
              <w:t xml:space="preserve">                 Tipo</w:t>
            </w:r>
          </w:p>
        </w:tc>
        <w:tc>
          <w:tcPr>
            <w:tcW w:w="571" w:type="dxa"/>
          </w:tcPr>
          <w:p w14:paraId="649C7ED7" w14:textId="77777777" w:rsidR="005C77D1" w:rsidRPr="005C77D1" w:rsidRDefault="005C77D1" w:rsidP="005C77D1">
            <w:pPr>
              <w:rPr>
                <w:b/>
                <w:bCs/>
                <w:sz w:val="20"/>
              </w:rPr>
            </w:pPr>
            <w:r w:rsidRPr="005C77D1">
              <w:rPr>
                <w:b/>
                <w:bCs/>
                <w:sz w:val="20"/>
              </w:rPr>
              <w:t xml:space="preserve"> TA</w:t>
            </w:r>
          </w:p>
        </w:tc>
        <w:tc>
          <w:tcPr>
            <w:tcW w:w="567" w:type="dxa"/>
          </w:tcPr>
          <w:p w14:paraId="62BADB64" w14:textId="77777777" w:rsidR="005C77D1" w:rsidRPr="005C77D1" w:rsidRDefault="005C77D1" w:rsidP="005C77D1">
            <w:pPr>
              <w:rPr>
                <w:b/>
                <w:bCs/>
                <w:sz w:val="20"/>
              </w:rPr>
            </w:pPr>
            <w:r w:rsidRPr="005C77D1">
              <w:rPr>
                <w:b/>
                <w:bCs/>
                <w:sz w:val="20"/>
              </w:rPr>
              <w:t xml:space="preserve"> TB</w:t>
            </w:r>
          </w:p>
        </w:tc>
        <w:tc>
          <w:tcPr>
            <w:tcW w:w="616" w:type="dxa"/>
          </w:tcPr>
          <w:p w14:paraId="357F6AA3" w14:textId="77777777" w:rsidR="005C77D1" w:rsidRPr="005C77D1" w:rsidRDefault="005C77D1" w:rsidP="005C77D1">
            <w:pPr>
              <w:rPr>
                <w:b/>
                <w:bCs/>
                <w:sz w:val="20"/>
              </w:rPr>
            </w:pPr>
            <w:r w:rsidRPr="005C77D1">
              <w:rPr>
                <w:b/>
                <w:bCs/>
                <w:sz w:val="20"/>
              </w:rPr>
              <w:t xml:space="preserve">  TC</w:t>
            </w:r>
          </w:p>
        </w:tc>
        <w:tc>
          <w:tcPr>
            <w:tcW w:w="660" w:type="dxa"/>
          </w:tcPr>
          <w:p w14:paraId="742ACAD9" w14:textId="77777777" w:rsidR="005C77D1" w:rsidRPr="005C77D1" w:rsidRDefault="005C77D1" w:rsidP="005C77D1">
            <w:pPr>
              <w:rPr>
                <w:b/>
                <w:bCs/>
                <w:sz w:val="20"/>
              </w:rPr>
            </w:pPr>
            <w:r w:rsidRPr="005C77D1">
              <w:rPr>
                <w:b/>
                <w:bCs/>
                <w:sz w:val="20"/>
              </w:rPr>
              <w:t xml:space="preserve"> RA</w:t>
            </w:r>
          </w:p>
        </w:tc>
        <w:tc>
          <w:tcPr>
            <w:tcW w:w="705" w:type="dxa"/>
          </w:tcPr>
          <w:p w14:paraId="28B4ECA8" w14:textId="77777777" w:rsidR="005C77D1" w:rsidRPr="005C77D1" w:rsidRDefault="005C77D1" w:rsidP="005C77D1">
            <w:pPr>
              <w:rPr>
                <w:b/>
                <w:bCs/>
                <w:sz w:val="20"/>
              </w:rPr>
            </w:pPr>
            <w:r w:rsidRPr="005C77D1">
              <w:rPr>
                <w:b/>
                <w:bCs/>
                <w:sz w:val="20"/>
              </w:rPr>
              <w:t xml:space="preserve">   RB</w:t>
            </w:r>
          </w:p>
        </w:tc>
        <w:tc>
          <w:tcPr>
            <w:tcW w:w="877" w:type="dxa"/>
          </w:tcPr>
          <w:p w14:paraId="3FE7AC64" w14:textId="77777777" w:rsidR="005C77D1" w:rsidRPr="005C77D1" w:rsidRDefault="005C77D1" w:rsidP="005C77D1">
            <w:pPr>
              <w:rPr>
                <w:b/>
                <w:bCs/>
                <w:sz w:val="20"/>
              </w:rPr>
            </w:pPr>
            <w:r w:rsidRPr="005C77D1">
              <w:rPr>
                <w:b/>
                <w:bCs/>
                <w:sz w:val="20"/>
              </w:rPr>
              <w:t xml:space="preserve">    DA</w:t>
            </w:r>
          </w:p>
        </w:tc>
        <w:tc>
          <w:tcPr>
            <w:tcW w:w="957" w:type="dxa"/>
          </w:tcPr>
          <w:p w14:paraId="35CD5D7B" w14:textId="77777777" w:rsidR="005C77D1" w:rsidRPr="005C77D1" w:rsidRDefault="005C77D1" w:rsidP="005C77D1">
            <w:pPr>
              <w:rPr>
                <w:b/>
                <w:bCs/>
                <w:sz w:val="20"/>
              </w:rPr>
            </w:pPr>
            <w:r w:rsidRPr="005C77D1">
              <w:rPr>
                <w:b/>
                <w:bCs/>
                <w:sz w:val="20"/>
              </w:rPr>
              <w:t xml:space="preserve">     DB</w:t>
            </w:r>
          </w:p>
        </w:tc>
      </w:tr>
    </w:tbl>
    <w:p w14:paraId="5A514520" w14:textId="77777777" w:rsidR="005C77D1" w:rsidRPr="005C77D1" w:rsidRDefault="005C77D1" w:rsidP="005C77D1">
      <w:pPr>
        <w:autoSpaceDE w:val="0"/>
        <w:autoSpaceDN w:val="0"/>
        <w:adjustRightInd w:val="0"/>
        <w:rPr>
          <w:rFonts w:ascii="Arial" w:eastAsia="Calibri" w:hAnsi="Arial" w:cs="Arial"/>
          <w:b/>
          <w:highlight w:val="yellow"/>
          <w:lang w:eastAsia="en-US"/>
        </w:rPr>
      </w:pPr>
    </w:p>
    <w:p w14:paraId="7AD5BD0E" w14:textId="77777777" w:rsidR="005C77D1" w:rsidRPr="005C77D1" w:rsidRDefault="005C77D1" w:rsidP="005C77D1">
      <w:pPr>
        <w:autoSpaceDE w:val="0"/>
        <w:autoSpaceDN w:val="0"/>
        <w:adjustRightInd w:val="0"/>
        <w:rPr>
          <w:rFonts w:ascii="Arial" w:eastAsia="Calibri" w:hAnsi="Arial" w:cs="Arial"/>
          <w:b/>
          <w:highlight w:val="yellow"/>
          <w:lang w:eastAsia="en-US"/>
        </w:rPr>
      </w:pPr>
    </w:p>
    <w:tbl>
      <w:tblPr>
        <w:tblStyle w:val="Tablaconcuadrcula160"/>
        <w:tblW w:w="4112" w:type="dxa"/>
        <w:jc w:val="center"/>
        <w:tblLook w:val="04A0" w:firstRow="1" w:lastRow="0" w:firstColumn="1" w:lastColumn="0" w:noHBand="0" w:noVBand="1"/>
      </w:tblPr>
      <w:tblGrid>
        <w:gridCol w:w="2477"/>
        <w:gridCol w:w="1635"/>
      </w:tblGrid>
      <w:tr w:rsidR="005C77D1" w:rsidRPr="005C77D1" w14:paraId="6D5411D5" w14:textId="77777777" w:rsidTr="005C77D1">
        <w:trPr>
          <w:trHeight w:val="300"/>
          <w:jc w:val="center"/>
        </w:trPr>
        <w:tc>
          <w:tcPr>
            <w:tcW w:w="4112" w:type="dxa"/>
            <w:gridSpan w:val="2"/>
            <w:shd w:val="clear" w:color="auto" w:fill="000000"/>
          </w:tcPr>
          <w:p w14:paraId="74C2B985" w14:textId="77777777" w:rsidR="005C77D1" w:rsidRPr="005C77D1" w:rsidRDefault="005C77D1" w:rsidP="005C77D1">
            <w:pPr>
              <w:jc w:val="center"/>
              <w:rPr>
                <w:b/>
                <w:bCs/>
                <w:color w:val="FFFFFF"/>
                <w:sz w:val="20"/>
                <w:highlight w:val="yellow"/>
              </w:rPr>
            </w:pPr>
            <w:r w:rsidRPr="005C77D1">
              <w:rPr>
                <w:b/>
                <w:bCs/>
                <w:color w:val="FFFFFF"/>
                <w:sz w:val="20"/>
              </w:rPr>
              <w:t>Tipos de Materiales Gráficos</w:t>
            </w:r>
          </w:p>
        </w:tc>
      </w:tr>
      <w:tr w:rsidR="005C77D1" w:rsidRPr="005C77D1" w14:paraId="3CBC004A" w14:textId="77777777" w:rsidTr="005C77D1">
        <w:trPr>
          <w:trHeight w:val="300"/>
          <w:jc w:val="center"/>
        </w:trPr>
        <w:tc>
          <w:tcPr>
            <w:tcW w:w="2477" w:type="dxa"/>
            <w:shd w:val="clear" w:color="auto" w:fill="F2F2F2"/>
          </w:tcPr>
          <w:p w14:paraId="4D3D1595" w14:textId="77777777" w:rsidR="005C77D1" w:rsidRPr="005C77D1" w:rsidRDefault="005C77D1" w:rsidP="005C77D1">
            <w:pPr>
              <w:jc w:val="center"/>
              <w:rPr>
                <w:sz w:val="20"/>
              </w:rPr>
            </w:pPr>
            <w:r w:rsidRPr="005C77D1">
              <w:rPr>
                <w:b/>
                <w:color w:val="000000"/>
                <w:sz w:val="20"/>
              </w:rPr>
              <w:t>Diseño creativo y producción de materiales gráficos</w:t>
            </w:r>
          </w:p>
          <w:p w14:paraId="3B71E30D" w14:textId="77777777" w:rsidR="005C77D1" w:rsidRPr="005C77D1" w:rsidRDefault="005C77D1" w:rsidP="005C77D1">
            <w:pPr>
              <w:jc w:val="center"/>
              <w:rPr>
                <w:b/>
                <w:sz w:val="20"/>
              </w:rPr>
            </w:pPr>
          </w:p>
        </w:tc>
        <w:tc>
          <w:tcPr>
            <w:tcW w:w="1635" w:type="dxa"/>
            <w:shd w:val="clear" w:color="auto" w:fill="F2F2F2"/>
          </w:tcPr>
          <w:p w14:paraId="1B202F1C" w14:textId="77777777" w:rsidR="005C77D1" w:rsidRPr="005C77D1" w:rsidRDefault="005C77D1" w:rsidP="005C77D1">
            <w:pPr>
              <w:jc w:val="center"/>
              <w:rPr>
                <w:b/>
                <w:bCs/>
                <w:sz w:val="20"/>
              </w:rPr>
            </w:pPr>
            <w:r w:rsidRPr="005C77D1">
              <w:rPr>
                <w:b/>
                <w:bCs/>
                <w:sz w:val="20"/>
              </w:rPr>
              <w:t>Medio impreso/ exterior</w:t>
            </w:r>
          </w:p>
        </w:tc>
      </w:tr>
      <w:tr w:rsidR="005C77D1" w:rsidRPr="005C77D1" w14:paraId="6954BB86" w14:textId="77777777" w:rsidTr="00612B9B">
        <w:trPr>
          <w:trHeight w:val="300"/>
          <w:jc w:val="center"/>
        </w:trPr>
        <w:tc>
          <w:tcPr>
            <w:tcW w:w="2477" w:type="dxa"/>
          </w:tcPr>
          <w:p w14:paraId="1363FCCA" w14:textId="77777777" w:rsidR="005C77D1" w:rsidRPr="005C77D1" w:rsidRDefault="005C77D1" w:rsidP="005C77D1">
            <w:pPr>
              <w:jc w:val="center"/>
              <w:rPr>
                <w:b/>
                <w:color w:val="000000"/>
                <w:sz w:val="20"/>
              </w:rPr>
            </w:pPr>
            <w:r w:rsidRPr="005C77D1">
              <w:rPr>
                <w:b/>
                <w:color w:val="000000"/>
                <w:sz w:val="20"/>
              </w:rPr>
              <w:t>Tipo</w:t>
            </w:r>
          </w:p>
        </w:tc>
        <w:tc>
          <w:tcPr>
            <w:tcW w:w="1635" w:type="dxa"/>
          </w:tcPr>
          <w:p w14:paraId="7DE5860E" w14:textId="77777777" w:rsidR="005C77D1" w:rsidRPr="005C77D1" w:rsidRDefault="005C77D1" w:rsidP="005C77D1">
            <w:pPr>
              <w:jc w:val="center"/>
              <w:rPr>
                <w:b/>
                <w:bCs/>
                <w:sz w:val="20"/>
              </w:rPr>
            </w:pPr>
            <w:r w:rsidRPr="005C77D1">
              <w:rPr>
                <w:b/>
                <w:bCs/>
                <w:sz w:val="20"/>
              </w:rPr>
              <w:t>GA</w:t>
            </w:r>
          </w:p>
        </w:tc>
      </w:tr>
    </w:tbl>
    <w:p w14:paraId="72AAE802" w14:textId="77777777" w:rsidR="005C77D1" w:rsidRPr="005C77D1" w:rsidRDefault="005C77D1" w:rsidP="005C77D1">
      <w:pPr>
        <w:autoSpaceDE w:val="0"/>
        <w:autoSpaceDN w:val="0"/>
        <w:adjustRightInd w:val="0"/>
        <w:rPr>
          <w:rFonts w:ascii="Arial" w:eastAsia="Calibri" w:hAnsi="Arial" w:cs="Arial"/>
          <w:b/>
          <w:bCs/>
          <w:lang w:eastAsia="en-US"/>
        </w:rPr>
      </w:pPr>
    </w:p>
    <w:p w14:paraId="219376E3" w14:textId="77777777" w:rsidR="005C77D1" w:rsidRPr="005C77D1" w:rsidRDefault="005C77D1" w:rsidP="005C77D1">
      <w:pPr>
        <w:autoSpaceDE w:val="0"/>
        <w:autoSpaceDN w:val="0"/>
        <w:adjustRightInd w:val="0"/>
        <w:rPr>
          <w:rFonts w:ascii="Arial" w:eastAsia="Calibri" w:hAnsi="Arial" w:cs="Arial"/>
          <w:b/>
          <w:bCs/>
          <w:lang w:eastAsia="en-US"/>
        </w:rPr>
      </w:pPr>
    </w:p>
    <w:p w14:paraId="31449425" w14:textId="5EABDE49" w:rsidR="005C77D1" w:rsidRDefault="005C77D1" w:rsidP="005C77D1">
      <w:pPr>
        <w:spacing w:after="160" w:line="259" w:lineRule="auto"/>
        <w:jc w:val="both"/>
        <w:rPr>
          <w:rFonts w:ascii="Arial" w:eastAsia="Calibri" w:hAnsi="Arial" w:cs="Arial"/>
          <w:lang w:eastAsia="en-US"/>
        </w:rPr>
      </w:pPr>
      <w:r w:rsidRPr="005C77D1">
        <w:rPr>
          <w:rFonts w:ascii="Arial" w:eastAsia="Calibri" w:hAnsi="Arial" w:cs="Arial"/>
          <w:lang w:eastAsia="en-US"/>
        </w:rPr>
        <w:t xml:space="preserve">Con el fin de atender los principios de austeridad y mejores condiciones de la contratación, se podrá omitir conceptos y/o utilizar una cantidad diferente de los previstos en el tipo de material solicitado, así como utilizar alguno diferente previsto en cualquiera de los tipos de materiales descritos en las Tablas: </w:t>
      </w:r>
      <w:r w:rsidRPr="005C77D1">
        <w:rPr>
          <w:rFonts w:ascii="Arial" w:eastAsia="Calibri" w:hAnsi="Arial" w:cs="Arial"/>
          <w:i/>
          <w:lang w:eastAsia="en-US"/>
        </w:rPr>
        <w:t>Tipos de Materiales Audiovisuales y Tipos de Materiales Gráficos</w:t>
      </w:r>
      <w:r w:rsidRPr="005C77D1">
        <w:rPr>
          <w:rFonts w:ascii="Arial" w:eastAsia="Calibri" w:hAnsi="Arial" w:cs="Arial"/>
          <w:lang w:eastAsia="en-US"/>
        </w:rPr>
        <w:t>. Toda vez que se deberá atender a las particularidades de la creatividad solicitada para cumplir con los objetivos de las Campañas Institucionales, así como para dar atención a solicitudes extraordinarias y/o coyunturales de difusión.</w:t>
      </w:r>
      <w:r w:rsidRPr="005C77D1">
        <w:rPr>
          <w:rFonts w:ascii="Arial" w:eastAsia="Calibri" w:hAnsi="Arial" w:cs="Arial"/>
          <w:lang w:eastAsia="en-US"/>
        </w:rPr>
        <w:br/>
      </w:r>
      <w:r w:rsidRPr="005C77D1">
        <w:rPr>
          <w:rFonts w:ascii="Arial" w:eastAsia="Calibri" w:hAnsi="Arial" w:cs="Arial"/>
          <w:lang w:eastAsia="en-US"/>
        </w:rPr>
        <w:br/>
        <w:t xml:space="preserve">Los costos de los conceptos serán utilizados conforme al formato de oferta económica de cada tipo de material presentado por el </w:t>
      </w:r>
      <w:r w:rsidRPr="005C77D1">
        <w:rPr>
          <w:rFonts w:ascii="Arial" w:eastAsia="Calibri" w:hAnsi="Arial" w:cs="Arial"/>
          <w:b/>
          <w:lang w:eastAsia="en-US"/>
        </w:rPr>
        <w:t>PROVEEDOR</w:t>
      </w:r>
      <w:r w:rsidRPr="005C77D1">
        <w:rPr>
          <w:rFonts w:ascii="Arial" w:eastAsia="Calibri" w:hAnsi="Arial" w:cs="Arial"/>
          <w:lang w:eastAsia="en-US"/>
        </w:rPr>
        <w:t>.</w:t>
      </w:r>
    </w:p>
    <w:p w14:paraId="027B8B09" w14:textId="77777777" w:rsidR="00EA265A" w:rsidRPr="005C77D1" w:rsidRDefault="00EA265A" w:rsidP="005C77D1">
      <w:pPr>
        <w:spacing w:after="160" w:line="259" w:lineRule="auto"/>
        <w:jc w:val="both"/>
        <w:rPr>
          <w:rFonts w:ascii="Arial" w:eastAsia="Calibri" w:hAnsi="Arial" w:cs="Arial"/>
          <w:b/>
          <w:bCs/>
          <w:lang w:eastAsia="en-US"/>
        </w:rPr>
      </w:pPr>
    </w:p>
    <w:p w14:paraId="2EF41354" w14:textId="77777777" w:rsidR="005C77D1" w:rsidRPr="005C77D1" w:rsidRDefault="005C77D1" w:rsidP="005C77D1">
      <w:pPr>
        <w:autoSpaceDE w:val="0"/>
        <w:autoSpaceDN w:val="0"/>
        <w:adjustRightInd w:val="0"/>
        <w:jc w:val="both"/>
        <w:rPr>
          <w:rFonts w:ascii="Arial" w:eastAsia="Calibri" w:hAnsi="Arial" w:cs="Arial"/>
          <w:lang w:eastAsia="en-US"/>
        </w:rPr>
      </w:pPr>
    </w:p>
    <w:p w14:paraId="649646B8" w14:textId="58919D0D" w:rsidR="005C77D1" w:rsidRDefault="005C77D1" w:rsidP="00122F37">
      <w:pPr>
        <w:widowControl w:val="0"/>
        <w:numPr>
          <w:ilvl w:val="0"/>
          <w:numId w:val="125"/>
        </w:numPr>
        <w:suppressAutoHyphens/>
        <w:autoSpaceDE w:val="0"/>
        <w:autoSpaceDN w:val="0"/>
        <w:spacing w:after="160" w:line="259" w:lineRule="auto"/>
        <w:ind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 xml:space="preserve">La dirección creativa se realizará durante los procesos de preproducción, producción y post producción de materiales audiovisuales de televisión, radio, plataformas digitales y gráficos para medios impresos y exteriores. </w:t>
      </w:r>
    </w:p>
    <w:p w14:paraId="6542F22F" w14:textId="77777777" w:rsidR="00EA265A" w:rsidRPr="005C77D1" w:rsidRDefault="00EA265A" w:rsidP="00EA265A">
      <w:pPr>
        <w:widowControl w:val="0"/>
        <w:suppressAutoHyphens/>
        <w:autoSpaceDE w:val="0"/>
        <w:autoSpaceDN w:val="0"/>
        <w:spacing w:after="160" w:line="259" w:lineRule="auto"/>
        <w:ind w:left="360" w:right="-93"/>
        <w:contextualSpacing/>
        <w:jc w:val="both"/>
        <w:rPr>
          <w:rFonts w:ascii="Arial" w:eastAsia="Arial MT" w:hAnsi="Arial" w:cs="Arial"/>
          <w:color w:val="000000"/>
          <w:lang w:val="es-ES" w:eastAsia="en-US"/>
        </w:rPr>
      </w:pPr>
    </w:p>
    <w:p w14:paraId="7423EC70"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Todos los materiales de audio para Radio (</w:t>
      </w:r>
      <w:r w:rsidRPr="005C77D1">
        <w:rPr>
          <w:rFonts w:ascii="Arial" w:eastAsia="Calibri" w:hAnsi="Arial" w:cs="Arial"/>
          <w:b/>
          <w:bCs/>
          <w:lang w:eastAsia="en-US"/>
        </w:rPr>
        <w:t>RA</w:t>
      </w:r>
      <w:r w:rsidRPr="005C77D1">
        <w:rPr>
          <w:rFonts w:ascii="Arial" w:eastAsia="Calibri" w:hAnsi="Arial" w:cs="Arial"/>
          <w:lang w:eastAsia="en-US"/>
        </w:rPr>
        <w:t xml:space="preserve"> y </w:t>
      </w:r>
      <w:r w:rsidRPr="005C77D1">
        <w:rPr>
          <w:rFonts w:ascii="Arial" w:eastAsia="Calibri" w:hAnsi="Arial" w:cs="Arial"/>
          <w:b/>
          <w:lang w:eastAsia="en-US"/>
        </w:rPr>
        <w:t>RB</w:t>
      </w:r>
      <w:r w:rsidRPr="005C77D1">
        <w:rPr>
          <w:rFonts w:ascii="Arial" w:eastAsia="Calibri" w:hAnsi="Arial" w:cs="Arial"/>
          <w:lang w:eastAsia="en-US"/>
        </w:rPr>
        <w:t xml:space="preserve">) y audiovisuales para Televisión </w:t>
      </w:r>
      <w:r w:rsidRPr="005C77D1">
        <w:rPr>
          <w:rFonts w:ascii="Arial" w:eastAsia="Calibri" w:hAnsi="Arial" w:cs="Arial"/>
          <w:b/>
          <w:lang w:eastAsia="en-US"/>
        </w:rPr>
        <w:t>(TA, TB y TC),</w:t>
      </w:r>
      <w:r w:rsidRPr="005C77D1">
        <w:rPr>
          <w:rFonts w:ascii="Arial" w:eastAsia="Calibri" w:hAnsi="Arial" w:cs="Arial"/>
          <w:lang w:eastAsia="en-US"/>
        </w:rPr>
        <w:t xml:space="preserve"> deberán ser de 30 (treinta) segundos. Excepcionalmente podrán solicitarse materiales de Radio y Televisión de diferente duración, lo cual deberá quedar asentado en las ODT correspondientes.</w:t>
      </w:r>
    </w:p>
    <w:p w14:paraId="21327E99"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Todos los materiales para plataforma digital tendrán la duración que la</w:t>
      </w:r>
      <w:r w:rsidRPr="005C77D1">
        <w:rPr>
          <w:rFonts w:ascii="Arial" w:eastAsia="Calibri" w:hAnsi="Arial" w:cs="Arial"/>
          <w:b/>
          <w:lang w:eastAsia="en-US"/>
        </w:rPr>
        <w:t xml:space="preserve"> ADMINISTRADORA DEL CONTRATO o SUPERVISORA o SUPERVISOR DEL CONTRATO</w:t>
      </w:r>
      <w:r w:rsidRPr="005C77D1">
        <w:rPr>
          <w:rFonts w:ascii="Arial" w:eastAsia="Calibri" w:hAnsi="Arial" w:cs="Arial"/>
          <w:lang w:eastAsia="en-US"/>
        </w:rPr>
        <w:t xml:space="preserve"> requieran mediante la ODT.</w:t>
      </w:r>
    </w:p>
    <w:p w14:paraId="292F7B71"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Los spots para TV deberán ser grabados en full HD o en resolución superior, dependiendo de las necesidades del</w:t>
      </w:r>
      <w:r w:rsidRPr="005C77D1">
        <w:rPr>
          <w:rFonts w:ascii="Arial" w:eastAsia="Calibri" w:hAnsi="Arial" w:cs="Arial"/>
          <w:b/>
          <w:lang w:eastAsia="en-US"/>
        </w:rPr>
        <w:t xml:space="preserve"> INSTITUTO</w:t>
      </w:r>
      <w:r w:rsidRPr="005C77D1">
        <w:rPr>
          <w:rFonts w:ascii="Arial" w:eastAsia="Calibri" w:hAnsi="Arial" w:cs="Arial"/>
          <w:lang w:eastAsia="en-US"/>
        </w:rPr>
        <w:t>, considerando siempre los cambios constantes en la tecnología.</w:t>
      </w:r>
    </w:p>
    <w:p w14:paraId="1D9F58F2"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Los materiales audiovisuales para plataformas digitales derivados de la producción de spots para televisión se plantearán con la misma realización, con los mismos insumos de la producción, pero supervisado como máximo de 2 (dos) personas adicionales. Su duración será determinada en la ODT correspondiente.</w:t>
      </w:r>
    </w:p>
    <w:p w14:paraId="05240CEA"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 xml:space="preserve">Los materiales para plataformas digitales independientes, es decir, que no deriven de la producción de spots para televisión, podrán durar entre 90 (noventa) segundos y 2 (dos) minutos con 30 (treinta) segundos y podrán contar con un </w:t>
      </w:r>
      <w:r w:rsidRPr="005C77D1">
        <w:rPr>
          <w:rFonts w:ascii="Arial" w:eastAsia="Calibri" w:hAnsi="Arial" w:cs="Arial"/>
          <w:i/>
          <w:lang w:eastAsia="en-US"/>
        </w:rPr>
        <w:t>crew</w:t>
      </w:r>
      <w:r w:rsidRPr="005C77D1">
        <w:rPr>
          <w:rFonts w:ascii="Arial" w:eastAsia="Calibri" w:hAnsi="Arial" w:cs="Arial"/>
          <w:lang w:eastAsia="en-US"/>
        </w:rPr>
        <w:t xml:space="preserve"> de entre 3 (tres) y máximo 8 (ocho) personas. </w:t>
      </w:r>
    </w:p>
    <w:p w14:paraId="53102E0B"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Los materiales para plataformas digitales deberán ser grabados en full HD o en resolución superior.</w:t>
      </w:r>
    </w:p>
    <w:p w14:paraId="2EC34F50"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 xml:space="preserve">La postproducción deberá realizarse en equipos digitales, no lineales, con calidad </w:t>
      </w:r>
      <w:r w:rsidRPr="005C77D1">
        <w:rPr>
          <w:rFonts w:ascii="Arial" w:eastAsia="Calibri" w:hAnsi="Arial" w:cs="Arial"/>
          <w:i/>
          <w:lang w:eastAsia="en-US"/>
        </w:rPr>
        <w:t xml:space="preserve">broadcast </w:t>
      </w:r>
      <w:r w:rsidRPr="005C77D1">
        <w:rPr>
          <w:rFonts w:ascii="Arial" w:eastAsia="Calibri" w:hAnsi="Arial" w:cs="Arial"/>
          <w:lang w:eastAsia="en-US"/>
        </w:rPr>
        <w:t>superior.</w:t>
      </w:r>
    </w:p>
    <w:p w14:paraId="15C67872"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El audio de los materiales audiovisuales deberá ser con sonido estereofónico.</w:t>
      </w:r>
    </w:p>
    <w:p w14:paraId="7A0772B8"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Todos los materiales para TV y para plataformas digitales deberán estar subtitulados, sin excepción alguna, con letra y color legible.</w:t>
      </w:r>
    </w:p>
    <w:p w14:paraId="0AC8FDB9"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Los materiales para TV y para plataformas digitales podrán incluir la dirección electrónica, redes sociales, slogan y logotipo del</w:t>
      </w:r>
      <w:r w:rsidRPr="005C77D1">
        <w:rPr>
          <w:rFonts w:ascii="Arial" w:eastAsia="Calibri" w:hAnsi="Arial" w:cs="Arial"/>
          <w:b/>
          <w:lang w:eastAsia="en-US"/>
        </w:rPr>
        <w:t xml:space="preserve"> INSTITUTO, </w:t>
      </w:r>
      <w:r w:rsidRPr="005C77D1">
        <w:rPr>
          <w:rFonts w:ascii="Arial" w:eastAsia="Calibri" w:hAnsi="Arial" w:cs="Arial"/>
          <w:lang w:eastAsia="en-US"/>
        </w:rPr>
        <w:t>de acuerdo con la creatividad de cada material. De requerirse información diferente, se acordará en la junta de preproducción o a través de los medios de comunicación electrónicos y mensajería instantánea.</w:t>
      </w:r>
    </w:p>
    <w:p w14:paraId="5BBA65DE"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Todos los materiales para TV deberán contar con intérprete de Lengua de Señas Mexicana.</w:t>
      </w:r>
    </w:p>
    <w:p w14:paraId="18E2D050"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 xml:space="preserve">A solicitud de la </w:t>
      </w:r>
      <w:r w:rsidRPr="005C77D1">
        <w:rPr>
          <w:rFonts w:ascii="Arial" w:eastAsia="Calibri" w:hAnsi="Arial" w:cs="Arial"/>
          <w:b/>
          <w:lang w:eastAsia="en-US"/>
        </w:rPr>
        <w:t xml:space="preserve">ADMINISTRADORA DEL CONTRATO o SUPERVISORA o SUPERVISOR DEL CONTRATO </w:t>
      </w:r>
      <w:r w:rsidRPr="005C77D1">
        <w:rPr>
          <w:rFonts w:ascii="Arial" w:eastAsia="Calibri" w:hAnsi="Arial" w:cs="Arial"/>
          <w:lang w:eastAsia="en-US"/>
        </w:rPr>
        <w:t>los materiales para plataformas digitales deberán contar con intérprete de Lengua de Señas Mexicana.</w:t>
      </w:r>
    </w:p>
    <w:p w14:paraId="505E5EA9"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Se deberán considerar ajustes de audio sobre másters.</w:t>
      </w:r>
    </w:p>
    <w:p w14:paraId="4F624BD1"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color w:val="000000"/>
          <w:lang w:eastAsia="en-US"/>
        </w:rPr>
        <w:t xml:space="preserve">Los materiales audiovisuales deberán contener música original que incluya la autoría, diseño y producción de esta, o bien contar con la autorización de uso de música de </w:t>
      </w:r>
      <w:r w:rsidRPr="005C77D1">
        <w:rPr>
          <w:rFonts w:ascii="Arial" w:eastAsia="Calibri" w:hAnsi="Arial" w:cs="Arial"/>
          <w:i/>
          <w:color w:val="000000"/>
          <w:lang w:eastAsia="en-US"/>
        </w:rPr>
        <w:t>stock.</w:t>
      </w:r>
    </w:p>
    <w:p w14:paraId="09036347"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color w:val="000000"/>
          <w:lang w:eastAsia="en-US"/>
        </w:rPr>
        <w:t xml:space="preserve">Las tomas fotográficas se realizarán durante el rodaje de los spots de televisión para que el </w:t>
      </w:r>
      <w:r w:rsidRPr="005C77D1">
        <w:rPr>
          <w:rFonts w:ascii="Arial" w:eastAsia="Calibri" w:hAnsi="Arial" w:cs="Arial"/>
          <w:b/>
          <w:color w:val="000000"/>
          <w:lang w:eastAsia="en-US"/>
        </w:rPr>
        <w:t>INSTITUTO</w:t>
      </w:r>
      <w:r w:rsidRPr="005C77D1">
        <w:rPr>
          <w:rFonts w:ascii="Arial" w:eastAsia="Calibri" w:hAnsi="Arial" w:cs="Arial"/>
          <w:color w:val="000000"/>
          <w:lang w:eastAsia="en-US"/>
        </w:rPr>
        <w:t xml:space="preserve"> pueda desarrollar materiales para plataformas digitales, impresos y exteriores. </w:t>
      </w:r>
    </w:p>
    <w:p w14:paraId="62043FCE"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color w:val="000000"/>
          <w:lang w:eastAsia="en-US"/>
        </w:rPr>
        <w:t xml:space="preserve">Las locaciones deberán reflejar la diversidad geográfica y cultural del país o del extranjero; evitando la aparición de marcas o logotipos ajenos al </w:t>
      </w:r>
      <w:r w:rsidRPr="005C77D1">
        <w:rPr>
          <w:rFonts w:ascii="Arial" w:eastAsia="Calibri" w:hAnsi="Arial" w:cs="Arial"/>
          <w:b/>
          <w:color w:val="000000"/>
          <w:lang w:eastAsia="en-US"/>
        </w:rPr>
        <w:t>INSTITUTO</w:t>
      </w:r>
      <w:r w:rsidRPr="005C77D1">
        <w:rPr>
          <w:rFonts w:ascii="Arial" w:eastAsia="Calibri" w:hAnsi="Arial" w:cs="Arial"/>
          <w:color w:val="000000"/>
          <w:lang w:eastAsia="en-US"/>
        </w:rPr>
        <w:t>.</w:t>
      </w:r>
    </w:p>
    <w:p w14:paraId="5810B7B2"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color w:val="000000"/>
          <w:lang w:eastAsia="en-US"/>
        </w:rPr>
        <w:t>En caso de que algún miembro de la producción de los materiales sea extranjero (directores, fotógrafos, productores, talentos, extras, músicos, locutores, etcétera), el</w:t>
      </w:r>
      <w:r w:rsidRPr="005C77D1">
        <w:rPr>
          <w:rFonts w:ascii="Arial" w:eastAsia="Calibri" w:hAnsi="Arial" w:cs="Arial"/>
          <w:b/>
          <w:color w:val="000000"/>
          <w:lang w:eastAsia="en-US"/>
        </w:rPr>
        <w:t xml:space="preserve"> PROVEEDOR</w:t>
      </w:r>
      <w:r w:rsidRPr="005C77D1">
        <w:rPr>
          <w:rFonts w:ascii="Arial" w:eastAsia="Calibri" w:hAnsi="Arial" w:cs="Arial"/>
          <w:color w:val="000000"/>
          <w:lang w:eastAsia="en-US"/>
        </w:rPr>
        <w:t xml:space="preserve"> deberá acreditar la legal estancia y calidad migratoria que le permita trabajar en el país.</w:t>
      </w:r>
    </w:p>
    <w:p w14:paraId="14641D28"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color w:val="000000"/>
          <w:lang w:eastAsia="en-US"/>
        </w:rPr>
        <w:t>Los talentos principales, secundarios, glorificados y/o extras, deberán reflejar la pluralidad cultural y social de México. No serán modelos, sino personas con apariencia de gente común que reflejen los niveles socioeconómicos y sociodemográficos que se requieran, conforme con la creatividad del material a producir.</w:t>
      </w:r>
    </w:p>
    <w:p w14:paraId="5FBF33D0"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Se podrá solicitar la traducción de los materiales a alguna de las 10 lenguas indígenas</w:t>
      </w:r>
      <w:r w:rsidRPr="005C77D1">
        <w:rPr>
          <w:rFonts w:ascii="Arial" w:eastAsia="Arial MT" w:hAnsi="Arial" w:cs="Arial"/>
          <w:color w:val="000000"/>
          <w:lang w:val="es-ES" w:eastAsia="en-US"/>
        </w:rPr>
        <w:t xml:space="preserve"> con mayor población monolingüe del país, que son las siguientes de acuerdo con el Instituto Nacional de Lenguas Indígenas:</w:t>
      </w:r>
    </w:p>
    <w:p w14:paraId="453399D0" w14:textId="77777777" w:rsidR="005C77D1" w:rsidRPr="005C77D1" w:rsidRDefault="005C77D1" w:rsidP="005C77D1">
      <w:pPr>
        <w:widowControl w:val="0"/>
        <w:suppressAutoHyphens/>
        <w:autoSpaceDE w:val="0"/>
        <w:autoSpaceDN w:val="0"/>
        <w:spacing w:after="160" w:line="259" w:lineRule="auto"/>
        <w:ind w:left="284"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•Bats’i k’op Tsotsil</w:t>
      </w:r>
    </w:p>
    <w:p w14:paraId="67A0A5F0" w14:textId="77777777" w:rsidR="005C77D1" w:rsidRPr="005C77D1" w:rsidRDefault="005C77D1" w:rsidP="005C77D1">
      <w:pPr>
        <w:widowControl w:val="0"/>
        <w:suppressAutoHyphens/>
        <w:autoSpaceDE w:val="0"/>
        <w:autoSpaceDN w:val="0"/>
        <w:spacing w:after="160" w:line="259" w:lineRule="auto"/>
        <w:ind w:left="284"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 Bats’il k’op Tseltal</w:t>
      </w:r>
    </w:p>
    <w:p w14:paraId="190ADF2D" w14:textId="77777777" w:rsidR="005C77D1" w:rsidRPr="005C77D1" w:rsidRDefault="005C77D1" w:rsidP="005C77D1">
      <w:pPr>
        <w:widowControl w:val="0"/>
        <w:suppressAutoHyphens/>
        <w:autoSpaceDE w:val="0"/>
        <w:autoSpaceDN w:val="0"/>
        <w:spacing w:after="160" w:line="259" w:lineRule="auto"/>
        <w:ind w:left="284"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 xml:space="preserve">• Mexikatlahtolli/Nawatlahtolli </w:t>
      </w:r>
    </w:p>
    <w:p w14:paraId="512085E8" w14:textId="77777777" w:rsidR="005C77D1" w:rsidRPr="005C77D1" w:rsidRDefault="005C77D1" w:rsidP="005C77D1">
      <w:pPr>
        <w:widowControl w:val="0"/>
        <w:suppressAutoHyphens/>
        <w:autoSpaceDE w:val="0"/>
        <w:autoSpaceDN w:val="0"/>
        <w:spacing w:after="160" w:line="259" w:lineRule="auto"/>
        <w:ind w:left="284"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(náhuatl)</w:t>
      </w:r>
    </w:p>
    <w:p w14:paraId="67BDF6D6" w14:textId="77777777" w:rsidR="005C77D1" w:rsidRPr="005C77D1" w:rsidRDefault="005C77D1" w:rsidP="005C77D1">
      <w:pPr>
        <w:widowControl w:val="0"/>
        <w:suppressAutoHyphens/>
        <w:autoSpaceDE w:val="0"/>
        <w:autoSpaceDN w:val="0"/>
        <w:spacing w:after="160" w:line="259" w:lineRule="auto"/>
        <w:ind w:left="284"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 Tu’un Savi (mixteco)</w:t>
      </w:r>
    </w:p>
    <w:p w14:paraId="7DB35C9C" w14:textId="77777777" w:rsidR="005C77D1" w:rsidRPr="005C77D1" w:rsidRDefault="005C77D1" w:rsidP="005C77D1">
      <w:pPr>
        <w:widowControl w:val="0"/>
        <w:suppressAutoHyphens/>
        <w:autoSpaceDE w:val="0"/>
        <w:autoSpaceDN w:val="0"/>
        <w:spacing w:after="160" w:line="259" w:lineRule="auto"/>
        <w:ind w:left="284"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 Lakty’añ (CH’ol)</w:t>
      </w:r>
    </w:p>
    <w:p w14:paraId="64F4C9F3" w14:textId="77777777" w:rsidR="005C77D1" w:rsidRPr="005C77D1" w:rsidRDefault="005C77D1" w:rsidP="005C77D1">
      <w:pPr>
        <w:widowControl w:val="0"/>
        <w:suppressAutoHyphens/>
        <w:autoSpaceDE w:val="0"/>
        <w:autoSpaceDN w:val="0"/>
        <w:spacing w:after="160" w:line="259" w:lineRule="auto"/>
        <w:ind w:left="284"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 Maayat’aan (maya)</w:t>
      </w:r>
    </w:p>
    <w:p w14:paraId="1DF46418" w14:textId="77777777" w:rsidR="005C77D1" w:rsidRPr="005C77D1" w:rsidRDefault="005C77D1" w:rsidP="005C77D1">
      <w:pPr>
        <w:widowControl w:val="0"/>
        <w:suppressAutoHyphens/>
        <w:autoSpaceDE w:val="0"/>
        <w:autoSpaceDN w:val="0"/>
        <w:spacing w:after="160" w:line="259" w:lineRule="auto"/>
        <w:ind w:left="284"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 Zapoteco</w:t>
      </w:r>
    </w:p>
    <w:p w14:paraId="43B0A703" w14:textId="77777777" w:rsidR="005C77D1" w:rsidRPr="005C77D1" w:rsidRDefault="005C77D1" w:rsidP="005C77D1">
      <w:pPr>
        <w:widowControl w:val="0"/>
        <w:suppressAutoHyphens/>
        <w:autoSpaceDE w:val="0"/>
        <w:autoSpaceDN w:val="0"/>
        <w:spacing w:after="160" w:line="259" w:lineRule="auto"/>
        <w:ind w:left="284"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 Me’pjaa (tlapaneco)</w:t>
      </w:r>
    </w:p>
    <w:p w14:paraId="6B040411" w14:textId="77777777" w:rsidR="005C77D1" w:rsidRPr="005C77D1" w:rsidRDefault="005C77D1" w:rsidP="005C77D1">
      <w:pPr>
        <w:widowControl w:val="0"/>
        <w:suppressAutoHyphens/>
        <w:autoSpaceDE w:val="0"/>
        <w:autoSpaceDN w:val="0"/>
        <w:spacing w:after="160" w:line="259" w:lineRule="auto"/>
        <w:ind w:left="284"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 Énná (mazateco)</w:t>
      </w:r>
    </w:p>
    <w:p w14:paraId="141CE22F" w14:textId="76913780" w:rsidR="005C77D1" w:rsidRDefault="005C77D1" w:rsidP="005C77D1">
      <w:pPr>
        <w:widowControl w:val="0"/>
        <w:suppressAutoHyphens/>
        <w:autoSpaceDE w:val="0"/>
        <w:autoSpaceDN w:val="0"/>
        <w:spacing w:after="160" w:line="259" w:lineRule="auto"/>
        <w:ind w:left="284"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 Tutunakú</w:t>
      </w:r>
    </w:p>
    <w:p w14:paraId="3C0B2176" w14:textId="77777777" w:rsidR="00EA265A" w:rsidRPr="005C77D1" w:rsidRDefault="00EA265A" w:rsidP="005C77D1">
      <w:pPr>
        <w:widowControl w:val="0"/>
        <w:suppressAutoHyphens/>
        <w:autoSpaceDE w:val="0"/>
        <w:autoSpaceDN w:val="0"/>
        <w:spacing w:after="160" w:line="259" w:lineRule="auto"/>
        <w:ind w:left="284" w:right="-93"/>
        <w:contextualSpacing/>
        <w:jc w:val="both"/>
        <w:rPr>
          <w:rFonts w:ascii="Arial" w:eastAsia="Arial MT" w:hAnsi="Arial" w:cs="Arial"/>
          <w:color w:val="000000"/>
          <w:lang w:val="es-ES" w:eastAsia="en-US"/>
        </w:rPr>
      </w:pPr>
    </w:p>
    <w:p w14:paraId="4199A529" w14:textId="77777777" w:rsidR="00EA265A" w:rsidRDefault="005C77D1" w:rsidP="005C77D1">
      <w:pPr>
        <w:widowControl w:val="0"/>
        <w:suppressAutoHyphens/>
        <w:autoSpaceDE w:val="0"/>
        <w:autoSpaceDN w:val="0"/>
        <w:spacing w:after="160" w:line="259" w:lineRule="auto"/>
        <w:ind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 xml:space="preserve">Las cuales son enunciativas más no limitativas en virtud de las necesidades que pudieran presentarse durante la vigencia del servicio. </w:t>
      </w:r>
    </w:p>
    <w:p w14:paraId="4B8D8F9E" w14:textId="77777777" w:rsidR="00EA265A" w:rsidRDefault="00EA265A" w:rsidP="005C77D1">
      <w:pPr>
        <w:widowControl w:val="0"/>
        <w:suppressAutoHyphens/>
        <w:autoSpaceDE w:val="0"/>
        <w:autoSpaceDN w:val="0"/>
        <w:spacing w:after="160" w:line="259" w:lineRule="auto"/>
        <w:ind w:right="-93"/>
        <w:contextualSpacing/>
        <w:jc w:val="both"/>
        <w:rPr>
          <w:rFonts w:ascii="Arial" w:eastAsia="Arial MT" w:hAnsi="Arial" w:cs="Arial"/>
          <w:color w:val="000000"/>
          <w:lang w:val="es-ES" w:eastAsia="en-US"/>
        </w:rPr>
      </w:pPr>
    </w:p>
    <w:p w14:paraId="1E67C419" w14:textId="40A80CBE" w:rsidR="005C77D1" w:rsidRDefault="00EA265A" w:rsidP="005C77D1">
      <w:pPr>
        <w:widowControl w:val="0"/>
        <w:suppressAutoHyphens/>
        <w:autoSpaceDE w:val="0"/>
        <w:autoSpaceDN w:val="0"/>
        <w:spacing w:after="160" w:line="259" w:lineRule="auto"/>
        <w:ind w:right="-93"/>
        <w:contextualSpacing/>
        <w:jc w:val="both"/>
        <w:rPr>
          <w:rFonts w:ascii="Arial" w:eastAsia="Arial MT" w:hAnsi="Arial" w:cs="Arial"/>
          <w:color w:val="000000"/>
          <w:lang w:val="es-ES" w:eastAsia="en-US"/>
        </w:rPr>
      </w:pPr>
      <w:r w:rsidRPr="005C77D1">
        <w:rPr>
          <w:rFonts w:ascii="Arial" w:eastAsia="Arial MT" w:hAnsi="Arial" w:cs="Arial"/>
          <w:color w:val="000000"/>
          <w:lang w:val="es-ES" w:eastAsia="en-US"/>
        </w:rPr>
        <w:t>Asimismo,</w:t>
      </w:r>
      <w:r w:rsidR="005C77D1" w:rsidRPr="005C77D1">
        <w:rPr>
          <w:rFonts w:ascii="Arial" w:eastAsia="Arial MT" w:hAnsi="Arial" w:cs="Arial"/>
          <w:color w:val="000000"/>
          <w:lang w:val="es-ES" w:eastAsia="en-US"/>
        </w:rPr>
        <w:t xml:space="preserve"> se podrá solicitar la traducción al idioma inglés en la producción de contenidos audiovisuales para televisión, radio, plataformas digitales y gráficos para medios impresos y exteriores. </w:t>
      </w:r>
    </w:p>
    <w:p w14:paraId="6BAF8A37" w14:textId="77777777" w:rsidR="00EA265A" w:rsidRPr="005C77D1" w:rsidRDefault="00EA265A" w:rsidP="005C77D1">
      <w:pPr>
        <w:widowControl w:val="0"/>
        <w:suppressAutoHyphens/>
        <w:autoSpaceDE w:val="0"/>
        <w:autoSpaceDN w:val="0"/>
        <w:spacing w:after="160" w:line="259" w:lineRule="auto"/>
        <w:ind w:right="-93"/>
        <w:contextualSpacing/>
        <w:jc w:val="both"/>
        <w:rPr>
          <w:rFonts w:ascii="Arial" w:eastAsia="Arial MT" w:hAnsi="Arial" w:cs="Arial"/>
          <w:color w:val="000000"/>
          <w:lang w:val="es-ES" w:eastAsia="en-US"/>
        </w:rPr>
      </w:pPr>
    </w:p>
    <w:p w14:paraId="0DDAC3C8"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La</w:t>
      </w:r>
      <w:r w:rsidRPr="005C77D1">
        <w:rPr>
          <w:rFonts w:ascii="Arial" w:eastAsia="Calibri" w:hAnsi="Arial" w:cs="Arial"/>
          <w:b/>
          <w:lang w:eastAsia="en-US"/>
        </w:rPr>
        <w:t xml:space="preserve"> ADMINISTRADORA DEL CONTRATO o SUPERVISORA o SUPERVISOR DEL CONTRATO</w:t>
      </w:r>
      <w:r w:rsidRPr="005C77D1">
        <w:rPr>
          <w:rFonts w:ascii="Arial" w:eastAsia="Calibri" w:hAnsi="Arial" w:cs="Arial"/>
          <w:lang w:eastAsia="en-US"/>
        </w:rPr>
        <w:t xml:space="preserve"> se reservan el derecho de solicitar cambios en los materiales creativos, audiovisuales y gráficos hasta su entera satisfacción, de lo contrario, no se recibirá el material ni se considerará un entregable para la liberación de pago</w:t>
      </w:r>
      <w:r w:rsidRPr="005C77D1">
        <w:rPr>
          <w:rFonts w:ascii="Arial" w:eastAsia="Calibri" w:hAnsi="Arial" w:cs="Arial"/>
          <w:color w:val="000000"/>
          <w:lang w:eastAsia="en-US"/>
        </w:rPr>
        <w:t xml:space="preserve">. </w:t>
      </w:r>
      <w:r w:rsidRPr="005C77D1">
        <w:rPr>
          <w:rFonts w:ascii="Arial" w:eastAsia="Calibri" w:hAnsi="Arial" w:cs="Arial"/>
          <w:color w:val="000000"/>
          <w:u w:val="single"/>
          <w:lang w:val="es-ES" w:eastAsia="en-US"/>
        </w:rPr>
        <w:t>Los cambios se podrán solicitar durante las etapas de preproducción (incluyendo creatividad), producción y post producción de los materiales e incluso sobre máster finales; los cuales se solicitarán</w:t>
      </w:r>
      <w:r w:rsidRPr="005C77D1">
        <w:rPr>
          <w:rFonts w:ascii="Arial" w:eastAsia="Calibri" w:hAnsi="Arial" w:cs="Arial"/>
          <w:color w:val="000000"/>
          <w:lang w:eastAsia="en-US"/>
        </w:rPr>
        <w:t xml:space="preserve"> a través de los medios de comunicación electrónicos y/o mensajería instantánea o aquel que por sus características se ajuste a las necesidades de la</w:t>
      </w:r>
      <w:r w:rsidRPr="005C77D1">
        <w:rPr>
          <w:rFonts w:ascii="Arial" w:eastAsia="Calibri" w:hAnsi="Arial" w:cs="Arial"/>
          <w:b/>
          <w:color w:val="000000"/>
          <w:lang w:eastAsia="en-US"/>
        </w:rPr>
        <w:t xml:space="preserve"> ADMINISTRADORA DEL CONTRATO o SUPERVISORA o SUPERVISOR DEL CONTRATO</w:t>
      </w:r>
      <w:r w:rsidRPr="005C77D1">
        <w:rPr>
          <w:rFonts w:ascii="Arial" w:eastAsia="Calibri" w:hAnsi="Arial" w:cs="Arial"/>
          <w:color w:val="000000"/>
          <w:lang w:eastAsia="en-US"/>
        </w:rPr>
        <w:t>.</w:t>
      </w:r>
    </w:p>
    <w:p w14:paraId="1C959B30" w14:textId="3946D0DD" w:rsidR="005C77D1" w:rsidRPr="00B8156F" w:rsidRDefault="005C77D1" w:rsidP="00122F37">
      <w:pPr>
        <w:numPr>
          <w:ilvl w:val="0"/>
          <w:numId w:val="125"/>
        </w:numPr>
        <w:autoSpaceDE w:val="0"/>
        <w:autoSpaceDN w:val="0"/>
        <w:adjustRightInd w:val="0"/>
        <w:spacing w:after="160" w:line="259" w:lineRule="auto"/>
        <w:contextualSpacing/>
        <w:jc w:val="both"/>
        <w:rPr>
          <w:rFonts w:ascii="Arial" w:eastAsia="Calibri" w:hAnsi="Arial" w:cs="Arial"/>
          <w:lang w:val="es-ES" w:eastAsia="en-US"/>
        </w:rPr>
      </w:pPr>
      <w:r w:rsidRPr="005C77D1">
        <w:rPr>
          <w:rFonts w:ascii="Arial" w:eastAsia="Calibri" w:hAnsi="Arial" w:cs="Arial"/>
          <w:lang w:val="es-ES" w:eastAsia="en-US"/>
        </w:rPr>
        <w:t>En caso de que entre el talento artístico requerido se encuentren menores de edad, el</w:t>
      </w:r>
      <w:r w:rsidRPr="005C77D1">
        <w:rPr>
          <w:rFonts w:ascii="Arial" w:eastAsia="Calibri" w:hAnsi="Arial" w:cs="Arial"/>
          <w:b/>
          <w:bCs/>
          <w:lang w:val="es-ES" w:eastAsia="en-US"/>
        </w:rPr>
        <w:t xml:space="preserve"> PROVEEDOR </w:t>
      </w:r>
      <w:r w:rsidRPr="005C77D1">
        <w:rPr>
          <w:rFonts w:ascii="Arial" w:eastAsia="Calibri" w:hAnsi="Arial" w:cs="Arial"/>
          <w:lang w:val="es-ES" w:eastAsia="en-US"/>
        </w:rPr>
        <w:t xml:space="preserve">deberá apegarse al Acuerdo del Consejo General vigente durante la duración del contrato, y cumplir con los requisitos establecidos en él, sobre los lineamientos para la protección de niñas, niños y adolescentes en materia de propaganda electoral. </w:t>
      </w:r>
      <w:r w:rsidRPr="005C77D1">
        <w:rPr>
          <w:rFonts w:ascii="Arial" w:eastAsia="Calibri" w:hAnsi="Arial" w:cs="Arial"/>
          <w:b/>
          <w:bCs/>
          <w:lang w:val="es-ES" w:eastAsia="en-US"/>
        </w:rPr>
        <w:t>APÉNDICE 1 (ACUERDO NNA)</w:t>
      </w:r>
      <w:r w:rsidR="00B8156F">
        <w:rPr>
          <w:rFonts w:ascii="Arial" w:eastAsia="Calibri" w:hAnsi="Arial" w:cs="Arial"/>
          <w:b/>
          <w:bCs/>
          <w:lang w:val="es-ES" w:eastAsia="en-US"/>
        </w:rPr>
        <w:t>.</w:t>
      </w:r>
    </w:p>
    <w:p w14:paraId="6CC78054" w14:textId="77777777" w:rsidR="00B8156F" w:rsidRPr="005C77D1" w:rsidRDefault="00B8156F" w:rsidP="00B8156F">
      <w:pPr>
        <w:autoSpaceDE w:val="0"/>
        <w:autoSpaceDN w:val="0"/>
        <w:adjustRightInd w:val="0"/>
        <w:spacing w:after="160" w:line="259" w:lineRule="auto"/>
        <w:ind w:left="360"/>
        <w:contextualSpacing/>
        <w:jc w:val="both"/>
        <w:rPr>
          <w:rFonts w:ascii="Arial" w:eastAsia="Calibri" w:hAnsi="Arial" w:cs="Arial"/>
          <w:lang w:val="es-ES" w:eastAsia="en-US"/>
        </w:rPr>
      </w:pPr>
    </w:p>
    <w:p w14:paraId="326F3783" w14:textId="0A4A343A" w:rsidR="005C77D1" w:rsidRDefault="005C77D1" w:rsidP="00122F37">
      <w:pPr>
        <w:numPr>
          <w:ilvl w:val="0"/>
          <w:numId w:val="125"/>
        </w:numPr>
        <w:autoSpaceDE w:val="0"/>
        <w:autoSpaceDN w:val="0"/>
        <w:adjustRightInd w:val="0"/>
        <w:spacing w:after="160" w:line="259" w:lineRule="auto"/>
        <w:contextualSpacing/>
        <w:jc w:val="both"/>
        <w:rPr>
          <w:rFonts w:ascii="Arial" w:eastAsia="Calibri" w:hAnsi="Arial" w:cs="Arial"/>
          <w:lang w:val="es-ES" w:eastAsia="en-US"/>
        </w:rPr>
      </w:pPr>
      <w:r w:rsidRPr="005C77D1">
        <w:rPr>
          <w:rFonts w:ascii="Arial" w:eastAsia="Calibri" w:hAnsi="Arial" w:cs="Arial"/>
          <w:lang w:val="es-ES" w:eastAsia="en-US"/>
        </w:rPr>
        <w:t>En el caso de las características técnicas para la entrega de materiales, el</w:t>
      </w:r>
      <w:r w:rsidRPr="005C77D1">
        <w:rPr>
          <w:rFonts w:ascii="Arial" w:eastAsia="Calibri" w:hAnsi="Arial" w:cs="Arial"/>
          <w:b/>
          <w:lang w:val="es-ES" w:eastAsia="en-US"/>
        </w:rPr>
        <w:t xml:space="preserve"> PROVEEDOR</w:t>
      </w:r>
      <w:r w:rsidRPr="005C77D1">
        <w:rPr>
          <w:rFonts w:ascii="Arial" w:eastAsia="Calibri" w:hAnsi="Arial" w:cs="Arial"/>
          <w:lang w:val="es-ES" w:eastAsia="en-US"/>
        </w:rPr>
        <w:t xml:space="preserve"> deberá cumplir con lo establecido en el Acuerdo del Comité de Radio y Televisión del</w:t>
      </w:r>
      <w:r w:rsidRPr="005C77D1">
        <w:rPr>
          <w:rFonts w:ascii="Arial" w:eastAsia="Calibri" w:hAnsi="Arial" w:cs="Arial"/>
          <w:b/>
          <w:bCs/>
          <w:lang w:val="es-ES" w:eastAsia="en-US"/>
        </w:rPr>
        <w:t xml:space="preserve"> INSTITUTO</w:t>
      </w:r>
      <w:r w:rsidRPr="005C77D1">
        <w:rPr>
          <w:rFonts w:ascii="Arial" w:eastAsia="Calibri" w:hAnsi="Arial" w:cs="Arial"/>
          <w:lang w:val="es-ES" w:eastAsia="en-US"/>
        </w:rPr>
        <w:t xml:space="preserve"> que se encuentre vigente durante la vigencia del contrato, el cual se les hará llegar vía correo electrónico por la</w:t>
      </w:r>
      <w:r w:rsidRPr="005C77D1">
        <w:rPr>
          <w:rFonts w:ascii="Arial" w:eastAsia="Calibri" w:hAnsi="Arial" w:cs="Arial"/>
          <w:b/>
          <w:lang w:val="es-ES" w:eastAsia="en-US"/>
        </w:rPr>
        <w:t xml:space="preserve"> ADMINISTRADORA DEL CONTRATO, SUPERVISORA o SUPERVISOR DEL CONTRATO, </w:t>
      </w:r>
      <w:r w:rsidRPr="005C77D1">
        <w:rPr>
          <w:rFonts w:ascii="Arial" w:eastAsia="Calibri" w:hAnsi="Arial" w:cs="Arial"/>
          <w:lang w:val="es-ES" w:eastAsia="en-US"/>
        </w:rPr>
        <w:t>dentro de los 7 (siete) días hábiles siguientes, contados a partir de la notificación del fallo.</w:t>
      </w:r>
    </w:p>
    <w:p w14:paraId="5BC250B6" w14:textId="77777777" w:rsidR="00B8156F" w:rsidRPr="005C77D1" w:rsidRDefault="00B8156F" w:rsidP="00B8156F">
      <w:pPr>
        <w:autoSpaceDE w:val="0"/>
        <w:autoSpaceDN w:val="0"/>
        <w:adjustRightInd w:val="0"/>
        <w:spacing w:after="160" w:line="259" w:lineRule="auto"/>
        <w:contextualSpacing/>
        <w:jc w:val="both"/>
        <w:rPr>
          <w:rFonts w:ascii="Arial" w:eastAsia="Calibri" w:hAnsi="Arial" w:cs="Arial"/>
          <w:lang w:val="es-ES" w:eastAsia="en-US"/>
        </w:rPr>
      </w:pPr>
    </w:p>
    <w:p w14:paraId="6FB16378" w14:textId="215DF4E1" w:rsidR="005C77D1" w:rsidRDefault="005C77D1" w:rsidP="00122F37">
      <w:pPr>
        <w:numPr>
          <w:ilvl w:val="0"/>
          <w:numId w:val="125"/>
        </w:numPr>
        <w:autoSpaceDE w:val="0"/>
        <w:autoSpaceDN w:val="0"/>
        <w:adjustRightInd w:val="0"/>
        <w:spacing w:after="160" w:line="259" w:lineRule="auto"/>
        <w:contextualSpacing/>
        <w:jc w:val="both"/>
        <w:rPr>
          <w:rFonts w:ascii="Arial" w:eastAsia="Calibri" w:hAnsi="Arial" w:cs="Arial"/>
          <w:lang w:val="es-ES" w:eastAsia="en-US"/>
        </w:rPr>
      </w:pPr>
      <w:r w:rsidRPr="005C77D1">
        <w:rPr>
          <w:rFonts w:ascii="Arial" w:eastAsia="Calibri" w:hAnsi="Arial" w:cs="Arial"/>
          <w:lang w:val="es-ES" w:eastAsia="en-US"/>
        </w:rPr>
        <w:t xml:space="preserve">El </w:t>
      </w:r>
      <w:r w:rsidRPr="005C77D1">
        <w:rPr>
          <w:rFonts w:ascii="Arial" w:eastAsia="Calibri" w:hAnsi="Arial" w:cs="Arial"/>
          <w:i/>
          <w:lang w:val="es-ES" w:eastAsia="en-US"/>
        </w:rPr>
        <w:t>casting</w:t>
      </w:r>
      <w:r w:rsidRPr="005C77D1">
        <w:rPr>
          <w:rFonts w:ascii="Arial" w:eastAsia="Calibri" w:hAnsi="Arial" w:cs="Arial"/>
          <w:lang w:val="es-ES" w:eastAsia="en-US"/>
        </w:rPr>
        <w:t xml:space="preserve"> elegido para los materiales no deberá haber participado en mensajes de partidos políticos en los 6 (seis) meses anteriores al día de la filmación, para lo cual, el </w:t>
      </w:r>
      <w:r w:rsidRPr="005C77D1">
        <w:rPr>
          <w:rFonts w:ascii="Arial" w:eastAsia="Calibri" w:hAnsi="Arial" w:cs="Arial"/>
          <w:b/>
          <w:lang w:val="es-ES" w:eastAsia="en-US"/>
        </w:rPr>
        <w:t>PROVEEDOR</w:t>
      </w:r>
      <w:r w:rsidRPr="005C77D1">
        <w:rPr>
          <w:rFonts w:ascii="Arial" w:eastAsia="Calibri" w:hAnsi="Arial" w:cs="Arial"/>
          <w:lang w:val="es-ES" w:eastAsia="en-US"/>
        </w:rPr>
        <w:t xml:space="preserve"> deberá proporcionar carta bajo protesta de decir verdad firmada por cada talento seleccionado y contratado en la que manifieste que no se encuentra en dicho supuesto.</w:t>
      </w:r>
    </w:p>
    <w:p w14:paraId="2C882C70" w14:textId="77777777" w:rsidR="00B8156F" w:rsidRPr="005C77D1" w:rsidRDefault="00B8156F" w:rsidP="00B8156F">
      <w:pPr>
        <w:autoSpaceDE w:val="0"/>
        <w:autoSpaceDN w:val="0"/>
        <w:adjustRightInd w:val="0"/>
        <w:spacing w:after="160" w:line="259" w:lineRule="auto"/>
        <w:contextualSpacing/>
        <w:jc w:val="both"/>
        <w:rPr>
          <w:rFonts w:ascii="Arial" w:eastAsia="Calibri" w:hAnsi="Arial" w:cs="Arial"/>
          <w:lang w:val="es-ES" w:eastAsia="en-US"/>
        </w:rPr>
      </w:pPr>
    </w:p>
    <w:p w14:paraId="0341EC5B" w14:textId="2C326B6B" w:rsidR="005C77D1" w:rsidRDefault="005C77D1" w:rsidP="00122F37">
      <w:pPr>
        <w:numPr>
          <w:ilvl w:val="0"/>
          <w:numId w:val="125"/>
        </w:numPr>
        <w:autoSpaceDE w:val="0"/>
        <w:autoSpaceDN w:val="0"/>
        <w:adjustRightInd w:val="0"/>
        <w:spacing w:after="160" w:line="259" w:lineRule="auto"/>
        <w:contextualSpacing/>
        <w:jc w:val="both"/>
        <w:rPr>
          <w:rFonts w:ascii="Arial" w:eastAsia="Calibri" w:hAnsi="Arial" w:cs="Arial"/>
          <w:lang w:val="es-ES" w:eastAsia="en-US"/>
        </w:rPr>
      </w:pPr>
      <w:r w:rsidRPr="005C77D1">
        <w:rPr>
          <w:rFonts w:ascii="Arial" w:eastAsia="Calibri" w:hAnsi="Arial" w:cs="Arial"/>
          <w:lang w:val="es-ES" w:eastAsia="en-US"/>
        </w:rPr>
        <w:t>El</w:t>
      </w:r>
      <w:r w:rsidRPr="005C77D1">
        <w:rPr>
          <w:rFonts w:ascii="Arial" w:eastAsia="Calibri" w:hAnsi="Arial" w:cs="Arial"/>
          <w:b/>
          <w:bCs/>
          <w:lang w:val="es-ES" w:eastAsia="en-US"/>
        </w:rPr>
        <w:t xml:space="preserve"> PROVEEDOR</w:t>
      </w:r>
      <w:r w:rsidRPr="005C77D1">
        <w:rPr>
          <w:rFonts w:ascii="Arial" w:eastAsia="Calibri" w:hAnsi="Arial" w:cs="Arial"/>
          <w:lang w:val="es-ES" w:eastAsia="en-US"/>
        </w:rPr>
        <w:t xml:space="preserve"> deberá considerar el pago de regalías por la utilización de la imagen del talento artístico (actrices y actores), locutor, Lengua de Señas, y música original, a que haya lugar, incluyendo en el caso de los materiales reeditados en donde se paga Autor la extensión de regalías de conformidad con lo establecido en la Ley Federal de Derecho de.</w:t>
      </w:r>
    </w:p>
    <w:p w14:paraId="254FAED5" w14:textId="77777777" w:rsidR="00B8156F" w:rsidRPr="005C77D1" w:rsidRDefault="00B8156F" w:rsidP="00B8156F">
      <w:pPr>
        <w:autoSpaceDE w:val="0"/>
        <w:autoSpaceDN w:val="0"/>
        <w:adjustRightInd w:val="0"/>
        <w:spacing w:after="160" w:line="259" w:lineRule="auto"/>
        <w:contextualSpacing/>
        <w:jc w:val="both"/>
        <w:rPr>
          <w:rFonts w:ascii="Arial" w:eastAsia="Calibri" w:hAnsi="Arial" w:cs="Arial"/>
          <w:lang w:val="es-ES" w:eastAsia="en-US"/>
        </w:rPr>
      </w:pPr>
    </w:p>
    <w:p w14:paraId="131518FB" w14:textId="0AF0C654" w:rsidR="005C77D1" w:rsidRDefault="005C77D1" w:rsidP="00122F37">
      <w:pPr>
        <w:numPr>
          <w:ilvl w:val="0"/>
          <w:numId w:val="125"/>
        </w:numPr>
        <w:autoSpaceDE w:val="0"/>
        <w:autoSpaceDN w:val="0"/>
        <w:adjustRightInd w:val="0"/>
        <w:spacing w:after="160" w:line="259" w:lineRule="auto"/>
        <w:contextualSpacing/>
        <w:jc w:val="both"/>
        <w:rPr>
          <w:rFonts w:ascii="Arial" w:eastAsia="Calibri" w:hAnsi="Arial" w:cs="Arial"/>
          <w:lang w:val="es-ES" w:eastAsia="en-US"/>
        </w:rPr>
      </w:pPr>
      <w:r w:rsidRPr="005C77D1">
        <w:rPr>
          <w:rFonts w:ascii="Arial" w:eastAsia="Calibri" w:hAnsi="Arial" w:cs="Arial"/>
          <w:lang w:val="es-ES" w:eastAsia="en-US"/>
        </w:rPr>
        <w:t>El</w:t>
      </w:r>
      <w:r w:rsidRPr="005C77D1">
        <w:rPr>
          <w:rFonts w:ascii="Arial" w:eastAsia="Calibri" w:hAnsi="Arial" w:cs="Arial"/>
          <w:b/>
          <w:bCs/>
          <w:lang w:val="es-ES" w:eastAsia="en-US"/>
        </w:rPr>
        <w:t xml:space="preserve"> PROVEEDOR</w:t>
      </w:r>
      <w:r w:rsidRPr="005C77D1">
        <w:rPr>
          <w:rFonts w:ascii="Arial" w:eastAsia="Calibri" w:hAnsi="Arial" w:cs="Arial"/>
          <w:lang w:val="es-ES" w:eastAsia="en-US"/>
        </w:rPr>
        <w:t xml:space="preserve"> deberá atender cualquier cambio en la Legislación que afecte el servicio requerido.</w:t>
      </w:r>
    </w:p>
    <w:p w14:paraId="51F54122" w14:textId="77777777" w:rsidR="00B8156F" w:rsidRPr="005C77D1" w:rsidRDefault="00B8156F" w:rsidP="00B8156F">
      <w:pPr>
        <w:autoSpaceDE w:val="0"/>
        <w:autoSpaceDN w:val="0"/>
        <w:adjustRightInd w:val="0"/>
        <w:spacing w:after="160" w:line="259" w:lineRule="auto"/>
        <w:contextualSpacing/>
        <w:jc w:val="both"/>
        <w:rPr>
          <w:rFonts w:ascii="Arial" w:eastAsia="Calibri" w:hAnsi="Arial" w:cs="Arial"/>
          <w:lang w:val="es-ES" w:eastAsia="en-US"/>
        </w:rPr>
      </w:pPr>
    </w:p>
    <w:p w14:paraId="2B6C1853" w14:textId="77777777" w:rsidR="005C77D1" w:rsidRPr="005C77D1" w:rsidRDefault="005C77D1" w:rsidP="00122F37">
      <w:pPr>
        <w:numPr>
          <w:ilvl w:val="0"/>
          <w:numId w:val="125"/>
        </w:numPr>
        <w:autoSpaceDE w:val="0"/>
        <w:autoSpaceDN w:val="0"/>
        <w:adjustRightInd w:val="0"/>
        <w:spacing w:after="160" w:line="259" w:lineRule="auto"/>
        <w:jc w:val="both"/>
        <w:rPr>
          <w:rFonts w:ascii="Arial" w:eastAsia="Calibri" w:hAnsi="Arial" w:cs="Arial"/>
          <w:lang w:eastAsia="en-US"/>
        </w:rPr>
      </w:pPr>
      <w:r w:rsidRPr="005C77D1">
        <w:rPr>
          <w:rFonts w:ascii="Arial" w:eastAsia="Calibri" w:hAnsi="Arial" w:cs="Arial"/>
          <w:lang w:eastAsia="en-US"/>
        </w:rPr>
        <w:t>Será responsabilidad del</w:t>
      </w:r>
      <w:r w:rsidRPr="005C77D1">
        <w:rPr>
          <w:rFonts w:ascii="Arial" w:eastAsia="Calibri" w:hAnsi="Arial" w:cs="Arial"/>
          <w:b/>
          <w:bCs/>
          <w:lang w:eastAsia="en-US"/>
        </w:rPr>
        <w:t xml:space="preserve"> PROVEEDOR </w:t>
      </w:r>
      <w:r w:rsidRPr="005C77D1">
        <w:rPr>
          <w:rFonts w:ascii="Arial" w:eastAsia="Calibri" w:hAnsi="Arial" w:cs="Arial"/>
          <w:lang w:eastAsia="en-US"/>
        </w:rPr>
        <w:t>apegarse a las medidas de higiene, sanidad y prevención que llegaran a surgir durante la vigencia del contrato, garantizando la seguridad en todo momento durante las actividades inherentes a la producción de materiales, sin incurrir en un costo extra para el</w:t>
      </w:r>
      <w:r w:rsidRPr="005C77D1">
        <w:rPr>
          <w:rFonts w:ascii="Arial" w:eastAsia="Calibri" w:hAnsi="Arial" w:cs="Arial"/>
          <w:color w:val="000000"/>
          <w:lang w:eastAsia="en-US"/>
        </w:rPr>
        <w:t xml:space="preserve"> </w:t>
      </w:r>
      <w:r w:rsidRPr="005C77D1">
        <w:rPr>
          <w:rFonts w:ascii="Arial" w:eastAsia="Calibri" w:hAnsi="Arial" w:cs="Arial"/>
          <w:b/>
          <w:bCs/>
          <w:color w:val="000000"/>
          <w:lang w:eastAsia="en-US"/>
        </w:rPr>
        <w:t>INSTITUTO</w:t>
      </w:r>
      <w:r w:rsidRPr="005C77D1">
        <w:rPr>
          <w:rFonts w:ascii="Arial" w:eastAsia="Calibri" w:hAnsi="Arial" w:cs="Arial"/>
          <w:lang w:eastAsia="en-US"/>
        </w:rPr>
        <w:t>.</w:t>
      </w:r>
    </w:p>
    <w:p w14:paraId="6CEDE90A" w14:textId="77777777" w:rsidR="005C77D1" w:rsidRPr="005C77D1" w:rsidRDefault="005C77D1" w:rsidP="005C77D1">
      <w:pPr>
        <w:autoSpaceDE w:val="0"/>
        <w:autoSpaceDN w:val="0"/>
        <w:adjustRightInd w:val="0"/>
        <w:ind w:left="360"/>
        <w:jc w:val="both"/>
        <w:rPr>
          <w:rFonts w:ascii="Arial" w:eastAsia="Calibri" w:hAnsi="Arial" w:cs="Arial"/>
          <w:lang w:eastAsia="en-US"/>
        </w:rPr>
      </w:pPr>
    </w:p>
    <w:p w14:paraId="7E120A02" w14:textId="77777777" w:rsidR="005C77D1" w:rsidRPr="005C77D1" w:rsidRDefault="005C77D1" w:rsidP="00B8156F">
      <w:pPr>
        <w:keepNext/>
        <w:autoSpaceDE w:val="0"/>
        <w:autoSpaceDN w:val="0"/>
        <w:adjustRightInd w:val="0"/>
        <w:spacing w:line="360" w:lineRule="auto"/>
        <w:ind w:left="-284"/>
        <w:outlineLvl w:val="0"/>
        <w:rPr>
          <w:rFonts w:ascii="Arial" w:eastAsia="Calibri" w:hAnsi="Arial" w:cs="Arial"/>
          <w:b/>
          <w:bCs/>
          <w:lang w:val="es-ES" w:eastAsia="en-US"/>
        </w:rPr>
      </w:pPr>
      <w:r w:rsidRPr="005C77D1">
        <w:rPr>
          <w:rFonts w:ascii="Arial" w:eastAsia="Calibri" w:hAnsi="Arial" w:cs="Arial"/>
          <w:b/>
          <w:bCs/>
          <w:lang w:val="es-ES" w:eastAsia="en-US"/>
        </w:rPr>
        <w:t xml:space="preserve">2.1 PREPRODUCCIÓN </w:t>
      </w:r>
    </w:p>
    <w:p w14:paraId="1516E5CA"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En esta etapa se realiza el proceso de gestación de ideas y propuestas para el desarrollo de la creatividad considerando los temas, público objetivo y medios de difusión. El </w:t>
      </w:r>
      <w:r w:rsidRPr="005C77D1">
        <w:rPr>
          <w:rFonts w:ascii="Arial" w:eastAsia="Calibri" w:hAnsi="Arial" w:cs="Arial"/>
          <w:b/>
          <w:bCs/>
          <w:lang w:eastAsia="en-US"/>
        </w:rPr>
        <w:t xml:space="preserve">PROVEEDOR </w:t>
      </w:r>
      <w:r w:rsidRPr="005C77D1">
        <w:rPr>
          <w:rFonts w:ascii="Arial" w:eastAsia="Calibri" w:hAnsi="Arial" w:cs="Arial"/>
          <w:lang w:eastAsia="en-US"/>
        </w:rPr>
        <w:t xml:space="preserve">de acuerdo a lo solicitado por la </w:t>
      </w:r>
      <w:r w:rsidRPr="005C77D1">
        <w:rPr>
          <w:rFonts w:ascii="Arial" w:eastAsia="Calibri" w:hAnsi="Arial" w:cs="Arial"/>
          <w:b/>
          <w:bCs/>
          <w:lang w:eastAsia="en-US"/>
        </w:rPr>
        <w:t>ADMINISTRADORA DEL CONTRATO</w:t>
      </w:r>
      <w:r w:rsidRPr="005C77D1">
        <w:rPr>
          <w:rFonts w:ascii="Arial" w:eastAsia="Calibri" w:hAnsi="Arial" w:cs="Arial"/>
          <w:lang w:eastAsia="en-US"/>
        </w:rPr>
        <w:t xml:space="preserve"> o la </w:t>
      </w:r>
      <w:r w:rsidRPr="005C77D1">
        <w:rPr>
          <w:rFonts w:ascii="Arial" w:eastAsia="Calibri" w:hAnsi="Arial" w:cs="Arial"/>
          <w:b/>
          <w:bCs/>
          <w:lang w:eastAsia="en-US"/>
        </w:rPr>
        <w:t>SUPERVISORA</w:t>
      </w:r>
      <w:r w:rsidRPr="005C77D1">
        <w:rPr>
          <w:rFonts w:ascii="Arial" w:eastAsia="Calibri" w:hAnsi="Arial" w:cs="Arial"/>
          <w:lang w:eastAsia="en-US"/>
        </w:rPr>
        <w:t xml:space="preserve">, o el </w:t>
      </w:r>
      <w:r w:rsidRPr="005C77D1">
        <w:rPr>
          <w:rFonts w:ascii="Arial" w:eastAsia="Calibri" w:hAnsi="Arial" w:cs="Arial"/>
          <w:b/>
          <w:bCs/>
          <w:lang w:eastAsia="en-US"/>
        </w:rPr>
        <w:t>SUPERVISOR DEL CONTRATO</w:t>
      </w:r>
      <w:r w:rsidRPr="005C77D1">
        <w:rPr>
          <w:rFonts w:ascii="Arial" w:eastAsia="Calibri" w:hAnsi="Arial" w:cs="Arial"/>
          <w:lang w:eastAsia="en-US"/>
        </w:rPr>
        <w:t xml:space="preserve"> deberá desarrollar racionales y conceptos con los cuales diseñará los guiones creativos o el diseño gráfico según sea el caso. </w:t>
      </w:r>
    </w:p>
    <w:p w14:paraId="2A7A41FD" w14:textId="77777777" w:rsidR="005C77D1" w:rsidRPr="005C77D1" w:rsidRDefault="005C77D1" w:rsidP="005C77D1">
      <w:pPr>
        <w:autoSpaceDE w:val="0"/>
        <w:autoSpaceDN w:val="0"/>
        <w:adjustRightInd w:val="0"/>
        <w:jc w:val="both"/>
        <w:rPr>
          <w:rFonts w:ascii="Arial" w:eastAsia="Calibri" w:hAnsi="Arial" w:cs="Arial"/>
          <w:lang w:eastAsia="en-US"/>
        </w:rPr>
      </w:pPr>
    </w:p>
    <w:p w14:paraId="2F4244F4"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A partir de la solicitud que la </w:t>
      </w:r>
      <w:r w:rsidRPr="005C77D1">
        <w:rPr>
          <w:rFonts w:ascii="Arial" w:eastAsia="Calibri" w:hAnsi="Arial" w:cs="Arial"/>
          <w:b/>
          <w:bCs/>
          <w:lang w:eastAsia="en-US"/>
        </w:rPr>
        <w:t>ADMINISTRADORA DEL CONTRATO</w:t>
      </w:r>
      <w:r w:rsidRPr="005C77D1">
        <w:rPr>
          <w:rFonts w:ascii="Arial" w:eastAsia="Calibri" w:hAnsi="Arial" w:cs="Arial"/>
          <w:lang w:eastAsia="en-US"/>
        </w:rPr>
        <w:t xml:space="preserve"> o de la </w:t>
      </w:r>
      <w:r w:rsidRPr="005C77D1">
        <w:rPr>
          <w:rFonts w:ascii="Arial" w:eastAsia="Calibri" w:hAnsi="Arial" w:cs="Arial"/>
          <w:b/>
          <w:bCs/>
          <w:lang w:eastAsia="en-US"/>
        </w:rPr>
        <w:t>SUPERVISORA</w:t>
      </w:r>
      <w:r w:rsidRPr="005C77D1">
        <w:rPr>
          <w:rFonts w:ascii="Arial" w:eastAsia="Calibri" w:hAnsi="Arial" w:cs="Arial"/>
          <w:lang w:eastAsia="en-US"/>
        </w:rPr>
        <w:t xml:space="preserve">, o del </w:t>
      </w:r>
      <w:r w:rsidRPr="005C77D1">
        <w:rPr>
          <w:rFonts w:ascii="Arial" w:eastAsia="Calibri" w:hAnsi="Arial" w:cs="Arial"/>
          <w:b/>
          <w:bCs/>
          <w:lang w:eastAsia="en-US"/>
        </w:rPr>
        <w:t>SUPERVISOR DEL CONTRATO</w:t>
      </w:r>
      <w:r w:rsidRPr="005C77D1">
        <w:rPr>
          <w:rFonts w:ascii="Arial" w:eastAsia="Calibri" w:hAnsi="Arial" w:cs="Arial"/>
          <w:lang w:eastAsia="en-US"/>
        </w:rPr>
        <w:t xml:space="preserve">, o del personal que la </w:t>
      </w:r>
      <w:r w:rsidRPr="005C77D1">
        <w:rPr>
          <w:rFonts w:ascii="Arial" w:eastAsia="Calibri" w:hAnsi="Arial" w:cs="Arial"/>
          <w:b/>
          <w:bCs/>
          <w:lang w:eastAsia="en-US"/>
        </w:rPr>
        <w:t>ADMINISTRADORA DEL CONTRATO</w:t>
      </w:r>
      <w:r w:rsidRPr="005C77D1">
        <w:rPr>
          <w:rFonts w:ascii="Arial" w:eastAsia="Calibri" w:hAnsi="Arial" w:cs="Arial"/>
          <w:lang w:eastAsia="en-US"/>
        </w:rPr>
        <w:t xml:space="preserve"> designe para tales efectos, el </w:t>
      </w:r>
      <w:r w:rsidRPr="005C77D1">
        <w:rPr>
          <w:rFonts w:ascii="Arial" w:eastAsia="Calibri" w:hAnsi="Arial" w:cs="Arial"/>
          <w:b/>
          <w:bCs/>
          <w:lang w:eastAsia="en-US"/>
        </w:rPr>
        <w:t>PROVEEDOR</w:t>
      </w:r>
      <w:r w:rsidRPr="005C77D1">
        <w:rPr>
          <w:rFonts w:ascii="Arial" w:eastAsia="Calibri" w:hAnsi="Arial" w:cs="Arial"/>
          <w:lang w:eastAsia="en-US"/>
        </w:rPr>
        <w:t xml:space="preserve"> prestará los servicios requeridos mediante orden de trabajo (ODT </w:t>
      </w:r>
      <w:r w:rsidRPr="005C77D1">
        <w:rPr>
          <w:rFonts w:ascii="Arial" w:eastAsia="Calibri" w:hAnsi="Arial" w:cs="Arial"/>
          <w:b/>
          <w:bCs/>
          <w:lang w:eastAsia="en-US"/>
        </w:rPr>
        <w:t>(ANEXO 1. FORMATO DE ODT)</w:t>
      </w:r>
      <w:r w:rsidRPr="005C77D1">
        <w:rPr>
          <w:rFonts w:ascii="Arial" w:eastAsia="Calibri" w:hAnsi="Arial" w:cs="Arial"/>
          <w:lang w:eastAsia="en-US"/>
        </w:rPr>
        <w:t>), las cuales establecerán el tiempo mínimo y máximo de entrega, que en caso de que no se cumpla con el término establecido se aplicarán las penas correspondientes, establecidas en el inciso 2) “Penas Convencionales” del apartado C. “Garantía y otras condiciones contractuales” de las Condiciones Contractuales.</w:t>
      </w:r>
    </w:p>
    <w:p w14:paraId="1C5C0767" w14:textId="77777777" w:rsidR="005C77D1" w:rsidRPr="005C77D1" w:rsidRDefault="005C77D1" w:rsidP="005C77D1">
      <w:pPr>
        <w:autoSpaceDE w:val="0"/>
        <w:autoSpaceDN w:val="0"/>
        <w:adjustRightInd w:val="0"/>
        <w:jc w:val="both"/>
        <w:rPr>
          <w:rFonts w:ascii="Arial" w:eastAsia="Calibri" w:hAnsi="Arial" w:cs="Arial"/>
          <w:lang w:eastAsia="en-US"/>
        </w:rPr>
      </w:pPr>
    </w:p>
    <w:p w14:paraId="1194CE31"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lang w:eastAsia="en-US"/>
        </w:rPr>
      </w:pPr>
      <w:r w:rsidRPr="005C77D1">
        <w:rPr>
          <w:rFonts w:ascii="Arial" w:eastAsia="Calibri" w:hAnsi="Arial" w:cs="Arial"/>
          <w:lang w:eastAsia="en-US"/>
        </w:rPr>
        <w:t xml:space="preserve">Las ODT contendrán el detalle de el o los requerimientos. En el formato de ODT </w:t>
      </w:r>
      <w:r w:rsidRPr="005C77D1">
        <w:rPr>
          <w:rFonts w:ascii="Arial" w:eastAsia="Calibri" w:hAnsi="Arial" w:cs="Arial"/>
          <w:b/>
          <w:bCs/>
          <w:lang w:eastAsia="en-US"/>
        </w:rPr>
        <w:t>(ANEXO 1. FORMATO DE ODT)</w:t>
      </w:r>
      <w:r w:rsidRPr="005C77D1">
        <w:rPr>
          <w:rFonts w:ascii="Arial" w:eastAsia="Calibri" w:hAnsi="Arial" w:cs="Arial"/>
          <w:lang w:eastAsia="en-US"/>
        </w:rPr>
        <w:t xml:space="preserve"> se establecerá como mínimo lo siguiente: </w:t>
      </w:r>
    </w:p>
    <w:p w14:paraId="14B6E420"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eastAsia="en-US"/>
        </w:rPr>
      </w:pPr>
      <w:r w:rsidRPr="005C77D1">
        <w:rPr>
          <w:rFonts w:ascii="Arial" w:eastAsia="Calibri" w:hAnsi="Arial" w:cs="Arial"/>
          <w:lang w:eastAsia="en-US"/>
        </w:rPr>
        <w:t>Número de ODT</w:t>
      </w:r>
    </w:p>
    <w:p w14:paraId="475A6D8D"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eastAsia="en-US"/>
        </w:rPr>
      </w:pPr>
      <w:r w:rsidRPr="005C77D1">
        <w:rPr>
          <w:rFonts w:ascii="Arial" w:eastAsia="Calibri" w:hAnsi="Arial" w:cs="Arial"/>
          <w:lang w:eastAsia="en-US"/>
        </w:rPr>
        <w:t>Servicio Requerido ([] Diseño Creativo [] Producción de materiales audiovisuales [] Producción de materiales gráficos)</w:t>
      </w:r>
    </w:p>
    <w:p w14:paraId="73299076"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eastAsia="en-US"/>
        </w:rPr>
      </w:pPr>
      <w:r w:rsidRPr="005C77D1">
        <w:rPr>
          <w:rFonts w:ascii="Arial" w:eastAsia="Calibri" w:hAnsi="Arial" w:cs="Arial"/>
          <w:lang w:eastAsia="en-US"/>
        </w:rPr>
        <w:t>Formato</w:t>
      </w:r>
    </w:p>
    <w:p w14:paraId="1C9801B2"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eastAsia="en-US"/>
        </w:rPr>
      </w:pPr>
      <w:r w:rsidRPr="005C77D1">
        <w:rPr>
          <w:rFonts w:ascii="Arial" w:eastAsia="Calibri" w:hAnsi="Arial" w:cs="Arial"/>
          <w:lang w:eastAsia="en-US"/>
        </w:rPr>
        <w:t>Campaña</w:t>
      </w:r>
    </w:p>
    <w:p w14:paraId="0E85C2D6"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val="es-ES" w:eastAsia="en-US"/>
        </w:rPr>
      </w:pPr>
      <w:r w:rsidRPr="005C77D1">
        <w:rPr>
          <w:rFonts w:ascii="Arial" w:eastAsia="Calibri" w:hAnsi="Arial" w:cs="Arial"/>
          <w:lang w:val="es-ES" w:eastAsia="en-US"/>
        </w:rPr>
        <w:t>Subcampaña</w:t>
      </w:r>
    </w:p>
    <w:p w14:paraId="3C9055EC"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eastAsia="en-US"/>
        </w:rPr>
      </w:pPr>
      <w:r w:rsidRPr="005C77D1">
        <w:rPr>
          <w:rFonts w:ascii="Arial" w:eastAsia="Calibri" w:hAnsi="Arial" w:cs="Arial"/>
          <w:lang w:eastAsia="en-US"/>
        </w:rPr>
        <w:t>Tema</w:t>
      </w:r>
    </w:p>
    <w:p w14:paraId="083D11D5"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eastAsia="en-US"/>
        </w:rPr>
      </w:pPr>
      <w:r w:rsidRPr="005C77D1">
        <w:rPr>
          <w:rFonts w:ascii="Arial" w:eastAsia="Calibri" w:hAnsi="Arial" w:cs="Arial"/>
          <w:lang w:eastAsia="en-US"/>
        </w:rPr>
        <w:t>Versión</w:t>
      </w:r>
    </w:p>
    <w:p w14:paraId="29E1DCB7"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eastAsia="en-US"/>
        </w:rPr>
      </w:pPr>
      <w:r w:rsidRPr="005C77D1">
        <w:rPr>
          <w:rFonts w:ascii="Arial" w:eastAsia="Calibri" w:hAnsi="Arial" w:cs="Arial"/>
          <w:lang w:eastAsia="en-US"/>
        </w:rPr>
        <w:t>Fecha de emisión de la ODT</w:t>
      </w:r>
    </w:p>
    <w:p w14:paraId="58DD2522"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eastAsia="en-US"/>
        </w:rPr>
      </w:pPr>
      <w:r w:rsidRPr="005C77D1">
        <w:rPr>
          <w:rFonts w:ascii="Arial" w:eastAsia="Calibri" w:hAnsi="Arial" w:cs="Arial"/>
          <w:lang w:eastAsia="en-US"/>
        </w:rPr>
        <w:t>Fecha en que se solicita la entrega del o los requerimientos</w:t>
      </w:r>
    </w:p>
    <w:p w14:paraId="36E65C39"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eastAsia="en-US"/>
        </w:rPr>
      </w:pPr>
      <w:r w:rsidRPr="005C77D1">
        <w:rPr>
          <w:rFonts w:ascii="Arial" w:eastAsia="Calibri" w:hAnsi="Arial" w:cs="Arial"/>
          <w:lang w:eastAsia="en-US"/>
        </w:rPr>
        <w:t xml:space="preserve">Fecha de pautado </w:t>
      </w:r>
    </w:p>
    <w:p w14:paraId="3E6CCC80"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eastAsia="en-US"/>
        </w:rPr>
      </w:pPr>
      <w:r w:rsidRPr="005C77D1">
        <w:rPr>
          <w:rFonts w:ascii="Arial" w:eastAsia="Calibri" w:hAnsi="Arial" w:cs="Arial"/>
          <w:lang w:eastAsia="en-US"/>
        </w:rPr>
        <w:t>Área requirente</w:t>
      </w:r>
    </w:p>
    <w:p w14:paraId="6EEE2383"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eastAsia="en-US"/>
        </w:rPr>
      </w:pPr>
      <w:r w:rsidRPr="005C77D1">
        <w:rPr>
          <w:rFonts w:ascii="Arial" w:eastAsia="Calibri" w:hAnsi="Arial" w:cs="Arial"/>
          <w:lang w:eastAsia="en-US"/>
        </w:rPr>
        <w:t>Persona que solicita</w:t>
      </w:r>
    </w:p>
    <w:p w14:paraId="40D550B3"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eastAsia="en-US"/>
        </w:rPr>
      </w:pPr>
      <w:r w:rsidRPr="005C77D1">
        <w:rPr>
          <w:rFonts w:ascii="Arial" w:eastAsia="Calibri" w:hAnsi="Arial" w:cs="Arial"/>
          <w:lang w:eastAsia="en-US"/>
        </w:rPr>
        <w:t>Prioridad ([] baja, [] media, [] alta [] urgente)</w:t>
      </w:r>
    </w:p>
    <w:p w14:paraId="5285C376" w14:textId="77777777" w:rsidR="005C77D1" w:rsidRPr="005C77D1" w:rsidRDefault="005C77D1" w:rsidP="00122F37">
      <w:pPr>
        <w:widowControl w:val="0"/>
        <w:numPr>
          <w:ilvl w:val="0"/>
          <w:numId w:val="135"/>
        </w:numPr>
        <w:suppressAutoHyphens/>
        <w:overflowPunct w:val="0"/>
        <w:autoSpaceDE w:val="0"/>
        <w:spacing w:after="160" w:line="259" w:lineRule="auto"/>
        <w:contextualSpacing/>
        <w:jc w:val="both"/>
        <w:textAlignment w:val="baseline"/>
        <w:rPr>
          <w:rFonts w:ascii="Arial" w:eastAsia="Calibri" w:hAnsi="Arial" w:cs="Arial"/>
          <w:lang w:eastAsia="en-US"/>
        </w:rPr>
      </w:pPr>
      <w:r w:rsidRPr="005C77D1">
        <w:rPr>
          <w:rFonts w:ascii="Arial" w:eastAsia="Calibri" w:hAnsi="Arial" w:cs="Arial"/>
          <w:lang w:eastAsia="en-US"/>
        </w:rPr>
        <w:t>Observaciones</w:t>
      </w:r>
    </w:p>
    <w:p w14:paraId="70A856F0" w14:textId="77777777" w:rsidR="005C77D1" w:rsidRPr="005C77D1" w:rsidRDefault="005C77D1" w:rsidP="005C77D1">
      <w:pPr>
        <w:autoSpaceDE w:val="0"/>
        <w:autoSpaceDN w:val="0"/>
        <w:adjustRightInd w:val="0"/>
        <w:jc w:val="both"/>
        <w:rPr>
          <w:rFonts w:ascii="Arial" w:eastAsia="Calibri" w:hAnsi="Arial" w:cs="Arial"/>
          <w:lang w:eastAsia="en-US"/>
        </w:rPr>
      </w:pPr>
    </w:p>
    <w:p w14:paraId="051C2390"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El </w:t>
      </w:r>
      <w:r w:rsidRPr="005C77D1">
        <w:rPr>
          <w:rFonts w:ascii="Arial" w:eastAsia="Calibri" w:hAnsi="Arial" w:cs="Arial"/>
          <w:b/>
          <w:bCs/>
          <w:lang w:eastAsia="en-US"/>
        </w:rPr>
        <w:t>PROVEEDOR</w:t>
      </w:r>
      <w:r w:rsidRPr="005C77D1">
        <w:rPr>
          <w:rFonts w:ascii="Arial" w:eastAsia="Calibri" w:hAnsi="Arial" w:cs="Arial"/>
          <w:lang w:eastAsia="en-US"/>
        </w:rPr>
        <w:t xml:space="preserve"> deberá atender las ODT que deriven de solicitudes urgentes que puedan formularse a partir de temas de coyuntura o derivadas de cualquiera de las Campañas establecidas en la Estrategia de Difusión vigente, desde el inicio de la vigencia del contrato hasta su conclusión. </w:t>
      </w:r>
    </w:p>
    <w:p w14:paraId="238CEDDB" w14:textId="77777777" w:rsidR="005C77D1" w:rsidRPr="005C77D1" w:rsidRDefault="005C77D1" w:rsidP="005C77D1">
      <w:pPr>
        <w:autoSpaceDE w:val="0"/>
        <w:autoSpaceDN w:val="0"/>
        <w:adjustRightInd w:val="0"/>
        <w:jc w:val="both"/>
        <w:rPr>
          <w:rFonts w:ascii="Arial" w:eastAsia="Calibri" w:hAnsi="Arial" w:cs="Arial"/>
          <w:highlight w:val="green"/>
          <w:lang w:eastAsia="en-US"/>
        </w:rPr>
      </w:pPr>
    </w:p>
    <w:p w14:paraId="708DBA48"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Dichas solicitudes al derivar de temas y situaciones coyunturales se ubicarán en una Campaña denominada Unitaria, que contemplará todos aquellos temas no establecidos previamente en la Estrategia de Difusión vigente. De acuerdo con el apartado de “Justificación”, dichas solicitudes podrán derivar de Acuerdos del Consejo General, acatamiento a Resoluciones del Tribunal Electoral del Poder Judicial de la Federación, solicitudes de la Comisión de Capacitación Electoral y Educación Cívica, coproducciones con instituciones defensoras de los Derechos Humanos, impulsores de la cultura cívica, igualdad de género y no discriminación, instituciones académicas y/o casos fortuitos que determinen acciones del </w:t>
      </w:r>
      <w:r w:rsidRPr="005C77D1">
        <w:rPr>
          <w:rFonts w:ascii="Arial" w:eastAsia="Calibri" w:hAnsi="Arial" w:cs="Arial"/>
          <w:b/>
          <w:bCs/>
          <w:lang w:eastAsia="en-US"/>
        </w:rPr>
        <w:t>INSTITUTO</w:t>
      </w:r>
      <w:r w:rsidRPr="005C77D1">
        <w:rPr>
          <w:rFonts w:ascii="Arial" w:eastAsia="Calibri" w:hAnsi="Arial" w:cs="Arial"/>
          <w:lang w:eastAsia="en-US"/>
        </w:rPr>
        <w:t xml:space="preserve"> a difundir e informar, bajo el principio de máxima publicidad hacia la ciudadanía.</w:t>
      </w:r>
    </w:p>
    <w:p w14:paraId="08304030" w14:textId="77777777" w:rsidR="005C77D1" w:rsidRPr="005C77D1" w:rsidRDefault="005C77D1" w:rsidP="005C77D1">
      <w:pPr>
        <w:autoSpaceDE w:val="0"/>
        <w:autoSpaceDN w:val="0"/>
        <w:adjustRightInd w:val="0"/>
        <w:jc w:val="both"/>
        <w:rPr>
          <w:rFonts w:ascii="Arial" w:eastAsia="Calibri" w:hAnsi="Arial" w:cs="Arial"/>
          <w:lang w:eastAsia="en-US"/>
        </w:rPr>
      </w:pPr>
    </w:p>
    <w:p w14:paraId="3E1B37CC" w14:textId="77777777" w:rsidR="005C77D1" w:rsidRPr="005C77D1" w:rsidRDefault="005C77D1" w:rsidP="005C77D1">
      <w:pPr>
        <w:autoSpaceDE w:val="0"/>
        <w:autoSpaceDN w:val="0"/>
        <w:adjustRightInd w:val="0"/>
        <w:jc w:val="both"/>
        <w:rPr>
          <w:rFonts w:ascii="Arial" w:eastAsia="Arial MT" w:hAnsi="Arial" w:cs="Arial"/>
          <w:color w:val="000000"/>
          <w:lang w:val="es-ES" w:eastAsia="en-US"/>
        </w:rPr>
      </w:pPr>
      <w:r w:rsidRPr="005C77D1">
        <w:rPr>
          <w:rFonts w:ascii="Arial" w:eastAsia="Calibri" w:hAnsi="Arial" w:cs="Arial"/>
          <w:lang w:eastAsia="en-US"/>
        </w:rPr>
        <w:t>El planteamiento creativo que realice el</w:t>
      </w:r>
      <w:r w:rsidRPr="005C77D1">
        <w:rPr>
          <w:rFonts w:ascii="Arial" w:eastAsia="Calibri" w:hAnsi="Arial" w:cs="Arial"/>
          <w:b/>
          <w:bCs/>
          <w:lang w:eastAsia="en-US"/>
        </w:rPr>
        <w:t xml:space="preserve"> PROVEEDOR</w:t>
      </w:r>
      <w:r w:rsidRPr="005C77D1">
        <w:rPr>
          <w:rFonts w:ascii="Arial" w:eastAsia="Calibri" w:hAnsi="Arial" w:cs="Arial"/>
          <w:lang w:eastAsia="en-US"/>
        </w:rPr>
        <w:t xml:space="preserve"> deberá responder a las necesidades de comunicación del </w:t>
      </w:r>
      <w:r w:rsidRPr="005C77D1">
        <w:rPr>
          <w:rFonts w:ascii="Arial" w:eastAsia="Calibri" w:hAnsi="Arial" w:cs="Arial"/>
          <w:b/>
          <w:bCs/>
          <w:lang w:eastAsia="en-US"/>
        </w:rPr>
        <w:t>INSTITUTO</w:t>
      </w:r>
      <w:r w:rsidRPr="005C77D1">
        <w:rPr>
          <w:rFonts w:ascii="Arial" w:eastAsia="Calibri" w:hAnsi="Arial" w:cs="Arial"/>
          <w:lang w:eastAsia="en-US"/>
        </w:rPr>
        <w:t xml:space="preserve">, para lo que la </w:t>
      </w:r>
      <w:r w:rsidRPr="005C77D1">
        <w:rPr>
          <w:rFonts w:ascii="Arial" w:eastAsia="Calibri" w:hAnsi="Arial" w:cs="Arial"/>
          <w:b/>
          <w:bCs/>
          <w:lang w:eastAsia="en-US"/>
        </w:rPr>
        <w:t>ADMINISTRADORA DEL CONTRATO</w:t>
      </w:r>
      <w:r w:rsidRPr="005C77D1">
        <w:rPr>
          <w:rFonts w:ascii="Arial" w:eastAsia="Calibri" w:hAnsi="Arial" w:cs="Arial"/>
          <w:lang w:eastAsia="en-US"/>
        </w:rPr>
        <w:t xml:space="preserve"> o la </w:t>
      </w:r>
      <w:r w:rsidRPr="005C77D1">
        <w:rPr>
          <w:rFonts w:ascii="Arial" w:eastAsia="Calibri" w:hAnsi="Arial" w:cs="Arial"/>
          <w:b/>
          <w:bCs/>
          <w:lang w:eastAsia="en-US"/>
        </w:rPr>
        <w:t>SUPERVISORA</w:t>
      </w:r>
      <w:r w:rsidRPr="005C77D1">
        <w:rPr>
          <w:rFonts w:ascii="Arial" w:eastAsia="Calibri" w:hAnsi="Arial" w:cs="Arial"/>
          <w:lang w:eastAsia="en-US"/>
        </w:rPr>
        <w:t xml:space="preserve">, o el </w:t>
      </w:r>
      <w:r w:rsidRPr="005C77D1">
        <w:rPr>
          <w:rFonts w:ascii="Arial" w:eastAsia="Calibri" w:hAnsi="Arial" w:cs="Arial"/>
          <w:b/>
          <w:bCs/>
          <w:lang w:eastAsia="en-US"/>
        </w:rPr>
        <w:t>SUPERVISOR DEL CONTRATO</w:t>
      </w:r>
      <w:r w:rsidRPr="005C77D1">
        <w:rPr>
          <w:rFonts w:ascii="Arial" w:eastAsia="Calibri" w:hAnsi="Arial" w:cs="Arial"/>
          <w:lang w:eastAsia="en-US"/>
        </w:rPr>
        <w:t xml:space="preserve"> proporcionará al </w:t>
      </w:r>
      <w:r w:rsidRPr="005C77D1">
        <w:rPr>
          <w:rFonts w:ascii="Arial" w:eastAsia="Calibri" w:hAnsi="Arial" w:cs="Arial"/>
          <w:b/>
          <w:lang w:eastAsia="en-US"/>
        </w:rPr>
        <w:t>PROVEEDOR</w:t>
      </w:r>
      <w:r w:rsidRPr="005C77D1">
        <w:rPr>
          <w:rFonts w:ascii="Arial" w:eastAsia="Calibri" w:hAnsi="Arial" w:cs="Arial"/>
          <w:lang w:eastAsia="en-US"/>
        </w:rPr>
        <w:t xml:space="preserve"> </w:t>
      </w:r>
      <w:r w:rsidRPr="005C77D1">
        <w:rPr>
          <w:rFonts w:ascii="Arial" w:eastAsia="Arial MT" w:hAnsi="Arial" w:cs="Arial"/>
          <w:color w:val="000000"/>
          <w:lang w:val="es-ES" w:eastAsia="en-US"/>
        </w:rPr>
        <w:t xml:space="preserve">un documento en el cual se sintetizan las necesidades específicas de difusión denominado </w:t>
      </w:r>
      <w:r w:rsidRPr="005C77D1">
        <w:rPr>
          <w:rFonts w:ascii="Arial" w:eastAsia="Arial MT" w:hAnsi="Arial" w:cs="Arial"/>
          <w:i/>
          <w:color w:val="000000"/>
          <w:lang w:val="es-ES" w:eastAsia="en-US"/>
        </w:rPr>
        <w:t>Brief</w:t>
      </w:r>
      <w:r w:rsidRPr="005C77D1">
        <w:rPr>
          <w:rFonts w:ascii="Arial" w:eastAsia="Arial MT" w:hAnsi="Arial" w:cs="Arial"/>
          <w:color w:val="000000"/>
          <w:lang w:val="es-ES" w:eastAsia="en-US"/>
        </w:rPr>
        <w:t xml:space="preserve"> </w:t>
      </w:r>
      <w:r w:rsidRPr="005C77D1">
        <w:rPr>
          <w:rFonts w:ascii="Arial" w:eastAsia="Arial MT" w:hAnsi="Arial" w:cs="Arial"/>
          <w:b/>
          <w:bCs/>
          <w:color w:val="000000"/>
          <w:lang w:val="es-ES" w:eastAsia="en-US"/>
        </w:rPr>
        <w:t>(ANEXO 2. FORMATO DE BRIEF)</w:t>
      </w:r>
      <w:r w:rsidRPr="005C77D1">
        <w:rPr>
          <w:rFonts w:ascii="Arial" w:eastAsia="Arial MT" w:hAnsi="Arial" w:cs="Arial"/>
          <w:color w:val="000000"/>
          <w:lang w:val="es-ES" w:eastAsia="en-US"/>
        </w:rPr>
        <w:t>, ya sea por correo electrónico o mensajería instantánea.</w:t>
      </w:r>
    </w:p>
    <w:p w14:paraId="35385617" w14:textId="77777777" w:rsidR="005C77D1" w:rsidRPr="005C77D1" w:rsidRDefault="005C77D1" w:rsidP="005C77D1">
      <w:pPr>
        <w:autoSpaceDE w:val="0"/>
        <w:autoSpaceDN w:val="0"/>
        <w:adjustRightInd w:val="0"/>
        <w:jc w:val="both"/>
        <w:rPr>
          <w:rFonts w:ascii="Arial" w:eastAsia="Arial MT" w:hAnsi="Arial" w:cs="Arial"/>
          <w:color w:val="000000"/>
          <w:lang w:val="es-ES" w:eastAsia="en-US"/>
        </w:rPr>
      </w:pPr>
    </w:p>
    <w:p w14:paraId="4D4B870C" w14:textId="77777777" w:rsidR="005C77D1" w:rsidRPr="005C77D1" w:rsidRDefault="005C77D1" w:rsidP="005C77D1">
      <w:pPr>
        <w:widowControl w:val="0"/>
        <w:suppressAutoHyphens/>
        <w:overflowPunct w:val="0"/>
        <w:autoSpaceDE w:val="0"/>
        <w:autoSpaceDN w:val="0"/>
        <w:spacing w:after="160" w:line="259" w:lineRule="auto"/>
        <w:jc w:val="both"/>
        <w:textAlignment w:val="baseline"/>
        <w:rPr>
          <w:rFonts w:ascii="Arial" w:eastAsia="Arial MT" w:hAnsi="Arial" w:cs="Arial"/>
          <w:color w:val="000000"/>
          <w:lang w:val="es-ES" w:eastAsia="en-US"/>
        </w:rPr>
      </w:pPr>
      <w:r w:rsidRPr="005C77D1">
        <w:rPr>
          <w:rFonts w:ascii="Arial" w:eastAsia="Arial MT" w:hAnsi="Arial" w:cs="Arial"/>
          <w:color w:val="000000"/>
          <w:lang w:val="es-ES" w:eastAsia="en-US"/>
        </w:rPr>
        <w:t xml:space="preserve">Este </w:t>
      </w:r>
      <w:r w:rsidRPr="005C77D1">
        <w:rPr>
          <w:rFonts w:ascii="Arial" w:eastAsia="Arial MT" w:hAnsi="Arial" w:cs="Arial"/>
          <w:i/>
          <w:color w:val="000000"/>
          <w:lang w:val="es-ES" w:eastAsia="en-US"/>
        </w:rPr>
        <w:t>Brief</w:t>
      </w:r>
      <w:r w:rsidRPr="005C77D1">
        <w:rPr>
          <w:rFonts w:ascii="Arial" w:eastAsia="Arial MT" w:hAnsi="Arial" w:cs="Arial"/>
          <w:color w:val="000000"/>
          <w:lang w:val="es-ES" w:eastAsia="en-US"/>
        </w:rPr>
        <w:t xml:space="preserve"> también podrá otorgarse al</w:t>
      </w:r>
      <w:r w:rsidRPr="005C77D1">
        <w:rPr>
          <w:rFonts w:ascii="Arial" w:eastAsia="Arial MT" w:hAnsi="Arial" w:cs="Arial"/>
          <w:b/>
          <w:color w:val="000000"/>
          <w:lang w:val="es-ES" w:eastAsia="en-US"/>
        </w:rPr>
        <w:t xml:space="preserve"> PROVEEDOR</w:t>
      </w:r>
      <w:r w:rsidRPr="005C77D1">
        <w:rPr>
          <w:rFonts w:ascii="Arial" w:eastAsia="Arial MT" w:hAnsi="Arial" w:cs="Arial"/>
          <w:color w:val="000000"/>
          <w:lang w:val="es-ES" w:eastAsia="en-US"/>
        </w:rPr>
        <w:t xml:space="preserve"> través de una reunión virtual o en su caso presencial en el lugar que determine </w:t>
      </w:r>
      <w:r w:rsidRPr="005C77D1">
        <w:rPr>
          <w:rFonts w:ascii="Arial" w:eastAsia="Arial MT" w:hAnsi="Arial" w:cs="Arial"/>
          <w:b/>
          <w:color w:val="000000"/>
          <w:lang w:val="es-ES" w:eastAsia="en-US"/>
        </w:rPr>
        <w:t xml:space="preserve">LA ADMINISTRADORA DEL CONTRATO, o SUPERVISORA o SUPERVISOR DEL CONTRATO </w:t>
      </w:r>
      <w:r w:rsidRPr="005C77D1">
        <w:rPr>
          <w:rFonts w:ascii="Arial" w:eastAsia="Arial MT" w:hAnsi="Arial" w:cs="Arial"/>
          <w:color w:val="000000"/>
          <w:lang w:val="es-ES" w:eastAsia="en-US"/>
        </w:rPr>
        <w:t>o el equipo designado.</w:t>
      </w:r>
      <w:r w:rsidRPr="005C77D1">
        <w:rPr>
          <w:rFonts w:ascii="Arial" w:eastAsia="Arial MT" w:hAnsi="Arial" w:cs="Arial"/>
          <w:b/>
          <w:color w:val="000000"/>
          <w:lang w:val="es-ES" w:eastAsia="en-US"/>
        </w:rPr>
        <w:t xml:space="preserve"> </w:t>
      </w:r>
      <w:r w:rsidRPr="005C77D1">
        <w:rPr>
          <w:rFonts w:ascii="Arial" w:eastAsia="Arial MT" w:hAnsi="Arial" w:cs="Arial"/>
          <w:bCs/>
          <w:color w:val="000000"/>
          <w:lang w:val="es-ES" w:eastAsia="en-US"/>
        </w:rPr>
        <w:t xml:space="preserve">Cuando se requiera únicamente el diseño creativo de conceptos y racionales o de guiones literarios, también se podrán convocar a reuniones de </w:t>
      </w:r>
      <w:r w:rsidRPr="005C77D1">
        <w:rPr>
          <w:rFonts w:ascii="Arial" w:eastAsia="Arial MT" w:hAnsi="Arial" w:cs="Arial"/>
          <w:bCs/>
          <w:i/>
          <w:iCs/>
          <w:color w:val="000000"/>
          <w:lang w:val="es-ES" w:eastAsia="en-US"/>
        </w:rPr>
        <w:t>brief</w:t>
      </w:r>
      <w:r w:rsidRPr="005C77D1">
        <w:rPr>
          <w:rFonts w:ascii="Arial" w:eastAsia="Arial MT" w:hAnsi="Arial" w:cs="Arial"/>
          <w:bCs/>
          <w:color w:val="000000"/>
          <w:lang w:val="es-ES" w:eastAsia="en-US"/>
        </w:rPr>
        <w:t xml:space="preserve"> </w:t>
      </w:r>
      <w:r w:rsidRPr="005C77D1">
        <w:rPr>
          <w:rFonts w:ascii="Arial" w:eastAsia="Arial MT" w:hAnsi="Arial" w:cs="Arial"/>
          <w:color w:val="000000"/>
          <w:lang w:val="es-ES" w:eastAsia="en-US"/>
        </w:rPr>
        <w:t xml:space="preserve">ya que tiene como fin establecer el objetivo de comunicación, el tono del mensaje y el público objetivo al que va dirigido. </w:t>
      </w:r>
    </w:p>
    <w:p w14:paraId="6588B744" w14:textId="77777777" w:rsidR="005C77D1" w:rsidRPr="005C77D1" w:rsidRDefault="005C77D1" w:rsidP="005C77D1">
      <w:pPr>
        <w:widowControl w:val="0"/>
        <w:suppressAutoHyphens/>
        <w:overflowPunct w:val="0"/>
        <w:autoSpaceDE w:val="0"/>
        <w:autoSpaceDN w:val="0"/>
        <w:spacing w:after="160" w:line="259" w:lineRule="auto"/>
        <w:jc w:val="both"/>
        <w:textAlignment w:val="baseline"/>
        <w:rPr>
          <w:rFonts w:ascii="Arial" w:eastAsia="Arial MT" w:hAnsi="Arial" w:cs="Arial"/>
          <w:color w:val="000000"/>
          <w:lang w:val="es-ES" w:eastAsia="en-US"/>
        </w:rPr>
      </w:pPr>
      <w:r w:rsidRPr="005C77D1">
        <w:rPr>
          <w:rFonts w:ascii="Arial" w:eastAsia="Arial MT" w:hAnsi="Arial" w:cs="Arial"/>
          <w:color w:val="000000"/>
          <w:lang w:val="es-ES" w:eastAsia="en-US"/>
        </w:rPr>
        <w:t xml:space="preserve">En el formato de </w:t>
      </w:r>
      <w:r w:rsidRPr="005C77D1">
        <w:rPr>
          <w:rFonts w:ascii="Arial" w:eastAsia="Arial MT" w:hAnsi="Arial" w:cs="Arial"/>
          <w:i/>
          <w:iCs/>
          <w:color w:val="000000"/>
          <w:lang w:val="es-ES" w:eastAsia="en-US"/>
        </w:rPr>
        <w:t>Brief</w:t>
      </w:r>
      <w:r w:rsidRPr="005C77D1">
        <w:rPr>
          <w:rFonts w:ascii="Arial" w:eastAsia="Arial MT" w:hAnsi="Arial" w:cs="Arial"/>
          <w:color w:val="000000"/>
          <w:lang w:val="es-ES" w:eastAsia="en-US"/>
        </w:rPr>
        <w:t xml:space="preserve"> </w:t>
      </w:r>
      <w:r w:rsidRPr="005C77D1">
        <w:rPr>
          <w:rFonts w:ascii="Arial" w:eastAsia="Arial MT" w:hAnsi="Arial" w:cs="Arial"/>
          <w:b/>
          <w:bCs/>
          <w:color w:val="000000"/>
          <w:lang w:val="es-ES" w:eastAsia="en-US"/>
        </w:rPr>
        <w:t>(ANEXO 2. FORMATO DE BRIEF)</w:t>
      </w:r>
      <w:r w:rsidRPr="005C77D1">
        <w:rPr>
          <w:rFonts w:ascii="Arial" w:eastAsia="Arial MT" w:hAnsi="Arial" w:cs="Arial"/>
          <w:color w:val="000000"/>
          <w:lang w:val="es-ES" w:eastAsia="en-US"/>
        </w:rPr>
        <w:t>,</w:t>
      </w:r>
      <w:r w:rsidRPr="005C77D1">
        <w:rPr>
          <w:rFonts w:ascii="Arial" w:eastAsia="Arial MT" w:hAnsi="Arial" w:cs="Arial"/>
          <w:b/>
          <w:bCs/>
          <w:color w:val="000000"/>
          <w:lang w:val="es-ES" w:eastAsia="en-US"/>
        </w:rPr>
        <w:t xml:space="preserve"> </w:t>
      </w:r>
      <w:r w:rsidRPr="005C77D1">
        <w:rPr>
          <w:rFonts w:ascii="Arial" w:eastAsia="Arial MT" w:hAnsi="Arial" w:cs="Arial"/>
          <w:color w:val="000000"/>
          <w:lang w:val="es-ES" w:eastAsia="en-US"/>
        </w:rPr>
        <w:t xml:space="preserve">se señalará el nombre del material, el cual se construye con una nomenclatura determinada por </w:t>
      </w:r>
      <w:r w:rsidRPr="005C77D1">
        <w:rPr>
          <w:rFonts w:ascii="Arial" w:eastAsia="Arial MT" w:hAnsi="Arial" w:cs="Arial"/>
          <w:b/>
          <w:bCs/>
          <w:color w:val="000000"/>
          <w:lang w:val="es-ES" w:eastAsia="en-US"/>
        </w:rPr>
        <w:t>LA</w:t>
      </w:r>
      <w:r w:rsidRPr="005C77D1">
        <w:rPr>
          <w:rFonts w:ascii="Arial" w:eastAsia="Arial MT" w:hAnsi="Arial" w:cs="Arial"/>
          <w:b/>
          <w:bCs/>
          <w:color w:val="000000"/>
          <w:lang w:eastAsia="en-US"/>
        </w:rPr>
        <w:t xml:space="preserve"> ADMINISTRADORA </w:t>
      </w:r>
      <w:r w:rsidRPr="005C77D1">
        <w:rPr>
          <w:rFonts w:ascii="Arial" w:eastAsia="Arial MT" w:hAnsi="Arial" w:cs="Arial"/>
          <w:b/>
          <w:bCs/>
          <w:color w:val="000000"/>
          <w:lang w:val="es-ES" w:eastAsia="en-US"/>
        </w:rPr>
        <w:t xml:space="preserve">DEL CONTRATO, o SUPERVISORA o SUPERVISOR DEL CONTRATO </w:t>
      </w:r>
      <w:r w:rsidRPr="005C77D1">
        <w:rPr>
          <w:rFonts w:ascii="Arial" w:eastAsia="Arial MT" w:hAnsi="Arial" w:cs="Arial"/>
          <w:color w:val="000000"/>
          <w:lang w:val="es-ES" w:eastAsia="en-US"/>
        </w:rPr>
        <w:t xml:space="preserve">y que deberá incluirse en cada una de las propuestas y materiales presentados por el </w:t>
      </w:r>
      <w:r w:rsidRPr="005C77D1">
        <w:rPr>
          <w:rFonts w:ascii="Arial" w:eastAsia="Arial MT" w:hAnsi="Arial" w:cs="Arial"/>
          <w:b/>
          <w:bCs/>
          <w:color w:val="000000"/>
          <w:lang w:val="es-ES" w:eastAsia="en-US"/>
        </w:rPr>
        <w:t>PROVEEDOR (ANEXO 3. NOMENCLATURA).</w:t>
      </w:r>
    </w:p>
    <w:p w14:paraId="48EB98B9" w14:textId="77777777" w:rsidR="005C77D1" w:rsidRPr="005C77D1" w:rsidRDefault="005C77D1" w:rsidP="005C77D1">
      <w:pPr>
        <w:widowControl w:val="0"/>
        <w:jc w:val="both"/>
        <w:rPr>
          <w:rFonts w:ascii="Arial" w:eastAsia="Arial Narrow" w:hAnsi="Arial" w:cs="Arial"/>
          <w:color w:val="000000"/>
          <w:lang w:eastAsia="en-US"/>
        </w:rPr>
      </w:pPr>
      <w:r w:rsidRPr="005C77D1">
        <w:rPr>
          <w:rFonts w:ascii="Arial" w:eastAsia="Calibri" w:hAnsi="Arial" w:cs="Arial"/>
          <w:lang w:eastAsia="en-US"/>
        </w:rPr>
        <w:t>Cuando se trate de un racional y concepto creativo el proveedor deberá</w:t>
      </w:r>
      <w:r w:rsidRPr="005C77D1">
        <w:rPr>
          <w:rFonts w:ascii="Arial" w:eastAsia="Arial Narrow" w:hAnsi="Arial" w:cs="Arial"/>
          <w:color w:val="000000"/>
          <w:lang w:val="es-ES" w:eastAsia="en-US"/>
        </w:rPr>
        <w:t xml:space="preserve"> desarrollar lo siguiente:</w:t>
      </w:r>
    </w:p>
    <w:p w14:paraId="114ED610" w14:textId="77777777" w:rsidR="005C77D1" w:rsidRPr="005C77D1" w:rsidRDefault="005C77D1" w:rsidP="005C77D1">
      <w:pPr>
        <w:widowControl w:val="0"/>
        <w:jc w:val="both"/>
        <w:rPr>
          <w:rFonts w:ascii="Arial" w:eastAsia="Arial Narrow" w:hAnsi="Arial" w:cs="Arial"/>
          <w:color w:val="000000"/>
          <w:lang w:val="es-ES" w:eastAsia="en-US"/>
        </w:rPr>
      </w:pPr>
    </w:p>
    <w:p w14:paraId="1876EA06" w14:textId="77777777" w:rsidR="005C77D1" w:rsidRPr="005C77D1" w:rsidRDefault="005C77D1" w:rsidP="00122F37">
      <w:pPr>
        <w:widowControl w:val="0"/>
        <w:numPr>
          <w:ilvl w:val="0"/>
          <w:numId w:val="111"/>
        </w:numPr>
        <w:spacing w:after="160" w:line="259" w:lineRule="auto"/>
        <w:jc w:val="both"/>
        <w:rPr>
          <w:rFonts w:ascii="Arial" w:eastAsia="Arial Narrow" w:hAnsi="Arial" w:cs="Arial"/>
          <w:color w:val="000000"/>
          <w:lang w:eastAsia="en-US"/>
        </w:rPr>
      </w:pPr>
      <w:r w:rsidRPr="005C77D1">
        <w:rPr>
          <w:rFonts w:ascii="Arial" w:eastAsia="Arial Narrow" w:hAnsi="Arial" w:cs="Arial"/>
          <w:b/>
          <w:bCs/>
          <w:color w:val="000000"/>
          <w:lang w:val="es-ES" w:eastAsia="en-US"/>
        </w:rPr>
        <w:t>Objetivo.</w:t>
      </w:r>
      <w:r w:rsidRPr="005C77D1">
        <w:rPr>
          <w:rFonts w:ascii="Arial" w:eastAsia="Arial Narrow" w:hAnsi="Arial" w:cs="Arial"/>
          <w:color w:val="000000"/>
          <w:lang w:val="es-ES" w:eastAsia="en-US"/>
        </w:rPr>
        <w:t xml:space="preserve"> Escrito de por lo menos una cuartilla, en el que se detallen los alcances del concepto de marca institucional, es decir el resultado deseado.</w:t>
      </w:r>
      <w:r w:rsidRPr="005C77D1">
        <w:rPr>
          <w:rFonts w:ascii="Arial" w:eastAsia="Arial Narrow" w:hAnsi="Arial" w:cs="Arial"/>
          <w:color w:val="000000"/>
          <w:lang w:eastAsia="en-US"/>
        </w:rPr>
        <w:t xml:space="preserve"> Este debe ser específico, alcanzable, relevante y oportuno, proporcionando una idea clara sobre lo que se espera alcanzar.</w:t>
      </w:r>
    </w:p>
    <w:p w14:paraId="24FCA33A" w14:textId="77777777" w:rsidR="005C77D1" w:rsidRPr="005C77D1" w:rsidRDefault="005C77D1" w:rsidP="00122F37">
      <w:pPr>
        <w:widowControl w:val="0"/>
        <w:numPr>
          <w:ilvl w:val="0"/>
          <w:numId w:val="111"/>
        </w:numPr>
        <w:spacing w:after="160" w:line="259" w:lineRule="auto"/>
        <w:jc w:val="both"/>
        <w:rPr>
          <w:rFonts w:ascii="Arial" w:eastAsia="Arial Narrow" w:hAnsi="Arial" w:cs="Arial"/>
          <w:color w:val="000000"/>
          <w:lang w:eastAsia="en-US"/>
        </w:rPr>
      </w:pPr>
      <w:r w:rsidRPr="005C77D1">
        <w:rPr>
          <w:rFonts w:ascii="Arial" w:eastAsia="Arial Narrow" w:hAnsi="Arial" w:cs="Arial"/>
          <w:b/>
          <w:bCs/>
          <w:color w:val="000000"/>
          <w:lang w:val="es-ES" w:eastAsia="en-US"/>
        </w:rPr>
        <w:t>Justificación.</w:t>
      </w:r>
      <w:r w:rsidRPr="005C77D1">
        <w:rPr>
          <w:rFonts w:ascii="Arial" w:eastAsia="Arial Narrow" w:hAnsi="Arial" w:cs="Arial"/>
          <w:color w:val="000000"/>
          <w:lang w:val="es-ES" w:eastAsia="en-US"/>
        </w:rPr>
        <w:t xml:space="preserve"> Escrito de por lo menos una cuartilla, en el que se explique cómo la propuesta del racional y concepto creativo de marca institucional responde a las necesidades identificadas en el análisis del contexto de las campañas del </w:t>
      </w:r>
      <w:r w:rsidRPr="005C77D1">
        <w:rPr>
          <w:rFonts w:ascii="Arial" w:eastAsia="Arial Narrow" w:hAnsi="Arial" w:cs="Arial"/>
          <w:b/>
          <w:bCs/>
          <w:color w:val="000000"/>
          <w:lang w:val="es-ES" w:eastAsia="en-US"/>
        </w:rPr>
        <w:t>INSTITUTO</w:t>
      </w:r>
      <w:r w:rsidRPr="005C77D1">
        <w:rPr>
          <w:rFonts w:ascii="Arial" w:eastAsia="Arial Narrow" w:hAnsi="Arial" w:cs="Arial"/>
          <w:color w:val="000000"/>
          <w:lang w:val="es-ES" w:eastAsia="en-US"/>
        </w:rPr>
        <w:t>.</w:t>
      </w:r>
    </w:p>
    <w:p w14:paraId="0B0EA0A5" w14:textId="77777777" w:rsidR="005C77D1" w:rsidRPr="005C77D1" w:rsidRDefault="005C77D1" w:rsidP="00122F37">
      <w:pPr>
        <w:widowControl w:val="0"/>
        <w:numPr>
          <w:ilvl w:val="0"/>
          <w:numId w:val="111"/>
        </w:numPr>
        <w:spacing w:after="160" w:line="259" w:lineRule="auto"/>
        <w:jc w:val="both"/>
        <w:rPr>
          <w:rFonts w:ascii="Arial" w:eastAsia="Arial Narrow" w:hAnsi="Arial" w:cs="Arial"/>
          <w:color w:val="000000"/>
          <w:lang w:eastAsia="en-US"/>
        </w:rPr>
      </w:pPr>
      <w:r w:rsidRPr="005C77D1">
        <w:rPr>
          <w:rFonts w:ascii="Arial" w:eastAsia="Arial Narrow" w:hAnsi="Arial" w:cs="Arial"/>
          <w:b/>
          <w:bCs/>
          <w:color w:val="000000"/>
          <w:lang w:val="es-ES" w:eastAsia="en-US"/>
        </w:rPr>
        <w:t>Desarrollo del racional y concepto creativo.</w:t>
      </w:r>
      <w:r w:rsidRPr="005C77D1">
        <w:rPr>
          <w:rFonts w:ascii="Arial" w:eastAsia="Arial Narrow" w:hAnsi="Arial" w:cs="Arial"/>
          <w:color w:val="000000"/>
          <w:lang w:val="es-ES" w:eastAsia="en-US"/>
        </w:rPr>
        <w:t xml:space="preserve"> Escrito de por lo menos una cuartilla, en el que se detallará la narrativa a construir con el racional, qué plantea con la propuesta, qué busca comunicar, el tono a emplear, slogan, </w:t>
      </w:r>
      <w:r w:rsidRPr="005C77D1">
        <w:rPr>
          <w:rFonts w:ascii="Arial" w:eastAsia="Arial MT" w:hAnsi="Arial" w:cs="Arial"/>
          <w:color w:val="000000"/>
          <w:lang w:val="es-ES" w:eastAsia="en-US"/>
        </w:rPr>
        <w:t>mensajes claves, así como el planteamiento para los distintos materiales y medios solicitados</w:t>
      </w:r>
      <w:r w:rsidRPr="005C77D1">
        <w:rPr>
          <w:rFonts w:ascii="Arial" w:eastAsia="Arial Narrow" w:hAnsi="Arial" w:cs="Arial"/>
          <w:color w:val="000000"/>
          <w:lang w:val="es-ES" w:eastAsia="en-US"/>
        </w:rPr>
        <w:t xml:space="preserve">. A solicitud de la </w:t>
      </w:r>
      <w:r w:rsidRPr="005C77D1">
        <w:rPr>
          <w:rFonts w:ascii="Arial" w:eastAsia="Calibri" w:hAnsi="Arial" w:cs="Arial"/>
          <w:b/>
          <w:lang w:eastAsia="en-US"/>
        </w:rPr>
        <w:t>ADMINISTRADORA DEL CONTRATO</w:t>
      </w:r>
      <w:r w:rsidRPr="005C77D1">
        <w:rPr>
          <w:rFonts w:ascii="Arial" w:eastAsia="Calibri" w:hAnsi="Arial" w:cs="Arial"/>
          <w:lang w:eastAsia="en-US"/>
        </w:rPr>
        <w:t xml:space="preserve"> o </w:t>
      </w:r>
      <w:r w:rsidRPr="005C77D1">
        <w:rPr>
          <w:rFonts w:ascii="Arial" w:eastAsia="Calibri" w:hAnsi="Arial" w:cs="Arial"/>
          <w:b/>
          <w:lang w:eastAsia="en-US"/>
        </w:rPr>
        <w:t>SUPERVISORA</w:t>
      </w:r>
      <w:r w:rsidRPr="005C77D1">
        <w:rPr>
          <w:rFonts w:ascii="Arial" w:eastAsia="Calibri" w:hAnsi="Arial" w:cs="Arial"/>
          <w:lang w:eastAsia="en-US"/>
        </w:rPr>
        <w:t xml:space="preserve"> o </w:t>
      </w:r>
      <w:r w:rsidRPr="005C77D1">
        <w:rPr>
          <w:rFonts w:ascii="Arial" w:eastAsia="Calibri" w:hAnsi="Arial" w:cs="Arial"/>
          <w:b/>
          <w:lang w:eastAsia="en-US"/>
        </w:rPr>
        <w:t>SUPERVISOR DEL CONTRATO</w:t>
      </w:r>
      <w:r w:rsidRPr="005C77D1">
        <w:rPr>
          <w:rFonts w:ascii="Arial" w:eastAsia="Arial Narrow" w:hAnsi="Arial" w:cs="Arial"/>
          <w:b/>
          <w:bCs/>
          <w:color w:val="000000"/>
          <w:lang w:val="es-ES" w:eastAsia="en-US"/>
        </w:rPr>
        <w:t xml:space="preserve"> </w:t>
      </w:r>
      <w:r w:rsidRPr="005C77D1">
        <w:rPr>
          <w:rFonts w:ascii="Arial" w:eastAsia="Arial Narrow" w:hAnsi="Arial" w:cs="Arial"/>
          <w:color w:val="000000"/>
          <w:lang w:val="es-ES" w:eastAsia="en-US"/>
        </w:rPr>
        <w:t>se podrá contemplar la realización de un análisis de resultados de campañas de difusión previas.</w:t>
      </w:r>
    </w:p>
    <w:p w14:paraId="4B3592BD" w14:textId="77777777" w:rsidR="005C77D1" w:rsidRPr="005C77D1" w:rsidRDefault="005C77D1" w:rsidP="005C77D1">
      <w:pPr>
        <w:widowControl w:val="0"/>
        <w:ind w:left="720"/>
        <w:jc w:val="both"/>
        <w:rPr>
          <w:rFonts w:ascii="Arial" w:eastAsia="Arial Narrow" w:hAnsi="Arial" w:cs="Arial"/>
          <w:color w:val="000000"/>
          <w:lang w:eastAsia="en-US"/>
        </w:rPr>
      </w:pPr>
    </w:p>
    <w:p w14:paraId="614B2A5C" w14:textId="77777777" w:rsidR="005C77D1" w:rsidRPr="005C77D1" w:rsidRDefault="005C77D1" w:rsidP="005C77D1">
      <w:pPr>
        <w:widowControl w:val="0"/>
        <w:spacing w:after="160" w:line="259" w:lineRule="auto"/>
        <w:jc w:val="both"/>
        <w:rPr>
          <w:rFonts w:ascii="Arial" w:eastAsia="Calibri" w:hAnsi="Arial" w:cs="Arial"/>
          <w:b/>
          <w:bCs/>
          <w:lang w:eastAsia="en-US"/>
        </w:rPr>
      </w:pPr>
      <w:r w:rsidRPr="005C77D1">
        <w:rPr>
          <w:rFonts w:ascii="Arial" w:eastAsia="Arial MT" w:hAnsi="Arial" w:cs="Arial"/>
          <w:color w:val="000000"/>
          <w:lang w:val="es-ES" w:eastAsia="en-US"/>
        </w:rPr>
        <w:t xml:space="preserve">Dependiendo del diseño de creatividad solicitada por </w:t>
      </w:r>
      <w:r w:rsidRPr="005C77D1">
        <w:rPr>
          <w:rFonts w:ascii="Arial" w:eastAsia="Calibri" w:hAnsi="Arial" w:cs="Arial"/>
          <w:lang w:eastAsia="en-US"/>
        </w:rPr>
        <w:t xml:space="preserve">la </w:t>
      </w:r>
      <w:r w:rsidRPr="005C77D1">
        <w:rPr>
          <w:rFonts w:ascii="Arial" w:eastAsia="Calibri" w:hAnsi="Arial" w:cs="Arial"/>
          <w:b/>
          <w:bCs/>
          <w:lang w:eastAsia="en-US"/>
        </w:rPr>
        <w:t>ADMINISTRADORA DEL CONTRATO</w:t>
      </w:r>
      <w:r w:rsidRPr="005C77D1">
        <w:rPr>
          <w:rFonts w:ascii="Arial" w:eastAsia="Calibri" w:hAnsi="Arial" w:cs="Arial"/>
          <w:lang w:eastAsia="en-US"/>
        </w:rPr>
        <w:t xml:space="preserve"> o de la </w:t>
      </w:r>
      <w:r w:rsidRPr="005C77D1">
        <w:rPr>
          <w:rFonts w:ascii="Arial" w:eastAsia="Calibri" w:hAnsi="Arial" w:cs="Arial"/>
          <w:b/>
          <w:bCs/>
          <w:lang w:eastAsia="en-US"/>
        </w:rPr>
        <w:t>SUPERVISORA</w:t>
      </w:r>
      <w:r w:rsidRPr="005C77D1">
        <w:rPr>
          <w:rFonts w:ascii="Arial" w:eastAsia="Calibri" w:hAnsi="Arial" w:cs="Arial"/>
          <w:lang w:eastAsia="en-US"/>
        </w:rPr>
        <w:t xml:space="preserve">, o del </w:t>
      </w:r>
      <w:r w:rsidRPr="005C77D1">
        <w:rPr>
          <w:rFonts w:ascii="Arial" w:eastAsia="Calibri" w:hAnsi="Arial" w:cs="Arial"/>
          <w:b/>
          <w:bCs/>
          <w:lang w:eastAsia="en-US"/>
        </w:rPr>
        <w:t xml:space="preserve">SUPERVISOR DEL CONTRATO, </w:t>
      </w:r>
      <w:r w:rsidRPr="005C77D1">
        <w:rPr>
          <w:rFonts w:ascii="Arial" w:eastAsia="Calibri" w:hAnsi="Arial" w:cs="Arial"/>
          <w:lang w:eastAsia="en-US"/>
        </w:rPr>
        <w:t>el</w:t>
      </w:r>
      <w:r w:rsidRPr="005C77D1">
        <w:rPr>
          <w:rFonts w:ascii="Arial" w:eastAsia="Calibri" w:hAnsi="Arial" w:cs="Arial"/>
          <w:b/>
          <w:bCs/>
          <w:lang w:eastAsia="en-US"/>
        </w:rPr>
        <w:t xml:space="preserve"> PROVEEDOR </w:t>
      </w:r>
      <w:r w:rsidRPr="005C77D1">
        <w:rPr>
          <w:rFonts w:ascii="Arial" w:eastAsia="Calibri" w:hAnsi="Arial" w:cs="Arial"/>
          <w:lang w:eastAsia="en-US"/>
        </w:rPr>
        <w:t xml:space="preserve">deberá presentar la propuesta vía correo electrónico en el plazo establecido en la ODT. De considerarse necesario la </w:t>
      </w:r>
      <w:r w:rsidRPr="005C77D1">
        <w:rPr>
          <w:rFonts w:ascii="Arial" w:eastAsia="Calibri" w:hAnsi="Arial" w:cs="Arial"/>
          <w:b/>
          <w:bCs/>
          <w:lang w:eastAsia="en-US"/>
        </w:rPr>
        <w:t>ADMINISTRADORA DE CONTRATO y/o SUPERVISORA y/o SUPERVISOR</w:t>
      </w:r>
      <w:r w:rsidRPr="005C77D1">
        <w:rPr>
          <w:rFonts w:ascii="Arial" w:eastAsia="Calibri" w:hAnsi="Arial" w:cs="Arial"/>
          <w:lang w:eastAsia="en-US"/>
        </w:rPr>
        <w:t xml:space="preserve"> podrá enviar un alcance a la ODT a fin de solicitar los cambios necesarios en una reunión de trabajo presencial o virtual.</w:t>
      </w:r>
    </w:p>
    <w:p w14:paraId="1BA4F320" w14:textId="77777777" w:rsidR="005C77D1" w:rsidRPr="005C77D1" w:rsidRDefault="005C77D1" w:rsidP="005C77D1">
      <w:pPr>
        <w:widowControl w:val="0"/>
        <w:suppressAutoHyphens/>
        <w:overflowPunct w:val="0"/>
        <w:autoSpaceDE w:val="0"/>
        <w:autoSpaceDN w:val="0"/>
        <w:spacing w:after="160" w:line="259" w:lineRule="auto"/>
        <w:jc w:val="both"/>
        <w:textAlignment w:val="baseline"/>
        <w:rPr>
          <w:rFonts w:ascii="Arial" w:eastAsia="Arial MT" w:hAnsi="Arial" w:cs="Arial"/>
          <w:color w:val="000000"/>
          <w:lang w:val="es-ES" w:eastAsia="en-US"/>
        </w:rPr>
      </w:pPr>
      <w:r w:rsidRPr="005C77D1">
        <w:rPr>
          <w:rFonts w:ascii="Arial" w:eastAsia="Arial MT" w:hAnsi="Arial" w:cs="Arial"/>
          <w:color w:val="000000"/>
          <w:lang w:val="es-ES" w:eastAsia="en-US"/>
        </w:rPr>
        <w:t xml:space="preserve">Se revisará la propuesta creativa y se solicitarán los cambios correspondientes a través de correo electrónico o en la reunión de trabajo para lo cual quedará asentado en la minuta correspondiente. </w:t>
      </w:r>
    </w:p>
    <w:p w14:paraId="220FD517" w14:textId="77777777" w:rsidR="005C77D1" w:rsidRPr="005C77D1" w:rsidRDefault="005C77D1" w:rsidP="005C77D1">
      <w:pPr>
        <w:widowControl w:val="0"/>
        <w:suppressAutoHyphens/>
        <w:overflowPunct w:val="0"/>
        <w:autoSpaceDE w:val="0"/>
        <w:autoSpaceDN w:val="0"/>
        <w:spacing w:after="160" w:line="259" w:lineRule="auto"/>
        <w:jc w:val="both"/>
        <w:textAlignment w:val="baseline"/>
        <w:rPr>
          <w:rFonts w:ascii="Arial" w:eastAsia="Arial MT" w:hAnsi="Arial" w:cs="Arial"/>
          <w:color w:val="000000"/>
          <w:lang w:val="es-ES" w:eastAsia="en-US"/>
        </w:rPr>
      </w:pPr>
      <w:r w:rsidRPr="005C77D1">
        <w:rPr>
          <w:rFonts w:ascii="Arial" w:eastAsia="Arial MT" w:hAnsi="Arial" w:cs="Arial"/>
          <w:color w:val="000000"/>
          <w:lang w:val="es-ES" w:eastAsia="en-US"/>
        </w:rPr>
        <w:t xml:space="preserve">Una vez que la </w:t>
      </w:r>
      <w:r w:rsidRPr="005C77D1">
        <w:rPr>
          <w:rFonts w:ascii="Arial" w:eastAsia="Calibri" w:hAnsi="Arial" w:cs="Arial"/>
          <w:b/>
          <w:bCs/>
          <w:lang w:eastAsia="en-US"/>
        </w:rPr>
        <w:t>ADMINISTRADORA DEL CONTRATO</w:t>
      </w:r>
      <w:r w:rsidRPr="005C77D1">
        <w:rPr>
          <w:rFonts w:ascii="Arial" w:eastAsia="Calibri" w:hAnsi="Arial" w:cs="Arial"/>
          <w:lang w:eastAsia="en-US"/>
        </w:rPr>
        <w:t xml:space="preserve"> o la </w:t>
      </w:r>
      <w:r w:rsidRPr="005C77D1">
        <w:rPr>
          <w:rFonts w:ascii="Arial" w:eastAsia="Calibri" w:hAnsi="Arial" w:cs="Arial"/>
          <w:b/>
          <w:bCs/>
          <w:lang w:eastAsia="en-US"/>
        </w:rPr>
        <w:t>SUPERVISORA</w:t>
      </w:r>
      <w:r w:rsidRPr="005C77D1">
        <w:rPr>
          <w:rFonts w:ascii="Arial" w:eastAsia="Calibri" w:hAnsi="Arial" w:cs="Arial"/>
          <w:lang w:eastAsia="en-US"/>
        </w:rPr>
        <w:t xml:space="preserve">, o el </w:t>
      </w:r>
      <w:r w:rsidRPr="005C77D1">
        <w:rPr>
          <w:rFonts w:ascii="Arial" w:eastAsia="Calibri" w:hAnsi="Arial" w:cs="Arial"/>
          <w:b/>
          <w:bCs/>
          <w:lang w:eastAsia="en-US"/>
        </w:rPr>
        <w:t xml:space="preserve">SUPERVISOR DEL CONTRATO </w:t>
      </w:r>
      <w:r w:rsidRPr="005C77D1">
        <w:rPr>
          <w:rFonts w:ascii="Arial" w:eastAsia="Calibri" w:hAnsi="Arial" w:cs="Arial"/>
          <w:lang w:eastAsia="en-US"/>
        </w:rPr>
        <w:t xml:space="preserve">valide la propuesta de creatividad, esta se someterá según sea el caso al proceso de revisión implementado para la aprobación final. </w:t>
      </w:r>
    </w:p>
    <w:p w14:paraId="546E8B40"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Toda vez que las propuestas de guiones creativos para televisión y radio permean en el diseño de materiales para medios impresos, exteriores y plataformas digitales, su aprobación final implica un procedimiento exhaustivo de revisión en el que intervienen diversas Direcciones Ejecutivas, Unidades Técnicas y Coordinaciones, por lo que, en dicho procedimiento se podrán solicitar ajustes a la propuesta creativa hasta su aprobación final, la cual será comunicada por la </w:t>
      </w:r>
      <w:r w:rsidRPr="005C77D1">
        <w:rPr>
          <w:rFonts w:ascii="Arial" w:eastAsia="Calibri" w:hAnsi="Arial" w:cs="Arial"/>
          <w:b/>
          <w:bCs/>
          <w:lang w:eastAsia="en-US"/>
        </w:rPr>
        <w:t>ADMINISTRADORA DEL CONTRATO</w:t>
      </w:r>
      <w:r w:rsidRPr="005C77D1">
        <w:rPr>
          <w:rFonts w:ascii="Arial" w:eastAsia="Calibri" w:hAnsi="Arial" w:cs="Arial"/>
          <w:lang w:eastAsia="en-US"/>
        </w:rPr>
        <w:t xml:space="preserve"> o la </w:t>
      </w:r>
      <w:r w:rsidRPr="005C77D1">
        <w:rPr>
          <w:rFonts w:ascii="Arial" w:eastAsia="Calibri" w:hAnsi="Arial" w:cs="Arial"/>
          <w:b/>
          <w:bCs/>
          <w:lang w:eastAsia="en-US"/>
        </w:rPr>
        <w:t>SUPERVISORA</w:t>
      </w:r>
      <w:r w:rsidRPr="005C77D1">
        <w:rPr>
          <w:rFonts w:ascii="Arial" w:eastAsia="Calibri" w:hAnsi="Arial" w:cs="Arial"/>
          <w:lang w:eastAsia="en-US"/>
        </w:rPr>
        <w:t xml:space="preserve">, o el </w:t>
      </w:r>
      <w:r w:rsidRPr="005C77D1">
        <w:rPr>
          <w:rFonts w:ascii="Arial" w:eastAsia="Calibri" w:hAnsi="Arial" w:cs="Arial"/>
          <w:b/>
          <w:bCs/>
          <w:lang w:eastAsia="en-US"/>
        </w:rPr>
        <w:t>SUPERVISOR DEL CONTRATO</w:t>
      </w:r>
      <w:r w:rsidRPr="005C77D1">
        <w:rPr>
          <w:rFonts w:ascii="Arial" w:eastAsia="Calibri" w:hAnsi="Arial" w:cs="Arial"/>
          <w:lang w:eastAsia="en-US"/>
        </w:rPr>
        <w:t xml:space="preserve"> a través de correo electrónico al </w:t>
      </w:r>
      <w:r w:rsidRPr="005C77D1">
        <w:rPr>
          <w:rFonts w:ascii="Arial" w:eastAsia="Calibri" w:hAnsi="Arial" w:cs="Arial"/>
          <w:b/>
          <w:bCs/>
          <w:lang w:eastAsia="en-US"/>
        </w:rPr>
        <w:t xml:space="preserve">PROVEEDOR. </w:t>
      </w:r>
    </w:p>
    <w:p w14:paraId="2FE1036C" w14:textId="77777777" w:rsidR="005C77D1" w:rsidRPr="005C77D1" w:rsidRDefault="005C77D1" w:rsidP="005C77D1">
      <w:pPr>
        <w:autoSpaceDE w:val="0"/>
        <w:autoSpaceDN w:val="0"/>
        <w:adjustRightInd w:val="0"/>
        <w:jc w:val="both"/>
        <w:rPr>
          <w:rFonts w:ascii="Arial" w:eastAsia="Calibri" w:hAnsi="Arial" w:cs="Arial"/>
          <w:lang w:eastAsia="en-US"/>
        </w:rPr>
      </w:pPr>
    </w:p>
    <w:p w14:paraId="664D12A9" w14:textId="77777777" w:rsidR="005C77D1" w:rsidRPr="005C77D1" w:rsidRDefault="005C77D1" w:rsidP="005C77D1">
      <w:pPr>
        <w:autoSpaceDE w:val="0"/>
        <w:autoSpaceDN w:val="0"/>
        <w:adjustRightInd w:val="0"/>
        <w:jc w:val="both"/>
        <w:rPr>
          <w:rFonts w:ascii="Arial" w:eastAsia="Calibri" w:hAnsi="Arial" w:cs="Arial"/>
          <w:color w:val="000000"/>
          <w:lang w:eastAsia="en-US"/>
        </w:rPr>
      </w:pPr>
      <w:r w:rsidRPr="005C77D1">
        <w:rPr>
          <w:rFonts w:ascii="Arial" w:eastAsia="Calibri" w:hAnsi="Arial" w:cs="Arial"/>
          <w:lang w:eastAsia="en-US"/>
        </w:rPr>
        <w:t xml:space="preserve">En aquellos casos en los que solo se solicite el desarrollo de las creatividades, la fecha de entrega de la propuesta creativa se establecerá en la ODT; asimismo, el </w:t>
      </w:r>
      <w:r w:rsidRPr="005C77D1">
        <w:rPr>
          <w:rFonts w:ascii="Arial" w:eastAsia="Calibri" w:hAnsi="Arial" w:cs="Arial"/>
          <w:b/>
          <w:bCs/>
          <w:lang w:eastAsia="en-US"/>
        </w:rPr>
        <w:t>PROVEEDOR</w:t>
      </w:r>
      <w:r w:rsidRPr="005C77D1">
        <w:rPr>
          <w:rFonts w:ascii="Arial" w:eastAsia="Calibri" w:hAnsi="Arial" w:cs="Arial"/>
          <w:lang w:eastAsia="en-US"/>
        </w:rPr>
        <w:t xml:space="preserve"> deberá entregar el f</w:t>
      </w:r>
      <w:r w:rsidRPr="005C77D1">
        <w:rPr>
          <w:rFonts w:ascii="Arial" w:eastAsia="Calibri" w:hAnsi="Arial" w:cs="Arial"/>
          <w:color w:val="000000"/>
          <w:lang w:eastAsia="en-US"/>
        </w:rPr>
        <w:t xml:space="preserve">ormato de cotización a más tardar un día hábil previo a la entrega de acuerdo con los formatos que se adjuntan al presente Anexo Técnico en el </w:t>
      </w:r>
      <w:r w:rsidRPr="005C77D1">
        <w:rPr>
          <w:rFonts w:ascii="Arial" w:eastAsia="Calibri" w:hAnsi="Arial" w:cs="Arial"/>
          <w:b/>
          <w:bCs/>
          <w:lang w:eastAsia="en-US"/>
        </w:rPr>
        <w:t xml:space="preserve">APÉNDICE 2 (FORMATO DE COTIZACIÓN, </w:t>
      </w:r>
      <w:r w:rsidRPr="005C77D1">
        <w:rPr>
          <w:rFonts w:ascii="Arial" w:eastAsia="Calibri" w:hAnsi="Arial" w:cs="Arial"/>
          <w:lang w:eastAsia="en-US"/>
        </w:rPr>
        <w:t>mismo que será requisitado conforme a los precios unitarios adjudicados</w:t>
      </w:r>
      <w:r w:rsidRPr="005C77D1">
        <w:rPr>
          <w:rFonts w:ascii="Arial" w:eastAsia="Calibri" w:hAnsi="Arial" w:cs="Arial"/>
          <w:b/>
          <w:bCs/>
          <w:lang w:eastAsia="en-US"/>
        </w:rPr>
        <w:t>)</w:t>
      </w:r>
      <w:r w:rsidRPr="005C77D1">
        <w:rPr>
          <w:rFonts w:ascii="Arial" w:eastAsia="Calibri" w:hAnsi="Arial" w:cs="Arial"/>
          <w:color w:val="000000"/>
          <w:lang w:eastAsia="en-US"/>
        </w:rPr>
        <w:t xml:space="preserve">, de igual forma deberá presentar una carpeta de servicio que se detalla en el numeral </w:t>
      </w:r>
      <w:r w:rsidRPr="005C77D1">
        <w:rPr>
          <w:rFonts w:ascii="Arial" w:eastAsia="Calibri" w:hAnsi="Arial" w:cs="Arial"/>
          <w:b/>
          <w:bCs/>
          <w:color w:val="000000"/>
          <w:lang w:eastAsia="en-US"/>
        </w:rPr>
        <w:t>8. “ENTREGABLES”.</w:t>
      </w:r>
      <w:r w:rsidRPr="005C77D1">
        <w:rPr>
          <w:rFonts w:ascii="Arial" w:eastAsia="Calibri" w:hAnsi="Arial" w:cs="Arial"/>
          <w:color w:val="000000"/>
          <w:lang w:eastAsia="en-US"/>
        </w:rPr>
        <w:t xml:space="preserve"> </w:t>
      </w:r>
    </w:p>
    <w:p w14:paraId="35D1C1B9" w14:textId="77777777" w:rsidR="005C77D1" w:rsidRPr="005C77D1" w:rsidRDefault="005C77D1" w:rsidP="005C77D1">
      <w:pPr>
        <w:autoSpaceDE w:val="0"/>
        <w:autoSpaceDN w:val="0"/>
        <w:adjustRightInd w:val="0"/>
        <w:jc w:val="both"/>
        <w:rPr>
          <w:rFonts w:ascii="Arial" w:eastAsia="Calibri" w:hAnsi="Arial" w:cs="Arial"/>
          <w:lang w:eastAsia="en-US"/>
        </w:rPr>
      </w:pPr>
    </w:p>
    <w:p w14:paraId="4B01B85D"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En la etapa de preparación a la producción, el </w:t>
      </w:r>
      <w:r w:rsidRPr="005C77D1">
        <w:rPr>
          <w:rFonts w:ascii="Arial" w:eastAsia="Calibri" w:hAnsi="Arial" w:cs="Arial"/>
          <w:b/>
          <w:bCs/>
          <w:lang w:eastAsia="en-US"/>
        </w:rPr>
        <w:t>PROVEEDOR</w:t>
      </w:r>
      <w:r w:rsidRPr="005C77D1">
        <w:rPr>
          <w:rFonts w:ascii="Arial" w:eastAsia="Calibri" w:hAnsi="Arial" w:cs="Arial"/>
          <w:lang w:eastAsia="en-US"/>
        </w:rPr>
        <w:t xml:space="preserve"> analizará los elementos que se requieran para la grabación, como: casting, vestuarios, locaciones, arte, gráficos, locución, entre otros; de acuerdo con la propuesta creativa aprobada. Estas definiciones se concretan en la junta de preproducción en la que participa personal del </w:t>
      </w:r>
      <w:r w:rsidRPr="005C77D1">
        <w:rPr>
          <w:rFonts w:ascii="Arial" w:eastAsia="Calibri" w:hAnsi="Arial" w:cs="Arial"/>
          <w:b/>
          <w:bCs/>
          <w:color w:val="000000"/>
          <w:lang w:eastAsia="en-US"/>
        </w:rPr>
        <w:t>INSTITUTO</w:t>
      </w:r>
      <w:r w:rsidRPr="005C77D1">
        <w:rPr>
          <w:rFonts w:ascii="Arial" w:eastAsia="Calibri" w:hAnsi="Arial" w:cs="Arial"/>
          <w:lang w:eastAsia="en-US"/>
        </w:rPr>
        <w:t xml:space="preserve"> y el</w:t>
      </w:r>
      <w:r w:rsidRPr="005C77D1">
        <w:rPr>
          <w:rFonts w:ascii="Arial" w:eastAsia="Calibri" w:hAnsi="Arial" w:cs="Arial"/>
          <w:b/>
          <w:bCs/>
          <w:lang w:eastAsia="en-US"/>
        </w:rPr>
        <w:t xml:space="preserve"> </w:t>
      </w:r>
      <w:r w:rsidRPr="005C77D1">
        <w:rPr>
          <w:rFonts w:ascii="Arial" w:eastAsia="Calibri" w:hAnsi="Arial" w:cs="Arial"/>
          <w:b/>
          <w:bCs/>
          <w:color w:val="000000"/>
          <w:lang w:eastAsia="en-US"/>
        </w:rPr>
        <w:t xml:space="preserve">PROVEEDOR </w:t>
      </w:r>
      <w:r w:rsidRPr="005C77D1">
        <w:rPr>
          <w:rFonts w:ascii="Arial" w:eastAsia="Calibri" w:hAnsi="Arial" w:cs="Arial"/>
          <w:color w:val="000000"/>
          <w:lang w:eastAsia="en-US"/>
        </w:rPr>
        <w:t>presenta propuestas</w:t>
      </w:r>
      <w:r w:rsidRPr="005C77D1">
        <w:rPr>
          <w:rFonts w:ascii="Arial" w:eastAsia="Calibri" w:hAnsi="Arial" w:cs="Arial"/>
          <w:b/>
          <w:bCs/>
          <w:color w:val="000000"/>
          <w:lang w:eastAsia="en-US"/>
        </w:rPr>
        <w:t xml:space="preserve"> </w:t>
      </w:r>
      <w:r w:rsidRPr="005C77D1">
        <w:rPr>
          <w:rFonts w:ascii="Arial" w:eastAsia="Calibri" w:hAnsi="Arial" w:cs="Arial"/>
          <w:color w:val="000000"/>
          <w:lang w:eastAsia="en-US"/>
        </w:rPr>
        <w:t>para la realización de cada spot de TV o material para plataformas digitales en la fecha que la</w:t>
      </w:r>
      <w:r w:rsidRPr="005C77D1">
        <w:rPr>
          <w:rFonts w:ascii="Arial" w:eastAsia="Calibri" w:hAnsi="Arial" w:cs="Arial"/>
          <w:b/>
          <w:bCs/>
          <w:color w:val="000000"/>
          <w:lang w:eastAsia="en-US"/>
        </w:rPr>
        <w:t xml:space="preserve"> ADMINISTRADORA DEL CONTRATO o</w:t>
      </w:r>
      <w:r w:rsidRPr="005C77D1">
        <w:rPr>
          <w:rFonts w:ascii="Arial" w:eastAsia="Calibri" w:hAnsi="Arial" w:cs="Arial"/>
          <w:b/>
          <w:bCs/>
          <w:lang w:eastAsia="en-US"/>
        </w:rPr>
        <w:t xml:space="preserve"> LA SUPERVISORA o SUPERVISOR DEL CONTRATO</w:t>
      </w:r>
      <w:r w:rsidRPr="005C77D1">
        <w:rPr>
          <w:rFonts w:ascii="Arial" w:eastAsia="Calibri" w:hAnsi="Arial" w:cs="Arial"/>
          <w:b/>
          <w:bCs/>
          <w:color w:val="000000"/>
          <w:lang w:eastAsia="en-US"/>
        </w:rPr>
        <w:t xml:space="preserve"> </w:t>
      </w:r>
      <w:r w:rsidRPr="005C77D1">
        <w:rPr>
          <w:rFonts w:ascii="Arial" w:eastAsia="Calibri" w:hAnsi="Arial" w:cs="Arial"/>
          <w:color w:val="000000"/>
          <w:lang w:eastAsia="en-US"/>
        </w:rPr>
        <w:t>convoquen.</w:t>
      </w:r>
    </w:p>
    <w:p w14:paraId="1C0A9FAE" w14:textId="77777777" w:rsidR="005C77D1" w:rsidRPr="005C77D1" w:rsidRDefault="005C77D1" w:rsidP="005C77D1">
      <w:pPr>
        <w:jc w:val="both"/>
        <w:rPr>
          <w:rFonts w:ascii="Arial" w:eastAsia="Calibri" w:hAnsi="Arial" w:cs="Arial"/>
          <w:color w:val="000000"/>
          <w:lang w:eastAsia="en-US"/>
        </w:rPr>
      </w:pPr>
    </w:p>
    <w:p w14:paraId="5E9C8C28" w14:textId="77777777" w:rsidR="005C77D1" w:rsidRPr="005C77D1" w:rsidRDefault="005C77D1" w:rsidP="005C77D1">
      <w:pPr>
        <w:autoSpaceDE w:val="0"/>
        <w:autoSpaceDN w:val="0"/>
        <w:adjustRightInd w:val="0"/>
        <w:jc w:val="both"/>
        <w:rPr>
          <w:rFonts w:ascii="Arial" w:eastAsia="Calibri" w:hAnsi="Arial" w:cs="Arial"/>
          <w:b/>
          <w:bCs/>
          <w:lang w:eastAsia="en-US"/>
        </w:rPr>
      </w:pPr>
      <w:r w:rsidRPr="005C77D1">
        <w:rPr>
          <w:rFonts w:ascii="Arial" w:eastAsia="Calibri" w:hAnsi="Arial" w:cs="Arial"/>
          <w:color w:val="000000"/>
          <w:lang w:eastAsia="en-US"/>
        </w:rPr>
        <w:t xml:space="preserve">Las juntas de preproducción podrán llevarse a cabo de forma virtual, mediante la plataforma de comunicación institucional administrada por el </w:t>
      </w:r>
      <w:r w:rsidRPr="005C77D1">
        <w:rPr>
          <w:rFonts w:ascii="Arial" w:eastAsia="Calibri" w:hAnsi="Arial" w:cs="Arial"/>
          <w:b/>
          <w:bCs/>
          <w:color w:val="000000"/>
          <w:lang w:eastAsia="en-US"/>
        </w:rPr>
        <w:t>INSTITUTO</w:t>
      </w:r>
      <w:r w:rsidRPr="005C77D1">
        <w:rPr>
          <w:rFonts w:ascii="Arial" w:eastAsia="Calibri" w:hAnsi="Arial" w:cs="Arial"/>
          <w:color w:val="000000"/>
          <w:lang w:eastAsia="en-US"/>
        </w:rPr>
        <w:t>, o en la que indique la</w:t>
      </w:r>
      <w:r w:rsidRPr="005C77D1">
        <w:rPr>
          <w:rFonts w:ascii="Arial" w:eastAsia="Calibri" w:hAnsi="Arial" w:cs="Arial"/>
          <w:b/>
          <w:bCs/>
          <w:color w:val="000000"/>
          <w:lang w:eastAsia="en-US"/>
        </w:rPr>
        <w:t xml:space="preserve"> ADMINISTRADORA DEL CONTRATO o</w:t>
      </w:r>
      <w:r w:rsidRPr="005C77D1">
        <w:rPr>
          <w:rFonts w:ascii="Arial" w:eastAsia="Calibri" w:hAnsi="Arial" w:cs="Arial"/>
          <w:b/>
          <w:bCs/>
          <w:lang w:eastAsia="en-US"/>
        </w:rPr>
        <w:t xml:space="preserve"> SUPERVISORA o SUPERVISOR DEL CONTRATO</w:t>
      </w:r>
      <w:r w:rsidRPr="005C77D1">
        <w:rPr>
          <w:rFonts w:ascii="Arial" w:eastAsia="Calibri" w:hAnsi="Arial" w:cs="Arial"/>
          <w:color w:val="000000"/>
          <w:lang w:eastAsia="en-US"/>
        </w:rPr>
        <w:t xml:space="preserve"> o bien, presencial, en las Oficinas Centrales del </w:t>
      </w:r>
      <w:r w:rsidRPr="005C77D1">
        <w:rPr>
          <w:rFonts w:ascii="Arial" w:eastAsia="Calibri" w:hAnsi="Arial" w:cs="Arial"/>
          <w:b/>
          <w:bCs/>
          <w:color w:val="000000"/>
          <w:lang w:eastAsia="en-US"/>
        </w:rPr>
        <w:t>INSTITUTO</w:t>
      </w:r>
      <w:r w:rsidRPr="005C77D1">
        <w:rPr>
          <w:rFonts w:ascii="Arial" w:eastAsia="Calibri" w:hAnsi="Arial" w:cs="Arial"/>
          <w:color w:val="000000"/>
          <w:lang w:eastAsia="en-US"/>
        </w:rPr>
        <w:t>, ubicadas en Viaducto Tlalpan #100 Edificio “C” tercer piso, C.P. 14610, Colonia Arenal Tepepan, Tlalpan, Ciudad de México, o en el lugar que establezca la</w:t>
      </w:r>
      <w:r w:rsidRPr="005C77D1">
        <w:rPr>
          <w:rFonts w:ascii="Arial" w:eastAsia="Calibri" w:hAnsi="Arial" w:cs="Arial"/>
          <w:b/>
          <w:bCs/>
          <w:color w:val="000000"/>
          <w:lang w:eastAsia="en-US"/>
        </w:rPr>
        <w:t xml:space="preserve"> ADMINISTRADORA DEL CONTRATO o </w:t>
      </w:r>
      <w:r w:rsidRPr="005C77D1">
        <w:rPr>
          <w:rFonts w:ascii="Arial" w:eastAsia="Calibri" w:hAnsi="Arial" w:cs="Arial"/>
          <w:b/>
          <w:bCs/>
          <w:lang w:eastAsia="en-US"/>
        </w:rPr>
        <w:t>SUPERVISORA o SUPERVISOR DEL CONTRATO.</w:t>
      </w:r>
    </w:p>
    <w:p w14:paraId="36B9D258" w14:textId="77777777" w:rsidR="005C77D1" w:rsidRPr="005C77D1" w:rsidRDefault="005C77D1" w:rsidP="005C77D1">
      <w:pPr>
        <w:autoSpaceDE w:val="0"/>
        <w:autoSpaceDN w:val="0"/>
        <w:adjustRightInd w:val="0"/>
        <w:jc w:val="both"/>
        <w:rPr>
          <w:rFonts w:ascii="Arial" w:eastAsia="Calibri" w:hAnsi="Arial" w:cs="Arial"/>
          <w:b/>
          <w:bCs/>
          <w:lang w:eastAsia="en-US"/>
        </w:rPr>
      </w:pPr>
    </w:p>
    <w:p w14:paraId="11C73E75" w14:textId="77777777" w:rsidR="005C77D1" w:rsidRPr="005C77D1" w:rsidRDefault="005C77D1" w:rsidP="005C77D1">
      <w:pPr>
        <w:autoSpaceDE w:val="0"/>
        <w:autoSpaceDN w:val="0"/>
        <w:adjustRightInd w:val="0"/>
        <w:jc w:val="both"/>
        <w:rPr>
          <w:rFonts w:ascii="Arial" w:eastAsia="Calibri" w:hAnsi="Arial" w:cs="Arial"/>
          <w:b/>
          <w:bCs/>
          <w:lang w:eastAsia="en-US"/>
        </w:rPr>
      </w:pPr>
      <w:r w:rsidRPr="005C77D1">
        <w:rPr>
          <w:rFonts w:ascii="Arial" w:eastAsia="Calibri" w:hAnsi="Arial" w:cs="Arial"/>
          <w:lang w:eastAsia="en-US"/>
        </w:rPr>
        <w:t>Los spots de radio independientes, es decir, que no tengan versión en TV, las reediciones de TV, los materiales de medios impresos y exteriores no requieren junta de preproducción</w:t>
      </w:r>
      <w:r w:rsidRPr="005C77D1">
        <w:rPr>
          <w:rFonts w:ascii="Arial" w:eastAsia="Calibri" w:hAnsi="Arial" w:cs="Arial"/>
          <w:b/>
          <w:bCs/>
          <w:lang w:eastAsia="en-US"/>
        </w:rPr>
        <w:t xml:space="preserve">. </w:t>
      </w:r>
    </w:p>
    <w:p w14:paraId="23B3C2BB" w14:textId="77777777" w:rsidR="005C77D1" w:rsidRPr="005C77D1" w:rsidRDefault="005C77D1" w:rsidP="005C77D1">
      <w:pPr>
        <w:autoSpaceDE w:val="0"/>
        <w:autoSpaceDN w:val="0"/>
        <w:adjustRightInd w:val="0"/>
        <w:jc w:val="both"/>
        <w:rPr>
          <w:rFonts w:ascii="Arial" w:eastAsia="Calibri" w:hAnsi="Arial" w:cs="Arial"/>
          <w:b/>
          <w:bCs/>
          <w:lang w:eastAsia="en-US"/>
        </w:rPr>
      </w:pPr>
    </w:p>
    <w:p w14:paraId="42424A90" w14:textId="77777777" w:rsidR="005C77D1" w:rsidRPr="005C77D1" w:rsidRDefault="005C77D1" w:rsidP="005C77D1">
      <w:pPr>
        <w:autoSpaceDE w:val="0"/>
        <w:autoSpaceDN w:val="0"/>
        <w:adjustRightInd w:val="0"/>
        <w:jc w:val="both"/>
        <w:rPr>
          <w:rFonts w:ascii="Arial" w:eastAsia="Calibri" w:hAnsi="Arial" w:cs="Arial"/>
          <w:color w:val="000000"/>
          <w:lang w:eastAsia="en-US"/>
        </w:rPr>
      </w:pPr>
      <w:r w:rsidRPr="005C77D1">
        <w:rPr>
          <w:rFonts w:ascii="Arial" w:eastAsia="Calibri" w:hAnsi="Arial" w:cs="Arial"/>
          <w:lang w:eastAsia="en-US"/>
        </w:rPr>
        <w:t>Durante esta junta, el</w:t>
      </w:r>
      <w:r w:rsidRPr="005C77D1">
        <w:rPr>
          <w:rFonts w:ascii="Arial" w:eastAsia="Calibri" w:hAnsi="Arial" w:cs="Arial"/>
          <w:b/>
          <w:bCs/>
          <w:lang w:eastAsia="en-US"/>
        </w:rPr>
        <w:t xml:space="preserve"> PROVEEDOR</w:t>
      </w:r>
      <w:r w:rsidRPr="005C77D1">
        <w:rPr>
          <w:rFonts w:ascii="Arial" w:eastAsia="Calibri" w:hAnsi="Arial" w:cs="Arial"/>
          <w:lang w:eastAsia="en-US"/>
        </w:rPr>
        <w:t xml:space="preserve"> deberá presentar la maqueta y el cronograma o plan de trabajo (time table) para cada uno de los materiales. El cronograma o plan </w:t>
      </w:r>
      <w:r w:rsidRPr="005C77D1">
        <w:rPr>
          <w:rFonts w:ascii="Arial" w:eastAsia="Calibri" w:hAnsi="Arial" w:cs="Arial"/>
          <w:color w:val="000000"/>
          <w:lang w:eastAsia="en-US"/>
        </w:rPr>
        <w:t xml:space="preserve">de trabajo debe contemplar la fecha de entrega establecida en la ODT y será aprobado o en su caso ajustado durante la junta de preproducción por la </w:t>
      </w:r>
      <w:r w:rsidRPr="005C77D1">
        <w:rPr>
          <w:rFonts w:ascii="Arial" w:eastAsia="Calibri" w:hAnsi="Arial" w:cs="Arial"/>
          <w:b/>
          <w:bCs/>
          <w:color w:val="000000"/>
          <w:lang w:eastAsia="en-US"/>
        </w:rPr>
        <w:t>ADMINISTRADORA DEL CONTRATO o SUPERVISORA o SUPERVISOR DEL CONTRATO</w:t>
      </w:r>
      <w:r w:rsidRPr="005C77D1">
        <w:rPr>
          <w:rFonts w:ascii="Arial" w:eastAsia="Calibri" w:hAnsi="Arial" w:cs="Arial"/>
          <w:color w:val="000000"/>
          <w:lang w:eastAsia="en-US"/>
        </w:rPr>
        <w:t>. Cualquiera de las dos situaciones quedará asentado en la minuta de la junta de preproducción, la cual deberá contener:</w:t>
      </w:r>
    </w:p>
    <w:p w14:paraId="04334CDC" w14:textId="77777777" w:rsidR="005C77D1" w:rsidRPr="005C77D1" w:rsidRDefault="005C77D1" w:rsidP="005C77D1">
      <w:pPr>
        <w:autoSpaceDE w:val="0"/>
        <w:autoSpaceDN w:val="0"/>
        <w:adjustRightInd w:val="0"/>
        <w:jc w:val="both"/>
        <w:rPr>
          <w:rFonts w:ascii="Arial" w:eastAsia="Calibri" w:hAnsi="Arial" w:cs="Arial"/>
          <w:color w:val="000000"/>
          <w:lang w:eastAsia="en-US"/>
        </w:rPr>
      </w:pPr>
    </w:p>
    <w:p w14:paraId="3F183F88" w14:textId="77777777" w:rsidR="005C77D1" w:rsidRPr="005C77D1" w:rsidRDefault="005C77D1" w:rsidP="00122F37">
      <w:pPr>
        <w:widowControl w:val="0"/>
        <w:numPr>
          <w:ilvl w:val="0"/>
          <w:numId w:val="133"/>
        </w:numPr>
        <w:autoSpaceDE w:val="0"/>
        <w:autoSpaceDN w:val="0"/>
        <w:adjustRightInd w:val="0"/>
        <w:spacing w:after="160" w:line="259" w:lineRule="auto"/>
        <w:contextualSpacing/>
        <w:jc w:val="both"/>
        <w:rPr>
          <w:rFonts w:ascii="Arial" w:eastAsia="Calibri" w:hAnsi="Arial" w:cs="Arial"/>
          <w:color w:val="000000"/>
          <w:lang w:val="es-ES" w:eastAsia="en-US"/>
        </w:rPr>
      </w:pPr>
      <w:r w:rsidRPr="005C77D1">
        <w:rPr>
          <w:rFonts w:ascii="Arial" w:eastAsia="Calibri" w:hAnsi="Arial" w:cs="Arial"/>
          <w:color w:val="000000"/>
          <w:lang w:val="es-ES" w:eastAsia="en-US"/>
        </w:rPr>
        <w:t>Fecha y hora del inicio de la junta de preproducción.</w:t>
      </w:r>
    </w:p>
    <w:p w14:paraId="204A134F" w14:textId="77777777" w:rsidR="005C77D1" w:rsidRPr="005C77D1" w:rsidRDefault="005C77D1" w:rsidP="00122F37">
      <w:pPr>
        <w:widowControl w:val="0"/>
        <w:numPr>
          <w:ilvl w:val="0"/>
          <w:numId w:val="133"/>
        </w:numPr>
        <w:autoSpaceDE w:val="0"/>
        <w:autoSpaceDN w:val="0"/>
        <w:adjustRightInd w:val="0"/>
        <w:spacing w:after="160" w:line="259" w:lineRule="auto"/>
        <w:contextualSpacing/>
        <w:jc w:val="both"/>
        <w:rPr>
          <w:rFonts w:ascii="Arial" w:eastAsia="Calibri" w:hAnsi="Arial" w:cs="Arial"/>
          <w:color w:val="000000"/>
          <w:lang w:val="es-ES" w:eastAsia="en-US"/>
        </w:rPr>
      </w:pPr>
      <w:r w:rsidRPr="005C77D1">
        <w:rPr>
          <w:rFonts w:ascii="Arial" w:eastAsia="Calibri" w:hAnsi="Arial" w:cs="Arial"/>
          <w:color w:val="000000"/>
          <w:lang w:val="es-ES" w:eastAsia="en-US"/>
        </w:rPr>
        <w:t>Lista de asistencia.</w:t>
      </w:r>
    </w:p>
    <w:p w14:paraId="54D37B70" w14:textId="77777777" w:rsidR="005C77D1" w:rsidRPr="005C77D1" w:rsidRDefault="005C77D1" w:rsidP="00122F37">
      <w:pPr>
        <w:widowControl w:val="0"/>
        <w:numPr>
          <w:ilvl w:val="0"/>
          <w:numId w:val="133"/>
        </w:numPr>
        <w:autoSpaceDE w:val="0"/>
        <w:autoSpaceDN w:val="0"/>
        <w:adjustRightInd w:val="0"/>
        <w:spacing w:after="160" w:line="259" w:lineRule="auto"/>
        <w:contextualSpacing/>
        <w:jc w:val="both"/>
        <w:rPr>
          <w:rFonts w:ascii="Arial" w:eastAsia="Calibri" w:hAnsi="Arial" w:cs="Arial"/>
          <w:color w:val="000000"/>
          <w:lang w:val="es-ES" w:eastAsia="en-US"/>
        </w:rPr>
      </w:pPr>
      <w:r w:rsidRPr="005C77D1">
        <w:rPr>
          <w:rFonts w:ascii="Arial" w:eastAsia="Calibri" w:hAnsi="Arial" w:cs="Arial"/>
          <w:color w:val="000000"/>
          <w:lang w:val="es-ES" w:eastAsia="en-US"/>
        </w:rPr>
        <w:t>Número de ODT solicitada.</w:t>
      </w:r>
    </w:p>
    <w:p w14:paraId="50336B4D" w14:textId="77777777" w:rsidR="005C77D1" w:rsidRPr="005C77D1" w:rsidRDefault="005C77D1" w:rsidP="00122F37">
      <w:pPr>
        <w:widowControl w:val="0"/>
        <w:numPr>
          <w:ilvl w:val="0"/>
          <w:numId w:val="133"/>
        </w:numPr>
        <w:autoSpaceDE w:val="0"/>
        <w:autoSpaceDN w:val="0"/>
        <w:adjustRightInd w:val="0"/>
        <w:spacing w:after="160" w:line="259" w:lineRule="auto"/>
        <w:contextualSpacing/>
        <w:jc w:val="both"/>
        <w:rPr>
          <w:rFonts w:ascii="Arial" w:eastAsia="Calibri" w:hAnsi="Arial" w:cs="Arial"/>
          <w:color w:val="000000"/>
          <w:lang w:val="es-ES" w:eastAsia="en-US"/>
        </w:rPr>
      </w:pPr>
      <w:r w:rsidRPr="005C77D1">
        <w:rPr>
          <w:rFonts w:ascii="Arial" w:eastAsia="Calibri" w:hAnsi="Arial" w:cs="Arial"/>
          <w:color w:val="000000"/>
          <w:lang w:val="es-ES" w:eastAsia="en-US"/>
        </w:rPr>
        <w:t>Tema y Versión del material solicitado.</w:t>
      </w:r>
    </w:p>
    <w:p w14:paraId="5FA84D3A" w14:textId="77777777" w:rsidR="005C77D1" w:rsidRPr="005C77D1" w:rsidRDefault="005C77D1" w:rsidP="00122F37">
      <w:pPr>
        <w:widowControl w:val="0"/>
        <w:numPr>
          <w:ilvl w:val="0"/>
          <w:numId w:val="133"/>
        </w:numPr>
        <w:autoSpaceDE w:val="0"/>
        <w:autoSpaceDN w:val="0"/>
        <w:adjustRightInd w:val="0"/>
        <w:spacing w:after="160" w:line="259" w:lineRule="auto"/>
        <w:contextualSpacing/>
        <w:jc w:val="both"/>
        <w:rPr>
          <w:rFonts w:ascii="Arial" w:eastAsia="Calibri" w:hAnsi="Arial" w:cs="Arial"/>
          <w:color w:val="000000"/>
          <w:lang w:val="es-ES" w:eastAsia="en-US"/>
        </w:rPr>
      </w:pPr>
      <w:r w:rsidRPr="005C77D1">
        <w:rPr>
          <w:rFonts w:ascii="Arial" w:eastAsia="Calibri" w:hAnsi="Arial" w:cs="Arial"/>
          <w:color w:val="000000"/>
          <w:lang w:val="es-ES" w:eastAsia="en-US"/>
        </w:rPr>
        <w:t>Acuerdos de la junta de preproducción.</w:t>
      </w:r>
    </w:p>
    <w:p w14:paraId="56A78542" w14:textId="77777777" w:rsidR="005C77D1" w:rsidRPr="005C77D1" w:rsidRDefault="005C77D1" w:rsidP="00122F37">
      <w:pPr>
        <w:widowControl w:val="0"/>
        <w:numPr>
          <w:ilvl w:val="0"/>
          <w:numId w:val="133"/>
        </w:numPr>
        <w:autoSpaceDE w:val="0"/>
        <w:autoSpaceDN w:val="0"/>
        <w:adjustRightInd w:val="0"/>
        <w:spacing w:after="160" w:line="259" w:lineRule="auto"/>
        <w:contextualSpacing/>
        <w:jc w:val="both"/>
        <w:rPr>
          <w:rFonts w:ascii="Arial" w:eastAsia="Calibri" w:hAnsi="Arial" w:cs="Arial"/>
          <w:color w:val="000000"/>
          <w:lang w:val="es-ES" w:eastAsia="en-US"/>
        </w:rPr>
      </w:pPr>
      <w:r w:rsidRPr="005C77D1">
        <w:rPr>
          <w:rFonts w:ascii="Arial" w:eastAsia="Calibri" w:hAnsi="Arial" w:cs="Arial"/>
          <w:color w:val="000000"/>
          <w:lang w:val="es-ES" w:eastAsia="en-US"/>
        </w:rPr>
        <w:t>Fecha y hora del fin de la junta de preproducción.</w:t>
      </w:r>
    </w:p>
    <w:p w14:paraId="73B010FC" w14:textId="77777777" w:rsidR="005C77D1" w:rsidRPr="005C77D1" w:rsidRDefault="005C77D1" w:rsidP="00122F37">
      <w:pPr>
        <w:widowControl w:val="0"/>
        <w:numPr>
          <w:ilvl w:val="0"/>
          <w:numId w:val="133"/>
        </w:numPr>
        <w:autoSpaceDE w:val="0"/>
        <w:autoSpaceDN w:val="0"/>
        <w:adjustRightInd w:val="0"/>
        <w:spacing w:after="160" w:line="259" w:lineRule="auto"/>
        <w:contextualSpacing/>
        <w:jc w:val="both"/>
        <w:rPr>
          <w:rFonts w:ascii="Arial" w:eastAsia="Calibri" w:hAnsi="Arial" w:cs="Arial"/>
          <w:color w:val="000000"/>
          <w:lang w:val="es-ES" w:eastAsia="en-US"/>
        </w:rPr>
      </w:pPr>
      <w:r w:rsidRPr="005C77D1">
        <w:rPr>
          <w:rFonts w:ascii="Arial" w:eastAsia="Calibri" w:hAnsi="Arial" w:cs="Arial"/>
          <w:color w:val="000000"/>
          <w:lang w:val="es-ES" w:eastAsia="en-US"/>
        </w:rPr>
        <w:t xml:space="preserve">Firmas de aceptación del Productor Ejecutivo y de la </w:t>
      </w:r>
      <w:r w:rsidRPr="005C77D1">
        <w:rPr>
          <w:rFonts w:ascii="Arial" w:eastAsia="Calibri" w:hAnsi="Arial" w:cs="Arial"/>
          <w:b/>
          <w:bCs/>
          <w:color w:val="000000"/>
          <w:lang w:val="es-ES" w:eastAsia="en-US"/>
        </w:rPr>
        <w:t>ADMINISTRADORA DEL CONTRATO DEL CONTRATO o SUPERVISORA o SUPERVISOR DEL CONTRATO</w:t>
      </w:r>
      <w:r w:rsidRPr="005C77D1">
        <w:rPr>
          <w:rFonts w:ascii="Arial" w:eastAsia="Calibri" w:hAnsi="Arial" w:cs="Arial"/>
          <w:color w:val="000000"/>
          <w:lang w:val="es-ES" w:eastAsia="en-US"/>
        </w:rPr>
        <w:t>.</w:t>
      </w:r>
    </w:p>
    <w:p w14:paraId="448895D9" w14:textId="77777777" w:rsidR="005C77D1" w:rsidRPr="005C77D1" w:rsidRDefault="005C77D1" w:rsidP="005C77D1">
      <w:pPr>
        <w:widowControl w:val="0"/>
        <w:autoSpaceDE w:val="0"/>
        <w:autoSpaceDN w:val="0"/>
        <w:adjustRightInd w:val="0"/>
        <w:ind w:left="720"/>
        <w:contextualSpacing/>
        <w:jc w:val="both"/>
        <w:rPr>
          <w:rFonts w:ascii="Arial" w:eastAsia="Calibri" w:hAnsi="Arial" w:cs="Arial"/>
          <w:color w:val="000000"/>
          <w:lang w:val="es-ES" w:eastAsia="en-US"/>
        </w:rPr>
      </w:pPr>
    </w:p>
    <w:p w14:paraId="46E97AE0" w14:textId="77777777" w:rsidR="005C77D1" w:rsidRPr="005C77D1" w:rsidRDefault="005C77D1" w:rsidP="005C77D1">
      <w:pPr>
        <w:widowControl w:val="0"/>
        <w:autoSpaceDE w:val="0"/>
        <w:autoSpaceDN w:val="0"/>
        <w:adjustRightInd w:val="0"/>
        <w:contextualSpacing/>
        <w:jc w:val="both"/>
        <w:rPr>
          <w:rFonts w:ascii="Arial" w:eastAsia="Calibri" w:hAnsi="Arial" w:cs="Arial"/>
          <w:lang w:eastAsia="en-US"/>
        </w:rPr>
      </w:pPr>
      <w:r w:rsidRPr="005C77D1">
        <w:rPr>
          <w:rFonts w:ascii="Arial" w:eastAsia="Calibri" w:hAnsi="Arial" w:cs="Arial"/>
          <w:lang w:eastAsia="en-US"/>
        </w:rPr>
        <w:t>En caso de que las propuestas presentadas (maqueta y el cronograma o plan de trabajo (time table) no cumplan con las características técnicas requeridas por la</w:t>
      </w:r>
      <w:r w:rsidRPr="005C77D1">
        <w:rPr>
          <w:rFonts w:ascii="Arial" w:eastAsia="Calibri" w:hAnsi="Arial" w:cs="Arial"/>
          <w:b/>
          <w:bCs/>
          <w:lang w:eastAsia="en-US"/>
        </w:rPr>
        <w:t xml:space="preserve"> ADMINISTRADORA DEL CONTRATO o</w:t>
      </w:r>
      <w:r w:rsidRPr="005C77D1">
        <w:rPr>
          <w:rFonts w:ascii="Arial" w:eastAsia="Calibri" w:hAnsi="Arial" w:cs="Arial"/>
          <w:b/>
          <w:bCs/>
          <w:color w:val="000000"/>
          <w:lang w:eastAsia="en-US"/>
        </w:rPr>
        <w:t xml:space="preserve"> </w:t>
      </w:r>
      <w:r w:rsidRPr="005C77D1">
        <w:rPr>
          <w:rFonts w:ascii="Arial" w:eastAsia="Calibri" w:hAnsi="Arial" w:cs="Arial"/>
          <w:b/>
          <w:bCs/>
          <w:lang w:eastAsia="en-US"/>
        </w:rPr>
        <w:t>SUPERVISORA o SUPERVISOR DEL CONTRATO</w:t>
      </w:r>
      <w:r w:rsidRPr="005C77D1">
        <w:rPr>
          <w:rFonts w:ascii="Arial" w:eastAsia="Calibri" w:hAnsi="Arial" w:cs="Arial"/>
          <w:lang w:eastAsia="en-US"/>
        </w:rPr>
        <w:t xml:space="preserve">, ésta lo manifestará durante la junta de preproducción al </w:t>
      </w:r>
      <w:r w:rsidRPr="005C77D1">
        <w:rPr>
          <w:rFonts w:ascii="Arial" w:eastAsia="Calibri" w:hAnsi="Arial" w:cs="Arial"/>
          <w:b/>
          <w:bCs/>
          <w:lang w:eastAsia="en-US"/>
        </w:rPr>
        <w:t xml:space="preserve">PROVEEDOR, </w:t>
      </w:r>
      <w:r w:rsidRPr="005C77D1">
        <w:rPr>
          <w:rFonts w:ascii="Arial" w:eastAsia="Calibri" w:hAnsi="Arial" w:cs="Arial"/>
          <w:lang w:eastAsia="en-US"/>
        </w:rPr>
        <w:t>mismo que contará con un máximo de 3 (tres) días hábiles, contados a partir del día de la celebración de dicha junta, para presentar una nueva propuesta.</w:t>
      </w:r>
    </w:p>
    <w:p w14:paraId="061BC370" w14:textId="77777777" w:rsidR="005C77D1" w:rsidRPr="005C77D1" w:rsidRDefault="005C77D1" w:rsidP="005C77D1">
      <w:pPr>
        <w:widowControl w:val="0"/>
        <w:autoSpaceDE w:val="0"/>
        <w:autoSpaceDN w:val="0"/>
        <w:adjustRightInd w:val="0"/>
        <w:contextualSpacing/>
        <w:jc w:val="both"/>
        <w:rPr>
          <w:rFonts w:ascii="Arial" w:eastAsia="Calibri" w:hAnsi="Arial" w:cs="Arial"/>
          <w:color w:val="000000"/>
          <w:lang w:val="es-ES" w:eastAsia="en-US"/>
        </w:rPr>
      </w:pPr>
    </w:p>
    <w:p w14:paraId="72254DEA" w14:textId="77777777" w:rsidR="005C77D1" w:rsidRPr="005C77D1" w:rsidRDefault="005C77D1" w:rsidP="005C77D1">
      <w:pPr>
        <w:autoSpaceDE w:val="0"/>
        <w:autoSpaceDN w:val="0"/>
        <w:adjustRightInd w:val="0"/>
        <w:jc w:val="both"/>
        <w:rPr>
          <w:rFonts w:ascii="Arial" w:eastAsia="Calibri" w:hAnsi="Arial" w:cs="Arial"/>
          <w:color w:val="000000"/>
          <w:lang w:eastAsia="en-US"/>
        </w:rPr>
      </w:pPr>
      <w:r w:rsidRPr="005C77D1">
        <w:rPr>
          <w:rFonts w:ascii="Arial" w:eastAsia="Calibri" w:hAnsi="Arial" w:cs="Arial"/>
          <w:color w:val="000000"/>
          <w:lang w:eastAsia="en-US"/>
        </w:rPr>
        <w:t>Como resultado de esa junta de preproducción el</w:t>
      </w:r>
      <w:r w:rsidRPr="005C77D1">
        <w:rPr>
          <w:rFonts w:ascii="Arial" w:eastAsia="Calibri" w:hAnsi="Arial" w:cs="Arial"/>
          <w:b/>
          <w:bCs/>
          <w:color w:val="000000"/>
          <w:lang w:eastAsia="en-US"/>
        </w:rPr>
        <w:t xml:space="preserve"> PROVEEDOR </w:t>
      </w:r>
      <w:r w:rsidRPr="005C77D1">
        <w:rPr>
          <w:rFonts w:ascii="Arial" w:eastAsia="Calibri" w:hAnsi="Arial" w:cs="Arial"/>
          <w:color w:val="000000"/>
          <w:lang w:eastAsia="en-US"/>
        </w:rPr>
        <w:t xml:space="preserve">deberá presentar un cuadernillo de contenidos que se detalla en el numeral </w:t>
      </w:r>
      <w:r w:rsidRPr="005C77D1">
        <w:rPr>
          <w:rFonts w:ascii="Arial" w:eastAsia="Calibri" w:hAnsi="Arial" w:cs="Arial"/>
          <w:b/>
          <w:bCs/>
          <w:color w:val="000000"/>
          <w:lang w:eastAsia="en-US"/>
        </w:rPr>
        <w:t>8. “ENTREGABLES”.</w:t>
      </w:r>
      <w:r w:rsidRPr="005C77D1">
        <w:rPr>
          <w:rFonts w:ascii="Arial" w:eastAsia="Calibri" w:hAnsi="Arial" w:cs="Arial"/>
          <w:color w:val="000000"/>
          <w:lang w:eastAsia="en-US"/>
        </w:rPr>
        <w:t xml:space="preserve"> </w:t>
      </w:r>
    </w:p>
    <w:p w14:paraId="1C2B0CFC" w14:textId="77777777" w:rsidR="005C77D1" w:rsidRPr="005C77D1" w:rsidRDefault="005C77D1" w:rsidP="005C77D1">
      <w:pPr>
        <w:autoSpaceDE w:val="0"/>
        <w:autoSpaceDN w:val="0"/>
        <w:adjustRightInd w:val="0"/>
        <w:jc w:val="both"/>
        <w:rPr>
          <w:rFonts w:ascii="Arial" w:eastAsia="Calibri" w:hAnsi="Arial" w:cs="Arial"/>
          <w:color w:val="000000"/>
          <w:lang w:eastAsia="en-US"/>
        </w:rPr>
      </w:pPr>
    </w:p>
    <w:p w14:paraId="3A9DE681" w14:textId="77777777" w:rsidR="005C77D1" w:rsidRPr="005C77D1" w:rsidRDefault="005C77D1" w:rsidP="005C77D1">
      <w:pPr>
        <w:autoSpaceDE w:val="0"/>
        <w:autoSpaceDN w:val="0"/>
        <w:adjustRightInd w:val="0"/>
        <w:jc w:val="both"/>
        <w:rPr>
          <w:rFonts w:ascii="Arial" w:eastAsia="Calibri" w:hAnsi="Arial" w:cs="Arial"/>
          <w:color w:val="000000"/>
          <w:lang w:eastAsia="en-US"/>
        </w:rPr>
      </w:pPr>
      <w:r w:rsidRPr="005C77D1">
        <w:rPr>
          <w:rFonts w:ascii="Arial" w:eastAsia="Calibri" w:hAnsi="Arial" w:cs="Arial"/>
          <w:color w:val="000000"/>
          <w:lang w:eastAsia="en-US"/>
        </w:rPr>
        <w:t>Asimismo, el</w:t>
      </w:r>
      <w:r w:rsidRPr="005C77D1">
        <w:rPr>
          <w:rFonts w:ascii="Arial" w:eastAsia="Calibri" w:hAnsi="Arial" w:cs="Arial"/>
          <w:b/>
          <w:color w:val="000000"/>
          <w:lang w:eastAsia="en-US"/>
        </w:rPr>
        <w:t xml:space="preserve"> PROVEEDOR </w:t>
      </w:r>
      <w:r w:rsidRPr="005C77D1">
        <w:rPr>
          <w:rFonts w:ascii="Arial" w:eastAsia="Calibri" w:hAnsi="Arial" w:cs="Arial"/>
          <w:color w:val="000000"/>
          <w:lang w:eastAsia="en-US"/>
        </w:rPr>
        <w:t xml:space="preserve">presentará por correo electrónico un formato de cotización el cual corresponde al diseño de la creatividad y el costo de la producción según sea el caso. Lo deberá presentar después de realizarse la junta de preproducción y hasta antes de iniciar la grabación, para cada producción a desarrollar, de acuerdo con los formatos que se adjuntan al presente Anexo Técnico en el </w:t>
      </w:r>
      <w:r w:rsidRPr="005C77D1">
        <w:rPr>
          <w:rFonts w:ascii="Arial" w:eastAsia="Calibri" w:hAnsi="Arial" w:cs="Arial"/>
          <w:b/>
          <w:lang w:eastAsia="en-US"/>
        </w:rPr>
        <w:t xml:space="preserve">APÉNDICE 2 (FORMATO DE COTIZACIÓN, </w:t>
      </w:r>
      <w:r w:rsidRPr="005C77D1">
        <w:rPr>
          <w:rFonts w:ascii="Arial" w:eastAsia="Calibri" w:hAnsi="Arial" w:cs="Arial"/>
          <w:bCs/>
          <w:lang w:eastAsia="en-US"/>
        </w:rPr>
        <w:t>mismo que será requisitado conforme a los precios unitarios adjudicados</w:t>
      </w:r>
      <w:r w:rsidRPr="005C77D1">
        <w:rPr>
          <w:rFonts w:ascii="Arial" w:eastAsia="Calibri" w:hAnsi="Arial" w:cs="Arial"/>
          <w:b/>
          <w:lang w:eastAsia="en-US"/>
        </w:rPr>
        <w:t>).</w:t>
      </w:r>
      <w:r w:rsidRPr="005C77D1">
        <w:rPr>
          <w:rFonts w:ascii="Arial" w:eastAsia="Calibri" w:hAnsi="Arial" w:cs="Arial"/>
          <w:color w:val="000000"/>
          <w:lang w:eastAsia="en-US"/>
        </w:rPr>
        <w:t xml:space="preserve"> </w:t>
      </w:r>
    </w:p>
    <w:p w14:paraId="56A0BD3A" w14:textId="77777777" w:rsidR="005C77D1" w:rsidRPr="005C77D1" w:rsidRDefault="005C77D1" w:rsidP="005C77D1">
      <w:pPr>
        <w:autoSpaceDE w:val="0"/>
        <w:autoSpaceDN w:val="0"/>
        <w:adjustRightInd w:val="0"/>
        <w:jc w:val="both"/>
        <w:rPr>
          <w:rFonts w:ascii="Arial" w:eastAsia="Calibri" w:hAnsi="Arial" w:cs="Arial"/>
          <w:color w:val="000000"/>
          <w:lang w:eastAsia="en-US"/>
        </w:rPr>
      </w:pPr>
    </w:p>
    <w:p w14:paraId="6F883628"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En cada formato de cotización, el</w:t>
      </w:r>
      <w:r w:rsidRPr="005C77D1">
        <w:rPr>
          <w:rFonts w:ascii="Arial" w:eastAsia="Calibri" w:hAnsi="Arial" w:cs="Arial"/>
          <w:b/>
          <w:bCs/>
          <w:lang w:eastAsia="en-US"/>
        </w:rPr>
        <w:t xml:space="preserve"> PROVEEDOR</w:t>
      </w:r>
      <w:r w:rsidRPr="005C77D1">
        <w:rPr>
          <w:rFonts w:ascii="Arial" w:eastAsia="Calibri" w:hAnsi="Arial" w:cs="Arial"/>
          <w:lang w:eastAsia="en-US"/>
        </w:rPr>
        <w:t xml:space="preserve"> presupuestará el tipo de material que se cotiza a producir, solicitado por la </w:t>
      </w:r>
      <w:r w:rsidRPr="005C77D1">
        <w:rPr>
          <w:rFonts w:ascii="Arial" w:eastAsia="Calibri" w:hAnsi="Arial" w:cs="Arial"/>
          <w:b/>
          <w:bCs/>
          <w:lang w:eastAsia="en-US"/>
        </w:rPr>
        <w:t>ADMINISTRADORA DEL CONTRATO o SUPERVISORA o SUPERVISOR DEL CONTRATO</w:t>
      </w:r>
      <w:r w:rsidRPr="005C77D1">
        <w:rPr>
          <w:rFonts w:ascii="Arial" w:eastAsia="Calibri" w:hAnsi="Arial" w:cs="Arial"/>
          <w:lang w:eastAsia="en-US"/>
        </w:rPr>
        <w:t xml:space="preserve">; establecerá en dicho documento, si basado en la creatividad específica del material, se utilizarán o no la totalidad de los conceptos del tipo de material que se cotiza o se utilizará alguno diferente previsto en cualquiera de los tipos de materiales, con base en los formatos establecidos en el </w:t>
      </w:r>
      <w:r w:rsidRPr="005C77D1">
        <w:rPr>
          <w:rFonts w:ascii="Arial" w:eastAsia="Calibri" w:hAnsi="Arial" w:cs="Arial"/>
          <w:b/>
          <w:bCs/>
          <w:lang w:eastAsia="en-US"/>
        </w:rPr>
        <w:t>APÉNDICE 2 (FORMATO DE COTIZACIÓN)</w:t>
      </w:r>
      <w:r w:rsidRPr="005C77D1">
        <w:rPr>
          <w:rFonts w:ascii="Arial" w:eastAsia="Calibri" w:hAnsi="Arial" w:cs="Arial"/>
          <w:lang w:eastAsia="en-US"/>
        </w:rPr>
        <w:t>.</w:t>
      </w:r>
    </w:p>
    <w:p w14:paraId="57927F6F" w14:textId="77777777" w:rsidR="005C77D1" w:rsidRPr="005C77D1" w:rsidRDefault="005C77D1" w:rsidP="005C77D1">
      <w:pPr>
        <w:autoSpaceDE w:val="0"/>
        <w:autoSpaceDN w:val="0"/>
        <w:adjustRightInd w:val="0"/>
        <w:jc w:val="both"/>
        <w:rPr>
          <w:rFonts w:ascii="Arial" w:eastAsia="Calibri" w:hAnsi="Arial" w:cs="Arial"/>
          <w:lang w:eastAsia="en-US"/>
        </w:rPr>
      </w:pPr>
    </w:p>
    <w:p w14:paraId="2A2FBC89"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El </w:t>
      </w:r>
      <w:r w:rsidRPr="005C77D1">
        <w:rPr>
          <w:rFonts w:ascii="Arial" w:eastAsia="Calibri" w:hAnsi="Arial" w:cs="Arial"/>
          <w:b/>
          <w:bCs/>
          <w:lang w:eastAsia="en-US"/>
        </w:rPr>
        <w:t xml:space="preserve">PROVEEDOR </w:t>
      </w:r>
      <w:r w:rsidRPr="005C77D1">
        <w:rPr>
          <w:rFonts w:ascii="Arial" w:eastAsia="Calibri" w:hAnsi="Arial" w:cs="Arial"/>
          <w:lang w:eastAsia="en-US"/>
        </w:rPr>
        <w:t>deberá considerar en todo momento, la optimización de los recursos públicos asignados, contemplando la posibilidad de la realización de dos o más materiales de manera simultánea en locación y/o foro; uso de animaciones que puedan ser reutilizadas, o cualquier recurso que pudiera enriquecer las piezas, optimizando los costos de producción.</w:t>
      </w:r>
    </w:p>
    <w:p w14:paraId="0460AD3D" w14:textId="77777777" w:rsidR="005C77D1" w:rsidRPr="005C77D1" w:rsidRDefault="005C77D1" w:rsidP="005C77D1">
      <w:pPr>
        <w:autoSpaceDE w:val="0"/>
        <w:autoSpaceDN w:val="0"/>
        <w:adjustRightInd w:val="0"/>
        <w:jc w:val="both"/>
        <w:rPr>
          <w:rFonts w:ascii="Arial" w:eastAsia="Calibri" w:hAnsi="Arial" w:cs="Arial"/>
          <w:b/>
          <w:bCs/>
          <w:lang w:eastAsia="en-US"/>
        </w:rPr>
      </w:pPr>
    </w:p>
    <w:p w14:paraId="0BE2ABFE" w14:textId="77777777" w:rsidR="005C77D1" w:rsidRPr="005C77D1" w:rsidRDefault="005C77D1" w:rsidP="00B8156F">
      <w:pPr>
        <w:keepNext/>
        <w:autoSpaceDE w:val="0"/>
        <w:autoSpaceDN w:val="0"/>
        <w:adjustRightInd w:val="0"/>
        <w:spacing w:line="360" w:lineRule="auto"/>
        <w:ind w:left="-284"/>
        <w:outlineLvl w:val="0"/>
        <w:rPr>
          <w:rFonts w:ascii="Arial" w:eastAsia="Calibri" w:hAnsi="Arial" w:cs="Arial"/>
          <w:b/>
          <w:bCs/>
          <w:lang w:val="es-ES" w:eastAsia="en-US"/>
        </w:rPr>
      </w:pPr>
      <w:r w:rsidRPr="005C77D1">
        <w:rPr>
          <w:rFonts w:ascii="Arial" w:eastAsia="Calibri" w:hAnsi="Arial" w:cs="Arial"/>
          <w:b/>
          <w:bCs/>
          <w:lang w:val="es-ES" w:eastAsia="en-US"/>
        </w:rPr>
        <w:t xml:space="preserve">2.2 PRODUCCIÓN </w:t>
      </w:r>
    </w:p>
    <w:p w14:paraId="11ECF6E8"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En esta fase se realiza la filmación o grabación de los materiales con base en los acuerdos de la junta de preproducción. La</w:t>
      </w:r>
      <w:r w:rsidRPr="005C77D1">
        <w:rPr>
          <w:rFonts w:ascii="Arial" w:eastAsia="Calibri" w:hAnsi="Arial" w:cs="Arial"/>
          <w:b/>
          <w:bCs/>
          <w:lang w:eastAsia="en-US"/>
        </w:rPr>
        <w:t xml:space="preserve"> ADMINISTRADORA DEL CONTRATO, </w:t>
      </w:r>
      <w:r w:rsidRPr="005C77D1">
        <w:rPr>
          <w:rFonts w:ascii="Arial" w:eastAsia="Calibri" w:hAnsi="Arial" w:cs="Arial"/>
          <w:lang w:eastAsia="en-US"/>
        </w:rPr>
        <w:t xml:space="preserve">la </w:t>
      </w:r>
      <w:r w:rsidRPr="005C77D1">
        <w:rPr>
          <w:rFonts w:ascii="Arial" w:eastAsia="Calibri" w:hAnsi="Arial" w:cs="Arial"/>
          <w:b/>
          <w:bCs/>
          <w:lang w:eastAsia="en-US"/>
        </w:rPr>
        <w:t>SUPERVISORA o SUPERVISOR DEL CONTRATO</w:t>
      </w:r>
      <w:r w:rsidRPr="005C77D1">
        <w:rPr>
          <w:rFonts w:ascii="Arial" w:eastAsia="Calibri" w:hAnsi="Arial" w:cs="Arial"/>
          <w:lang w:eastAsia="en-US"/>
        </w:rPr>
        <w:t xml:space="preserve"> o el personal que se designe para la actividad, deberá acudir a las filmaciones de los materiales audiovisuales y a las grabaciones de radio para supervisar el servicio, con la posibilidad de hacer ajustes durante el desarrollo de la producción.</w:t>
      </w:r>
    </w:p>
    <w:p w14:paraId="4AC8EEA2" w14:textId="77777777" w:rsidR="005C77D1" w:rsidRPr="005C77D1" w:rsidRDefault="005C77D1" w:rsidP="005C77D1">
      <w:pPr>
        <w:autoSpaceDE w:val="0"/>
        <w:autoSpaceDN w:val="0"/>
        <w:adjustRightInd w:val="0"/>
        <w:jc w:val="both"/>
        <w:rPr>
          <w:rFonts w:ascii="Arial" w:eastAsia="Calibri" w:hAnsi="Arial" w:cs="Arial"/>
          <w:b/>
          <w:bCs/>
          <w:lang w:eastAsia="en-US"/>
        </w:rPr>
      </w:pPr>
    </w:p>
    <w:p w14:paraId="19779A37"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En caso de que, por causa de fuerza mayor o caso fortuito, el personal del </w:t>
      </w:r>
      <w:r w:rsidRPr="005C77D1">
        <w:rPr>
          <w:rFonts w:ascii="Arial" w:eastAsia="Calibri" w:hAnsi="Arial" w:cs="Arial"/>
          <w:b/>
          <w:bCs/>
          <w:lang w:eastAsia="en-US"/>
        </w:rPr>
        <w:t>INSTITUTO</w:t>
      </w:r>
      <w:r w:rsidRPr="005C77D1">
        <w:rPr>
          <w:rFonts w:ascii="Arial" w:eastAsia="Calibri" w:hAnsi="Arial" w:cs="Arial"/>
          <w:lang w:eastAsia="en-US"/>
        </w:rPr>
        <w:t xml:space="preserve"> designado por la</w:t>
      </w:r>
      <w:r w:rsidRPr="005C77D1">
        <w:rPr>
          <w:rFonts w:ascii="Arial" w:eastAsia="Calibri" w:hAnsi="Arial" w:cs="Arial"/>
          <w:b/>
          <w:bCs/>
          <w:lang w:eastAsia="en-US"/>
        </w:rPr>
        <w:t xml:space="preserve"> ADMINISTRADORA DEL CONTRATO </w:t>
      </w:r>
      <w:r w:rsidRPr="005C77D1">
        <w:rPr>
          <w:rFonts w:ascii="Arial" w:eastAsia="Calibri" w:hAnsi="Arial" w:cs="Arial"/>
          <w:lang w:eastAsia="en-US"/>
        </w:rPr>
        <w:t>como apoyo para la administración del contrato, no pueda acudir a las filmaciones para supervisar el servicio, dicha supervisión se llevará a cabo virtualmente, a través de alguna plataforma que permita transmitir audio y video en tiempo real para la supervisión a distancia. El</w:t>
      </w:r>
      <w:r w:rsidRPr="005C77D1">
        <w:rPr>
          <w:rFonts w:ascii="Arial" w:eastAsia="Calibri" w:hAnsi="Arial" w:cs="Arial"/>
          <w:b/>
          <w:bCs/>
          <w:lang w:eastAsia="en-US"/>
        </w:rPr>
        <w:t xml:space="preserve"> PROVEEDOR</w:t>
      </w:r>
      <w:r w:rsidRPr="005C77D1">
        <w:rPr>
          <w:rFonts w:ascii="Arial" w:eastAsia="Calibri" w:hAnsi="Arial" w:cs="Arial"/>
          <w:lang w:eastAsia="en-US"/>
        </w:rPr>
        <w:t xml:space="preserve"> será el encargado de proveer la plataforma y el acceso.</w:t>
      </w:r>
    </w:p>
    <w:p w14:paraId="1C63EFE6" w14:textId="77777777" w:rsidR="005C77D1" w:rsidRPr="005C77D1" w:rsidRDefault="005C77D1" w:rsidP="005C77D1">
      <w:pPr>
        <w:autoSpaceDE w:val="0"/>
        <w:autoSpaceDN w:val="0"/>
        <w:adjustRightInd w:val="0"/>
        <w:jc w:val="both"/>
        <w:rPr>
          <w:rFonts w:ascii="Arial" w:eastAsia="Calibri" w:hAnsi="Arial" w:cs="Arial"/>
          <w:lang w:eastAsia="en-US"/>
        </w:rPr>
      </w:pPr>
    </w:p>
    <w:p w14:paraId="40F6FBB5" w14:textId="77777777" w:rsidR="005C77D1" w:rsidRPr="005C77D1" w:rsidRDefault="005C77D1" w:rsidP="00B8156F">
      <w:pPr>
        <w:keepNext/>
        <w:autoSpaceDE w:val="0"/>
        <w:autoSpaceDN w:val="0"/>
        <w:adjustRightInd w:val="0"/>
        <w:spacing w:line="360" w:lineRule="auto"/>
        <w:ind w:left="-284"/>
        <w:outlineLvl w:val="0"/>
        <w:rPr>
          <w:rFonts w:ascii="Arial" w:eastAsia="Calibri" w:hAnsi="Arial" w:cs="Arial"/>
          <w:b/>
          <w:bCs/>
          <w:lang w:val="es-ES" w:eastAsia="en-US"/>
        </w:rPr>
      </w:pPr>
      <w:r w:rsidRPr="005C77D1">
        <w:rPr>
          <w:rFonts w:ascii="Arial" w:eastAsia="Calibri" w:hAnsi="Arial" w:cs="Arial"/>
          <w:b/>
          <w:bCs/>
          <w:lang w:val="es-ES" w:eastAsia="en-US"/>
        </w:rPr>
        <w:t xml:space="preserve">2.3 POSTPRODUCCIÓN </w:t>
      </w:r>
    </w:p>
    <w:p w14:paraId="5E232E96"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Esta etapa es el conjunto de procesos y/u operaciones que se realizan después de la grabación y/o filmación. En esta fase se edita, titula, musicaliza, se añaden efectos de video y de audio, se integra el subtitulaje e interpretación en Lengua de Señas Mexicana. Para fines de este contrato las principales acciones de la postproducción son: </w:t>
      </w:r>
    </w:p>
    <w:p w14:paraId="06BF168C" w14:textId="77777777" w:rsidR="005C77D1" w:rsidRPr="005C77D1" w:rsidRDefault="005C77D1" w:rsidP="005C77D1">
      <w:pPr>
        <w:autoSpaceDE w:val="0"/>
        <w:autoSpaceDN w:val="0"/>
        <w:adjustRightInd w:val="0"/>
        <w:jc w:val="both"/>
        <w:rPr>
          <w:rFonts w:ascii="Arial" w:eastAsia="Calibri" w:hAnsi="Arial" w:cs="Arial"/>
          <w:lang w:eastAsia="en-US"/>
        </w:rPr>
      </w:pPr>
    </w:p>
    <w:p w14:paraId="6BD0BB78" w14:textId="77777777" w:rsidR="005C77D1" w:rsidRPr="005C77D1" w:rsidRDefault="005C77D1" w:rsidP="00B8156F">
      <w:pPr>
        <w:numPr>
          <w:ilvl w:val="0"/>
          <w:numId w:val="126"/>
        </w:numPr>
        <w:autoSpaceDE w:val="0"/>
        <w:autoSpaceDN w:val="0"/>
        <w:adjustRightInd w:val="0"/>
        <w:spacing w:after="160" w:line="259" w:lineRule="auto"/>
        <w:ind w:left="284"/>
        <w:contextualSpacing/>
        <w:jc w:val="both"/>
        <w:rPr>
          <w:rFonts w:ascii="Arial" w:eastAsia="Calibri" w:hAnsi="Arial" w:cs="Arial"/>
          <w:b/>
          <w:bCs/>
          <w:lang w:val="es-ES" w:eastAsia="en-US"/>
        </w:rPr>
      </w:pPr>
      <w:r w:rsidRPr="005C77D1">
        <w:rPr>
          <w:rFonts w:ascii="Arial" w:eastAsia="Calibri" w:hAnsi="Arial" w:cs="Arial"/>
          <w:b/>
          <w:bCs/>
          <w:lang w:val="es-ES" w:eastAsia="en-US"/>
        </w:rPr>
        <w:t>Edición de materiales</w:t>
      </w:r>
    </w:p>
    <w:p w14:paraId="41B4D6CA" w14:textId="77777777" w:rsidR="005C77D1" w:rsidRPr="005C77D1" w:rsidRDefault="005C77D1" w:rsidP="005C77D1">
      <w:pPr>
        <w:autoSpaceDE w:val="0"/>
        <w:autoSpaceDN w:val="0"/>
        <w:adjustRightInd w:val="0"/>
        <w:jc w:val="both"/>
        <w:rPr>
          <w:rFonts w:ascii="Arial" w:eastAsia="Calibri" w:hAnsi="Arial" w:cs="Arial"/>
          <w:b/>
          <w:bCs/>
          <w:lang w:eastAsia="en-US"/>
        </w:rPr>
      </w:pPr>
    </w:p>
    <w:p w14:paraId="51A0E84F"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Para materiales de TV, cápsulas audiovisuales y plataformas digitales, la postproducción comprende la corrección de color, efectos digitales, transiciones, subtítulos, musicalización, logos animados de salida, diseño y mezcla de audio u otras técnicas que el material requiera.</w:t>
      </w:r>
    </w:p>
    <w:p w14:paraId="24FD123E" w14:textId="77777777" w:rsidR="005C77D1" w:rsidRPr="005C77D1" w:rsidRDefault="005C77D1" w:rsidP="005C77D1">
      <w:pPr>
        <w:jc w:val="both"/>
        <w:rPr>
          <w:rFonts w:ascii="Arial" w:eastAsia="Calibri" w:hAnsi="Arial" w:cs="Arial"/>
          <w:lang w:eastAsia="en-US"/>
        </w:rPr>
      </w:pPr>
    </w:p>
    <w:p w14:paraId="1BB18B73"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Para radio, comprende los efectos digitales, transiciones, ecualización, musicalización, locución u otras técnicas que el material requiera. </w:t>
      </w:r>
    </w:p>
    <w:p w14:paraId="053F73BA" w14:textId="77777777" w:rsidR="005C77D1" w:rsidRPr="005C77D1" w:rsidRDefault="005C77D1" w:rsidP="005C77D1">
      <w:pPr>
        <w:autoSpaceDE w:val="0"/>
        <w:autoSpaceDN w:val="0"/>
        <w:adjustRightInd w:val="0"/>
        <w:jc w:val="both"/>
        <w:rPr>
          <w:rFonts w:ascii="Arial" w:eastAsia="Calibri" w:hAnsi="Arial" w:cs="Arial"/>
          <w:lang w:eastAsia="en-US"/>
        </w:rPr>
      </w:pPr>
    </w:p>
    <w:p w14:paraId="6E475BD8"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El</w:t>
      </w:r>
      <w:r w:rsidRPr="005C77D1">
        <w:rPr>
          <w:rFonts w:ascii="Arial" w:eastAsia="Calibri" w:hAnsi="Arial" w:cs="Arial"/>
          <w:b/>
          <w:bCs/>
          <w:lang w:eastAsia="en-US"/>
        </w:rPr>
        <w:t xml:space="preserve"> PROVEEDOR</w:t>
      </w:r>
      <w:r w:rsidRPr="005C77D1">
        <w:rPr>
          <w:rFonts w:ascii="Arial" w:eastAsia="Calibri" w:hAnsi="Arial" w:cs="Arial"/>
          <w:lang w:eastAsia="en-US"/>
        </w:rPr>
        <w:t xml:space="preserve"> deberá presentar la copia de trabajo del material solicitado de acuerdo con el plan de trabajo aprobado en la junta de preproducción. En los materiales que no requieren junta de preproducción, la entrega de copia de trabajo se establecerá en la ODT; a través de los medios de comunicación electrónicos y/o mensajería instantánea para aprobación y/o en su caso, atender los ajustes solicitados por la</w:t>
      </w:r>
      <w:r w:rsidRPr="005C77D1">
        <w:rPr>
          <w:rFonts w:ascii="Arial" w:eastAsia="Calibri" w:hAnsi="Arial" w:cs="Arial"/>
          <w:b/>
          <w:bCs/>
          <w:lang w:eastAsia="en-US"/>
        </w:rPr>
        <w:t xml:space="preserve"> ADMINISTRADORA DEL CONTRATO o SUPERVISORA o SUPERVISOR DEL CONTRATO</w:t>
      </w:r>
      <w:r w:rsidRPr="005C77D1">
        <w:rPr>
          <w:rFonts w:ascii="Arial" w:eastAsia="Calibri" w:hAnsi="Arial" w:cs="Arial"/>
          <w:lang w:eastAsia="en-US"/>
        </w:rPr>
        <w:t>.</w:t>
      </w:r>
    </w:p>
    <w:p w14:paraId="429B4CED" w14:textId="77777777" w:rsidR="005C77D1" w:rsidRPr="005C77D1" w:rsidRDefault="005C77D1" w:rsidP="005C77D1">
      <w:pPr>
        <w:autoSpaceDE w:val="0"/>
        <w:autoSpaceDN w:val="0"/>
        <w:adjustRightInd w:val="0"/>
        <w:jc w:val="both"/>
        <w:rPr>
          <w:rFonts w:ascii="Arial" w:eastAsia="Calibri" w:hAnsi="Arial" w:cs="Arial"/>
          <w:lang w:eastAsia="en-US"/>
        </w:rPr>
      </w:pPr>
    </w:p>
    <w:p w14:paraId="5AE309D2" w14:textId="77777777" w:rsidR="005C77D1" w:rsidRPr="005C77D1" w:rsidRDefault="005C77D1" w:rsidP="00B8156F">
      <w:pPr>
        <w:numPr>
          <w:ilvl w:val="0"/>
          <w:numId w:val="126"/>
        </w:numPr>
        <w:autoSpaceDE w:val="0"/>
        <w:autoSpaceDN w:val="0"/>
        <w:adjustRightInd w:val="0"/>
        <w:spacing w:after="160" w:line="259" w:lineRule="auto"/>
        <w:ind w:left="284"/>
        <w:contextualSpacing/>
        <w:jc w:val="both"/>
        <w:rPr>
          <w:rFonts w:ascii="Arial" w:eastAsia="Calibri" w:hAnsi="Arial" w:cs="Arial"/>
          <w:b/>
          <w:bCs/>
          <w:lang w:val="es-ES" w:eastAsia="en-US"/>
        </w:rPr>
      </w:pPr>
      <w:r w:rsidRPr="005C77D1">
        <w:rPr>
          <w:rFonts w:ascii="Arial" w:eastAsia="Calibri" w:hAnsi="Arial" w:cs="Arial"/>
          <w:b/>
          <w:bCs/>
          <w:lang w:val="es-ES" w:eastAsia="en-US"/>
        </w:rPr>
        <w:t xml:space="preserve">Masterización </w:t>
      </w:r>
    </w:p>
    <w:p w14:paraId="52FCA271" w14:textId="77777777" w:rsidR="005C77D1" w:rsidRPr="005C77D1" w:rsidRDefault="005C77D1" w:rsidP="005C77D1">
      <w:pPr>
        <w:autoSpaceDE w:val="0"/>
        <w:autoSpaceDN w:val="0"/>
        <w:adjustRightInd w:val="0"/>
        <w:contextualSpacing/>
        <w:jc w:val="both"/>
        <w:rPr>
          <w:rFonts w:ascii="Arial" w:eastAsia="Calibri" w:hAnsi="Arial" w:cs="Arial"/>
          <w:b/>
          <w:bCs/>
          <w:lang w:val="es-ES" w:eastAsia="en-US"/>
        </w:rPr>
      </w:pPr>
    </w:p>
    <w:p w14:paraId="40F0AB22"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 xml:space="preserve">Comprende la compilación de los elementos descritos en los párrafos anteriores en un archivo final (máster final) el cual será entregado de acuerdo con lo establecido en cada ODT, por los medios electrónicos y de comunicación que la </w:t>
      </w:r>
      <w:r w:rsidRPr="005C77D1">
        <w:rPr>
          <w:rFonts w:ascii="Arial" w:eastAsia="Calibri" w:hAnsi="Arial" w:cs="Arial"/>
          <w:b/>
          <w:bCs/>
          <w:lang w:eastAsia="en-US"/>
        </w:rPr>
        <w:t xml:space="preserve">ADMINISTRADORA DEL CONTRATO o SUPERVISORA o SUPERVISOR DEL CONTRATO </w:t>
      </w:r>
      <w:r w:rsidRPr="005C77D1">
        <w:rPr>
          <w:rFonts w:ascii="Arial" w:eastAsia="Calibri" w:hAnsi="Arial" w:cs="Arial"/>
          <w:lang w:eastAsia="en-US"/>
        </w:rPr>
        <w:t xml:space="preserve">establezcan para tal fin, o aquel que por sus características se ajuste a las necesidades de la </w:t>
      </w:r>
      <w:r w:rsidRPr="005C77D1">
        <w:rPr>
          <w:rFonts w:ascii="Arial" w:eastAsia="Calibri" w:hAnsi="Arial" w:cs="Arial"/>
          <w:b/>
          <w:bCs/>
          <w:lang w:eastAsia="en-US"/>
        </w:rPr>
        <w:t>ADMINISTRADORA DEL CONTRATO o SUPERVISORA o SUPERVISOR DEL CONTRATO</w:t>
      </w:r>
      <w:r w:rsidRPr="005C77D1">
        <w:rPr>
          <w:rFonts w:ascii="Arial" w:eastAsia="Calibri" w:hAnsi="Arial" w:cs="Arial"/>
          <w:lang w:eastAsia="en-US"/>
        </w:rPr>
        <w:t xml:space="preserve">. Este máster final es susceptible de ajustes si así lo requiere la </w:t>
      </w:r>
      <w:r w:rsidRPr="005C77D1">
        <w:rPr>
          <w:rFonts w:ascii="Arial" w:eastAsia="Calibri" w:hAnsi="Arial" w:cs="Arial"/>
          <w:b/>
          <w:bCs/>
          <w:lang w:eastAsia="en-US"/>
        </w:rPr>
        <w:t>ADMINISTRADORA DEL CONTRATO.</w:t>
      </w:r>
    </w:p>
    <w:p w14:paraId="6BE20846" w14:textId="77777777" w:rsidR="005C77D1" w:rsidRPr="005C77D1" w:rsidRDefault="005C77D1" w:rsidP="005C77D1">
      <w:pPr>
        <w:widowControl w:val="0"/>
        <w:autoSpaceDE w:val="0"/>
        <w:autoSpaceDN w:val="0"/>
        <w:adjustRightInd w:val="0"/>
        <w:ind w:left="720"/>
        <w:contextualSpacing/>
        <w:jc w:val="both"/>
        <w:rPr>
          <w:rFonts w:ascii="Arial" w:eastAsia="Calibri" w:hAnsi="Arial" w:cs="Arial"/>
          <w:lang w:eastAsia="en-US"/>
        </w:rPr>
      </w:pPr>
    </w:p>
    <w:p w14:paraId="596445DC"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Para los materiales de Radio y TV que se ingestarán en el Sistema de Recepción de Materiales de Radio y Televisión, el</w:t>
      </w:r>
      <w:r w:rsidRPr="005C77D1">
        <w:rPr>
          <w:rFonts w:ascii="Arial" w:eastAsia="Calibri" w:hAnsi="Arial" w:cs="Arial"/>
          <w:b/>
          <w:lang w:eastAsia="en-US"/>
        </w:rPr>
        <w:t xml:space="preserve"> PROVEEDOR</w:t>
      </w:r>
      <w:r w:rsidRPr="005C77D1">
        <w:rPr>
          <w:rFonts w:ascii="Arial" w:eastAsia="Calibri" w:hAnsi="Arial" w:cs="Arial"/>
          <w:lang w:eastAsia="en-US"/>
        </w:rPr>
        <w:t xml:space="preserve"> debe considerar lo establecido en el Acuerdo INE/ACRT/32/2023, </w:t>
      </w:r>
      <w:r w:rsidRPr="005C77D1">
        <w:rPr>
          <w:rFonts w:ascii="Arial" w:eastAsia="Calibri" w:hAnsi="Arial" w:cs="Arial"/>
          <w:b/>
          <w:lang w:eastAsia="en-US"/>
        </w:rPr>
        <w:t>APÉNDICE 3</w:t>
      </w:r>
      <w:r w:rsidRPr="005C77D1">
        <w:rPr>
          <w:rFonts w:ascii="Arial" w:eastAsia="Calibri" w:hAnsi="Arial" w:cs="Arial"/>
          <w:b/>
          <w:bCs/>
          <w:lang w:eastAsia="en-US"/>
        </w:rPr>
        <w:t>.</w:t>
      </w:r>
      <w:r w:rsidRPr="005C77D1">
        <w:rPr>
          <w:rFonts w:ascii="Arial" w:eastAsia="Calibri" w:hAnsi="Arial" w:cs="Arial"/>
          <w:b/>
          <w:lang w:eastAsia="en-US"/>
        </w:rPr>
        <w:t xml:space="preserve"> (ACUERDO ENTREGA-RECEPCIÓN DE MATERIALES)</w:t>
      </w:r>
      <w:r w:rsidRPr="005C77D1">
        <w:rPr>
          <w:rFonts w:ascii="Arial" w:eastAsia="Calibri" w:hAnsi="Arial" w:cs="Arial"/>
          <w:lang w:eastAsia="en-US"/>
        </w:rPr>
        <w:t>. En caso de emitirse alguna actualización o modificación a dicho Acuerdo durante la celebración o vigencia del Contrato</w:t>
      </w:r>
      <w:r w:rsidRPr="005C77D1">
        <w:rPr>
          <w:rFonts w:ascii="Arial" w:eastAsia="Calibri" w:hAnsi="Arial" w:cs="Arial"/>
          <w:color w:val="000000"/>
          <w:lang w:eastAsia="en-US"/>
        </w:rPr>
        <w:t>, la</w:t>
      </w:r>
      <w:r w:rsidRPr="005C77D1">
        <w:rPr>
          <w:rFonts w:ascii="Arial" w:eastAsia="Calibri" w:hAnsi="Arial" w:cs="Arial"/>
          <w:b/>
          <w:color w:val="000000"/>
          <w:lang w:eastAsia="en-US"/>
        </w:rPr>
        <w:t xml:space="preserve"> ADMINISTRADORA </w:t>
      </w:r>
      <w:r w:rsidRPr="005C77D1">
        <w:rPr>
          <w:rFonts w:ascii="Arial" w:eastAsia="Calibri" w:hAnsi="Arial" w:cs="Arial"/>
          <w:b/>
          <w:lang w:eastAsia="en-US"/>
        </w:rPr>
        <w:t>DEL CONTRATO o SUPERVISORA o SUPERVISOR DEL CONTRATO</w:t>
      </w:r>
      <w:r w:rsidRPr="005C77D1">
        <w:rPr>
          <w:rFonts w:ascii="Arial" w:eastAsia="Calibri" w:hAnsi="Arial" w:cs="Arial"/>
          <w:lang w:eastAsia="en-US"/>
        </w:rPr>
        <w:t xml:space="preserve"> lo notificará y enviará el Acuerdo actualizado por correo electrónico al </w:t>
      </w:r>
      <w:r w:rsidRPr="005C77D1">
        <w:rPr>
          <w:rFonts w:ascii="Arial" w:eastAsia="Calibri" w:hAnsi="Arial" w:cs="Arial"/>
          <w:b/>
          <w:lang w:eastAsia="en-US"/>
        </w:rPr>
        <w:t>PROVEEDOR</w:t>
      </w:r>
      <w:r w:rsidRPr="005C77D1">
        <w:rPr>
          <w:rFonts w:ascii="Arial" w:eastAsia="Calibri" w:hAnsi="Arial" w:cs="Arial"/>
          <w:lang w:eastAsia="en-US"/>
        </w:rPr>
        <w:t>.</w:t>
      </w:r>
    </w:p>
    <w:p w14:paraId="76D9006E" w14:textId="77777777" w:rsidR="005C77D1" w:rsidRPr="005C77D1" w:rsidRDefault="005C77D1" w:rsidP="005C77D1">
      <w:pPr>
        <w:widowControl w:val="0"/>
        <w:autoSpaceDE w:val="0"/>
        <w:autoSpaceDN w:val="0"/>
        <w:adjustRightInd w:val="0"/>
        <w:ind w:left="720"/>
        <w:contextualSpacing/>
        <w:jc w:val="both"/>
        <w:rPr>
          <w:rFonts w:ascii="Arial" w:eastAsia="Calibri" w:hAnsi="Arial" w:cs="Arial"/>
          <w:lang w:val="es-ES" w:eastAsia="en-US"/>
        </w:rPr>
      </w:pPr>
    </w:p>
    <w:p w14:paraId="7DF2714C" w14:textId="77777777" w:rsidR="005C77D1" w:rsidRPr="005C77D1" w:rsidRDefault="005C77D1" w:rsidP="00B8156F">
      <w:pPr>
        <w:keepNext/>
        <w:autoSpaceDE w:val="0"/>
        <w:autoSpaceDN w:val="0"/>
        <w:adjustRightInd w:val="0"/>
        <w:spacing w:line="360" w:lineRule="auto"/>
        <w:ind w:left="-426"/>
        <w:outlineLvl w:val="0"/>
        <w:rPr>
          <w:rFonts w:ascii="Arial" w:eastAsia="Calibri" w:hAnsi="Arial" w:cs="Arial"/>
          <w:b/>
          <w:bCs/>
          <w:lang w:val="es-ES" w:eastAsia="en-US"/>
        </w:rPr>
      </w:pPr>
      <w:r w:rsidRPr="005C77D1">
        <w:rPr>
          <w:rFonts w:ascii="Arial" w:eastAsia="Calibri" w:hAnsi="Arial" w:cs="Arial"/>
          <w:b/>
          <w:bCs/>
          <w:lang w:val="es-ES" w:eastAsia="en-US"/>
        </w:rPr>
        <w:t>2.4 REEDICIÓN DE MATERIALES</w:t>
      </w:r>
    </w:p>
    <w:p w14:paraId="58F15BD5"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Las reediciones corresponden a materiales que ya han sido editados y postproducidos con anterioridad, incluso pueden haber sido ya difundidos en fechas anteriores al inicio de la vigencia del servicio y que pueden reutilizarse realizando ajustes o actualizaciones en la postproducción, mediante la integración de gráficos, locución, música, rubricas, entre otros, o de suprimirlos.</w:t>
      </w:r>
    </w:p>
    <w:p w14:paraId="3E5CD185" w14:textId="77777777" w:rsidR="005C77D1" w:rsidRPr="005C77D1" w:rsidRDefault="005C77D1" w:rsidP="005C77D1">
      <w:pPr>
        <w:autoSpaceDE w:val="0"/>
        <w:autoSpaceDN w:val="0"/>
        <w:adjustRightInd w:val="0"/>
        <w:jc w:val="both"/>
        <w:rPr>
          <w:rFonts w:ascii="Arial" w:eastAsia="Calibri" w:hAnsi="Arial" w:cs="Arial"/>
          <w:lang w:eastAsia="en-US"/>
        </w:rPr>
      </w:pPr>
    </w:p>
    <w:p w14:paraId="09DEBEAD"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La solicitud de estas reediciones se hará mediante ODT, la cual se enviará mediante correo electrónico o servicios de mensajería instantánea, junto con la descripción de los ajustes requeridos y se acompañará del material que se reeditará. En la ODT se establecerá las fechas de los entregables. Estos materiales no requieren junta de preproducción.</w:t>
      </w:r>
    </w:p>
    <w:p w14:paraId="4145A0C7" w14:textId="77777777" w:rsidR="005C77D1" w:rsidRPr="005C77D1" w:rsidRDefault="005C77D1" w:rsidP="005C77D1">
      <w:pPr>
        <w:autoSpaceDE w:val="0"/>
        <w:autoSpaceDN w:val="0"/>
        <w:adjustRightInd w:val="0"/>
        <w:jc w:val="both"/>
        <w:rPr>
          <w:rFonts w:ascii="Arial" w:eastAsia="Calibri" w:hAnsi="Arial" w:cs="Arial"/>
          <w:lang w:eastAsia="en-US"/>
        </w:rPr>
      </w:pPr>
    </w:p>
    <w:p w14:paraId="2735D965" w14:textId="77777777" w:rsidR="005C77D1" w:rsidRPr="005C77D1" w:rsidRDefault="005C77D1" w:rsidP="005C77D1">
      <w:pPr>
        <w:autoSpaceDE w:val="0"/>
        <w:autoSpaceDN w:val="0"/>
        <w:adjustRightInd w:val="0"/>
        <w:jc w:val="both"/>
        <w:rPr>
          <w:rFonts w:ascii="Arial" w:eastAsia="Calibri" w:hAnsi="Arial" w:cs="Arial"/>
          <w:lang w:eastAsia="en-US"/>
        </w:rPr>
      </w:pPr>
      <w:r w:rsidRPr="005C77D1">
        <w:rPr>
          <w:rFonts w:ascii="Arial" w:eastAsia="Calibri" w:hAnsi="Arial" w:cs="Arial"/>
          <w:lang w:eastAsia="en-US"/>
        </w:rPr>
        <w:t>Si el material que se pretende reeditar contempla talentos y/o locutores cuyas regalías no están vigentes y/o música cuyas regalías vencieron, el</w:t>
      </w:r>
      <w:r w:rsidRPr="005C77D1">
        <w:rPr>
          <w:rFonts w:ascii="Arial" w:eastAsia="Calibri" w:hAnsi="Arial" w:cs="Arial"/>
          <w:b/>
          <w:lang w:eastAsia="en-US"/>
        </w:rPr>
        <w:t xml:space="preserve"> PROVEEDOR</w:t>
      </w:r>
      <w:r w:rsidRPr="005C77D1">
        <w:rPr>
          <w:rFonts w:ascii="Arial" w:eastAsia="Calibri" w:hAnsi="Arial" w:cs="Arial"/>
          <w:lang w:eastAsia="en-US"/>
        </w:rPr>
        <w:t xml:space="preserve"> deberá realizar las gestiones conducentes para ello y presentar a la administración del contrato el presupuesto adicional al costo de reedición, relativo al pago de las regalías que habrá que cubrirse a los talentos y/o locutores por cada material. Esto de conformidad con el artículo 74 de la Ley Federal del Derecho de Autor, por lo que el</w:t>
      </w:r>
      <w:r w:rsidRPr="005C77D1">
        <w:rPr>
          <w:rFonts w:ascii="Arial" w:eastAsia="Calibri" w:hAnsi="Arial" w:cs="Arial"/>
          <w:b/>
          <w:lang w:eastAsia="en-US"/>
        </w:rPr>
        <w:t xml:space="preserve"> PROVEEDOR</w:t>
      </w:r>
      <w:r w:rsidRPr="005C77D1">
        <w:rPr>
          <w:rFonts w:ascii="Arial" w:eastAsia="Calibri" w:hAnsi="Arial" w:cs="Arial"/>
          <w:lang w:eastAsia="en-US"/>
        </w:rPr>
        <w:t xml:space="preserve"> asume todas las obligaciones para cumplir con ello y cubrir los pagos a talentos y/o locutores correspondientes y ante cualquier reclamo, acción o demanda, deberá sacar en paz y a salvo al </w:t>
      </w:r>
      <w:r w:rsidRPr="005C77D1">
        <w:rPr>
          <w:rFonts w:ascii="Arial" w:eastAsia="Calibri" w:hAnsi="Arial" w:cs="Arial"/>
          <w:b/>
          <w:lang w:eastAsia="en-US"/>
        </w:rPr>
        <w:t>INSTITUTO</w:t>
      </w:r>
      <w:r w:rsidRPr="005C77D1">
        <w:rPr>
          <w:rFonts w:ascii="Arial" w:eastAsia="Calibri" w:hAnsi="Arial" w:cs="Arial"/>
          <w:lang w:eastAsia="en-US"/>
        </w:rPr>
        <w:t xml:space="preserve"> y absorber gastos y cuotas que en su caso se ocasionaren por su defensa.</w:t>
      </w:r>
    </w:p>
    <w:p w14:paraId="57E1CF22" w14:textId="77777777" w:rsidR="005C77D1" w:rsidRPr="005C77D1" w:rsidRDefault="005C77D1" w:rsidP="005C77D1">
      <w:pPr>
        <w:suppressAutoHyphens/>
        <w:overflowPunct w:val="0"/>
        <w:autoSpaceDE w:val="0"/>
        <w:textAlignment w:val="baseline"/>
        <w:rPr>
          <w:rFonts w:ascii="Arial" w:eastAsia="Calibri" w:hAnsi="Arial" w:cs="Arial"/>
          <w:b/>
          <w:lang w:eastAsia="en-US"/>
        </w:rPr>
      </w:pPr>
      <w:bookmarkStart w:id="1348" w:name="_Hlk22123652"/>
      <w:bookmarkEnd w:id="1348"/>
    </w:p>
    <w:p w14:paraId="0CD42438" w14:textId="77777777" w:rsidR="005C77D1" w:rsidRPr="005C77D1" w:rsidRDefault="005C77D1" w:rsidP="00B8156F">
      <w:pPr>
        <w:keepNext/>
        <w:spacing w:line="360" w:lineRule="auto"/>
        <w:ind w:left="-426"/>
        <w:outlineLvl w:val="0"/>
        <w:rPr>
          <w:rFonts w:ascii="Arial" w:eastAsia="Calibri" w:hAnsi="Arial" w:cs="Arial"/>
          <w:b/>
          <w:lang w:val="es-ES" w:eastAsia="en-US"/>
        </w:rPr>
      </w:pPr>
      <w:bookmarkStart w:id="1349" w:name="_Toc11674651"/>
      <w:bookmarkStart w:id="1350" w:name="_Toc23951794"/>
      <w:r w:rsidRPr="005C77D1">
        <w:rPr>
          <w:rFonts w:ascii="Arial" w:eastAsia="Calibri" w:hAnsi="Arial" w:cs="Arial"/>
          <w:b/>
          <w:bCs/>
          <w:lang w:val="es-ES" w:eastAsia="en-US"/>
        </w:rPr>
        <w:t>3</w:t>
      </w:r>
      <w:r w:rsidRPr="005C77D1">
        <w:rPr>
          <w:rFonts w:ascii="Arial" w:eastAsia="Calibri" w:hAnsi="Arial" w:cs="Arial"/>
          <w:b/>
          <w:lang w:val="es-ES" w:eastAsia="en-US"/>
        </w:rPr>
        <w:t>. ESPECIFICACIONES TÉCNICAS DE LOS MATERIALES</w:t>
      </w:r>
      <w:bookmarkEnd w:id="1349"/>
      <w:bookmarkEnd w:id="1350"/>
      <w:r w:rsidRPr="005C77D1">
        <w:rPr>
          <w:rFonts w:ascii="Arial" w:eastAsia="Calibri" w:hAnsi="Arial" w:cs="Arial"/>
          <w:b/>
          <w:lang w:val="es-ES" w:eastAsia="en-US"/>
        </w:rPr>
        <w:t xml:space="preserve"> DE DIFUSIÓN</w:t>
      </w:r>
    </w:p>
    <w:p w14:paraId="417E3C27" w14:textId="77777777" w:rsidR="005C77D1" w:rsidRPr="005C77D1" w:rsidRDefault="005C77D1" w:rsidP="00B8156F">
      <w:pPr>
        <w:keepNext/>
        <w:spacing w:line="360" w:lineRule="auto"/>
        <w:ind w:left="-142"/>
        <w:outlineLvl w:val="0"/>
        <w:rPr>
          <w:rFonts w:ascii="Arial" w:eastAsia="Calibri" w:hAnsi="Arial" w:cs="Arial"/>
          <w:b/>
          <w:lang w:val="es-ES" w:eastAsia="en-US"/>
        </w:rPr>
      </w:pPr>
      <w:r w:rsidRPr="005C77D1">
        <w:rPr>
          <w:rFonts w:ascii="Arial" w:eastAsia="Calibri" w:hAnsi="Arial" w:cs="Arial"/>
          <w:b/>
          <w:lang w:val="es-ES" w:eastAsia="en-US"/>
        </w:rPr>
        <w:t xml:space="preserve"> </w:t>
      </w:r>
      <w:r w:rsidRPr="005C77D1">
        <w:rPr>
          <w:rFonts w:ascii="Arial" w:eastAsia="Calibri" w:hAnsi="Arial" w:cs="Arial"/>
          <w:b/>
          <w:bCs/>
          <w:lang w:val="es-ES" w:eastAsia="en-US"/>
        </w:rPr>
        <w:t>3</w:t>
      </w:r>
      <w:r w:rsidRPr="005C77D1">
        <w:rPr>
          <w:rFonts w:ascii="Arial" w:eastAsia="Calibri" w:hAnsi="Arial" w:cs="Arial"/>
          <w:b/>
          <w:lang w:val="es-ES" w:eastAsia="en-US"/>
        </w:rPr>
        <w:t>.1 RADIO, TELEVISIÓN Y PLATAFORMAS DIGITALES</w:t>
      </w:r>
    </w:p>
    <w:p w14:paraId="22D68CC5" w14:textId="77777777" w:rsidR="005C77D1" w:rsidRPr="005C77D1" w:rsidRDefault="005C77D1" w:rsidP="005C77D1">
      <w:pPr>
        <w:spacing w:after="160" w:line="259" w:lineRule="auto"/>
        <w:jc w:val="both"/>
        <w:rPr>
          <w:rFonts w:ascii="Arial" w:eastAsia="Calibri" w:hAnsi="Arial" w:cs="Arial"/>
          <w:lang w:eastAsia="en-US"/>
        </w:rPr>
      </w:pPr>
      <w:r w:rsidRPr="005C77D1">
        <w:rPr>
          <w:rFonts w:ascii="Arial" w:eastAsia="Calibri" w:hAnsi="Arial" w:cs="Arial"/>
          <w:lang w:eastAsia="en-US"/>
        </w:rPr>
        <w:t xml:space="preserve">De conformidad con el Acuerdo INE/ACRT/32/2023 </w:t>
      </w:r>
      <w:r w:rsidRPr="005C77D1">
        <w:rPr>
          <w:rFonts w:ascii="Arial" w:eastAsia="Calibri" w:hAnsi="Arial" w:cs="Arial"/>
          <w:b/>
          <w:lang w:eastAsia="en-US"/>
        </w:rPr>
        <w:t>APÉNDICE 3</w:t>
      </w:r>
      <w:r w:rsidRPr="005C77D1">
        <w:rPr>
          <w:rFonts w:ascii="Arial" w:eastAsia="Calibri" w:hAnsi="Arial" w:cs="Arial"/>
          <w:b/>
          <w:bCs/>
          <w:lang w:eastAsia="en-US"/>
        </w:rPr>
        <w:t>.</w:t>
      </w:r>
      <w:r w:rsidRPr="005C77D1">
        <w:rPr>
          <w:rFonts w:ascii="Arial" w:eastAsia="Calibri" w:hAnsi="Arial" w:cs="Arial"/>
          <w:b/>
          <w:lang w:eastAsia="en-US"/>
        </w:rPr>
        <w:t xml:space="preserve"> (ACUERDO ENTREGA-RECEPCIÓN DE MATERIALES)</w:t>
      </w:r>
      <w:r w:rsidRPr="005C77D1">
        <w:rPr>
          <w:rFonts w:ascii="Arial" w:eastAsia="Calibri" w:hAnsi="Arial" w:cs="Arial"/>
          <w:lang w:eastAsia="en-US"/>
        </w:rPr>
        <w:t>, páginas de la 16 a la 27, los másters finales de spots para radio y TV deben tener las especificaciones que se señalan en dicho acuerdo, por lo que el</w:t>
      </w:r>
      <w:r w:rsidRPr="005C77D1">
        <w:rPr>
          <w:rFonts w:ascii="Arial" w:eastAsia="Calibri" w:hAnsi="Arial" w:cs="Arial"/>
          <w:b/>
          <w:lang w:eastAsia="en-US"/>
        </w:rPr>
        <w:t xml:space="preserve"> PROVEEDOR</w:t>
      </w:r>
      <w:r w:rsidRPr="005C77D1">
        <w:rPr>
          <w:rFonts w:ascii="Arial" w:eastAsia="Calibri" w:hAnsi="Arial" w:cs="Arial"/>
          <w:lang w:eastAsia="en-US"/>
        </w:rPr>
        <w:t xml:space="preserve"> deberá atenderlas. Las especificaciones técnicas las califica la Dirección Ejecutiva de Prerrogativas y Partidos Políticos (DEPPP) a través del Sistema de Recepción de Materiales de Radio y Televisión.</w:t>
      </w:r>
    </w:p>
    <w:p w14:paraId="1BE32AEC" w14:textId="77777777" w:rsidR="005C77D1" w:rsidRPr="005C77D1" w:rsidRDefault="005C77D1" w:rsidP="005C77D1">
      <w:pPr>
        <w:spacing w:after="160" w:line="259" w:lineRule="auto"/>
        <w:jc w:val="both"/>
        <w:rPr>
          <w:rFonts w:ascii="Arial" w:eastAsia="Calibri" w:hAnsi="Arial" w:cs="Arial"/>
          <w:lang w:eastAsia="en-US"/>
        </w:rPr>
      </w:pPr>
      <w:r w:rsidRPr="005C77D1">
        <w:rPr>
          <w:rFonts w:ascii="Arial" w:eastAsia="Calibri" w:hAnsi="Arial" w:cs="Arial"/>
          <w:lang w:eastAsia="en-US"/>
        </w:rPr>
        <w:t>En caso de emitirse alguna actualización o modificación a dicho Acuerdo, durante la celebración o vigencia del Contrato</w:t>
      </w:r>
      <w:r w:rsidRPr="005C77D1">
        <w:rPr>
          <w:rFonts w:ascii="Arial" w:eastAsia="Calibri" w:hAnsi="Arial" w:cs="Arial"/>
          <w:color w:val="000000"/>
          <w:lang w:eastAsia="en-US"/>
        </w:rPr>
        <w:t>, la</w:t>
      </w:r>
      <w:r w:rsidRPr="005C77D1">
        <w:rPr>
          <w:rFonts w:ascii="Arial" w:eastAsia="Calibri" w:hAnsi="Arial" w:cs="Arial"/>
          <w:b/>
          <w:color w:val="000000"/>
          <w:lang w:eastAsia="en-US"/>
        </w:rPr>
        <w:t xml:space="preserve"> ADMINISTRADORA </w:t>
      </w:r>
      <w:r w:rsidRPr="005C77D1">
        <w:rPr>
          <w:rFonts w:ascii="Arial" w:eastAsia="Calibri" w:hAnsi="Arial" w:cs="Arial"/>
          <w:b/>
          <w:lang w:eastAsia="en-US"/>
        </w:rPr>
        <w:t>DEL CONTRATO o SUPERVISORA o SUPERVISOR DEL CONTRATO</w:t>
      </w:r>
      <w:r w:rsidRPr="005C77D1">
        <w:rPr>
          <w:rFonts w:ascii="Arial" w:eastAsia="Calibri" w:hAnsi="Arial" w:cs="Arial"/>
          <w:lang w:eastAsia="en-US"/>
        </w:rPr>
        <w:t xml:space="preserve"> lo notificará y enviará el acuerdo actualizado por correo electrónico al </w:t>
      </w:r>
      <w:r w:rsidRPr="005C77D1">
        <w:rPr>
          <w:rFonts w:ascii="Arial" w:eastAsia="Calibri" w:hAnsi="Arial" w:cs="Arial"/>
          <w:b/>
          <w:lang w:eastAsia="en-US"/>
        </w:rPr>
        <w:t>PROVEEDOR</w:t>
      </w:r>
      <w:r w:rsidRPr="005C77D1">
        <w:rPr>
          <w:rFonts w:ascii="Arial" w:eastAsia="Calibri" w:hAnsi="Arial" w:cs="Arial"/>
          <w:lang w:eastAsia="en-US"/>
        </w:rPr>
        <w:t>.</w:t>
      </w:r>
    </w:p>
    <w:p w14:paraId="74F272E7" w14:textId="77777777" w:rsidR="005C77D1" w:rsidRPr="005C77D1" w:rsidRDefault="005C77D1" w:rsidP="005C77D1">
      <w:pPr>
        <w:spacing w:after="160" w:line="259" w:lineRule="auto"/>
        <w:jc w:val="both"/>
        <w:rPr>
          <w:rFonts w:ascii="Arial" w:eastAsia="Calibri" w:hAnsi="Arial" w:cs="Arial"/>
          <w:lang w:eastAsia="en-US"/>
        </w:rPr>
      </w:pPr>
      <w:r w:rsidRPr="005C77D1">
        <w:rPr>
          <w:rFonts w:ascii="Arial" w:eastAsia="Calibri" w:hAnsi="Arial" w:cs="Arial"/>
          <w:lang w:eastAsia="en-US"/>
        </w:rPr>
        <w:t>Dentro de las especificaciones técnicas que el personal designado por la</w:t>
      </w:r>
      <w:r w:rsidRPr="005C77D1">
        <w:rPr>
          <w:rFonts w:ascii="Arial" w:eastAsia="Calibri" w:hAnsi="Arial" w:cs="Arial"/>
          <w:b/>
          <w:lang w:eastAsia="en-US"/>
        </w:rPr>
        <w:t xml:space="preserve"> ADMINISTRADORA DEL CONTRATO </w:t>
      </w:r>
      <w:r w:rsidRPr="005C77D1">
        <w:rPr>
          <w:rFonts w:ascii="Arial" w:eastAsia="Calibri" w:hAnsi="Arial" w:cs="Arial"/>
          <w:lang w:eastAsia="en-US"/>
        </w:rPr>
        <w:t>como apoyo para la administración del contrato puede verificar al momento de la entrega del máster final, son los siguientes:</w:t>
      </w:r>
    </w:p>
    <w:p w14:paraId="142EF996" w14:textId="77777777" w:rsidR="005C77D1" w:rsidRPr="005C77D1" w:rsidRDefault="005C77D1" w:rsidP="005C77D1">
      <w:pPr>
        <w:spacing w:after="160" w:line="259" w:lineRule="auto"/>
        <w:jc w:val="both"/>
        <w:rPr>
          <w:rFonts w:ascii="Arial" w:eastAsia="Calibri" w:hAnsi="Arial" w:cs="Arial"/>
          <w:b/>
          <w:lang w:eastAsia="en-US"/>
        </w:rPr>
      </w:pPr>
      <w:r w:rsidRPr="005C77D1">
        <w:rPr>
          <w:rFonts w:ascii="Arial" w:eastAsia="Calibri" w:hAnsi="Arial" w:cs="Arial"/>
          <w:b/>
          <w:lang w:eastAsia="en-US"/>
        </w:rPr>
        <w:t xml:space="preserve">Televisión </w:t>
      </w:r>
    </w:p>
    <w:tbl>
      <w:tblPr>
        <w:tblW w:w="2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3"/>
        <w:gridCol w:w="1650"/>
      </w:tblGrid>
      <w:tr w:rsidR="005C77D1" w:rsidRPr="005C77D1" w14:paraId="0088714D" w14:textId="77777777" w:rsidTr="005C77D1">
        <w:trPr>
          <w:trHeight w:val="20"/>
          <w:tblHeader/>
          <w:jc w:val="center"/>
        </w:trPr>
        <w:tc>
          <w:tcPr>
            <w:tcW w:w="5000" w:type="pct"/>
            <w:gridSpan w:val="2"/>
            <w:shd w:val="clear" w:color="auto" w:fill="BFBFBF"/>
            <w:vAlign w:val="center"/>
            <w:hideMark/>
          </w:tcPr>
          <w:p w14:paraId="6929B818" w14:textId="77777777" w:rsidR="005C77D1" w:rsidRPr="005C77D1" w:rsidRDefault="005C77D1" w:rsidP="005C77D1">
            <w:pPr>
              <w:spacing w:after="160" w:line="259" w:lineRule="auto"/>
              <w:jc w:val="center"/>
              <w:rPr>
                <w:rFonts w:ascii="Arial" w:eastAsia="Calibri" w:hAnsi="Arial" w:cs="Arial"/>
                <w:b/>
                <w:color w:val="000000"/>
                <w:lang w:eastAsia="es-MX"/>
              </w:rPr>
            </w:pPr>
            <w:r w:rsidRPr="005C77D1">
              <w:rPr>
                <w:rFonts w:ascii="Arial" w:eastAsia="Calibri" w:hAnsi="Arial" w:cs="Arial"/>
                <w:b/>
                <w:color w:val="000000"/>
                <w:lang w:eastAsia="es-MX"/>
              </w:rPr>
              <w:t xml:space="preserve">Especificaciones técnicas requeridas </w:t>
            </w:r>
          </w:p>
        </w:tc>
      </w:tr>
      <w:tr w:rsidR="005C77D1" w:rsidRPr="005C77D1" w14:paraId="24116CBA" w14:textId="77777777" w:rsidTr="00612B9B">
        <w:trPr>
          <w:trHeight w:val="20"/>
          <w:jc w:val="center"/>
        </w:trPr>
        <w:tc>
          <w:tcPr>
            <w:tcW w:w="2929" w:type="pct"/>
            <w:shd w:val="clear" w:color="auto" w:fill="auto"/>
            <w:noWrap/>
            <w:vAlign w:val="center"/>
            <w:hideMark/>
          </w:tcPr>
          <w:p w14:paraId="0D6F3EC3" w14:textId="77777777" w:rsidR="005C77D1" w:rsidRPr="005C77D1" w:rsidRDefault="005C77D1" w:rsidP="005C77D1">
            <w:pPr>
              <w:spacing w:after="160" w:line="259" w:lineRule="auto"/>
              <w:jc w:val="center"/>
              <w:rPr>
                <w:rFonts w:ascii="Arial" w:eastAsia="Calibri" w:hAnsi="Arial" w:cs="Arial"/>
                <w:b/>
                <w:color w:val="000000"/>
                <w:lang w:eastAsia="es-MX"/>
              </w:rPr>
            </w:pPr>
            <w:r w:rsidRPr="005C77D1">
              <w:rPr>
                <w:rFonts w:ascii="Arial" w:eastAsia="Calibri" w:hAnsi="Arial" w:cs="Arial"/>
                <w:b/>
                <w:color w:val="000000"/>
                <w:lang w:eastAsia="es-MX"/>
              </w:rPr>
              <w:t>Frame rate</w:t>
            </w:r>
          </w:p>
        </w:tc>
        <w:tc>
          <w:tcPr>
            <w:tcW w:w="2071" w:type="pct"/>
            <w:shd w:val="clear" w:color="auto" w:fill="auto"/>
            <w:noWrap/>
            <w:vAlign w:val="center"/>
            <w:hideMark/>
          </w:tcPr>
          <w:p w14:paraId="7FC7839F" w14:textId="77777777" w:rsidR="005C77D1" w:rsidRPr="005C77D1" w:rsidRDefault="005C77D1" w:rsidP="005C77D1">
            <w:pPr>
              <w:spacing w:after="160" w:line="259" w:lineRule="auto"/>
              <w:jc w:val="center"/>
              <w:rPr>
                <w:rFonts w:ascii="Arial" w:eastAsia="Calibri" w:hAnsi="Arial" w:cs="Arial"/>
                <w:color w:val="000000"/>
                <w:lang w:eastAsia="es-MX"/>
              </w:rPr>
            </w:pPr>
            <w:r w:rsidRPr="005C77D1">
              <w:rPr>
                <w:rFonts w:ascii="Arial" w:eastAsia="Calibri" w:hAnsi="Arial" w:cs="Arial"/>
                <w:color w:val="000000"/>
                <w:lang w:eastAsia="es-MX"/>
              </w:rPr>
              <w:t>29.97 fps</w:t>
            </w:r>
          </w:p>
        </w:tc>
      </w:tr>
      <w:tr w:rsidR="005C77D1" w:rsidRPr="005C77D1" w14:paraId="16954607" w14:textId="77777777" w:rsidTr="005C77D1">
        <w:trPr>
          <w:trHeight w:val="20"/>
          <w:jc w:val="center"/>
        </w:trPr>
        <w:tc>
          <w:tcPr>
            <w:tcW w:w="2929" w:type="pct"/>
            <w:shd w:val="clear" w:color="auto" w:fill="F2F2F2"/>
            <w:noWrap/>
            <w:vAlign w:val="center"/>
            <w:hideMark/>
          </w:tcPr>
          <w:p w14:paraId="4B84E47A" w14:textId="77777777" w:rsidR="005C77D1" w:rsidRPr="005C77D1" w:rsidRDefault="005C77D1" w:rsidP="005C77D1">
            <w:pPr>
              <w:spacing w:after="160" w:line="259" w:lineRule="auto"/>
              <w:jc w:val="center"/>
              <w:rPr>
                <w:rFonts w:ascii="Arial" w:eastAsia="Calibri" w:hAnsi="Arial" w:cs="Arial"/>
                <w:b/>
                <w:color w:val="000000"/>
                <w:lang w:eastAsia="es-MX"/>
              </w:rPr>
            </w:pPr>
            <w:r w:rsidRPr="005C77D1">
              <w:rPr>
                <w:rFonts w:ascii="Arial" w:eastAsia="Calibri" w:hAnsi="Arial" w:cs="Arial"/>
                <w:b/>
                <w:color w:val="000000"/>
                <w:lang w:eastAsia="es-MX"/>
              </w:rPr>
              <w:t>Resolución</w:t>
            </w:r>
          </w:p>
        </w:tc>
        <w:tc>
          <w:tcPr>
            <w:tcW w:w="2071" w:type="pct"/>
            <w:shd w:val="clear" w:color="auto" w:fill="F2F2F2"/>
            <w:noWrap/>
            <w:vAlign w:val="center"/>
            <w:hideMark/>
          </w:tcPr>
          <w:p w14:paraId="443DEC0B" w14:textId="77777777" w:rsidR="005C77D1" w:rsidRPr="005C77D1" w:rsidRDefault="005C77D1" w:rsidP="005C77D1">
            <w:pPr>
              <w:spacing w:after="160" w:line="259" w:lineRule="auto"/>
              <w:jc w:val="center"/>
              <w:rPr>
                <w:rFonts w:ascii="Arial" w:eastAsia="Calibri" w:hAnsi="Arial" w:cs="Arial"/>
                <w:color w:val="000000"/>
                <w:lang w:eastAsia="es-MX"/>
              </w:rPr>
            </w:pPr>
            <w:r w:rsidRPr="005C77D1">
              <w:rPr>
                <w:rFonts w:ascii="Arial" w:eastAsia="Calibri" w:hAnsi="Arial" w:cs="Arial"/>
                <w:color w:val="000000"/>
                <w:lang w:eastAsia="es-MX"/>
              </w:rPr>
              <w:t>1280x1080</w:t>
            </w:r>
          </w:p>
        </w:tc>
      </w:tr>
      <w:tr w:rsidR="005C77D1" w:rsidRPr="005C77D1" w14:paraId="77C3326E" w14:textId="77777777" w:rsidTr="00612B9B">
        <w:trPr>
          <w:trHeight w:val="20"/>
          <w:jc w:val="center"/>
        </w:trPr>
        <w:tc>
          <w:tcPr>
            <w:tcW w:w="2929" w:type="pct"/>
            <w:shd w:val="clear" w:color="auto" w:fill="auto"/>
            <w:noWrap/>
            <w:vAlign w:val="center"/>
            <w:hideMark/>
          </w:tcPr>
          <w:p w14:paraId="77AC40D3" w14:textId="77777777" w:rsidR="005C77D1" w:rsidRPr="005C77D1" w:rsidRDefault="005C77D1" w:rsidP="005C77D1">
            <w:pPr>
              <w:spacing w:after="160" w:line="259" w:lineRule="auto"/>
              <w:jc w:val="center"/>
              <w:rPr>
                <w:rFonts w:ascii="Arial" w:eastAsia="Calibri" w:hAnsi="Arial" w:cs="Arial"/>
                <w:b/>
                <w:color w:val="000000"/>
                <w:lang w:eastAsia="es-MX"/>
              </w:rPr>
            </w:pPr>
            <w:r w:rsidRPr="005C77D1">
              <w:rPr>
                <w:rFonts w:ascii="Arial" w:eastAsia="Calibri" w:hAnsi="Arial" w:cs="Arial"/>
                <w:b/>
                <w:color w:val="000000"/>
                <w:lang w:eastAsia="es-MX"/>
              </w:rPr>
              <w:t>Relación de aspecto</w:t>
            </w:r>
          </w:p>
        </w:tc>
        <w:tc>
          <w:tcPr>
            <w:tcW w:w="2071" w:type="pct"/>
            <w:shd w:val="clear" w:color="auto" w:fill="auto"/>
            <w:noWrap/>
            <w:vAlign w:val="center"/>
            <w:hideMark/>
          </w:tcPr>
          <w:p w14:paraId="263FC708" w14:textId="77777777" w:rsidR="005C77D1" w:rsidRPr="005C77D1" w:rsidRDefault="005C77D1" w:rsidP="005C77D1">
            <w:pPr>
              <w:spacing w:after="160" w:line="259" w:lineRule="auto"/>
              <w:jc w:val="center"/>
              <w:rPr>
                <w:rFonts w:ascii="Arial" w:eastAsia="Calibri" w:hAnsi="Arial" w:cs="Arial"/>
                <w:color w:val="000000"/>
                <w:lang w:eastAsia="es-MX"/>
              </w:rPr>
            </w:pPr>
            <w:r w:rsidRPr="005C77D1">
              <w:rPr>
                <w:rFonts w:ascii="Arial" w:eastAsia="Calibri" w:hAnsi="Arial" w:cs="Arial"/>
                <w:color w:val="000000"/>
                <w:lang w:eastAsia="es-MX"/>
              </w:rPr>
              <w:t>16:9</w:t>
            </w:r>
          </w:p>
        </w:tc>
      </w:tr>
    </w:tbl>
    <w:p w14:paraId="16728C77" w14:textId="77777777" w:rsidR="005C77D1" w:rsidRPr="005C77D1" w:rsidRDefault="005C77D1" w:rsidP="005C77D1">
      <w:pPr>
        <w:spacing w:after="160" w:line="259" w:lineRule="auto"/>
        <w:jc w:val="both"/>
        <w:rPr>
          <w:rFonts w:ascii="Arial" w:eastAsia="Calibri" w:hAnsi="Arial" w:cs="Arial"/>
          <w:b/>
          <w:lang w:eastAsia="en-US"/>
        </w:rPr>
      </w:pPr>
    </w:p>
    <w:p w14:paraId="4383774A" w14:textId="77777777" w:rsidR="005C77D1" w:rsidRPr="005C77D1" w:rsidRDefault="005C77D1" w:rsidP="005C77D1">
      <w:pPr>
        <w:spacing w:after="160" w:line="259" w:lineRule="auto"/>
        <w:jc w:val="both"/>
        <w:rPr>
          <w:rFonts w:ascii="Arial" w:eastAsia="Calibri" w:hAnsi="Arial" w:cs="Arial"/>
          <w:lang w:eastAsia="en-US"/>
        </w:rPr>
      </w:pPr>
      <w:r w:rsidRPr="005C77D1">
        <w:rPr>
          <w:rFonts w:ascii="Arial" w:eastAsia="Calibri" w:hAnsi="Arial" w:cs="Arial"/>
          <w:b/>
          <w:lang w:eastAsia="en-US"/>
        </w:rPr>
        <w:t>Nota:</w:t>
      </w:r>
      <w:r w:rsidRPr="005C77D1">
        <w:rPr>
          <w:rFonts w:ascii="Arial" w:eastAsia="Calibri" w:hAnsi="Arial" w:cs="Arial"/>
          <w:lang w:eastAsia="en-US"/>
        </w:rPr>
        <w:t xml:space="preserve"> Es importante destacar que solo se recibirá material de video en formato MOV.</w:t>
      </w:r>
    </w:p>
    <w:p w14:paraId="2584255B" w14:textId="77777777" w:rsidR="005C77D1" w:rsidRPr="005C77D1" w:rsidRDefault="005C77D1" w:rsidP="005C77D1">
      <w:pPr>
        <w:spacing w:after="160" w:line="259" w:lineRule="auto"/>
        <w:jc w:val="both"/>
        <w:rPr>
          <w:rFonts w:ascii="Arial" w:eastAsia="Calibri" w:hAnsi="Arial" w:cs="Arial"/>
          <w:lang w:eastAsia="en-US"/>
        </w:rPr>
      </w:pPr>
      <w:r w:rsidRPr="005C77D1">
        <w:rPr>
          <w:rFonts w:ascii="Arial" w:eastAsia="Calibri" w:hAnsi="Arial" w:cs="Arial"/>
          <w:lang w:eastAsia="en-US"/>
        </w:rPr>
        <w:t>Los promocionales de televisión para ser considerados para ingesta a través del Sistema de Recepción de Materiales de Radio y Televisión deberán cumplir entre otros, con los siguientes requisitos:</w:t>
      </w:r>
    </w:p>
    <w:p w14:paraId="5999D4DF" w14:textId="77777777" w:rsidR="005C77D1" w:rsidRPr="005C77D1" w:rsidRDefault="005C77D1" w:rsidP="00122F37">
      <w:pPr>
        <w:numPr>
          <w:ilvl w:val="0"/>
          <w:numId w:val="127"/>
        </w:numPr>
        <w:spacing w:after="160" w:line="259" w:lineRule="auto"/>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 xml:space="preserve">El peso del archivo no deberá exceder de 500 Mb (quinientos megabytes); </w:t>
      </w:r>
    </w:p>
    <w:p w14:paraId="7D884D6B" w14:textId="77777777" w:rsidR="005C77D1" w:rsidRPr="005C77D1" w:rsidRDefault="005C77D1" w:rsidP="00122F37">
      <w:pPr>
        <w:numPr>
          <w:ilvl w:val="0"/>
          <w:numId w:val="127"/>
        </w:numPr>
        <w:spacing w:after="160" w:line="259" w:lineRule="auto"/>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El archivo no deberá contener pizarra, barras, conteos o negros;</w:t>
      </w:r>
    </w:p>
    <w:p w14:paraId="710EFCFA" w14:textId="77777777" w:rsidR="005C77D1" w:rsidRPr="005C77D1" w:rsidRDefault="005C77D1" w:rsidP="00122F37">
      <w:pPr>
        <w:numPr>
          <w:ilvl w:val="0"/>
          <w:numId w:val="127"/>
        </w:numPr>
        <w:spacing w:after="160" w:line="259" w:lineRule="auto"/>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Deberán tener resolución HD nativa;</w:t>
      </w:r>
    </w:p>
    <w:p w14:paraId="670BED71" w14:textId="77777777" w:rsidR="005C77D1" w:rsidRPr="005C77D1" w:rsidRDefault="005C77D1" w:rsidP="00122F37">
      <w:pPr>
        <w:numPr>
          <w:ilvl w:val="0"/>
          <w:numId w:val="127"/>
        </w:numPr>
        <w:spacing w:after="160" w:line="259" w:lineRule="auto"/>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La duración deberá ser de exactamente 30 (treinta) segundos y se tomará desde el primer cuadro de imagen activa y hasta el último cuadro;</w:t>
      </w:r>
    </w:p>
    <w:p w14:paraId="4FA0F42C" w14:textId="77777777" w:rsidR="005C77D1" w:rsidRPr="005C77D1" w:rsidRDefault="005C77D1" w:rsidP="00122F37">
      <w:pPr>
        <w:numPr>
          <w:ilvl w:val="0"/>
          <w:numId w:val="127"/>
        </w:numPr>
        <w:spacing w:after="160" w:line="259" w:lineRule="auto"/>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No se recibirá ningún material en formato Standard Definition (SD);</w:t>
      </w:r>
    </w:p>
    <w:p w14:paraId="6CC419F1" w14:textId="77777777" w:rsidR="005C77D1" w:rsidRPr="005C77D1" w:rsidRDefault="005C77D1" w:rsidP="00122F37">
      <w:pPr>
        <w:numPr>
          <w:ilvl w:val="0"/>
          <w:numId w:val="127"/>
        </w:numPr>
        <w:spacing w:after="160" w:line="259" w:lineRule="auto"/>
        <w:contextualSpacing/>
        <w:jc w:val="both"/>
        <w:rPr>
          <w:rFonts w:ascii="Arial" w:eastAsia="Calibri" w:hAnsi="Arial" w:cs="Arial"/>
          <w:snapToGrid w:val="0"/>
          <w:color w:val="000000"/>
          <w:lang w:val="es-ES" w:eastAsia="en-US"/>
        </w:rPr>
      </w:pPr>
      <w:r w:rsidRPr="005C77D1">
        <w:rPr>
          <w:rFonts w:ascii="Arial" w:eastAsia="Calibri" w:hAnsi="Arial" w:cs="Arial"/>
          <w:b/>
          <w:snapToGrid w:val="0"/>
          <w:color w:val="000000"/>
          <w:lang w:val="es-ES" w:eastAsia="en-US"/>
        </w:rPr>
        <w:t>Deberá iniciar y terminar en corte directo</w:t>
      </w:r>
      <w:r w:rsidRPr="005C77D1">
        <w:rPr>
          <w:rFonts w:ascii="Arial" w:eastAsia="Calibri" w:hAnsi="Arial" w:cs="Arial"/>
          <w:snapToGrid w:val="0"/>
          <w:color w:val="000000"/>
          <w:lang w:val="es-ES" w:eastAsia="en-US"/>
        </w:rPr>
        <w:t xml:space="preserve"> (sin fade in o fade out, frases o imágenes cortadas);</w:t>
      </w:r>
    </w:p>
    <w:p w14:paraId="3A242A36" w14:textId="77777777" w:rsidR="005C77D1" w:rsidRPr="005C77D1" w:rsidRDefault="005C77D1" w:rsidP="00122F37">
      <w:pPr>
        <w:numPr>
          <w:ilvl w:val="0"/>
          <w:numId w:val="127"/>
        </w:numPr>
        <w:spacing w:after="160" w:line="259" w:lineRule="auto"/>
        <w:contextualSpacing/>
        <w:jc w:val="both"/>
        <w:rPr>
          <w:rFonts w:ascii="Arial" w:eastAsia="Calibri" w:hAnsi="Arial" w:cs="Arial"/>
          <w:snapToGrid w:val="0"/>
          <w:color w:val="000000"/>
          <w:lang w:val="es-ES" w:eastAsia="en-US"/>
        </w:rPr>
      </w:pPr>
      <w:r w:rsidRPr="005C77D1">
        <w:rPr>
          <w:rFonts w:ascii="Arial" w:eastAsia="Calibri" w:hAnsi="Arial" w:cs="Arial"/>
          <w:b/>
          <w:bCs/>
          <w:snapToGrid w:val="0"/>
          <w:color w:val="000000"/>
          <w:lang w:val="es-ES" w:eastAsia="en-US"/>
        </w:rPr>
        <w:t xml:space="preserve">Deben contener subtítulos, </w:t>
      </w:r>
      <w:r w:rsidRPr="005C77D1">
        <w:rPr>
          <w:rFonts w:ascii="Arial" w:eastAsia="Calibri" w:hAnsi="Arial" w:cs="Arial"/>
          <w:snapToGrid w:val="0"/>
          <w:color w:val="000000"/>
          <w:lang w:val="es-ES" w:eastAsia="en-US"/>
        </w:rPr>
        <w:t>con la finalidad de garantizar el derecho a la información de las personas con discapacidad auditiva. Los subtítulos deberán ser sincrónicos y apegarse al audio que se escucha, es decir, ser congruente y coincidente con el contenido del promocional, con el fin de comunicar todos los mensajes orales y los efectos sonoros del promocional.</w:t>
      </w:r>
    </w:p>
    <w:p w14:paraId="1874369B" w14:textId="77777777" w:rsidR="005C77D1" w:rsidRPr="005C77D1" w:rsidRDefault="005C77D1" w:rsidP="005C77D1">
      <w:pPr>
        <w:ind w:left="1080"/>
        <w:contextualSpacing/>
        <w:jc w:val="both"/>
        <w:rPr>
          <w:rFonts w:ascii="Arial" w:eastAsia="Calibri" w:hAnsi="Arial" w:cs="Arial"/>
          <w:color w:val="000000"/>
          <w:lang w:val="es-ES" w:eastAsia="en-US"/>
        </w:rPr>
      </w:pPr>
    </w:p>
    <w:p w14:paraId="3D5F9BBF" w14:textId="77777777" w:rsidR="005C77D1" w:rsidRPr="005C77D1" w:rsidRDefault="005C77D1" w:rsidP="005C77D1">
      <w:pPr>
        <w:widowControl w:val="0"/>
        <w:spacing w:after="160" w:line="259" w:lineRule="auto"/>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Indicar la música y su tipo, sonidos incidentales (se pueden incluir onomatopeyas) o en su caso los espacios en silencio cuando la duración de estos sea mayor a 4 (cuatro) segundos.  De igual forma los gráficos podrán cumplir como subtítulos, siempre y cuando se apeguen a las indicaciones anteriores.</w:t>
      </w:r>
    </w:p>
    <w:p w14:paraId="17E6B426" w14:textId="77777777" w:rsidR="005C77D1" w:rsidRPr="005C77D1" w:rsidRDefault="005C77D1" w:rsidP="005C77D1">
      <w:pPr>
        <w:widowControl w:val="0"/>
        <w:spacing w:after="160" w:line="259" w:lineRule="auto"/>
        <w:contextualSpacing/>
        <w:jc w:val="both"/>
        <w:rPr>
          <w:rFonts w:ascii="Arial" w:eastAsia="Calibri" w:hAnsi="Arial" w:cs="Arial"/>
          <w:snapToGrid w:val="0"/>
          <w:color w:val="000000"/>
          <w:lang w:val="es-ES" w:eastAsia="en-US"/>
        </w:rPr>
      </w:pPr>
    </w:p>
    <w:p w14:paraId="0899CD68" w14:textId="77777777" w:rsidR="005C77D1" w:rsidRPr="005C77D1" w:rsidRDefault="005C77D1" w:rsidP="005C77D1">
      <w:pPr>
        <w:widowControl w:val="0"/>
        <w:spacing w:after="160" w:line="259" w:lineRule="auto"/>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La tipografía deberá responder a criterios de máxima legibilidad y presentarse en colores diferentes al fondo de manera que el contraste facilite su visibilidad y lectura.</w:t>
      </w:r>
    </w:p>
    <w:p w14:paraId="0F69B9B8" w14:textId="77777777" w:rsidR="005C77D1" w:rsidRPr="005C77D1" w:rsidRDefault="005C77D1" w:rsidP="005C77D1">
      <w:pPr>
        <w:spacing w:after="160" w:line="259" w:lineRule="auto"/>
        <w:jc w:val="both"/>
        <w:rPr>
          <w:rFonts w:ascii="Arial" w:eastAsia="Calibri" w:hAnsi="Arial" w:cs="Arial"/>
          <w:lang w:eastAsia="en-US"/>
        </w:rPr>
      </w:pPr>
    </w:p>
    <w:p w14:paraId="66067E64" w14:textId="77777777" w:rsidR="005C77D1" w:rsidRPr="005C77D1" w:rsidRDefault="005C77D1" w:rsidP="005C77D1">
      <w:pPr>
        <w:spacing w:after="160" w:line="259" w:lineRule="auto"/>
        <w:jc w:val="both"/>
        <w:rPr>
          <w:rFonts w:ascii="Arial" w:eastAsia="Calibri" w:hAnsi="Arial" w:cs="Arial"/>
          <w:b/>
          <w:lang w:eastAsia="en-US"/>
        </w:rPr>
      </w:pPr>
      <w:r w:rsidRPr="005C77D1">
        <w:rPr>
          <w:rFonts w:ascii="Arial" w:eastAsia="Calibri" w:hAnsi="Arial" w:cs="Arial"/>
          <w:b/>
          <w:lang w:eastAsia="en-US"/>
        </w:rPr>
        <w:t>Radio:</w:t>
      </w:r>
    </w:p>
    <w:p w14:paraId="222BA529" w14:textId="77777777" w:rsidR="005C77D1" w:rsidRPr="005C77D1" w:rsidRDefault="005C77D1" w:rsidP="00122F37">
      <w:pPr>
        <w:numPr>
          <w:ilvl w:val="0"/>
          <w:numId w:val="128"/>
        </w:numPr>
        <w:spacing w:after="160" w:line="259" w:lineRule="auto"/>
        <w:jc w:val="both"/>
        <w:rPr>
          <w:rFonts w:ascii="Arial" w:eastAsia="Calibri" w:hAnsi="Arial" w:cs="Arial"/>
          <w:snapToGrid w:val="0"/>
          <w:lang w:val="es-ES" w:eastAsia="en-US"/>
        </w:rPr>
      </w:pPr>
      <w:r w:rsidRPr="005C77D1">
        <w:rPr>
          <w:rFonts w:ascii="Arial" w:eastAsia="Calibri" w:hAnsi="Arial" w:cs="Arial"/>
          <w:snapToGrid w:val="0"/>
          <w:lang w:val="es-ES" w:eastAsia="en-US"/>
        </w:rPr>
        <w:t>Únicamente se recibirán archivos en formato WAV, AIFF o AIF y/o MP3 y se determinará conforme a la que se establezca en la ODT.</w:t>
      </w:r>
    </w:p>
    <w:p w14:paraId="7F6BDFC5" w14:textId="77777777" w:rsidR="005C77D1" w:rsidRPr="005C77D1" w:rsidRDefault="005C77D1" w:rsidP="00122F37">
      <w:pPr>
        <w:numPr>
          <w:ilvl w:val="0"/>
          <w:numId w:val="128"/>
        </w:numPr>
        <w:spacing w:after="160" w:line="259" w:lineRule="auto"/>
        <w:jc w:val="both"/>
        <w:rPr>
          <w:rFonts w:ascii="Arial" w:eastAsia="Calibri" w:hAnsi="Arial" w:cs="Arial"/>
          <w:snapToGrid w:val="0"/>
          <w:lang w:val="es-ES" w:eastAsia="en-US"/>
        </w:rPr>
      </w:pPr>
      <w:r w:rsidRPr="005C77D1">
        <w:rPr>
          <w:rFonts w:ascii="Arial" w:eastAsia="Calibri" w:hAnsi="Arial" w:cs="Arial"/>
          <w:snapToGrid w:val="0"/>
          <w:lang w:val="es-ES" w:eastAsia="en-US"/>
        </w:rPr>
        <w:t>La duración será de 30 segundos exactos, se tomará desde el primer hasta el último milisegundo con valor mínimo de -30 dBFS.</w:t>
      </w:r>
    </w:p>
    <w:p w14:paraId="68748C83" w14:textId="77777777" w:rsidR="005C77D1" w:rsidRPr="005C77D1" w:rsidRDefault="005C77D1" w:rsidP="00122F37">
      <w:pPr>
        <w:numPr>
          <w:ilvl w:val="0"/>
          <w:numId w:val="128"/>
        </w:numPr>
        <w:spacing w:after="160" w:line="259" w:lineRule="auto"/>
        <w:jc w:val="both"/>
        <w:rPr>
          <w:rFonts w:ascii="Arial" w:eastAsia="Calibri" w:hAnsi="Arial" w:cs="Arial"/>
          <w:snapToGrid w:val="0"/>
          <w:lang w:val="es-ES" w:eastAsia="en-US"/>
        </w:rPr>
      </w:pPr>
      <w:r w:rsidRPr="005C77D1">
        <w:rPr>
          <w:rFonts w:ascii="Arial" w:eastAsia="Calibri" w:hAnsi="Arial" w:cs="Arial"/>
          <w:snapToGrid w:val="0"/>
          <w:lang w:val="es-ES" w:eastAsia="en-US"/>
        </w:rPr>
        <w:t>Deberá iniciar y terminar en corte directo (“sin fade in” o “fade out” con frases y audios completos).</w:t>
      </w:r>
    </w:p>
    <w:p w14:paraId="5A3F78D8" w14:textId="77777777" w:rsidR="005C77D1" w:rsidRPr="005C77D1" w:rsidRDefault="005C77D1" w:rsidP="005C77D1">
      <w:pPr>
        <w:spacing w:after="160" w:line="259" w:lineRule="auto"/>
        <w:ind w:left="720"/>
        <w:jc w:val="both"/>
        <w:rPr>
          <w:rFonts w:ascii="Arial" w:eastAsia="Calibri" w:hAnsi="Arial" w:cs="Arial"/>
          <w:snapToGrid w:val="0"/>
          <w:lang w:val="es-ES" w:eastAsia="en-US"/>
        </w:rPr>
      </w:pPr>
    </w:p>
    <w:p w14:paraId="500BEEF4" w14:textId="77777777" w:rsidR="005C77D1" w:rsidRPr="005C77D1" w:rsidRDefault="005C77D1" w:rsidP="005C77D1">
      <w:pPr>
        <w:spacing w:after="160" w:line="259" w:lineRule="auto"/>
        <w:jc w:val="both"/>
        <w:rPr>
          <w:rFonts w:ascii="Arial" w:eastAsia="Calibri" w:hAnsi="Arial" w:cs="Arial"/>
          <w:b/>
          <w:noProof/>
          <w:lang w:eastAsia="en-US"/>
        </w:rPr>
      </w:pPr>
      <w:r w:rsidRPr="005C77D1">
        <w:rPr>
          <w:rFonts w:ascii="Arial" w:eastAsia="Calibri" w:hAnsi="Arial" w:cs="Arial"/>
          <w:b/>
          <w:noProof/>
          <w:lang w:eastAsia="en-US"/>
        </w:rPr>
        <w:t>Plataformas digitales:</w:t>
      </w:r>
    </w:p>
    <w:p w14:paraId="0C559B30" w14:textId="3F767908" w:rsidR="005C77D1" w:rsidRPr="005C77D1" w:rsidRDefault="005C77D1" w:rsidP="005C77D1">
      <w:pPr>
        <w:tabs>
          <w:tab w:val="left" w:pos="142"/>
        </w:tabs>
        <w:spacing w:after="160" w:line="259" w:lineRule="auto"/>
        <w:jc w:val="both"/>
        <w:rPr>
          <w:rFonts w:ascii="Arial" w:eastAsia="Calibri" w:hAnsi="Arial" w:cs="Arial"/>
          <w:bCs/>
          <w:lang w:eastAsia="en-US"/>
        </w:rPr>
      </w:pPr>
      <w:r w:rsidRPr="005C77D1">
        <w:rPr>
          <w:rFonts w:ascii="Arial" w:eastAsia="Calibri" w:hAnsi="Arial" w:cs="Arial"/>
          <w:bCs/>
          <w:lang w:eastAsia="en-US"/>
        </w:rPr>
        <w:t xml:space="preserve">Para el caso de los materiales audiovisuales para </w:t>
      </w:r>
      <w:r w:rsidRPr="005C77D1">
        <w:rPr>
          <w:rFonts w:ascii="Arial" w:eastAsia="Calibri" w:hAnsi="Arial" w:cs="Arial"/>
          <w:b/>
          <w:lang w:eastAsia="en-US"/>
        </w:rPr>
        <w:t>plataformas digitales</w:t>
      </w:r>
      <w:r w:rsidRPr="005C77D1">
        <w:rPr>
          <w:rFonts w:ascii="Arial" w:eastAsia="Calibri" w:hAnsi="Arial" w:cs="Arial"/>
          <w:bCs/>
          <w:lang w:eastAsia="en-US"/>
        </w:rPr>
        <w:t>, que no se difundirán por radio o televisión</w:t>
      </w:r>
      <w:r w:rsidRPr="005C77D1">
        <w:rPr>
          <w:rFonts w:ascii="Arial" w:eastAsia="Calibri" w:hAnsi="Arial" w:cs="Arial"/>
          <w:b/>
          <w:lang w:eastAsia="en-US"/>
        </w:rPr>
        <w:t xml:space="preserve">, </w:t>
      </w:r>
      <w:r w:rsidRPr="005C77D1">
        <w:rPr>
          <w:rFonts w:ascii="Arial" w:eastAsia="Calibri" w:hAnsi="Arial" w:cs="Arial"/>
          <w:bCs/>
          <w:lang w:eastAsia="en-US"/>
        </w:rPr>
        <w:t xml:space="preserve">las especificaciones técnicas las revisará el equipo de trabajo </w:t>
      </w:r>
      <w:r w:rsidRPr="005C77D1">
        <w:rPr>
          <w:rFonts w:ascii="Arial" w:eastAsia="Calibri" w:hAnsi="Arial" w:cs="Arial"/>
          <w:lang w:eastAsia="en-US"/>
        </w:rPr>
        <w:t>que la</w:t>
      </w:r>
      <w:r w:rsidRPr="005C77D1">
        <w:rPr>
          <w:rFonts w:ascii="Arial" w:eastAsia="Calibri" w:hAnsi="Arial" w:cs="Arial"/>
          <w:b/>
          <w:bCs/>
          <w:lang w:eastAsia="en-US"/>
        </w:rPr>
        <w:t xml:space="preserve"> ADMINISTRADORA DEL CONTRATO </w:t>
      </w:r>
      <w:r w:rsidRPr="005C77D1">
        <w:rPr>
          <w:rFonts w:ascii="Arial" w:eastAsia="Calibri" w:hAnsi="Arial" w:cs="Arial"/>
          <w:lang w:eastAsia="en-US"/>
        </w:rPr>
        <w:t>designe como apoyo para la administración del contrato</w:t>
      </w:r>
      <w:r w:rsidRPr="005C77D1">
        <w:rPr>
          <w:rFonts w:ascii="Arial" w:eastAsia="Calibri" w:hAnsi="Arial" w:cs="Arial"/>
          <w:bCs/>
          <w:lang w:eastAsia="en-US"/>
        </w:rPr>
        <w:t>, y serán las siguientes:</w:t>
      </w:r>
    </w:p>
    <w:p w14:paraId="4B2F2839" w14:textId="77777777" w:rsidR="005C77D1" w:rsidRPr="005C77D1" w:rsidRDefault="005C77D1" w:rsidP="00122F37">
      <w:pPr>
        <w:widowControl w:val="0"/>
        <w:numPr>
          <w:ilvl w:val="0"/>
          <w:numId w:val="129"/>
        </w:numPr>
        <w:spacing w:after="160" w:line="259" w:lineRule="auto"/>
        <w:contextualSpacing/>
        <w:rPr>
          <w:rFonts w:ascii="Arial" w:eastAsia="Calibri" w:hAnsi="Arial" w:cs="Arial"/>
          <w:b/>
          <w:snapToGrid w:val="0"/>
          <w:lang w:val="es-ES" w:eastAsia="en-US"/>
        </w:rPr>
      </w:pPr>
      <w:r w:rsidRPr="005C77D1">
        <w:rPr>
          <w:rFonts w:ascii="Arial" w:eastAsia="Calibri" w:hAnsi="Arial" w:cs="Arial"/>
          <w:b/>
          <w:snapToGrid w:val="0"/>
          <w:lang w:val="es-ES" w:eastAsia="en-US"/>
        </w:rPr>
        <w:t>Tamaños:</w:t>
      </w:r>
    </w:p>
    <w:p w14:paraId="6B26FDDA" w14:textId="77777777" w:rsidR="005C77D1" w:rsidRPr="005C77D1" w:rsidRDefault="005C77D1" w:rsidP="00122F37">
      <w:pPr>
        <w:widowControl w:val="0"/>
        <w:numPr>
          <w:ilvl w:val="0"/>
          <w:numId w:val="130"/>
        </w:numPr>
        <w:spacing w:after="160" w:line="259" w:lineRule="auto"/>
        <w:ind w:left="1080"/>
        <w:contextualSpacing/>
        <w:rPr>
          <w:rFonts w:ascii="Arial" w:eastAsia="Calibri" w:hAnsi="Arial" w:cs="Arial"/>
          <w:snapToGrid w:val="0"/>
          <w:lang w:val="es-ES" w:eastAsia="en-US"/>
        </w:rPr>
      </w:pPr>
      <w:r w:rsidRPr="005C77D1">
        <w:rPr>
          <w:rFonts w:ascii="Arial" w:eastAsia="Calibri" w:hAnsi="Arial" w:cs="Arial"/>
          <w:snapToGrid w:val="0"/>
          <w:lang w:val="es-ES" w:eastAsia="en-US"/>
        </w:rPr>
        <w:t>Rectangular:</w:t>
      </w:r>
    </w:p>
    <w:p w14:paraId="51E58AA8" w14:textId="77777777" w:rsidR="005C77D1" w:rsidRPr="005C77D1" w:rsidRDefault="005C77D1" w:rsidP="00122F37">
      <w:pPr>
        <w:widowControl w:val="0"/>
        <w:numPr>
          <w:ilvl w:val="0"/>
          <w:numId w:val="131"/>
        </w:numPr>
        <w:spacing w:after="160" w:line="259" w:lineRule="auto"/>
        <w:contextualSpacing/>
        <w:rPr>
          <w:rFonts w:ascii="Arial" w:eastAsia="Calibri" w:hAnsi="Arial" w:cs="Arial"/>
          <w:snapToGrid w:val="0"/>
          <w:lang w:val="es-ES" w:eastAsia="en-US"/>
        </w:rPr>
      </w:pPr>
      <w:r w:rsidRPr="005C77D1">
        <w:rPr>
          <w:rFonts w:ascii="Arial" w:eastAsia="Calibri" w:hAnsi="Arial" w:cs="Arial"/>
          <w:snapToGrid w:val="0"/>
          <w:lang w:val="es-ES" w:eastAsia="en-US"/>
        </w:rPr>
        <w:t>1280x720 px</w:t>
      </w:r>
    </w:p>
    <w:p w14:paraId="6E052F9D" w14:textId="77777777" w:rsidR="005C77D1" w:rsidRPr="005C77D1" w:rsidRDefault="005C77D1" w:rsidP="00122F37">
      <w:pPr>
        <w:widowControl w:val="0"/>
        <w:numPr>
          <w:ilvl w:val="0"/>
          <w:numId w:val="131"/>
        </w:numPr>
        <w:spacing w:after="160" w:line="259" w:lineRule="auto"/>
        <w:contextualSpacing/>
        <w:rPr>
          <w:rFonts w:ascii="Arial" w:eastAsia="Calibri" w:hAnsi="Arial" w:cs="Arial"/>
          <w:snapToGrid w:val="0"/>
          <w:lang w:val="es-ES" w:eastAsia="en-US"/>
        </w:rPr>
      </w:pPr>
      <w:r w:rsidRPr="005C77D1">
        <w:rPr>
          <w:rFonts w:ascii="Arial" w:eastAsia="Calibri" w:hAnsi="Arial" w:cs="Arial"/>
          <w:snapToGrid w:val="0"/>
          <w:lang w:val="es-ES" w:eastAsia="en-US"/>
        </w:rPr>
        <w:t>1920x1080 px</w:t>
      </w:r>
    </w:p>
    <w:p w14:paraId="5800790B" w14:textId="77777777" w:rsidR="005C77D1" w:rsidRPr="005C77D1" w:rsidRDefault="005C77D1" w:rsidP="00122F37">
      <w:pPr>
        <w:widowControl w:val="0"/>
        <w:numPr>
          <w:ilvl w:val="0"/>
          <w:numId w:val="130"/>
        </w:numPr>
        <w:spacing w:after="160" w:line="259" w:lineRule="auto"/>
        <w:ind w:left="1080"/>
        <w:contextualSpacing/>
        <w:rPr>
          <w:rFonts w:ascii="Arial" w:eastAsia="Calibri" w:hAnsi="Arial" w:cs="Arial"/>
          <w:snapToGrid w:val="0"/>
          <w:lang w:val="es-ES" w:eastAsia="en-US"/>
        </w:rPr>
      </w:pPr>
      <w:r w:rsidRPr="005C77D1">
        <w:rPr>
          <w:rFonts w:ascii="Arial" w:eastAsia="Calibri" w:hAnsi="Arial" w:cs="Arial"/>
          <w:snapToGrid w:val="0"/>
          <w:lang w:val="es-ES" w:eastAsia="en-US"/>
        </w:rPr>
        <w:t>Cuadrados:</w:t>
      </w:r>
    </w:p>
    <w:p w14:paraId="25308120" w14:textId="77777777" w:rsidR="005C77D1" w:rsidRPr="005C77D1" w:rsidRDefault="005C77D1" w:rsidP="00122F37">
      <w:pPr>
        <w:widowControl w:val="0"/>
        <w:numPr>
          <w:ilvl w:val="0"/>
          <w:numId w:val="131"/>
        </w:numPr>
        <w:spacing w:after="160" w:line="259" w:lineRule="auto"/>
        <w:contextualSpacing/>
        <w:rPr>
          <w:rFonts w:ascii="Arial" w:eastAsia="Calibri" w:hAnsi="Arial" w:cs="Arial"/>
          <w:snapToGrid w:val="0"/>
          <w:lang w:val="es-ES" w:eastAsia="en-US"/>
        </w:rPr>
      </w:pPr>
      <w:r w:rsidRPr="005C77D1">
        <w:rPr>
          <w:rFonts w:ascii="Arial" w:eastAsia="Calibri" w:hAnsi="Arial" w:cs="Arial"/>
          <w:snapToGrid w:val="0"/>
          <w:lang w:val="es-ES" w:eastAsia="en-US"/>
        </w:rPr>
        <w:t>1080x1080px</w:t>
      </w:r>
    </w:p>
    <w:p w14:paraId="50D67234" w14:textId="77777777" w:rsidR="005C77D1" w:rsidRPr="005C77D1" w:rsidRDefault="005C77D1" w:rsidP="005C77D1">
      <w:pPr>
        <w:spacing w:after="160" w:line="259" w:lineRule="auto"/>
        <w:rPr>
          <w:rFonts w:ascii="Arial" w:eastAsia="Calibri" w:hAnsi="Arial" w:cs="Arial"/>
          <w:lang w:eastAsia="en-US"/>
        </w:rPr>
      </w:pPr>
    </w:p>
    <w:p w14:paraId="4DE81CF7" w14:textId="77777777" w:rsidR="005C77D1" w:rsidRPr="005C77D1" w:rsidRDefault="005C77D1" w:rsidP="00122F37">
      <w:pPr>
        <w:widowControl w:val="0"/>
        <w:numPr>
          <w:ilvl w:val="0"/>
          <w:numId w:val="130"/>
        </w:numPr>
        <w:spacing w:after="160" w:line="259" w:lineRule="auto"/>
        <w:ind w:left="1080"/>
        <w:contextualSpacing/>
        <w:rPr>
          <w:rFonts w:ascii="Arial" w:eastAsia="Calibri" w:hAnsi="Arial" w:cs="Arial"/>
          <w:snapToGrid w:val="0"/>
          <w:lang w:val="es-ES" w:eastAsia="en-US"/>
        </w:rPr>
      </w:pPr>
      <w:r w:rsidRPr="005C77D1">
        <w:rPr>
          <w:rFonts w:ascii="Arial" w:eastAsia="Calibri" w:hAnsi="Arial" w:cs="Arial"/>
          <w:snapToGrid w:val="0"/>
          <w:lang w:val="es-ES" w:eastAsia="en-US"/>
        </w:rPr>
        <w:t>Verticales:</w:t>
      </w:r>
    </w:p>
    <w:p w14:paraId="5CAC1508" w14:textId="77777777" w:rsidR="005C77D1" w:rsidRPr="005C77D1" w:rsidRDefault="005C77D1" w:rsidP="00122F37">
      <w:pPr>
        <w:widowControl w:val="0"/>
        <w:numPr>
          <w:ilvl w:val="0"/>
          <w:numId w:val="131"/>
        </w:numPr>
        <w:spacing w:after="160" w:line="259" w:lineRule="auto"/>
        <w:contextualSpacing/>
        <w:rPr>
          <w:rFonts w:ascii="Arial" w:eastAsia="Calibri" w:hAnsi="Arial" w:cs="Arial"/>
          <w:snapToGrid w:val="0"/>
          <w:lang w:val="es-ES" w:eastAsia="en-US"/>
        </w:rPr>
      </w:pPr>
      <w:r w:rsidRPr="005C77D1">
        <w:rPr>
          <w:rFonts w:ascii="Arial" w:eastAsia="Calibri" w:hAnsi="Arial" w:cs="Arial"/>
          <w:snapToGrid w:val="0"/>
          <w:lang w:val="es-ES" w:eastAsia="en-US"/>
        </w:rPr>
        <w:t>720 x 1280</w:t>
      </w:r>
    </w:p>
    <w:p w14:paraId="50AFC3EC" w14:textId="77777777" w:rsidR="005C77D1" w:rsidRPr="005C77D1" w:rsidRDefault="005C77D1" w:rsidP="00122F37">
      <w:pPr>
        <w:widowControl w:val="0"/>
        <w:numPr>
          <w:ilvl w:val="0"/>
          <w:numId w:val="131"/>
        </w:numPr>
        <w:spacing w:after="160" w:line="259" w:lineRule="auto"/>
        <w:contextualSpacing/>
        <w:rPr>
          <w:rFonts w:ascii="Arial" w:eastAsia="Calibri" w:hAnsi="Arial" w:cs="Arial"/>
          <w:snapToGrid w:val="0"/>
          <w:lang w:val="es-ES" w:eastAsia="en-US"/>
        </w:rPr>
      </w:pPr>
      <w:r w:rsidRPr="005C77D1">
        <w:rPr>
          <w:rFonts w:ascii="Arial" w:eastAsia="Calibri" w:hAnsi="Arial" w:cs="Arial"/>
          <w:snapToGrid w:val="0"/>
          <w:lang w:val="es-ES" w:eastAsia="en-US"/>
        </w:rPr>
        <w:t>1080 x 1920 px</w:t>
      </w:r>
    </w:p>
    <w:p w14:paraId="01FC23C8" w14:textId="77777777" w:rsidR="005C77D1" w:rsidRPr="005C77D1" w:rsidRDefault="005C77D1" w:rsidP="005C77D1">
      <w:pPr>
        <w:widowControl w:val="0"/>
        <w:spacing w:after="160" w:line="259" w:lineRule="auto"/>
        <w:ind w:left="720"/>
        <w:contextualSpacing/>
        <w:rPr>
          <w:rFonts w:ascii="Arial" w:eastAsia="Calibri" w:hAnsi="Arial" w:cs="Arial"/>
          <w:b/>
          <w:snapToGrid w:val="0"/>
          <w:lang w:val="es-ES" w:eastAsia="en-US"/>
        </w:rPr>
      </w:pPr>
    </w:p>
    <w:p w14:paraId="40F56A7A" w14:textId="77777777" w:rsidR="005C77D1" w:rsidRPr="005C77D1" w:rsidRDefault="005C77D1" w:rsidP="00122F37">
      <w:pPr>
        <w:widowControl w:val="0"/>
        <w:numPr>
          <w:ilvl w:val="0"/>
          <w:numId w:val="129"/>
        </w:numPr>
        <w:spacing w:after="160" w:line="259" w:lineRule="auto"/>
        <w:contextualSpacing/>
        <w:rPr>
          <w:rFonts w:ascii="Arial" w:eastAsia="Calibri" w:hAnsi="Arial" w:cs="Arial"/>
          <w:b/>
          <w:snapToGrid w:val="0"/>
          <w:lang w:val="es-ES" w:eastAsia="en-US"/>
        </w:rPr>
      </w:pPr>
      <w:r w:rsidRPr="005C77D1">
        <w:rPr>
          <w:rFonts w:ascii="Arial" w:eastAsia="Calibri" w:hAnsi="Arial" w:cs="Arial"/>
          <w:b/>
          <w:snapToGrid w:val="0"/>
          <w:lang w:val="es-ES" w:eastAsia="en-US"/>
        </w:rPr>
        <w:t>Formato:</w:t>
      </w:r>
    </w:p>
    <w:p w14:paraId="2202945B" w14:textId="77777777" w:rsidR="005C77D1" w:rsidRPr="005C77D1" w:rsidRDefault="005C77D1" w:rsidP="00122F37">
      <w:pPr>
        <w:widowControl w:val="0"/>
        <w:numPr>
          <w:ilvl w:val="0"/>
          <w:numId w:val="130"/>
        </w:numPr>
        <w:spacing w:after="160" w:line="259" w:lineRule="auto"/>
        <w:ind w:left="1080"/>
        <w:contextualSpacing/>
        <w:rPr>
          <w:rFonts w:ascii="Arial" w:eastAsia="Calibri" w:hAnsi="Arial" w:cs="Arial"/>
          <w:snapToGrid w:val="0"/>
          <w:lang w:val="es-ES" w:eastAsia="en-US"/>
        </w:rPr>
      </w:pPr>
      <w:r w:rsidRPr="005C77D1">
        <w:rPr>
          <w:rFonts w:ascii="Arial" w:eastAsia="Calibri" w:hAnsi="Arial" w:cs="Arial"/>
          <w:snapToGrid w:val="0"/>
          <w:lang w:val="es-ES" w:eastAsia="en-US"/>
        </w:rPr>
        <w:t>MP4 (con Codec H.264 &amp; audio AAC)</w:t>
      </w:r>
    </w:p>
    <w:p w14:paraId="58021CDB" w14:textId="77777777" w:rsidR="005C77D1" w:rsidRPr="005C77D1" w:rsidRDefault="005C77D1" w:rsidP="005C77D1">
      <w:pPr>
        <w:spacing w:after="160" w:line="259" w:lineRule="auto"/>
        <w:rPr>
          <w:rFonts w:ascii="Arial" w:eastAsia="Calibri" w:hAnsi="Arial" w:cs="Arial"/>
          <w:lang w:val="es-ES" w:eastAsia="en-US"/>
        </w:rPr>
      </w:pPr>
    </w:p>
    <w:p w14:paraId="6419E76E" w14:textId="77777777" w:rsidR="005C77D1" w:rsidRPr="005C77D1" w:rsidRDefault="005C77D1" w:rsidP="00122F37">
      <w:pPr>
        <w:widowControl w:val="0"/>
        <w:numPr>
          <w:ilvl w:val="0"/>
          <w:numId w:val="129"/>
        </w:numPr>
        <w:spacing w:after="160" w:line="259" w:lineRule="auto"/>
        <w:contextualSpacing/>
        <w:rPr>
          <w:rFonts w:ascii="Arial" w:eastAsia="Calibri" w:hAnsi="Arial" w:cs="Arial"/>
          <w:b/>
          <w:snapToGrid w:val="0"/>
          <w:lang w:val="es-ES" w:eastAsia="en-US"/>
        </w:rPr>
      </w:pPr>
      <w:r w:rsidRPr="005C77D1">
        <w:rPr>
          <w:rFonts w:ascii="Arial" w:eastAsia="Calibri" w:hAnsi="Arial" w:cs="Arial"/>
          <w:b/>
          <w:snapToGrid w:val="0"/>
          <w:lang w:val="es-ES" w:eastAsia="en-US"/>
        </w:rPr>
        <w:t>Calidad:</w:t>
      </w:r>
    </w:p>
    <w:p w14:paraId="50D05A0D" w14:textId="77777777" w:rsidR="005C77D1" w:rsidRPr="005C77D1" w:rsidRDefault="005C77D1" w:rsidP="00122F37">
      <w:pPr>
        <w:widowControl w:val="0"/>
        <w:numPr>
          <w:ilvl w:val="0"/>
          <w:numId w:val="130"/>
        </w:numPr>
        <w:spacing w:after="160" w:line="259" w:lineRule="auto"/>
        <w:ind w:left="1080"/>
        <w:contextualSpacing/>
        <w:rPr>
          <w:rFonts w:ascii="Arial" w:eastAsia="Calibri" w:hAnsi="Arial" w:cs="Arial"/>
          <w:snapToGrid w:val="0"/>
          <w:lang w:val="es-ES" w:eastAsia="en-US"/>
        </w:rPr>
      </w:pPr>
      <w:r w:rsidRPr="005C77D1">
        <w:rPr>
          <w:rFonts w:ascii="Arial" w:eastAsia="Calibri" w:hAnsi="Arial" w:cs="Arial"/>
          <w:snapToGrid w:val="0"/>
          <w:lang w:val="es-ES" w:eastAsia="en-US"/>
        </w:rPr>
        <w:t>Origen de salida HD</w:t>
      </w:r>
    </w:p>
    <w:p w14:paraId="641B7E8F" w14:textId="77777777" w:rsidR="005C77D1" w:rsidRPr="005C77D1" w:rsidRDefault="005C77D1" w:rsidP="00122F37">
      <w:pPr>
        <w:widowControl w:val="0"/>
        <w:numPr>
          <w:ilvl w:val="0"/>
          <w:numId w:val="130"/>
        </w:numPr>
        <w:spacing w:after="160" w:line="259" w:lineRule="auto"/>
        <w:ind w:left="1080"/>
        <w:contextualSpacing/>
        <w:rPr>
          <w:rFonts w:ascii="Arial" w:eastAsia="Calibri" w:hAnsi="Arial" w:cs="Arial"/>
          <w:snapToGrid w:val="0"/>
          <w:lang w:val="es-ES" w:eastAsia="en-US"/>
        </w:rPr>
      </w:pPr>
      <w:r w:rsidRPr="005C77D1">
        <w:rPr>
          <w:rFonts w:ascii="Arial" w:eastAsia="Calibri" w:hAnsi="Arial" w:cs="Arial"/>
          <w:snapToGrid w:val="0"/>
          <w:lang w:val="es-ES" w:eastAsia="en-US"/>
        </w:rPr>
        <w:t>Conservar buena definición y un tamaño adecuado para la plataforma.</w:t>
      </w:r>
    </w:p>
    <w:p w14:paraId="0DD32BFD" w14:textId="77777777" w:rsidR="005C77D1" w:rsidRPr="005C77D1" w:rsidRDefault="005C77D1" w:rsidP="005C77D1">
      <w:pPr>
        <w:spacing w:after="160" w:line="259" w:lineRule="auto"/>
        <w:rPr>
          <w:rFonts w:ascii="Arial" w:eastAsia="Calibri" w:hAnsi="Arial" w:cs="Arial"/>
          <w:lang w:val="es-ES" w:eastAsia="en-US"/>
        </w:rPr>
      </w:pPr>
    </w:p>
    <w:p w14:paraId="794B3BEF" w14:textId="77777777" w:rsidR="005C77D1" w:rsidRPr="005C77D1" w:rsidRDefault="005C77D1" w:rsidP="00122F37">
      <w:pPr>
        <w:widowControl w:val="0"/>
        <w:numPr>
          <w:ilvl w:val="0"/>
          <w:numId w:val="129"/>
        </w:numPr>
        <w:spacing w:after="160" w:line="259" w:lineRule="auto"/>
        <w:contextualSpacing/>
        <w:rPr>
          <w:rFonts w:ascii="Arial" w:eastAsia="Calibri" w:hAnsi="Arial" w:cs="Arial"/>
          <w:b/>
          <w:snapToGrid w:val="0"/>
          <w:lang w:val="es-ES" w:eastAsia="en-US"/>
        </w:rPr>
      </w:pPr>
      <w:r w:rsidRPr="005C77D1">
        <w:rPr>
          <w:rFonts w:ascii="Arial" w:eastAsia="Calibri" w:hAnsi="Arial" w:cs="Arial"/>
          <w:b/>
          <w:snapToGrid w:val="0"/>
          <w:lang w:val="es-ES" w:eastAsia="en-US"/>
        </w:rPr>
        <w:t>Tipo de cámara para grabar:</w:t>
      </w:r>
    </w:p>
    <w:p w14:paraId="56473469" w14:textId="77777777" w:rsidR="005C77D1" w:rsidRPr="005C77D1" w:rsidRDefault="005C77D1" w:rsidP="00122F37">
      <w:pPr>
        <w:widowControl w:val="0"/>
        <w:numPr>
          <w:ilvl w:val="0"/>
          <w:numId w:val="130"/>
        </w:numPr>
        <w:spacing w:after="160" w:line="259" w:lineRule="auto"/>
        <w:ind w:left="1080"/>
        <w:contextualSpacing/>
        <w:jc w:val="both"/>
        <w:rPr>
          <w:rFonts w:ascii="Arial" w:eastAsia="Calibri" w:hAnsi="Arial" w:cs="Arial"/>
          <w:snapToGrid w:val="0"/>
          <w:lang w:val="es-ES" w:eastAsia="en-US"/>
        </w:rPr>
      </w:pPr>
      <w:r w:rsidRPr="005C77D1">
        <w:rPr>
          <w:rFonts w:ascii="Arial" w:eastAsia="Calibri" w:hAnsi="Arial" w:cs="Arial"/>
          <w:snapToGrid w:val="0"/>
          <w:lang w:val="es-ES" w:eastAsia="en-US"/>
        </w:rPr>
        <w:t xml:space="preserve">Dispositivo que grabe en Full HD o </w:t>
      </w:r>
      <w:r w:rsidRPr="005C77D1">
        <w:rPr>
          <w:rFonts w:ascii="Arial" w:eastAsia="Calibri" w:hAnsi="Arial" w:cs="Arial"/>
          <w:lang w:val="es-ES" w:eastAsia="en-US"/>
        </w:rPr>
        <w:t xml:space="preserve">resolución </w:t>
      </w:r>
      <w:r w:rsidRPr="005C77D1">
        <w:rPr>
          <w:rFonts w:ascii="Arial" w:eastAsia="Calibri" w:hAnsi="Arial" w:cs="Arial"/>
          <w:snapToGrid w:val="0"/>
          <w:lang w:val="es-ES" w:eastAsia="en-US"/>
        </w:rPr>
        <w:t>superior, previa solicitud de la</w:t>
      </w:r>
      <w:r w:rsidRPr="005C77D1">
        <w:rPr>
          <w:rFonts w:ascii="Arial" w:eastAsia="Calibri" w:hAnsi="Arial" w:cs="Arial"/>
          <w:b/>
          <w:bCs/>
          <w:snapToGrid w:val="0"/>
          <w:lang w:val="es-ES" w:eastAsia="en-US"/>
        </w:rPr>
        <w:t xml:space="preserve"> ADMINISTRADORA DEL CONTRATO o SUPERVISORA o SUPERVISOR DEL CONTRATO</w:t>
      </w:r>
    </w:p>
    <w:p w14:paraId="04B29244" w14:textId="77777777" w:rsidR="005C77D1" w:rsidRPr="005C77D1" w:rsidRDefault="005C77D1" w:rsidP="005C77D1">
      <w:pPr>
        <w:spacing w:after="160" w:line="259" w:lineRule="auto"/>
        <w:rPr>
          <w:rFonts w:ascii="Arial" w:eastAsia="Calibri" w:hAnsi="Arial" w:cs="Arial"/>
          <w:lang w:val="es-ES" w:eastAsia="en-US"/>
        </w:rPr>
      </w:pPr>
    </w:p>
    <w:p w14:paraId="51A1E051" w14:textId="77777777" w:rsidR="005C77D1" w:rsidRPr="005C77D1" w:rsidRDefault="005C77D1" w:rsidP="005C77D1">
      <w:pPr>
        <w:tabs>
          <w:tab w:val="left" w:pos="142"/>
        </w:tabs>
        <w:spacing w:after="160" w:line="259" w:lineRule="auto"/>
        <w:jc w:val="both"/>
        <w:rPr>
          <w:rFonts w:ascii="Arial" w:eastAsia="Calibri" w:hAnsi="Arial" w:cs="Arial"/>
          <w:bCs/>
          <w:lang w:eastAsia="en-US"/>
        </w:rPr>
      </w:pPr>
      <w:r w:rsidRPr="005C77D1">
        <w:rPr>
          <w:rFonts w:ascii="Arial" w:eastAsia="Calibri" w:hAnsi="Arial" w:cs="Arial"/>
          <w:bCs/>
          <w:lang w:eastAsia="en-US"/>
        </w:rPr>
        <w:t xml:space="preserve">En caso de requerir especificaciones técnicas distintas, la </w:t>
      </w:r>
      <w:r w:rsidRPr="005C77D1">
        <w:rPr>
          <w:rFonts w:ascii="Arial" w:eastAsia="Calibri" w:hAnsi="Arial" w:cs="Arial"/>
          <w:b/>
          <w:lang w:eastAsia="en-US"/>
        </w:rPr>
        <w:t>ADMINISTRADORA DEL CONTRATO o</w:t>
      </w:r>
      <w:r w:rsidRPr="005C77D1">
        <w:rPr>
          <w:rFonts w:ascii="Arial" w:eastAsia="Calibri" w:hAnsi="Arial" w:cs="Arial"/>
          <w:b/>
          <w:color w:val="000000"/>
          <w:lang w:eastAsia="en-US"/>
        </w:rPr>
        <w:t xml:space="preserve"> </w:t>
      </w:r>
      <w:r w:rsidRPr="005C77D1">
        <w:rPr>
          <w:rFonts w:ascii="Arial" w:eastAsia="Calibri" w:hAnsi="Arial" w:cs="Arial"/>
          <w:b/>
          <w:bCs/>
          <w:lang w:eastAsia="en-US"/>
        </w:rPr>
        <w:t>SUPERVISORA o SUPERVISOR DEL CONTRATO,</w:t>
      </w:r>
      <w:r w:rsidRPr="005C77D1">
        <w:rPr>
          <w:rFonts w:ascii="Arial" w:eastAsia="Calibri" w:hAnsi="Arial" w:cs="Arial"/>
          <w:bCs/>
          <w:lang w:eastAsia="en-US"/>
        </w:rPr>
        <w:t xml:space="preserve"> o el personal </w:t>
      </w:r>
      <w:r w:rsidRPr="005C77D1">
        <w:rPr>
          <w:rFonts w:ascii="Arial" w:eastAsia="Calibri" w:hAnsi="Arial" w:cs="Arial"/>
          <w:lang w:eastAsia="en-US"/>
        </w:rPr>
        <w:t>que la</w:t>
      </w:r>
      <w:r w:rsidRPr="005C77D1">
        <w:rPr>
          <w:rFonts w:ascii="Arial" w:eastAsia="Calibri" w:hAnsi="Arial" w:cs="Arial"/>
          <w:b/>
          <w:bCs/>
          <w:lang w:eastAsia="en-US"/>
        </w:rPr>
        <w:t xml:space="preserve"> ADMINISTRADORA DEL CONTRATO </w:t>
      </w:r>
      <w:r w:rsidRPr="005C77D1">
        <w:rPr>
          <w:rFonts w:ascii="Arial" w:eastAsia="Calibri" w:hAnsi="Arial" w:cs="Arial"/>
          <w:lang w:eastAsia="en-US"/>
        </w:rPr>
        <w:t>designe como apoyo para la administración del contrato</w:t>
      </w:r>
      <w:r w:rsidRPr="005C77D1">
        <w:rPr>
          <w:rFonts w:ascii="Arial" w:eastAsia="Calibri" w:hAnsi="Arial" w:cs="Arial"/>
          <w:bCs/>
          <w:lang w:eastAsia="en-US"/>
        </w:rPr>
        <w:t xml:space="preserve"> podrá</w:t>
      </w:r>
      <w:r w:rsidRPr="005C77D1">
        <w:rPr>
          <w:rFonts w:ascii="Arial" w:eastAsia="Calibri" w:hAnsi="Arial" w:cs="Arial"/>
          <w:b/>
          <w:lang w:eastAsia="en-US"/>
        </w:rPr>
        <w:t xml:space="preserve"> </w:t>
      </w:r>
      <w:r w:rsidRPr="005C77D1">
        <w:rPr>
          <w:rFonts w:ascii="Arial" w:eastAsia="Calibri" w:hAnsi="Arial" w:cs="Arial"/>
          <w:bCs/>
          <w:lang w:eastAsia="en-US"/>
        </w:rPr>
        <w:t xml:space="preserve">establecerlas notificando al </w:t>
      </w:r>
      <w:r w:rsidRPr="005C77D1">
        <w:rPr>
          <w:rFonts w:ascii="Arial" w:eastAsia="Calibri" w:hAnsi="Arial" w:cs="Arial"/>
          <w:b/>
          <w:lang w:eastAsia="en-US"/>
        </w:rPr>
        <w:t>PROVEEDOR</w:t>
      </w:r>
      <w:r w:rsidRPr="005C77D1">
        <w:rPr>
          <w:rFonts w:ascii="Arial" w:eastAsia="Calibri" w:hAnsi="Arial" w:cs="Arial"/>
          <w:bCs/>
          <w:lang w:eastAsia="en-US"/>
        </w:rPr>
        <w:t xml:space="preserve"> a través de la ODT y/o por correo electrónico o mensajería instantánea.</w:t>
      </w:r>
    </w:p>
    <w:p w14:paraId="4A27644F" w14:textId="77777777" w:rsidR="005C77D1" w:rsidRPr="005C77D1" w:rsidRDefault="005C77D1" w:rsidP="00B8156F">
      <w:pPr>
        <w:keepNext/>
        <w:spacing w:line="360" w:lineRule="auto"/>
        <w:ind w:left="-426"/>
        <w:outlineLvl w:val="0"/>
        <w:rPr>
          <w:rFonts w:ascii="Arial" w:eastAsia="Calibri" w:hAnsi="Arial" w:cs="Arial"/>
          <w:b/>
          <w:lang w:val="es-ES" w:eastAsia="en-US"/>
        </w:rPr>
      </w:pPr>
      <w:r w:rsidRPr="005C77D1">
        <w:rPr>
          <w:rFonts w:ascii="Arial" w:eastAsia="Calibri" w:hAnsi="Arial" w:cs="Arial"/>
          <w:b/>
          <w:bCs/>
          <w:lang w:val="es-ES" w:eastAsia="en-US"/>
        </w:rPr>
        <w:t>3</w:t>
      </w:r>
      <w:r w:rsidRPr="005C77D1">
        <w:rPr>
          <w:rFonts w:ascii="Arial" w:eastAsia="Calibri" w:hAnsi="Arial" w:cs="Arial"/>
          <w:b/>
          <w:lang w:val="es-ES" w:eastAsia="en-US"/>
        </w:rPr>
        <w:t>.2 INGESTA DE MATERIALES DE RADIO Y TELEVISIÓN PARA DICTAMINACIÓN</w:t>
      </w:r>
    </w:p>
    <w:p w14:paraId="643FFF37" w14:textId="77777777" w:rsidR="005C77D1" w:rsidRPr="005C77D1" w:rsidRDefault="005C77D1" w:rsidP="005C77D1">
      <w:pPr>
        <w:spacing w:after="160" w:line="259" w:lineRule="auto"/>
        <w:jc w:val="both"/>
        <w:rPr>
          <w:rFonts w:ascii="Arial" w:eastAsia="Calibri" w:hAnsi="Arial" w:cs="Arial"/>
          <w:lang w:eastAsia="en-US"/>
        </w:rPr>
      </w:pPr>
      <w:r w:rsidRPr="005C77D1">
        <w:rPr>
          <w:rFonts w:ascii="Arial" w:eastAsia="Calibri" w:hAnsi="Arial" w:cs="Arial"/>
          <w:lang w:eastAsia="en-US"/>
        </w:rPr>
        <w:t>Todos los máster finales para radio y televisión deberán someterse a Dictamen Técnico, para ello, la</w:t>
      </w:r>
      <w:r w:rsidRPr="005C77D1">
        <w:rPr>
          <w:rFonts w:ascii="Arial" w:eastAsia="Calibri" w:hAnsi="Arial" w:cs="Arial"/>
          <w:b/>
          <w:lang w:eastAsia="en-US"/>
        </w:rPr>
        <w:t xml:space="preserve"> ADMINISTRADORA DEL CONTRATO </w:t>
      </w:r>
      <w:r w:rsidRPr="005C77D1">
        <w:rPr>
          <w:rFonts w:ascii="Arial" w:eastAsia="Calibri" w:hAnsi="Arial" w:cs="Arial"/>
          <w:lang w:eastAsia="en-US"/>
        </w:rPr>
        <w:t>designará un equipo de trabajo como apoyo para la administración del contrato que será responsable de la ingesta de los materiales para ser dictaminados por la Dirección de Administración de Tiempos del Estado en Radio y Televisión de la DEPPP, a través del Sistema de Recepción de Materiales de Radio y Televisión, en los tiempos determinados por la</w:t>
      </w:r>
      <w:r w:rsidRPr="005C77D1">
        <w:rPr>
          <w:rFonts w:ascii="Arial" w:eastAsia="Calibri" w:hAnsi="Arial" w:cs="Arial"/>
          <w:b/>
          <w:lang w:eastAsia="en-US"/>
        </w:rPr>
        <w:t xml:space="preserve"> ADMINISTRADORA DEL CONTRATO</w:t>
      </w:r>
      <w:r w:rsidRPr="005C77D1">
        <w:rPr>
          <w:rFonts w:ascii="Arial" w:eastAsia="Calibri" w:hAnsi="Arial" w:cs="Arial"/>
          <w:lang w:eastAsia="en-US"/>
        </w:rPr>
        <w:t>, de acuerdo con la difusión planeada para cada material.</w:t>
      </w:r>
    </w:p>
    <w:p w14:paraId="062EDCFE" w14:textId="77777777" w:rsidR="005C77D1" w:rsidRPr="005C77D1" w:rsidRDefault="005C77D1" w:rsidP="005C77D1">
      <w:pPr>
        <w:spacing w:after="160" w:line="259" w:lineRule="auto"/>
        <w:jc w:val="both"/>
        <w:rPr>
          <w:rFonts w:ascii="Arial" w:eastAsia="Calibri" w:hAnsi="Arial" w:cs="Arial"/>
          <w:lang w:eastAsia="en-US"/>
        </w:rPr>
      </w:pPr>
      <w:r w:rsidRPr="005C77D1">
        <w:rPr>
          <w:rFonts w:ascii="Arial" w:eastAsia="Calibri" w:hAnsi="Arial" w:cs="Arial"/>
          <w:lang w:eastAsia="en-US"/>
        </w:rPr>
        <w:t xml:space="preserve">De acuerdo con el artículo 43 del Reglamento de Radio y Televisión en Materia Electoral los materiales pueden ser recibidos por la DEPPP las 24 (veinticuatro) horas de todos los días del año, sin embargo, la dictaminación técnica se realiza de las 9:00 a las 18:00 horas en días hábiles. En caso de que los materiales incumplan con las especificaciones técnicas, se podrán realizar las correcciones o adecuaciones señaladas en el dictamen técnico en los siguientes plazos: </w:t>
      </w:r>
    </w:p>
    <w:p w14:paraId="4EE0A0FD" w14:textId="77777777" w:rsidR="005C77D1" w:rsidRPr="005C77D1" w:rsidRDefault="005C77D1" w:rsidP="00122F37">
      <w:pPr>
        <w:widowControl w:val="0"/>
        <w:numPr>
          <w:ilvl w:val="0"/>
          <w:numId w:val="132"/>
        </w:numPr>
        <w:spacing w:after="160" w:line="259" w:lineRule="auto"/>
        <w:contextualSpacing/>
        <w:jc w:val="both"/>
        <w:rPr>
          <w:rFonts w:ascii="Arial" w:eastAsia="Calibri" w:hAnsi="Arial" w:cs="Arial"/>
          <w:snapToGrid w:val="0"/>
          <w:lang w:val="es-ES" w:eastAsia="en-US"/>
        </w:rPr>
      </w:pPr>
      <w:r w:rsidRPr="005C77D1">
        <w:rPr>
          <w:rFonts w:ascii="Arial" w:eastAsia="Calibri" w:hAnsi="Arial" w:cs="Arial"/>
          <w:snapToGrid w:val="0"/>
          <w:lang w:val="es-ES" w:eastAsia="en-US"/>
        </w:rPr>
        <w:t>Si el material es entregado antes de las 15:00 horas, el dictamen técnico se entregará el mismo día de su ingreso;</w:t>
      </w:r>
    </w:p>
    <w:p w14:paraId="1A8CE3E7" w14:textId="77777777" w:rsidR="005C77D1" w:rsidRPr="005C77D1" w:rsidRDefault="005C77D1" w:rsidP="00122F37">
      <w:pPr>
        <w:widowControl w:val="0"/>
        <w:numPr>
          <w:ilvl w:val="0"/>
          <w:numId w:val="132"/>
        </w:numPr>
        <w:spacing w:after="160" w:line="259" w:lineRule="auto"/>
        <w:contextualSpacing/>
        <w:jc w:val="both"/>
        <w:rPr>
          <w:rFonts w:ascii="Arial" w:eastAsia="Calibri" w:hAnsi="Arial" w:cs="Arial"/>
          <w:snapToGrid w:val="0"/>
          <w:lang w:val="es-ES" w:eastAsia="en-US"/>
        </w:rPr>
      </w:pPr>
      <w:r w:rsidRPr="005C77D1">
        <w:rPr>
          <w:rFonts w:ascii="Arial" w:eastAsia="Calibri" w:hAnsi="Arial" w:cs="Arial"/>
          <w:snapToGrid w:val="0"/>
          <w:lang w:val="es-ES" w:eastAsia="en-US"/>
        </w:rPr>
        <w:t>Respecto del supuesto anterior, los materiales entregados de nueva cuenta para revalidación se calificarán técnicamente hasta las 18:00 horas; y</w:t>
      </w:r>
    </w:p>
    <w:p w14:paraId="2A0FCE2A" w14:textId="77777777" w:rsidR="005C77D1" w:rsidRPr="005C77D1" w:rsidRDefault="005C77D1" w:rsidP="00122F37">
      <w:pPr>
        <w:widowControl w:val="0"/>
        <w:numPr>
          <w:ilvl w:val="0"/>
          <w:numId w:val="132"/>
        </w:numPr>
        <w:spacing w:after="160" w:line="259" w:lineRule="auto"/>
        <w:contextualSpacing/>
        <w:jc w:val="both"/>
        <w:rPr>
          <w:rFonts w:ascii="Arial" w:eastAsia="Calibri" w:hAnsi="Arial" w:cs="Arial"/>
          <w:snapToGrid w:val="0"/>
          <w:lang w:val="es-ES" w:eastAsia="en-US"/>
        </w:rPr>
      </w:pPr>
      <w:r w:rsidRPr="005C77D1">
        <w:rPr>
          <w:rFonts w:ascii="Arial" w:eastAsia="Calibri" w:hAnsi="Arial" w:cs="Arial"/>
          <w:snapToGrid w:val="0"/>
          <w:lang w:val="es-ES" w:eastAsia="en-US"/>
        </w:rPr>
        <w:t>Si el material es entregado después de las 15:01 horas, el dictamen técnico se entregará dentro de las 24 (veinticuatro) horas siguientes.</w:t>
      </w:r>
    </w:p>
    <w:p w14:paraId="3B64F268" w14:textId="77777777" w:rsidR="005C77D1" w:rsidRPr="005C77D1" w:rsidRDefault="005C77D1" w:rsidP="005C77D1">
      <w:pPr>
        <w:spacing w:after="160" w:line="259" w:lineRule="auto"/>
        <w:jc w:val="both"/>
        <w:rPr>
          <w:rFonts w:ascii="Arial" w:eastAsia="Calibri" w:hAnsi="Arial" w:cs="Arial"/>
          <w:lang w:eastAsia="en-US"/>
        </w:rPr>
      </w:pPr>
    </w:p>
    <w:p w14:paraId="2AB44EC2" w14:textId="77777777" w:rsidR="005C77D1" w:rsidRPr="005C77D1" w:rsidRDefault="005C77D1" w:rsidP="005C77D1">
      <w:pPr>
        <w:spacing w:after="160" w:line="259" w:lineRule="auto"/>
        <w:jc w:val="both"/>
        <w:rPr>
          <w:rFonts w:ascii="Arial" w:eastAsia="Calibri" w:hAnsi="Arial" w:cs="Arial"/>
          <w:lang w:eastAsia="en-US"/>
        </w:rPr>
      </w:pPr>
      <w:r w:rsidRPr="005C77D1">
        <w:rPr>
          <w:rFonts w:ascii="Arial" w:eastAsia="Calibri" w:hAnsi="Arial" w:cs="Arial"/>
          <w:lang w:eastAsia="en-US"/>
        </w:rPr>
        <w:t xml:space="preserve">Cada material para radio y/o televisión tiene una fecha de difusión determinada por la </w:t>
      </w:r>
      <w:r w:rsidRPr="005C77D1">
        <w:rPr>
          <w:rFonts w:ascii="Arial" w:eastAsia="Calibri" w:hAnsi="Arial" w:cs="Arial"/>
          <w:b/>
          <w:lang w:eastAsia="en-US"/>
        </w:rPr>
        <w:t>ADMINISTRADORA DEL CONTRATO o SUPERVISORA o SUPERVISOR DEL CONTRATO</w:t>
      </w:r>
      <w:r w:rsidRPr="005C77D1">
        <w:rPr>
          <w:rFonts w:ascii="Arial" w:eastAsia="Calibri" w:hAnsi="Arial" w:cs="Arial"/>
          <w:lang w:eastAsia="en-US"/>
        </w:rPr>
        <w:t xml:space="preserve">. Para cumplir con esa fecha de difusión es necesario que los materiales sean pautados en determinados días de pauta, una vez dictaminados como Óptimos, para poder integrarlos a una Orden de transmisión, a través de la Dirección de Administración de Tiempos del Estado en Radio y Televisión de la DEPPP. Las fechas de difusión pueden sufrir ajustes de conformidad con las necesidades de difusión del </w:t>
      </w:r>
      <w:r w:rsidRPr="005C77D1">
        <w:rPr>
          <w:rFonts w:ascii="Arial" w:eastAsia="Calibri" w:hAnsi="Arial" w:cs="Arial"/>
          <w:b/>
          <w:color w:val="000000"/>
          <w:lang w:val="es-ES" w:eastAsia="en-US"/>
        </w:rPr>
        <w:t>INSTITUTO</w:t>
      </w:r>
      <w:r w:rsidRPr="005C77D1">
        <w:rPr>
          <w:rFonts w:ascii="Arial" w:eastAsia="Calibri" w:hAnsi="Arial" w:cs="Arial"/>
          <w:lang w:eastAsia="en-US"/>
        </w:rPr>
        <w:t>, lo que se notificará al</w:t>
      </w:r>
      <w:r w:rsidRPr="005C77D1">
        <w:rPr>
          <w:rFonts w:ascii="Arial" w:eastAsia="Calibri" w:hAnsi="Arial" w:cs="Arial"/>
          <w:b/>
          <w:lang w:eastAsia="en-US"/>
        </w:rPr>
        <w:t xml:space="preserve"> PROVEEDOR</w:t>
      </w:r>
      <w:r w:rsidRPr="005C77D1">
        <w:rPr>
          <w:rFonts w:ascii="Arial" w:eastAsia="Calibri" w:hAnsi="Arial" w:cs="Arial"/>
          <w:lang w:eastAsia="en-US"/>
        </w:rPr>
        <w:t xml:space="preserve"> con un alcance a la ODT correspondiente.  </w:t>
      </w:r>
    </w:p>
    <w:p w14:paraId="623E2D2F" w14:textId="77777777" w:rsidR="005C77D1" w:rsidRPr="005C77D1" w:rsidRDefault="005C77D1" w:rsidP="005C77D1">
      <w:pPr>
        <w:spacing w:after="160" w:line="259" w:lineRule="auto"/>
        <w:jc w:val="both"/>
        <w:rPr>
          <w:rFonts w:ascii="Arial" w:eastAsia="Calibri" w:hAnsi="Arial" w:cs="Arial"/>
          <w:lang w:eastAsia="en-US"/>
        </w:rPr>
      </w:pPr>
      <w:r w:rsidRPr="005C77D1">
        <w:rPr>
          <w:rFonts w:ascii="Arial" w:eastAsia="Calibri" w:hAnsi="Arial" w:cs="Arial"/>
          <w:lang w:eastAsia="en-US"/>
        </w:rPr>
        <w:t xml:space="preserve">La pauta de los materiales del </w:t>
      </w:r>
      <w:r w:rsidRPr="005C77D1">
        <w:rPr>
          <w:rFonts w:ascii="Arial" w:eastAsia="Calibri" w:hAnsi="Arial" w:cs="Arial"/>
          <w:b/>
          <w:color w:val="000000"/>
          <w:lang w:val="es-ES" w:eastAsia="en-US"/>
        </w:rPr>
        <w:t>INSTITUTO</w:t>
      </w:r>
      <w:r w:rsidRPr="005C77D1">
        <w:rPr>
          <w:rFonts w:ascii="Arial" w:eastAsia="Calibri" w:hAnsi="Arial" w:cs="Arial"/>
          <w:lang w:eastAsia="en-US"/>
        </w:rPr>
        <w:t xml:space="preserve"> se realiza en dos periodos; periodo electoral y periodo ordinario o no electoral.  En periodo ordinario o no electoral, la pauta se realiza los martes de cada semana, iniciando difusión a los 10 (diez) días naturales después de haberse pautado. Por otra parte, en periodo electoral, la pauta se realiza los lunes y viernes de cada semana, iniciando difusión a los 6 (seis) días naturales después de haberse pautado.</w:t>
      </w:r>
    </w:p>
    <w:p w14:paraId="06585392" w14:textId="77777777" w:rsidR="005C77D1" w:rsidRPr="005C77D1" w:rsidRDefault="005C77D1" w:rsidP="005C77D1">
      <w:pPr>
        <w:spacing w:after="160" w:line="259" w:lineRule="auto"/>
        <w:jc w:val="both"/>
        <w:rPr>
          <w:rFonts w:ascii="Arial" w:eastAsia="Calibri" w:hAnsi="Arial" w:cs="Arial"/>
          <w:u w:val="single"/>
          <w:lang w:eastAsia="en-US"/>
        </w:rPr>
      </w:pPr>
      <w:r w:rsidRPr="005C77D1">
        <w:rPr>
          <w:rFonts w:ascii="Arial" w:eastAsia="Calibri" w:hAnsi="Arial" w:cs="Arial"/>
          <w:lang w:eastAsia="en-US"/>
        </w:rPr>
        <w:t xml:space="preserve">Por lo tanto, si un material final se requiere el día en que se va a pautar, es necesario contar con un dictamen óptimo </w:t>
      </w:r>
      <w:r w:rsidRPr="005C77D1">
        <w:rPr>
          <w:rFonts w:ascii="Arial" w:eastAsia="Calibri" w:hAnsi="Arial" w:cs="Arial"/>
          <w:b/>
          <w:lang w:eastAsia="en-US"/>
        </w:rPr>
        <w:t>ese mismo día</w:t>
      </w:r>
      <w:r w:rsidRPr="005C77D1">
        <w:rPr>
          <w:rFonts w:ascii="Arial" w:eastAsia="Calibri" w:hAnsi="Arial" w:cs="Arial"/>
          <w:lang w:eastAsia="en-US"/>
        </w:rPr>
        <w:t>, por lo que, de acuerdo con los plazos señalados en el párrafo tercero de este numeral, el</w:t>
      </w:r>
      <w:r w:rsidRPr="005C77D1">
        <w:rPr>
          <w:rFonts w:ascii="Arial" w:eastAsia="Calibri" w:hAnsi="Arial" w:cs="Arial"/>
          <w:b/>
          <w:lang w:eastAsia="en-US"/>
        </w:rPr>
        <w:t xml:space="preserve"> PROVEEDOR </w:t>
      </w:r>
      <w:r w:rsidRPr="005C77D1">
        <w:rPr>
          <w:rFonts w:ascii="Arial" w:eastAsia="Calibri" w:hAnsi="Arial" w:cs="Arial"/>
          <w:lang w:eastAsia="en-US"/>
        </w:rPr>
        <w:t>deberá entregar máximo 20 (veinte) minutos</w:t>
      </w:r>
      <w:r w:rsidRPr="005C77D1">
        <w:rPr>
          <w:rFonts w:ascii="Arial" w:eastAsia="Calibri" w:hAnsi="Arial" w:cs="Arial"/>
          <w:bCs/>
          <w:lang w:eastAsia="en-US"/>
        </w:rPr>
        <w:t xml:space="preserve"> </w:t>
      </w:r>
      <w:r w:rsidRPr="005C77D1">
        <w:rPr>
          <w:rFonts w:ascii="Arial" w:eastAsia="Calibri" w:hAnsi="Arial" w:cs="Arial"/>
          <w:lang w:eastAsia="en-US"/>
        </w:rPr>
        <w:t>antes de las 15:00 horas para poder realizar la ingesta en el Sistema de Recepción de Materiales de Radio y Televisión para que sea dictaminado en tiempo.</w:t>
      </w:r>
    </w:p>
    <w:p w14:paraId="058AC64F" w14:textId="77777777" w:rsidR="005C77D1" w:rsidRPr="005C77D1" w:rsidRDefault="005C77D1" w:rsidP="005C77D1">
      <w:pPr>
        <w:spacing w:after="160" w:line="259" w:lineRule="auto"/>
        <w:jc w:val="both"/>
        <w:rPr>
          <w:rFonts w:ascii="Arial" w:eastAsia="Calibri" w:hAnsi="Arial" w:cs="Arial"/>
          <w:lang w:eastAsia="en-US"/>
        </w:rPr>
      </w:pPr>
      <w:r w:rsidRPr="005C77D1">
        <w:rPr>
          <w:rFonts w:ascii="Arial" w:eastAsia="Calibri" w:hAnsi="Arial" w:cs="Arial"/>
          <w:lang w:eastAsia="en-US"/>
        </w:rPr>
        <w:t xml:space="preserve">Si la entrega del máster final se cumple en este plazo, pero el dictamen es No Óptimo, se notificará al </w:t>
      </w:r>
      <w:r w:rsidRPr="005C77D1">
        <w:rPr>
          <w:rFonts w:ascii="Arial" w:eastAsia="Calibri" w:hAnsi="Arial" w:cs="Arial"/>
          <w:b/>
          <w:lang w:eastAsia="en-US"/>
        </w:rPr>
        <w:t xml:space="preserve">PROVEEDOR </w:t>
      </w:r>
      <w:r w:rsidRPr="005C77D1">
        <w:rPr>
          <w:rFonts w:ascii="Arial" w:eastAsia="Calibri" w:hAnsi="Arial" w:cs="Arial"/>
          <w:lang w:eastAsia="en-US"/>
        </w:rPr>
        <w:t>mediante correo electrónico, vía telefónica y/o mensajería instantánea y se le compartirá el Dictamen para que haga los ajustes necesarios. Se tiene hasta 20 (veinte) minutos antes de las 18:00 horas del mismo día para volver a ingresar el máster final ajustado para una nueva dictaminación, a fin de que se obtenga un dictamen óptimo.</w:t>
      </w:r>
    </w:p>
    <w:p w14:paraId="37E67601" w14:textId="77777777" w:rsidR="005C77D1" w:rsidRPr="005C77D1" w:rsidRDefault="005C77D1" w:rsidP="005C77D1">
      <w:pPr>
        <w:spacing w:after="160" w:line="259" w:lineRule="auto"/>
        <w:jc w:val="both"/>
        <w:rPr>
          <w:rFonts w:ascii="Arial" w:eastAsia="Calibri" w:hAnsi="Arial" w:cs="Arial"/>
          <w:lang w:eastAsia="en-US"/>
        </w:rPr>
      </w:pPr>
      <w:r w:rsidRPr="005C77D1">
        <w:rPr>
          <w:rFonts w:ascii="Arial" w:eastAsia="Calibri" w:hAnsi="Arial" w:cs="Arial"/>
          <w:lang w:eastAsia="en-US"/>
        </w:rPr>
        <w:t xml:space="preserve">Si el máster final ajustado vuelve a resultar No Óptimo en las ingestas realizadas a las 18:00 horas, se notificará al </w:t>
      </w:r>
      <w:r w:rsidRPr="005C77D1">
        <w:rPr>
          <w:rFonts w:ascii="Arial" w:eastAsia="Calibri" w:hAnsi="Arial" w:cs="Arial"/>
          <w:b/>
          <w:lang w:eastAsia="en-US"/>
        </w:rPr>
        <w:t>PROVEEDOR</w:t>
      </w:r>
      <w:r w:rsidRPr="005C77D1">
        <w:rPr>
          <w:rFonts w:ascii="Arial" w:eastAsia="Calibri" w:hAnsi="Arial" w:cs="Arial"/>
          <w:lang w:eastAsia="en-US"/>
        </w:rPr>
        <w:t xml:space="preserve"> mediante correo electrónico, vía telefónica y/o mensajería instantánea y se le compartirá el Dictamen para realizar los ajustes necesarios, sin embargo, dado que dicho máster final o másters finales ya no podrán integrarse a la Orden de Transmisión y por lo tanto la fecha de difusión establecida por la </w:t>
      </w:r>
      <w:r w:rsidRPr="005C77D1">
        <w:rPr>
          <w:rFonts w:ascii="Arial" w:eastAsia="Calibri" w:hAnsi="Arial" w:cs="Arial"/>
          <w:b/>
          <w:lang w:eastAsia="en-US"/>
        </w:rPr>
        <w:t>ADMINISTRADORA DEL CONTRATO o</w:t>
      </w:r>
      <w:r w:rsidRPr="005C77D1">
        <w:rPr>
          <w:rFonts w:ascii="Arial" w:eastAsia="Calibri" w:hAnsi="Arial" w:cs="Arial"/>
          <w:b/>
          <w:color w:val="000000"/>
          <w:lang w:eastAsia="en-US"/>
        </w:rPr>
        <w:t xml:space="preserve"> </w:t>
      </w:r>
      <w:r w:rsidRPr="005C77D1">
        <w:rPr>
          <w:rFonts w:ascii="Arial" w:eastAsia="Calibri" w:hAnsi="Arial" w:cs="Arial"/>
          <w:b/>
          <w:lang w:eastAsia="en-US"/>
        </w:rPr>
        <w:t>SUPERVISORA o SUPERVISOR DEL CONTRATO</w:t>
      </w:r>
      <w:r w:rsidRPr="005C77D1">
        <w:rPr>
          <w:rFonts w:ascii="Arial" w:eastAsia="Calibri" w:hAnsi="Arial" w:cs="Arial"/>
          <w:lang w:eastAsia="en-US"/>
        </w:rPr>
        <w:t xml:space="preserve"> se afectará, por lo que, el </w:t>
      </w:r>
      <w:r w:rsidRPr="005C77D1">
        <w:rPr>
          <w:rFonts w:ascii="Arial" w:eastAsia="Calibri" w:hAnsi="Arial" w:cs="Arial"/>
          <w:b/>
          <w:lang w:eastAsia="en-US"/>
        </w:rPr>
        <w:t>PROVEEDOR</w:t>
      </w:r>
      <w:r w:rsidRPr="005C77D1">
        <w:rPr>
          <w:rFonts w:ascii="Arial" w:eastAsia="Calibri" w:hAnsi="Arial" w:cs="Arial"/>
          <w:lang w:eastAsia="en-US"/>
        </w:rPr>
        <w:t xml:space="preserve"> se hará acreedor a una pena convencional.</w:t>
      </w:r>
    </w:p>
    <w:p w14:paraId="1F49CBC6" w14:textId="77777777" w:rsidR="005C77D1" w:rsidRPr="005C77D1" w:rsidRDefault="005C77D1" w:rsidP="005C77D1">
      <w:pPr>
        <w:spacing w:after="160" w:line="259" w:lineRule="auto"/>
        <w:jc w:val="both"/>
        <w:rPr>
          <w:rFonts w:ascii="Arial" w:eastAsia="Calibri" w:hAnsi="Arial" w:cs="Arial"/>
          <w:lang w:eastAsia="en-US"/>
        </w:rPr>
      </w:pPr>
      <w:r w:rsidRPr="005C77D1">
        <w:rPr>
          <w:rFonts w:ascii="Arial" w:eastAsia="Calibri" w:hAnsi="Arial" w:cs="Arial"/>
          <w:lang w:eastAsia="en-US"/>
        </w:rPr>
        <w:t>Al momento de que un máster es dictaminado como Óptimo, éste será considerado máster de transmisión y la</w:t>
      </w:r>
      <w:r w:rsidRPr="005C77D1">
        <w:rPr>
          <w:rFonts w:ascii="Arial" w:eastAsia="Calibri" w:hAnsi="Arial" w:cs="Arial"/>
          <w:b/>
          <w:lang w:eastAsia="en-US"/>
        </w:rPr>
        <w:t xml:space="preserve"> ADMINISTRADORA DEL CONTRATO o SUPERVISORA o SUPERVISOR DEL CONTRATO, </w:t>
      </w:r>
      <w:r w:rsidRPr="005C77D1">
        <w:rPr>
          <w:rFonts w:ascii="Arial" w:eastAsia="Calibri" w:hAnsi="Arial" w:cs="Arial"/>
          <w:lang w:eastAsia="en-US"/>
        </w:rPr>
        <w:t>o el personal que la</w:t>
      </w:r>
      <w:r w:rsidRPr="005C77D1">
        <w:rPr>
          <w:rFonts w:ascii="Arial" w:eastAsia="Calibri" w:hAnsi="Arial" w:cs="Arial"/>
          <w:b/>
          <w:lang w:eastAsia="en-US"/>
        </w:rPr>
        <w:t xml:space="preserve"> ADMINISTRADORA DEL CONTRATO </w:t>
      </w:r>
      <w:r w:rsidRPr="005C77D1">
        <w:rPr>
          <w:rFonts w:ascii="Arial" w:eastAsia="Calibri" w:hAnsi="Arial" w:cs="Arial"/>
          <w:lang w:eastAsia="en-US"/>
        </w:rPr>
        <w:t>designe como apoyo para la administración del contrato,</w:t>
      </w:r>
      <w:r w:rsidRPr="005C77D1">
        <w:rPr>
          <w:rFonts w:ascii="Arial" w:eastAsia="Calibri" w:hAnsi="Arial" w:cs="Arial"/>
          <w:b/>
          <w:lang w:eastAsia="en-US"/>
        </w:rPr>
        <w:t xml:space="preserve"> </w:t>
      </w:r>
      <w:r w:rsidRPr="005C77D1">
        <w:rPr>
          <w:rFonts w:ascii="Arial" w:eastAsia="Calibri" w:hAnsi="Arial" w:cs="Arial"/>
          <w:lang w:eastAsia="en-US"/>
        </w:rPr>
        <w:t xml:space="preserve">notificará mediante correo electrónico al </w:t>
      </w:r>
      <w:r w:rsidRPr="005C77D1">
        <w:rPr>
          <w:rFonts w:ascii="Arial" w:eastAsia="Calibri" w:hAnsi="Arial" w:cs="Arial"/>
          <w:b/>
          <w:lang w:eastAsia="en-US"/>
        </w:rPr>
        <w:t>PROVEEDOR</w:t>
      </w:r>
      <w:r w:rsidRPr="005C77D1">
        <w:rPr>
          <w:rFonts w:ascii="Arial" w:eastAsia="Calibri" w:hAnsi="Arial" w:cs="Arial"/>
          <w:lang w:eastAsia="en-US"/>
        </w:rPr>
        <w:t xml:space="preserve"> la aceptación del material adjuntando el dictamen o los dictámenes óptimos.</w:t>
      </w:r>
    </w:p>
    <w:p w14:paraId="6D1B2260" w14:textId="77777777" w:rsidR="005C77D1" w:rsidRPr="005C77D1" w:rsidRDefault="005C77D1" w:rsidP="005C77D1">
      <w:pPr>
        <w:spacing w:after="160" w:line="259" w:lineRule="auto"/>
        <w:jc w:val="both"/>
        <w:rPr>
          <w:rFonts w:ascii="Arial" w:eastAsia="Calibri" w:hAnsi="Arial" w:cs="Arial"/>
          <w:bCs/>
          <w:lang w:eastAsia="en-US"/>
        </w:rPr>
      </w:pPr>
      <w:r w:rsidRPr="005C77D1">
        <w:rPr>
          <w:rFonts w:ascii="Arial" w:eastAsia="Calibri" w:hAnsi="Arial" w:cs="Arial"/>
          <w:lang w:eastAsia="en-US"/>
        </w:rPr>
        <w:t>Si el máster se solicita en un día distinto al día de pauta programado, no aplican las horas límites establecidas en los párrafos anteriores, ya que el material puede seguir ajustándose hasta el día de pauta en que se tiene programado para integrarse a la Orden de Transmisión.</w:t>
      </w:r>
    </w:p>
    <w:p w14:paraId="4502A699" w14:textId="77777777" w:rsidR="005C77D1" w:rsidRPr="005C77D1" w:rsidRDefault="005C77D1" w:rsidP="005C77D1">
      <w:pPr>
        <w:spacing w:after="160" w:line="259" w:lineRule="auto"/>
        <w:jc w:val="both"/>
        <w:rPr>
          <w:rFonts w:ascii="Arial" w:eastAsia="Calibri" w:hAnsi="Arial" w:cs="Arial"/>
          <w:bCs/>
          <w:lang w:eastAsia="en-US"/>
        </w:rPr>
      </w:pPr>
    </w:p>
    <w:p w14:paraId="11BE20D0" w14:textId="77777777" w:rsidR="005C77D1" w:rsidRPr="005C77D1" w:rsidRDefault="005C77D1" w:rsidP="00B8156F">
      <w:pPr>
        <w:spacing w:after="160" w:line="259" w:lineRule="auto"/>
        <w:ind w:left="-426"/>
        <w:jc w:val="both"/>
        <w:rPr>
          <w:rFonts w:ascii="Arial" w:eastAsia="Calibri" w:hAnsi="Arial" w:cs="Arial"/>
          <w:b/>
          <w:lang w:eastAsia="en-US"/>
        </w:rPr>
      </w:pPr>
      <w:r w:rsidRPr="005C77D1">
        <w:rPr>
          <w:rFonts w:ascii="Arial" w:eastAsia="Calibri" w:hAnsi="Arial" w:cs="Arial"/>
          <w:b/>
          <w:bCs/>
          <w:lang w:eastAsia="en-US"/>
        </w:rPr>
        <w:t>3</w:t>
      </w:r>
      <w:r w:rsidRPr="005C77D1">
        <w:rPr>
          <w:rFonts w:ascii="Arial" w:eastAsia="Calibri" w:hAnsi="Arial" w:cs="Arial"/>
          <w:b/>
          <w:lang w:eastAsia="en-US"/>
        </w:rPr>
        <w:t>.3 Medios impresos y exteriores</w:t>
      </w:r>
    </w:p>
    <w:p w14:paraId="45FD8E40" w14:textId="77777777" w:rsidR="005C77D1" w:rsidRPr="005C77D1" w:rsidRDefault="005C77D1" w:rsidP="005C77D1">
      <w:pPr>
        <w:spacing w:after="160" w:line="259" w:lineRule="auto"/>
        <w:jc w:val="both"/>
        <w:rPr>
          <w:rFonts w:ascii="Arial" w:eastAsia="Calibri" w:hAnsi="Arial" w:cs="Arial"/>
          <w:bCs/>
          <w:lang w:eastAsia="en-US"/>
        </w:rPr>
      </w:pPr>
      <w:r w:rsidRPr="005C77D1">
        <w:rPr>
          <w:rFonts w:ascii="Arial" w:eastAsia="Calibri" w:hAnsi="Arial" w:cs="Arial"/>
          <w:bCs/>
          <w:lang w:eastAsia="en-US"/>
        </w:rPr>
        <w:t xml:space="preserve">Para el caso de los materiales gráficos </w:t>
      </w:r>
      <w:r w:rsidRPr="005C77D1">
        <w:rPr>
          <w:rFonts w:ascii="Arial" w:eastAsia="Arial Narrow" w:hAnsi="Arial" w:cs="Arial"/>
          <w:lang w:eastAsia="en-US"/>
        </w:rPr>
        <w:t xml:space="preserve">la </w:t>
      </w:r>
      <w:r w:rsidRPr="005C77D1">
        <w:rPr>
          <w:rFonts w:ascii="Arial" w:eastAsia="Arial Narrow" w:hAnsi="Arial" w:cs="Arial"/>
          <w:b/>
          <w:lang w:eastAsia="en-US"/>
        </w:rPr>
        <w:t>ADMINISTRADORA DEL CONTRATO o SUPERVISORA o SUPERVISOR DEL CONTRATO</w:t>
      </w:r>
      <w:r w:rsidRPr="005C77D1">
        <w:rPr>
          <w:rFonts w:ascii="Arial" w:eastAsia="Calibri" w:hAnsi="Arial" w:cs="Arial"/>
          <w:bCs/>
          <w:lang w:eastAsia="en-US"/>
        </w:rPr>
        <w:t xml:space="preserve"> especificará en la ODT las siguientes consideraciones:</w:t>
      </w:r>
    </w:p>
    <w:p w14:paraId="2B46FA0E" w14:textId="77777777" w:rsidR="005C77D1" w:rsidRPr="005C77D1" w:rsidRDefault="005C77D1" w:rsidP="00122F37">
      <w:pPr>
        <w:numPr>
          <w:ilvl w:val="0"/>
          <w:numId w:val="129"/>
        </w:numPr>
        <w:spacing w:after="160" w:line="259" w:lineRule="auto"/>
        <w:contextualSpacing/>
        <w:jc w:val="both"/>
        <w:rPr>
          <w:rFonts w:ascii="Arial" w:eastAsia="Calibri" w:hAnsi="Arial" w:cs="Arial"/>
          <w:bCs/>
          <w:lang w:eastAsia="en-US"/>
        </w:rPr>
      </w:pPr>
      <w:r w:rsidRPr="005C77D1">
        <w:rPr>
          <w:rFonts w:ascii="Arial" w:eastAsia="Calibri" w:hAnsi="Arial" w:cs="Arial"/>
          <w:bCs/>
          <w:lang w:eastAsia="en-US"/>
        </w:rPr>
        <w:t>Medidas</w:t>
      </w:r>
    </w:p>
    <w:p w14:paraId="5CF3A587" w14:textId="77777777" w:rsidR="005C77D1" w:rsidRPr="005C77D1" w:rsidRDefault="005C77D1" w:rsidP="005C77D1">
      <w:pPr>
        <w:spacing w:after="160" w:line="259" w:lineRule="auto"/>
        <w:ind w:left="720"/>
        <w:contextualSpacing/>
        <w:jc w:val="both"/>
        <w:rPr>
          <w:rFonts w:ascii="Arial" w:eastAsia="Calibri" w:hAnsi="Arial" w:cs="Arial"/>
          <w:bCs/>
          <w:i/>
          <w:iCs/>
          <w:lang w:eastAsia="en-US"/>
        </w:rPr>
      </w:pPr>
      <w:r w:rsidRPr="005C77D1">
        <w:rPr>
          <w:rFonts w:ascii="Arial" w:eastAsia="Calibri" w:hAnsi="Arial" w:cs="Arial"/>
          <w:bCs/>
          <w:i/>
          <w:iCs/>
          <w:lang w:eastAsia="en-US"/>
        </w:rPr>
        <w:t>La cual dependerá del medio de comunicación exterior o impreso</w:t>
      </w:r>
    </w:p>
    <w:p w14:paraId="0A221FF6" w14:textId="77777777" w:rsidR="005C77D1" w:rsidRPr="005C77D1" w:rsidRDefault="005C77D1" w:rsidP="005C77D1">
      <w:pPr>
        <w:spacing w:after="160" w:line="259" w:lineRule="auto"/>
        <w:ind w:left="720"/>
        <w:contextualSpacing/>
        <w:jc w:val="both"/>
        <w:rPr>
          <w:rFonts w:ascii="Arial" w:eastAsia="Calibri" w:hAnsi="Arial" w:cs="Arial"/>
          <w:bCs/>
          <w:lang w:eastAsia="en-US"/>
        </w:rPr>
      </w:pPr>
    </w:p>
    <w:p w14:paraId="5A30D3C4" w14:textId="77777777" w:rsidR="005C77D1" w:rsidRPr="005C77D1" w:rsidRDefault="005C77D1" w:rsidP="00122F37">
      <w:pPr>
        <w:numPr>
          <w:ilvl w:val="0"/>
          <w:numId w:val="129"/>
        </w:numPr>
        <w:spacing w:after="160" w:line="259" w:lineRule="auto"/>
        <w:contextualSpacing/>
        <w:jc w:val="both"/>
        <w:rPr>
          <w:rFonts w:ascii="Arial" w:eastAsia="Calibri" w:hAnsi="Arial" w:cs="Arial"/>
          <w:bCs/>
          <w:lang w:eastAsia="en-US"/>
        </w:rPr>
      </w:pPr>
      <w:r w:rsidRPr="005C77D1">
        <w:rPr>
          <w:rFonts w:ascii="Arial" w:eastAsia="Calibri" w:hAnsi="Arial" w:cs="Arial"/>
          <w:bCs/>
          <w:lang w:eastAsia="en-US"/>
        </w:rPr>
        <w:t>Resolución</w:t>
      </w:r>
    </w:p>
    <w:p w14:paraId="1E38F746" w14:textId="77777777" w:rsidR="005C77D1" w:rsidRPr="005C77D1" w:rsidRDefault="005C77D1" w:rsidP="005C77D1">
      <w:pPr>
        <w:spacing w:after="160" w:line="259" w:lineRule="auto"/>
        <w:ind w:left="720"/>
        <w:contextualSpacing/>
        <w:jc w:val="both"/>
        <w:rPr>
          <w:rFonts w:ascii="Arial" w:eastAsia="Calibri" w:hAnsi="Arial" w:cs="Arial"/>
          <w:bCs/>
          <w:lang w:eastAsia="en-US"/>
        </w:rPr>
      </w:pPr>
      <w:r w:rsidRPr="005C77D1">
        <w:rPr>
          <w:rFonts w:ascii="Arial" w:eastAsia="Calibri" w:hAnsi="Arial" w:cs="Arial"/>
          <w:bCs/>
          <w:lang w:eastAsia="en-US"/>
        </w:rPr>
        <w:t>300 DPIS</w:t>
      </w:r>
    </w:p>
    <w:p w14:paraId="0A72EF95" w14:textId="77777777" w:rsidR="005C77D1" w:rsidRPr="005C77D1" w:rsidRDefault="005C77D1" w:rsidP="005C77D1">
      <w:pPr>
        <w:spacing w:after="160" w:line="259" w:lineRule="auto"/>
        <w:ind w:left="720"/>
        <w:contextualSpacing/>
        <w:jc w:val="both"/>
        <w:rPr>
          <w:rFonts w:ascii="Arial" w:eastAsia="Calibri" w:hAnsi="Arial" w:cs="Arial"/>
          <w:bCs/>
          <w:lang w:eastAsia="en-US"/>
        </w:rPr>
      </w:pPr>
    </w:p>
    <w:p w14:paraId="765DCE9D" w14:textId="77777777" w:rsidR="005C77D1" w:rsidRPr="005C77D1" w:rsidRDefault="005C77D1" w:rsidP="00122F37">
      <w:pPr>
        <w:numPr>
          <w:ilvl w:val="0"/>
          <w:numId w:val="129"/>
        </w:numPr>
        <w:spacing w:after="160" w:line="259" w:lineRule="auto"/>
        <w:contextualSpacing/>
        <w:jc w:val="both"/>
        <w:rPr>
          <w:rFonts w:ascii="Arial" w:eastAsia="Calibri" w:hAnsi="Arial" w:cs="Arial"/>
          <w:bCs/>
          <w:lang w:eastAsia="en-US"/>
        </w:rPr>
      </w:pPr>
      <w:r w:rsidRPr="005C77D1">
        <w:rPr>
          <w:rFonts w:ascii="Arial" w:eastAsia="Calibri" w:hAnsi="Arial" w:cs="Arial"/>
          <w:bCs/>
          <w:lang w:eastAsia="en-US"/>
        </w:rPr>
        <w:t>Formato</w:t>
      </w:r>
    </w:p>
    <w:p w14:paraId="07CC52AD" w14:textId="77777777" w:rsidR="005C77D1" w:rsidRPr="005C77D1" w:rsidRDefault="005C77D1" w:rsidP="005C77D1">
      <w:pPr>
        <w:spacing w:after="160" w:line="259" w:lineRule="auto"/>
        <w:ind w:left="720"/>
        <w:contextualSpacing/>
        <w:jc w:val="both"/>
        <w:rPr>
          <w:rFonts w:ascii="Arial" w:eastAsia="Calibri" w:hAnsi="Arial" w:cs="Arial"/>
          <w:bCs/>
          <w:lang w:val="en-US" w:eastAsia="en-US"/>
        </w:rPr>
      </w:pPr>
      <w:r w:rsidRPr="005C77D1">
        <w:rPr>
          <w:rFonts w:ascii="Arial" w:eastAsia="Calibri" w:hAnsi="Arial" w:cs="Arial"/>
          <w:bCs/>
          <w:lang w:val="en-US" w:eastAsia="en-US"/>
        </w:rPr>
        <w:t>JPG, PNG, PDF, PSD, AI</w:t>
      </w:r>
    </w:p>
    <w:p w14:paraId="448C7138" w14:textId="77777777" w:rsidR="005C77D1" w:rsidRPr="005C77D1" w:rsidRDefault="005C77D1" w:rsidP="005C77D1">
      <w:pPr>
        <w:spacing w:after="160" w:line="259" w:lineRule="auto"/>
        <w:jc w:val="both"/>
        <w:rPr>
          <w:rFonts w:ascii="Arial" w:eastAsia="Calibri" w:hAnsi="Arial" w:cs="Arial"/>
          <w:bCs/>
          <w:lang w:eastAsia="en-US"/>
        </w:rPr>
      </w:pPr>
      <w:r w:rsidRPr="005C77D1">
        <w:rPr>
          <w:rFonts w:ascii="Arial" w:eastAsia="Calibri" w:hAnsi="Arial" w:cs="Arial"/>
          <w:bCs/>
          <w:lang w:eastAsia="en-US"/>
        </w:rPr>
        <w:t xml:space="preserve">Es importante señalar, que el </w:t>
      </w:r>
      <w:r w:rsidRPr="005C77D1">
        <w:rPr>
          <w:rFonts w:ascii="Arial" w:eastAsia="Calibri" w:hAnsi="Arial" w:cs="Arial"/>
          <w:b/>
          <w:lang w:eastAsia="en-US"/>
        </w:rPr>
        <w:t>PROVEEDOR</w:t>
      </w:r>
      <w:r w:rsidRPr="005C77D1">
        <w:rPr>
          <w:rFonts w:ascii="Arial" w:eastAsia="Calibri" w:hAnsi="Arial" w:cs="Arial"/>
          <w:bCs/>
          <w:lang w:eastAsia="en-US"/>
        </w:rPr>
        <w:t xml:space="preserve"> deberá entregar la creatividad final aprobada en formato editable. </w:t>
      </w:r>
    </w:p>
    <w:p w14:paraId="5AE037ED" w14:textId="77777777" w:rsidR="005C77D1" w:rsidRPr="005C77D1" w:rsidRDefault="005C77D1" w:rsidP="005C77D1">
      <w:pPr>
        <w:spacing w:after="160" w:line="259" w:lineRule="auto"/>
        <w:jc w:val="both"/>
        <w:rPr>
          <w:rFonts w:ascii="Arial" w:eastAsia="Calibri" w:hAnsi="Arial" w:cs="Arial"/>
          <w:bCs/>
          <w:lang w:eastAsia="en-US"/>
        </w:rPr>
      </w:pPr>
    </w:p>
    <w:p w14:paraId="66CE5CFB" w14:textId="77777777" w:rsidR="005C77D1" w:rsidRPr="005C77D1" w:rsidRDefault="005C77D1" w:rsidP="00B8156F">
      <w:pPr>
        <w:autoSpaceDE w:val="0"/>
        <w:autoSpaceDN w:val="0"/>
        <w:adjustRightInd w:val="0"/>
        <w:spacing w:line="360" w:lineRule="auto"/>
        <w:ind w:left="-709"/>
        <w:jc w:val="both"/>
        <w:rPr>
          <w:rFonts w:ascii="Arial" w:eastAsia="Arial Narrow" w:hAnsi="Arial" w:cs="Arial"/>
          <w:b/>
          <w:lang w:val="es" w:eastAsia="en-US"/>
        </w:rPr>
      </w:pPr>
      <w:r w:rsidRPr="005C77D1">
        <w:rPr>
          <w:rFonts w:ascii="Arial" w:eastAsia="Arial Narrow" w:hAnsi="Arial" w:cs="Arial"/>
          <w:b/>
          <w:bCs/>
          <w:lang w:val="es" w:eastAsia="en-US"/>
        </w:rPr>
        <w:t>4</w:t>
      </w:r>
      <w:r w:rsidRPr="005C77D1">
        <w:rPr>
          <w:rFonts w:ascii="Arial" w:eastAsia="Arial Narrow" w:hAnsi="Arial" w:cs="Arial"/>
          <w:b/>
          <w:lang w:val="es" w:eastAsia="en-US"/>
        </w:rPr>
        <w:t>. EQUIPO DE TRABAJO</w:t>
      </w:r>
    </w:p>
    <w:p w14:paraId="15D1F9E1" w14:textId="77777777" w:rsidR="005C77D1" w:rsidRPr="005C77D1" w:rsidRDefault="005C77D1" w:rsidP="005C77D1">
      <w:pPr>
        <w:autoSpaceDE w:val="0"/>
        <w:autoSpaceDN w:val="0"/>
        <w:adjustRightInd w:val="0"/>
        <w:ind w:left="-426"/>
        <w:jc w:val="both"/>
        <w:rPr>
          <w:rFonts w:ascii="Arial" w:eastAsia="Arial Narrow" w:hAnsi="Arial" w:cs="Arial"/>
          <w:lang w:eastAsia="en-US"/>
        </w:rPr>
      </w:pPr>
      <w:r w:rsidRPr="005C77D1">
        <w:rPr>
          <w:rFonts w:ascii="Arial" w:eastAsia="Arial Narrow" w:hAnsi="Arial" w:cs="Arial"/>
          <w:lang w:eastAsia="en-US"/>
        </w:rPr>
        <w:t xml:space="preserve">El </w:t>
      </w:r>
      <w:r w:rsidRPr="005C77D1">
        <w:rPr>
          <w:rFonts w:ascii="Arial" w:eastAsia="Arial Narrow" w:hAnsi="Arial" w:cs="Arial"/>
          <w:b/>
          <w:bCs/>
          <w:lang w:eastAsia="en-US"/>
        </w:rPr>
        <w:t>PROVEEDOR</w:t>
      </w:r>
      <w:r w:rsidRPr="005C77D1">
        <w:rPr>
          <w:rFonts w:ascii="Arial" w:eastAsia="Arial Narrow" w:hAnsi="Arial" w:cs="Arial"/>
          <w:lang w:eastAsia="en-US"/>
        </w:rPr>
        <w:t xml:space="preserve"> designará un equipo de trabajo que garantice la atención de los servicios según este Anexo Técnico, durante la vigencia de la contratación.</w:t>
      </w:r>
    </w:p>
    <w:p w14:paraId="336BE769" w14:textId="77777777" w:rsidR="005C77D1" w:rsidRPr="005C77D1" w:rsidRDefault="005C77D1" w:rsidP="005C77D1">
      <w:pPr>
        <w:autoSpaceDE w:val="0"/>
        <w:autoSpaceDN w:val="0"/>
        <w:adjustRightInd w:val="0"/>
        <w:ind w:left="-426"/>
        <w:jc w:val="both"/>
        <w:rPr>
          <w:rFonts w:ascii="Arial" w:eastAsia="Arial Narrow" w:hAnsi="Arial" w:cs="Arial"/>
          <w:lang w:eastAsia="en-US"/>
        </w:rPr>
      </w:pPr>
      <w:r w:rsidRPr="005C77D1">
        <w:rPr>
          <w:rFonts w:ascii="Arial" w:eastAsia="Arial Narrow" w:hAnsi="Arial" w:cs="Arial"/>
          <w:lang w:eastAsia="en-US"/>
        </w:rPr>
        <w:t xml:space="preserve"> </w:t>
      </w:r>
    </w:p>
    <w:p w14:paraId="4D99633D" w14:textId="77777777" w:rsidR="005C77D1" w:rsidRPr="005C77D1" w:rsidRDefault="005C77D1" w:rsidP="005C77D1">
      <w:pPr>
        <w:autoSpaceDE w:val="0"/>
        <w:autoSpaceDN w:val="0"/>
        <w:adjustRightInd w:val="0"/>
        <w:ind w:left="-426"/>
        <w:jc w:val="both"/>
        <w:rPr>
          <w:rFonts w:ascii="Arial" w:eastAsia="Arial Narrow" w:hAnsi="Arial" w:cs="Arial"/>
          <w:lang w:eastAsia="en-US"/>
        </w:rPr>
      </w:pPr>
      <w:r w:rsidRPr="005C77D1">
        <w:rPr>
          <w:rFonts w:ascii="Arial" w:eastAsia="Arial Narrow" w:hAnsi="Arial" w:cs="Arial"/>
          <w:lang w:eastAsia="en-US"/>
        </w:rPr>
        <w:t>El</w:t>
      </w:r>
      <w:r w:rsidRPr="005C77D1">
        <w:rPr>
          <w:rFonts w:ascii="Arial" w:eastAsia="Arial Narrow" w:hAnsi="Arial" w:cs="Arial"/>
          <w:b/>
          <w:lang w:eastAsia="en-US"/>
        </w:rPr>
        <w:t xml:space="preserve"> PROVEEDOR</w:t>
      </w:r>
      <w:r w:rsidRPr="005C77D1">
        <w:rPr>
          <w:rFonts w:ascii="Arial" w:eastAsia="Arial Narrow" w:hAnsi="Arial" w:cs="Arial"/>
          <w:lang w:eastAsia="en-US"/>
        </w:rPr>
        <w:t xml:space="preserve"> deberá notificar a la </w:t>
      </w:r>
      <w:r w:rsidRPr="005C77D1">
        <w:rPr>
          <w:rFonts w:ascii="Arial" w:eastAsia="Arial Narrow" w:hAnsi="Arial" w:cs="Arial"/>
          <w:b/>
          <w:lang w:eastAsia="en-US"/>
        </w:rPr>
        <w:t xml:space="preserve">ADMINISTRADORA DEL CONTRATO o SUPERVISORA o SUPERVISOR DEL CONTRATO </w:t>
      </w:r>
      <w:r w:rsidRPr="005C77D1">
        <w:rPr>
          <w:rFonts w:ascii="Arial" w:eastAsia="Arial Narrow" w:hAnsi="Arial" w:cs="Arial"/>
          <w:lang w:eastAsia="en-US"/>
        </w:rPr>
        <w:t xml:space="preserve">durante los primeros 7 (siete) días hábiles contados a partir del día hábil siguiente del inicio de la vigencia del servicio, el personal encargado para llevar a cabo la atención del servicio requerido por el </w:t>
      </w:r>
      <w:r w:rsidRPr="005C77D1">
        <w:rPr>
          <w:rFonts w:ascii="Arial" w:eastAsia="Arial Narrow" w:hAnsi="Arial" w:cs="Arial"/>
          <w:b/>
          <w:color w:val="000000"/>
          <w:lang w:val="es" w:eastAsia="en-US"/>
        </w:rPr>
        <w:t>INSTITUTO</w:t>
      </w:r>
      <w:r w:rsidRPr="005C77D1">
        <w:rPr>
          <w:rFonts w:ascii="Arial" w:eastAsia="Arial Narrow" w:hAnsi="Arial" w:cs="Arial"/>
          <w:lang w:eastAsia="en-US"/>
        </w:rPr>
        <w:t>, tales como reuniones de trabajo, entrega de materiales, notificación de llamado, entre otras actividades, con datos de contacto (celular, teléfono fijo, correo electrónico).</w:t>
      </w:r>
    </w:p>
    <w:p w14:paraId="1080E890" w14:textId="77777777" w:rsidR="005C77D1" w:rsidRPr="005C77D1" w:rsidRDefault="005C77D1" w:rsidP="005C77D1">
      <w:pPr>
        <w:autoSpaceDE w:val="0"/>
        <w:autoSpaceDN w:val="0"/>
        <w:adjustRightInd w:val="0"/>
        <w:ind w:left="-426"/>
        <w:jc w:val="both"/>
        <w:rPr>
          <w:rFonts w:ascii="Arial" w:eastAsia="Arial Narrow" w:hAnsi="Arial" w:cs="Arial"/>
          <w:lang w:eastAsia="en-US"/>
        </w:rPr>
      </w:pPr>
    </w:p>
    <w:p w14:paraId="3C66A824" w14:textId="77777777" w:rsidR="005C77D1" w:rsidRPr="005C77D1" w:rsidRDefault="005C77D1" w:rsidP="005C77D1">
      <w:pPr>
        <w:autoSpaceDE w:val="0"/>
        <w:autoSpaceDN w:val="0"/>
        <w:adjustRightInd w:val="0"/>
        <w:ind w:left="-426"/>
        <w:jc w:val="both"/>
        <w:rPr>
          <w:rFonts w:ascii="Arial" w:eastAsia="Arial Narrow" w:hAnsi="Arial" w:cs="Arial"/>
          <w:b/>
          <w:bCs/>
          <w:color w:val="000000"/>
          <w:lang w:val="es" w:eastAsia="en-US"/>
        </w:rPr>
      </w:pPr>
      <w:r w:rsidRPr="005C77D1">
        <w:rPr>
          <w:rFonts w:ascii="Arial" w:eastAsia="Arial Narrow" w:hAnsi="Arial" w:cs="Arial"/>
          <w:color w:val="000000"/>
          <w:lang w:eastAsia="en-US"/>
        </w:rPr>
        <w:t xml:space="preserve">Como parte de dicha notificación, el </w:t>
      </w:r>
      <w:r w:rsidRPr="005C77D1">
        <w:rPr>
          <w:rFonts w:ascii="Arial" w:eastAsia="Arial Narrow" w:hAnsi="Arial" w:cs="Arial"/>
          <w:b/>
          <w:bCs/>
          <w:color w:val="000000"/>
          <w:lang w:eastAsia="en-US"/>
        </w:rPr>
        <w:t>PROVEEDOR</w:t>
      </w:r>
      <w:r w:rsidRPr="005C77D1">
        <w:rPr>
          <w:rFonts w:ascii="Arial" w:eastAsia="Arial Narrow" w:hAnsi="Arial" w:cs="Arial"/>
          <w:color w:val="000000"/>
          <w:lang w:eastAsia="en-US"/>
        </w:rPr>
        <w:t xml:space="preserve"> presentará carta bajo protesta de decir verdad de cada integrante del equipo de trabajo, en la que se manifieste que no es postulante para algún cargo de elección popular, que no realiza campaña propagandística a favor de partido político, candidatura o candidatura independiente, y que no es afiliado militante de un partido político, </w:t>
      </w:r>
      <w:r w:rsidRPr="005C77D1">
        <w:rPr>
          <w:rFonts w:ascii="Arial" w:eastAsia="Arial Narrow" w:hAnsi="Arial" w:cs="Arial"/>
          <w:b/>
          <w:bCs/>
          <w:color w:val="000000"/>
          <w:lang w:val="es" w:eastAsia="en-US"/>
        </w:rPr>
        <w:t>APÉNDICE 4 (CARTA BAJO PROTESTA DE DECIR VERDAD).</w:t>
      </w:r>
    </w:p>
    <w:p w14:paraId="494D4006" w14:textId="77777777" w:rsidR="005C77D1" w:rsidRPr="005C77D1" w:rsidRDefault="005C77D1" w:rsidP="005C77D1">
      <w:pPr>
        <w:autoSpaceDE w:val="0"/>
        <w:autoSpaceDN w:val="0"/>
        <w:adjustRightInd w:val="0"/>
        <w:ind w:left="-426"/>
        <w:jc w:val="both"/>
        <w:rPr>
          <w:rFonts w:ascii="Arial" w:eastAsia="Arial Narrow" w:hAnsi="Arial" w:cs="Arial"/>
          <w:b/>
          <w:bCs/>
          <w:color w:val="000000"/>
          <w:lang w:val="es" w:eastAsia="en-US"/>
        </w:rPr>
      </w:pPr>
    </w:p>
    <w:p w14:paraId="339E02F1" w14:textId="77777777" w:rsidR="005C77D1" w:rsidRPr="005C77D1" w:rsidRDefault="005C77D1" w:rsidP="005C77D1">
      <w:pPr>
        <w:autoSpaceDE w:val="0"/>
        <w:autoSpaceDN w:val="0"/>
        <w:adjustRightInd w:val="0"/>
        <w:ind w:left="-426"/>
        <w:jc w:val="both"/>
        <w:rPr>
          <w:rFonts w:ascii="Arial" w:eastAsia="Arial Narrow" w:hAnsi="Arial" w:cs="Arial"/>
          <w:color w:val="000000"/>
          <w:lang w:val="es" w:eastAsia="en-US"/>
        </w:rPr>
      </w:pPr>
      <w:r w:rsidRPr="005C77D1">
        <w:rPr>
          <w:rFonts w:ascii="Arial" w:eastAsia="Arial Narrow" w:hAnsi="Arial" w:cs="Arial"/>
          <w:color w:val="000000"/>
          <w:lang w:val="es" w:eastAsia="en-US"/>
        </w:rPr>
        <w:t>En caso de sustitución de alguno de los miembros del equipo de trabajo, el</w:t>
      </w:r>
      <w:r w:rsidRPr="005C77D1">
        <w:rPr>
          <w:rFonts w:ascii="Arial" w:eastAsia="Arial Narrow" w:hAnsi="Arial" w:cs="Arial"/>
          <w:b/>
          <w:bCs/>
          <w:color w:val="000000"/>
          <w:lang w:val="es" w:eastAsia="en-US"/>
        </w:rPr>
        <w:t xml:space="preserve"> PROVEEDOR, </w:t>
      </w:r>
      <w:r w:rsidRPr="005C77D1">
        <w:rPr>
          <w:rFonts w:ascii="Arial" w:eastAsia="Arial Narrow" w:hAnsi="Arial" w:cs="Arial"/>
          <w:color w:val="000000"/>
          <w:lang w:val="es" w:eastAsia="en-US"/>
        </w:rPr>
        <w:t>deberá entregar escrito de notificación, impreso o digital, debidamente firmado y acompañando por el CV y la documentación soporte que acredite la experiencia del sustituto.</w:t>
      </w:r>
    </w:p>
    <w:p w14:paraId="4FE3AC72" w14:textId="77777777" w:rsidR="005C77D1" w:rsidRPr="005C77D1" w:rsidRDefault="005C77D1" w:rsidP="005C77D1">
      <w:pPr>
        <w:autoSpaceDE w:val="0"/>
        <w:autoSpaceDN w:val="0"/>
        <w:adjustRightInd w:val="0"/>
        <w:ind w:left="-426"/>
        <w:jc w:val="both"/>
        <w:rPr>
          <w:rFonts w:ascii="Arial" w:eastAsia="Arial Narrow" w:hAnsi="Arial" w:cs="Arial"/>
          <w:color w:val="000000"/>
          <w:lang w:val="es" w:eastAsia="en-US"/>
        </w:rPr>
      </w:pPr>
    </w:p>
    <w:p w14:paraId="6C5B6388" w14:textId="77777777" w:rsidR="005C77D1" w:rsidRPr="005C77D1" w:rsidRDefault="005C77D1" w:rsidP="005C77D1">
      <w:pPr>
        <w:autoSpaceDE w:val="0"/>
        <w:autoSpaceDN w:val="0"/>
        <w:adjustRightInd w:val="0"/>
        <w:ind w:left="-426"/>
        <w:jc w:val="both"/>
        <w:rPr>
          <w:rFonts w:ascii="Arial" w:eastAsia="Arial Narrow" w:hAnsi="Arial" w:cs="Arial"/>
          <w:b/>
          <w:bCs/>
          <w:color w:val="000000"/>
          <w:lang w:val="es" w:eastAsia="en-US"/>
        </w:rPr>
      </w:pPr>
      <w:r w:rsidRPr="005C77D1">
        <w:rPr>
          <w:rFonts w:ascii="Arial" w:eastAsia="Arial Narrow" w:hAnsi="Arial" w:cs="Arial"/>
          <w:color w:val="000000"/>
          <w:lang w:val="es" w:eastAsia="en-US"/>
        </w:rPr>
        <w:t>El</w:t>
      </w:r>
      <w:r w:rsidRPr="005C77D1">
        <w:rPr>
          <w:rFonts w:ascii="Arial" w:eastAsia="Arial Narrow" w:hAnsi="Arial" w:cs="Arial"/>
          <w:b/>
          <w:bCs/>
          <w:color w:val="000000"/>
          <w:lang w:val="es" w:eastAsia="en-US"/>
        </w:rPr>
        <w:t xml:space="preserve"> INSTITUTO </w:t>
      </w:r>
      <w:r w:rsidRPr="005C77D1">
        <w:rPr>
          <w:rFonts w:ascii="Arial" w:eastAsia="Arial Narrow" w:hAnsi="Arial" w:cs="Arial"/>
          <w:color w:val="000000"/>
          <w:lang w:val="es" w:eastAsia="en-US"/>
        </w:rPr>
        <w:t>se reserva el derecho de solicitar al</w:t>
      </w:r>
      <w:r w:rsidRPr="005C77D1">
        <w:rPr>
          <w:rFonts w:ascii="Arial" w:eastAsia="Arial Narrow" w:hAnsi="Arial" w:cs="Arial"/>
          <w:b/>
          <w:bCs/>
          <w:color w:val="000000"/>
          <w:lang w:val="es" w:eastAsia="en-US"/>
        </w:rPr>
        <w:t xml:space="preserve"> PROVEEDOR </w:t>
      </w:r>
      <w:r w:rsidRPr="005C77D1">
        <w:rPr>
          <w:rFonts w:ascii="Arial" w:eastAsia="Arial Narrow" w:hAnsi="Arial" w:cs="Arial"/>
          <w:color w:val="000000"/>
          <w:lang w:val="es" w:eastAsia="en-US"/>
        </w:rPr>
        <w:t>la sustitución de cualquier integrante del equipo de trabajo, mediante oficio signado por</w:t>
      </w:r>
      <w:r w:rsidRPr="005C77D1">
        <w:rPr>
          <w:rFonts w:ascii="Arial" w:eastAsia="Arial Narrow" w:hAnsi="Arial" w:cs="Arial"/>
          <w:b/>
          <w:bCs/>
          <w:color w:val="000000"/>
          <w:lang w:val="es" w:eastAsia="en-US"/>
        </w:rPr>
        <w:t xml:space="preserve"> LA ADMINISTRADORA DEL CONTRATO o SUPERVISORA, o SUPERVISOR DEL CONTRATO. </w:t>
      </w:r>
      <w:r w:rsidRPr="005C77D1">
        <w:rPr>
          <w:rFonts w:ascii="Arial" w:eastAsia="Arial Narrow" w:hAnsi="Arial" w:cs="Arial"/>
          <w:color w:val="000000"/>
          <w:lang w:val="es" w:eastAsia="en-US"/>
        </w:rPr>
        <w:t xml:space="preserve">El </w:t>
      </w:r>
      <w:r w:rsidRPr="005C77D1">
        <w:rPr>
          <w:rFonts w:ascii="Arial" w:eastAsia="Arial Narrow" w:hAnsi="Arial" w:cs="Arial"/>
          <w:b/>
          <w:bCs/>
          <w:color w:val="000000"/>
          <w:lang w:val="es" w:eastAsia="en-US"/>
        </w:rPr>
        <w:t xml:space="preserve">PROVEEDOR </w:t>
      </w:r>
      <w:r w:rsidRPr="005C77D1">
        <w:rPr>
          <w:rFonts w:ascii="Arial" w:eastAsia="Arial Narrow" w:hAnsi="Arial" w:cs="Arial"/>
          <w:color w:val="000000"/>
          <w:lang w:val="es" w:eastAsia="en-US"/>
        </w:rPr>
        <w:t>deberá cubrir la o las sustituciones vacantes que resulten durante la vigencia del Contrato con la previa aprobación de</w:t>
      </w:r>
      <w:r w:rsidRPr="005C77D1">
        <w:rPr>
          <w:rFonts w:ascii="Arial" w:eastAsia="Arial Narrow" w:hAnsi="Arial" w:cs="Arial"/>
          <w:b/>
          <w:bCs/>
          <w:color w:val="000000"/>
          <w:lang w:val="es" w:eastAsia="en-US"/>
        </w:rPr>
        <w:t xml:space="preserve"> LA ADMINISTRADORA DEL CONTRATO, </w:t>
      </w:r>
      <w:r w:rsidRPr="005C77D1">
        <w:rPr>
          <w:rFonts w:ascii="Arial" w:eastAsia="Calibri" w:hAnsi="Arial" w:cs="Arial"/>
          <w:color w:val="000000"/>
          <w:lang w:eastAsia="es-MX"/>
        </w:rPr>
        <w:t>en un periodo no mayor a 72 horas hábiles contadas a partir de la solicitud</w:t>
      </w:r>
      <w:r w:rsidRPr="005C77D1">
        <w:rPr>
          <w:rFonts w:ascii="Arial" w:eastAsia="Arial Narrow" w:hAnsi="Arial" w:cs="Arial"/>
          <w:b/>
          <w:bCs/>
          <w:color w:val="000000"/>
          <w:lang w:val="es" w:eastAsia="en-US"/>
        </w:rPr>
        <w:t>.</w:t>
      </w:r>
    </w:p>
    <w:p w14:paraId="09065B9C" w14:textId="77777777" w:rsidR="005C77D1" w:rsidRPr="005C77D1" w:rsidRDefault="005C77D1" w:rsidP="005C77D1">
      <w:pPr>
        <w:ind w:left="-426"/>
        <w:jc w:val="both"/>
        <w:rPr>
          <w:rFonts w:ascii="Arial" w:eastAsia="Arial Narrow" w:hAnsi="Arial" w:cs="Arial"/>
          <w:b/>
          <w:bCs/>
          <w:color w:val="000000"/>
          <w:lang w:val="es" w:eastAsia="en-US"/>
        </w:rPr>
      </w:pPr>
    </w:p>
    <w:p w14:paraId="53F5253F" w14:textId="77777777" w:rsidR="005C77D1" w:rsidRPr="005C77D1" w:rsidRDefault="005C77D1" w:rsidP="00B8156F">
      <w:pPr>
        <w:autoSpaceDE w:val="0"/>
        <w:autoSpaceDN w:val="0"/>
        <w:adjustRightInd w:val="0"/>
        <w:spacing w:line="360" w:lineRule="auto"/>
        <w:ind w:left="-709"/>
        <w:contextualSpacing/>
        <w:jc w:val="both"/>
        <w:rPr>
          <w:rFonts w:ascii="Arial" w:eastAsia="Arial Narrow" w:hAnsi="Arial" w:cs="Arial"/>
          <w:b/>
          <w:lang w:val="es" w:eastAsia="en-US"/>
        </w:rPr>
      </w:pPr>
      <w:r w:rsidRPr="005C77D1">
        <w:rPr>
          <w:rFonts w:ascii="Arial" w:eastAsia="Arial Narrow" w:hAnsi="Arial" w:cs="Arial"/>
          <w:b/>
          <w:bCs/>
          <w:lang w:val="es" w:eastAsia="en-US"/>
        </w:rPr>
        <w:t>5</w:t>
      </w:r>
      <w:r w:rsidRPr="005C77D1">
        <w:rPr>
          <w:rFonts w:ascii="Arial" w:eastAsia="Arial Narrow" w:hAnsi="Arial" w:cs="Arial"/>
          <w:b/>
          <w:lang w:val="es" w:eastAsia="en-US"/>
        </w:rPr>
        <w:t>. PERFIL DEL PROVEEDOR</w:t>
      </w:r>
      <w:r w:rsidRPr="005C77D1">
        <w:rPr>
          <w:rFonts w:ascii="Arial" w:eastAsia="Arial Narrow" w:hAnsi="Arial" w:cs="Arial"/>
          <w:b/>
          <w:bCs/>
          <w:lang w:val="es" w:eastAsia="en-US"/>
        </w:rPr>
        <w:t xml:space="preserve"> </w:t>
      </w:r>
    </w:p>
    <w:p w14:paraId="7EA2B6DA" w14:textId="77777777" w:rsidR="005C77D1" w:rsidRPr="005C77D1" w:rsidRDefault="005C77D1" w:rsidP="005C77D1">
      <w:pPr>
        <w:autoSpaceDE w:val="0"/>
        <w:autoSpaceDN w:val="0"/>
        <w:adjustRightInd w:val="0"/>
        <w:ind w:left="-426"/>
        <w:jc w:val="both"/>
        <w:rPr>
          <w:rFonts w:ascii="Arial" w:eastAsia="Arial Narrow" w:hAnsi="Arial" w:cs="Arial"/>
          <w:lang w:eastAsia="en-US"/>
        </w:rPr>
      </w:pPr>
      <w:r w:rsidRPr="005C77D1">
        <w:rPr>
          <w:rFonts w:ascii="Arial" w:eastAsia="Arial Narrow" w:hAnsi="Arial" w:cs="Arial"/>
          <w:lang w:eastAsia="en-US"/>
        </w:rPr>
        <w:t>El equipo de trabajo que designará el</w:t>
      </w:r>
      <w:r w:rsidRPr="005C77D1">
        <w:rPr>
          <w:rFonts w:ascii="Arial" w:eastAsia="Arial Narrow" w:hAnsi="Arial" w:cs="Arial"/>
          <w:b/>
          <w:lang w:eastAsia="en-US"/>
        </w:rPr>
        <w:t xml:space="preserve"> PROVEEDOR</w:t>
      </w:r>
      <w:r w:rsidRPr="005C77D1">
        <w:rPr>
          <w:rFonts w:ascii="Arial" w:eastAsia="Arial Narrow" w:hAnsi="Arial" w:cs="Arial"/>
          <w:lang w:eastAsia="en-US"/>
        </w:rPr>
        <w:t xml:space="preserve"> deberá contar con al menos los siguientes integrantes:</w:t>
      </w:r>
    </w:p>
    <w:p w14:paraId="434DC8A6" w14:textId="77777777" w:rsidR="005C77D1" w:rsidRPr="005C77D1" w:rsidRDefault="005C77D1" w:rsidP="005C77D1">
      <w:pPr>
        <w:autoSpaceDE w:val="0"/>
        <w:autoSpaceDN w:val="0"/>
        <w:adjustRightInd w:val="0"/>
        <w:jc w:val="both"/>
        <w:rPr>
          <w:rFonts w:ascii="Arial" w:eastAsia="Arial Narrow" w:hAnsi="Arial" w:cs="Arial"/>
          <w:lang w:eastAsia="en-US"/>
        </w:rPr>
      </w:pPr>
    </w:p>
    <w:p w14:paraId="1A176119" w14:textId="77777777" w:rsidR="005C77D1" w:rsidRPr="005C77D1" w:rsidRDefault="005C77D1" w:rsidP="005C77D1">
      <w:pPr>
        <w:ind w:left="-426"/>
        <w:jc w:val="both"/>
        <w:rPr>
          <w:rFonts w:ascii="Arial" w:eastAsia="Arial Narrow" w:hAnsi="Arial" w:cs="Arial"/>
          <w:u w:val="single"/>
          <w:lang w:eastAsia="en-US"/>
        </w:rPr>
      </w:pPr>
      <w:r w:rsidRPr="005C77D1">
        <w:rPr>
          <w:rFonts w:ascii="Arial" w:eastAsia="Arial Narrow" w:hAnsi="Arial" w:cs="Arial"/>
          <w:u w:val="single"/>
          <w:lang w:eastAsia="en-US"/>
        </w:rPr>
        <w:t>Grupo de Directivo:</w:t>
      </w:r>
    </w:p>
    <w:p w14:paraId="0DF4B8ED" w14:textId="77777777" w:rsidR="005C77D1" w:rsidRPr="005C77D1" w:rsidRDefault="005C77D1" w:rsidP="005C77D1">
      <w:pPr>
        <w:ind w:left="-426"/>
        <w:jc w:val="both"/>
        <w:rPr>
          <w:rFonts w:ascii="Arial" w:eastAsia="Arial Narrow" w:hAnsi="Arial" w:cs="Arial"/>
          <w:lang w:eastAsia="en-US"/>
        </w:rPr>
      </w:pPr>
    </w:p>
    <w:p w14:paraId="00672276" w14:textId="77777777" w:rsidR="005C77D1" w:rsidRPr="005C77D1" w:rsidRDefault="005C77D1" w:rsidP="00122F37">
      <w:pPr>
        <w:numPr>
          <w:ilvl w:val="0"/>
          <w:numId w:val="129"/>
        </w:numPr>
        <w:autoSpaceDE w:val="0"/>
        <w:autoSpaceDN w:val="0"/>
        <w:adjustRightInd w:val="0"/>
        <w:spacing w:after="160" w:line="259" w:lineRule="auto"/>
        <w:contextualSpacing/>
        <w:jc w:val="both"/>
        <w:rPr>
          <w:rFonts w:ascii="Arial" w:eastAsia="Arial Narrow" w:hAnsi="Arial" w:cs="Arial"/>
          <w:b/>
          <w:lang w:eastAsia="en-US"/>
        </w:rPr>
      </w:pPr>
      <w:r w:rsidRPr="005C77D1">
        <w:rPr>
          <w:rFonts w:ascii="Arial" w:eastAsia="Arial Narrow" w:hAnsi="Arial" w:cs="Arial"/>
          <w:b/>
          <w:lang w:eastAsia="en-US"/>
        </w:rPr>
        <w:t>1 Productor/a Ejecutivo/a de Producción</w:t>
      </w:r>
    </w:p>
    <w:p w14:paraId="0FA1AB7D" w14:textId="77777777" w:rsidR="005C77D1" w:rsidRPr="005C77D1" w:rsidRDefault="005C77D1" w:rsidP="005C77D1">
      <w:pPr>
        <w:ind w:left="-426"/>
        <w:jc w:val="both"/>
        <w:rPr>
          <w:rFonts w:ascii="Arial" w:eastAsia="Arial Narrow" w:hAnsi="Arial" w:cs="Arial"/>
          <w:lang w:eastAsia="en-US"/>
        </w:rPr>
      </w:pPr>
      <w:r w:rsidRPr="005C77D1">
        <w:rPr>
          <w:rFonts w:ascii="Arial" w:eastAsia="Arial Narrow" w:hAnsi="Arial" w:cs="Arial"/>
          <w:lang w:eastAsia="en-US"/>
        </w:rPr>
        <w:t xml:space="preserve">Rol </w:t>
      </w:r>
    </w:p>
    <w:p w14:paraId="483C8ABD" w14:textId="77777777" w:rsidR="005C77D1" w:rsidRPr="005C77D1" w:rsidRDefault="005C77D1" w:rsidP="005C77D1">
      <w:pPr>
        <w:ind w:left="-426"/>
        <w:jc w:val="both"/>
        <w:rPr>
          <w:rFonts w:ascii="Arial" w:eastAsia="Arial Narrow" w:hAnsi="Arial" w:cs="Arial"/>
          <w:lang w:eastAsia="en-US"/>
        </w:rPr>
      </w:pPr>
      <w:r w:rsidRPr="005C77D1">
        <w:rPr>
          <w:rFonts w:ascii="Arial" w:eastAsia="Arial Narrow" w:hAnsi="Arial" w:cs="Arial"/>
          <w:lang w:eastAsia="en-US"/>
        </w:rPr>
        <w:t xml:space="preserve">Es el encargado de gestionar y supervisar los procesos de producción para garantizar que los servicios solicitados cumplan con los objetivos planteados y la calidad requerida por el </w:t>
      </w:r>
      <w:r w:rsidRPr="005C77D1">
        <w:rPr>
          <w:rFonts w:ascii="Arial" w:eastAsia="Arial Narrow" w:hAnsi="Arial" w:cs="Arial"/>
          <w:b/>
          <w:bCs/>
          <w:lang w:eastAsia="en-US"/>
        </w:rPr>
        <w:t>INSTITUTO</w:t>
      </w:r>
      <w:r w:rsidRPr="005C77D1">
        <w:rPr>
          <w:rFonts w:ascii="Arial" w:eastAsia="Arial Narrow" w:hAnsi="Arial" w:cs="Arial"/>
          <w:lang w:eastAsia="en-US"/>
        </w:rPr>
        <w:t>.</w:t>
      </w:r>
    </w:p>
    <w:p w14:paraId="55A362EF" w14:textId="77777777" w:rsidR="005C77D1" w:rsidRPr="005C77D1" w:rsidRDefault="005C77D1" w:rsidP="005C77D1">
      <w:pPr>
        <w:ind w:left="-426"/>
        <w:jc w:val="both"/>
        <w:rPr>
          <w:rFonts w:ascii="Arial" w:eastAsia="Arial Narrow" w:hAnsi="Arial" w:cs="Arial"/>
          <w:lang w:eastAsia="en-US"/>
        </w:rPr>
      </w:pPr>
      <w:r w:rsidRPr="005C77D1">
        <w:rPr>
          <w:rFonts w:ascii="Arial" w:eastAsia="Arial Narrow" w:hAnsi="Arial" w:cs="Arial"/>
          <w:lang w:eastAsia="en-US"/>
        </w:rPr>
        <w:t xml:space="preserve"> </w:t>
      </w:r>
    </w:p>
    <w:p w14:paraId="78175AEA" w14:textId="77777777" w:rsidR="005C77D1" w:rsidRPr="005C77D1" w:rsidRDefault="005C77D1" w:rsidP="005C77D1">
      <w:pPr>
        <w:ind w:left="-426"/>
        <w:jc w:val="both"/>
        <w:rPr>
          <w:rFonts w:ascii="Arial" w:eastAsia="Arial Narrow" w:hAnsi="Arial" w:cs="Arial"/>
          <w:lang w:eastAsia="en-US"/>
        </w:rPr>
      </w:pPr>
      <w:r w:rsidRPr="005C77D1">
        <w:rPr>
          <w:rFonts w:ascii="Arial" w:eastAsia="Arial Narrow" w:hAnsi="Arial" w:cs="Arial"/>
          <w:lang w:eastAsia="en-US"/>
        </w:rPr>
        <w:t>Responsabilidades</w:t>
      </w:r>
    </w:p>
    <w:p w14:paraId="3307B905" w14:textId="77777777" w:rsidR="005C77D1" w:rsidRPr="005C77D1" w:rsidRDefault="005C77D1" w:rsidP="005C77D1">
      <w:pPr>
        <w:ind w:left="-426"/>
        <w:jc w:val="both"/>
        <w:rPr>
          <w:rFonts w:ascii="Arial" w:eastAsia="Arial Narrow" w:hAnsi="Arial" w:cs="Arial"/>
          <w:lang w:eastAsia="en-US"/>
        </w:rPr>
      </w:pPr>
      <w:r w:rsidRPr="005C77D1">
        <w:rPr>
          <w:rFonts w:ascii="Arial" w:eastAsia="Arial Narrow" w:hAnsi="Arial" w:cs="Arial"/>
          <w:lang w:eastAsia="en-US"/>
        </w:rPr>
        <w:t xml:space="preserve"> </w:t>
      </w:r>
    </w:p>
    <w:p w14:paraId="4A51D1F4" w14:textId="77777777" w:rsidR="005C77D1" w:rsidRPr="005C77D1" w:rsidRDefault="005C77D1" w:rsidP="00122F37">
      <w:pPr>
        <w:numPr>
          <w:ilvl w:val="0"/>
          <w:numId w:val="12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Gestionar los procesos de producción para realizar las entregas de los materiales solicitados en tiempo y forma.</w:t>
      </w:r>
    </w:p>
    <w:p w14:paraId="3FF04F03" w14:textId="77777777" w:rsidR="005C77D1" w:rsidRPr="005C77D1" w:rsidRDefault="005C77D1" w:rsidP="00122F37">
      <w:pPr>
        <w:numPr>
          <w:ilvl w:val="0"/>
          <w:numId w:val="12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Supervisar que el desarrollo de las producciones esté alineado a la visión general del mensaje, de inicio a fin.</w:t>
      </w:r>
    </w:p>
    <w:p w14:paraId="011409F9" w14:textId="77777777" w:rsidR="005C77D1" w:rsidRPr="005C77D1" w:rsidRDefault="005C77D1" w:rsidP="00122F37">
      <w:pPr>
        <w:numPr>
          <w:ilvl w:val="0"/>
          <w:numId w:val="12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Gestionar autorizaciones, cesión de derechos y demás aspectos legales necesarios para la producción.</w:t>
      </w:r>
    </w:p>
    <w:p w14:paraId="78CF4DCD" w14:textId="77777777" w:rsidR="005C77D1" w:rsidRPr="005C77D1" w:rsidRDefault="005C77D1" w:rsidP="00122F37">
      <w:pPr>
        <w:numPr>
          <w:ilvl w:val="0"/>
          <w:numId w:val="12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Coordinar lo necesario para contar con el equipo técnico requerido en cada una de las producciones.</w:t>
      </w:r>
    </w:p>
    <w:p w14:paraId="43E8A217" w14:textId="77777777" w:rsidR="005C77D1" w:rsidRPr="005C77D1" w:rsidRDefault="005C77D1" w:rsidP="00122F37">
      <w:pPr>
        <w:numPr>
          <w:ilvl w:val="0"/>
          <w:numId w:val="12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Gestionar al equipo humano para la realización de los materiales solicitados.</w:t>
      </w:r>
    </w:p>
    <w:p w14:paraId="4E9F3208" w14:textId="77777777" w:rsidR="005C77D1" w:rsidRPr="005C77D1" w:rsidRDefault="005C77D1" w:rsidP="00122F37">
      <w:pPr>
        <w:numPr>
          <w:ilvl w:val="0"/>
          <w:numId w:val="12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 xml:space="preserve">Presentar en la junta de preproducción el plan de trabajo de los materiales. </w:t>
      </w:r>
    </w:p>
    <w:p w14:paraId="4C4F4967" w14:textId="77777777" w:rsidR="005C77D1" w:rsidRPr="005C77D1" w:rsidRDefault="005C77D1" w:rsidP="00122F37">
      <w:pPr>
        <w:numPr>
          <w:ilvl w:val="0"/>
          <w:numId w:val="12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Realizar las estimaciones de costos de los materiales solicitados en los formatos de cotización.</w:t>
      </w:r>
    </w:p>
    <w:p w14:paraId="18BFCEDC" w14:textId="77777777" w:rsidR="005C77D1" w:rsidRPr="005C77D1" w:rsidRDefault="005C77D1" w:rsidP="005C77D1">
      <w:pPr>
        <w:jc w:val="both"/>
        <w:rPr>
          <w:rFonts w:ascii="Arial" w:eastAsia="Arial Narrow" w:hAnsi="Arial" w:cs="Arial"/>
          <w:lang w:eastAsia="en-US"/>
        </w:rPr>
      </w:pPr>
    </w:p>
    <w:p w14:paraId="116F8A9E" w14:textId="77777777" w:rsidR="005C77D1" w:rsidRPr="005C77D1" w:rsidRDefault="005C77D1" w:rsidP="00122F37">
      <w:pPr>
        <w:numPr>
          <w:ilvl w:val="0"/>
          <w:numId w:val="115"/>
        </w:numPr>
        <w:spacing w:after="160" w:line="259" w:lineRule="auto"/>
        <w:contextualSpacing/>
        <w:jc w:val="both"/>
        <w:rPr>
          <w:rFonts w:ascii="Arial" w:eastAsia="Arial Narrow" w:hAnsi="Arial" w:cs="Arial"/>
          <w:b/>
          <w:bCs/>
          <w:lang w:eastAsia="en-US"/>
        </w:rPr>
      </w:pPr>
      <w:r w:rsidRPr="005C77D1">
        <w:rPr>
          <w:rFonts w:ascii="Arial" w:eastAsia="Arial Narrow" w:hAnsi="Arial" w:cs="Arial"/>
          <w:b/>
          <w:bCs/>
          <w:lang w:eastAsia="en-US"/>
        </w:rPr>
        <w:t>1 Director/a Creativo/a</w:t>
      </w:r>
    </w:p>
    <w:p w14:paraId="7F2587D1" w14:textId="77777777" w:rsidR="005C77D1" w:rsidRPr="005C77D1" w:rsidRDefault="005C77D1" w:rsidP="005C77D1">
      <w:pPr>
        <w:jc w:val="both"/>
        <w:rPr>
          <w:rFonts w:ascii="Arial" w:eastAsia="Arial Narrow" w:hAnsi="Arial" w:cs="Arial"/>
          <w:lang w:eastAsia="en-US"/>
        </w:rPr>
      </w:pPr>
    </w:p>
    <w:p w14:paraId="5DD85483" w14:textId="77777777" w:rsidR="005C77D1" w:rsidRPr="005C77D1" w:rsidRDefault="005C77D1" w:rsidP="005C77D1">
      <w:pPr>
        <w:jc w:val="both"/>
        <w:rPr>
          <w:rFonts w:ascii="Arial" w:eastAsia="Arial Narrow" w:hAnsi="Arial" w:cs="Arial"/>
          <w:lang w:eastAsia="en-US"/>
        </w:rPr>
      </w:pPr>
      <w:r w:rsidRPr="005C77D1">
        <w:rPr>
          <w:rFonts w:ascii="Arial" w:eastAsia="Arial Narrow" w:hAnsi="Arial" w:cs="Arial"/>
          <w:lang w:eastAsia="en-US"/>
        </w:rPr>
        <w:t>Rol</w:t>
      </w:r>
    </w:p>
    <w:p w14:paraId="4F2EFB88" w14:textId="77777777" w:rsidR="005C77D1" w:rsidRPr="005C77D1" w:rsidRDefault="005C77D1" w:rsidP="005C77D1">
      <w:pPr>
        <w:jc w:val="both"/>
        <w:rPr>
          <w:rFonts w:ascii="Arial" w:eastAsia="Arial Narrow" w:hAnsi="Arial" w:cs="Arial"/>
          <w:lang w:eastAsia="en-US"/>
        </w:rPr>
      </w:pPr>
      <w:r w:rsidRPr="005C77D1">
        <w:rPr>
          <w:rFonts w:ascii="Arial" w:eastAsia="Arial Narrow" w:hAnsi="Arial" w:cs="Arial"/>
          <w:lang w:eastAsia="en-US"/>
        </w:rPr>
        <w:t xml:space="preserve">Se encarga de dar dirección y guía creativa al equipo involucrado en el desarrollo creativo y la producción de los materiales solicitados por el </w:t>
      </w:r>
      <w:r w:rsidRPr="005C77D1">
        <w:rPr>
          <w:rFonts w:ascii="Arial" w:eastAsia="Arial Narrow" w:hAnsi="Arial" w:cs="Arial"/>
          <w:b/>
          <w:bCs/>
          <w:lang w:eastAsia="en-US"/>
        </w:rPr>
        <w:t>INSTITUTO</w:t>
      </w:r>
      <w:r w:rsidRPr="005C77D1">
        <w:rPr>
          <w:rFonts w:ascii="Arial" w:eastAsia="Arial Narrow" w:hAnsi="Arial" w:cs="Arial"/>
          <w:lang w:eastAsia="en-US"/>
        </w:rPr>
        <w:t xml:space="preserve">. </w:t>
      </w:r>
    </w:p>
    <w:p w14:paraId="5874775B" w14:textId="77777777" w:rsidR="005C77D1" w:rsidRPr="005C77D1" w:rsidRDefault="005C77D1" w:rsidP="005C77D1">
      <w:pPr>
        <w:jc w:val="both"/>
        <w:rPr>
          <w:rFonts w:ascii="Arial" w:eastAsia="Arial Narrow" w:hAnsi="Arial" w:cs="Arial"/>
          <w:lang w:eastAsia="en-US"/>
        </w:rPr>
      </w:pPr>
    </w:p>
    <w:p w14:paraId="0713CDEE" w14:textId="1F84455B" w:rsidR="005C77D1" w:rsidRDefault="005C77D1" w:rsidP="005C77D1">
      <w:pPr>
        <w:jc w:val="both"/>
        <w:rPr>
          <w:rFonts w:ascii="Arial" w:eastAsia="Arial Narrow" w:hAnsi="Arial" w:cs="Arial"/>
          <w:lang w:eastAsia="en-US"/>
        </w:rPr>
      </w:pPr>
      <w:r w:rsidRPr="005C77D1">
        <w:rPr>
          <w:rFonts w:ascii="Arial" w:eastAsia="Arial Narrow" w:hAnsi="Arial" w:cs="Arial"/>
          <w:lang w:eastAsia="en-US"/>
        </w:rPr>
        <w:t>Responsabilidades</w:t>
      </w:r>
    </w:p>
    <w:p w14:paraId="30657B51" w14:textId="77777777" w:rsidR="00B8156F" w:rsidRPr="005C77D1" w:rsidRDefault="00B8156F" w:rsidP="005C77D1">
      <w:pPr>
        <w:jc w:val="both"/>
        <w:rPr>
          <w:rFonts w:ascii="Arial" w:eastAsia="Arial Narrow" w:hAnsi="Arial" w:cs="Arial"/>
          <w:lang w:eastAsia="en-US"/>
        </w:rPr>
      </w:pPr>
    </w:p>
    <w:p w14:paraId="1DCFDE35" w14:textId="77777777" w:rsidR="005C77D1" w:rsidRPr="005C77D1" w:rsidRDefault="005C77D1" w:rsidP="00122F37">
      <w:pPr>
        <w:numPr>
          <w:ilvl w:val="0"/>
          <w:numId w:val="11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Diseño de racionales y conceptos creativos.</w:t>
      </w:r>
    </w:p>
    <w:p w14:paraId="4A8C5A50" w14:textId="77777777" w:rsidR="005C77D1" w:rsidRPr="005C77D1" w:rsidRDefault="005C77D1" w:rsidP="00122F37">
      <w:pPr>
        <w:numPr>
          <w:ilvl w:val="0"/>
          <w:numId w:val="11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Desarrollar las propuestas creativas para la ejecución de los mensajes institucionales.</w:t>
      </w:r>
    </w:p>
    <w:p w14:paraId="05719EB6" w14:textId="77777777" w:rsidR="005C77D1" w:rsidRPr="005C77D1" w:rsidRDefault="005C77D1" w:rsidP="00122F37">
      <w:pPr>
        <w:numPr>
          <w:ilvl w:val="0"/>
          <w:numId w:val="11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Generar ideas creativas para el desarrollo de los guiones literarios.</w:t>
      </w:r>
    </w:p>
    <w:p w14:paraId="72E251F4" w14:textId="77777777" w:rsidR="005C77D1" w:rsidRPr="005C77D1" w:rsidRDefault="005C77D1" w:rsidP="00122F37">
      <w:pPr>
        <w:numPr>
          <w:ilvl w:val="0"/>
          <w:numId w:val="11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 xml:space="preserve">Supervisar que la Dirección Creativa de las distintas etapas de producción estén alineadas a la conceptualización del mensaje que se desea transmitir. </w:t>
      </w:r>
    </w:p>
    <w:p w14:paraId="6F6EF36D" w14:textId="77777777" w:rsidR="005C77D1" w:rsidRPr="005C77D1" w:rsidRDefault="005C77D1" w:rsidP="00122F37">
      <w:pPr>
        <w:numPr>
          <w:ilvl w:val="0"/>
          <w:numId w:val="114"/>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 xml:space="preserve">Analizar la información y/o datos de las campañas institucionales ejecutadas por el </w:t>
      </w:r>
      <w:r w:rsidRPr="005C77D1">
        <w:rPr>
          <w:rFonts w:ascii="Arial" w:eastAsia="Arial Narrow" w:hAnsi="Arial" w:cs="Arial"/>
          <w:b/>
          <w:bCs/>
          <w:lang w:eastAsia="en-US"/>
        </w:rPr>
        <w:t>INSTITUTO</w:t>
      </w:r>
      <w:r w:rsidRPr="005C77D1">
        <w:rPr>
          <w:rFonts w:ascii="Arial" w:eastAsia="Arial Narrow" w:hAnsi="Arial" w:cs="Arial"/>
          <w:lang w:eastAsia="en-US"/>
        </w:rPr>
        <w:t xml:space="preserve"> para mejorar las estrategias creativas. </w:t>
      </w:r>
    </w:p>
    <w:p w14:paraId="0E7D8B1F" w14:textId="77777777" w:rsidR="005C77D1" w:rsidRPr="005C77D1" w:rsidRDefault="005C77D1" w:rsidP="005C77D1">
      <w:pPr>
        <w:ind w:left="720"/>
        <w:contextualSpacing/>
        <w:jc w:val="both"/>
        <w:rPr>
          <w:rFonts w:ascii="Arial" w:eastAsia="Arial Narrow" w:hAnsi="Arial" w:cs="Arial"/>
          <w:lang w:eastAsia="en-US"/>
        </w:rPr>
      </w:pPr>
    </w:p>
    <w:p w14:paraId="014ED4BF" w14:textId="77777777" w:rsidR="005C77D1" w:rsidRPr="005C77D1" w:rsidRDefault="005C77D1" w:rsidP="00122F37">
      <w:pPr>
        <w:numPr>
          <w:ilvl w:val="0"/>
          <w:numId w:val="129"/>
        </w:numPr>
        <w:autoSpaceDE w:val="0"/>
        <w:autoSpaceDN w:val="0"/>
        <w:adjustRightInd w:val="0"/>
        <w:spacing w:after="160" w:line="259" w:lineRule="auto"/>
        <w:contextualSpacing/>
        <w:jc w:val="both"/>
        <w:rPr>
          <w:rFonts w:ascii="Arial" w:eastAsia="Arial Narrow" w:hAnsi="Arial" w:cs="Arial"/>
          <w:b/>
          <w:bCs/>
          <w:lang w:eastAsia="en-US"/>
        </w:rPr>
      </w:pPr>
      <w:r w:rsidRPr="005C77D1">
        <w:rPr>
          <w:rFonts w:ascii="Arial" w:eastAsia="Arial Narrow" w:hAnsi="Arial" w:cs="Arial"/>
          <w:b/>
          <w:bCs/>
          <w:lang w:eastAsia="en-US"/>
        </w:rPr>
        <w:t>2 Directores/as de Producción</w:t>
      </w:r>
    </w:p>
    <w:p w14:paraId="48444481" w14:textId="77777777" w:rsidR="005C77D1" w:rsidRPr="005C77D1" w:rsidRDefault="005C77D1" w:rsidP="005C77D1">
      <w:pPr>
        <w:jc w:val="both"/>
        <w:rPr>
          <w:rFonts w:ascii="Arial" w:eastAsia="Arial Narrow" w:hAnsi="Arial" w:cs="Arial"/>
          <w:lang w:eastAsia="en-US"/>
        </w:rPr>
      </w:pPr>
      <w:r w:rsidRPr="005C77D1">
        <w:rPr>
          <w:rFonts w:ascii="Arial" w:eastAsia="Arial Narrow" w:hAnsi="Arial" w:cs="Arial"/>
          <w:lang w:eastAsia="en-US"/>
        </w:rPr>
        <w:t>Rol</w:t>
      </w:r>
    </w:p>
    <w:p w14:paraId="7E04EDA4" w14:textId="77777777" w:rsidR="005C77D1" w:rsidRPr="005C77D1" w:rsidRDefault="005C77D1" w:rsidP="005C77D1">
      <w:pPr>
        <w:jc w:val="both"/>
        <w:rPr>
          <w:rFonts w:ascii="Arial" w:eastAsia="Arial Narrow" w:hAnsi="Arial" w:cs="Arial"/>
          <w:lang w:eastAsia="en-US"/>
        </w:rPr>
      </w:pPr>
      <w:r w:rsidRPr="005C77D1">
        <w:rPr>
          <w:rFonts w:ascii="Arial" w:eastAsia="Arial Narrow" w:hAnsi="Arial" w:cs="Arial"/>
          <w:lang w:eastAsia="en-US"/>
        </w:rPr>
        <w:t xml:space="preserve">Son los responsables de liderear al equipo humano para la correcta ejecución en las producciones de televisión y radio que les son asignadas. </w:t>
      </w:r>
    </w:p>
    <w:p w14:paraId="1E1D9DA6" w14:textId="77777777" w:rsidR="005C77D1" w:rsidRPr="005C77D1" w:rsidRDefault="005C77D1" w:rsidP="005C77D1">
      <w:pPr>
        <w:ind w:left="708"/>
        <w:jc w:val="both"/>
        <w:rPr>
          <w:rFonts w:ascii="Arial" w:eastAsia="Arial Narrow" w:hAnsi="Arial" w:cs="Arial"/>
          <w:lang w:eastAsia="en-US"/>
        </w:rPr>
      </w:pPr>
    </w:p>
    <w:p w14:paraId="7135A086" w14:textId="77777777" w:rsidR="005C77D1" w:rsidRPr="005C77D1" w:rsidRDefault="005C77D1" w:rsidP="005C77D1">
      <w:pPr>
        <w:jc w:val="both"/>
        <w:rPr>
          <w:rFonts w:ascii="Arial" w:eastAsia="Arial Narrow" w:hAnsi="Arial" w:cs="Arial"/>
          <w:lang w:eastAsia="en-US"/>
        </w:rPr>
      </w:pPr>
      <w:r w:rsidRPr="005C77D1">
        <w:rPr>
          <w:rFonts w:ascii="Arial" w:eastAsia="Arial Narrow" w:hAnsi="Arial" w:cs="Arial"/>
          <w:lang w:eastAsia="en-US"/>
        </w:rPr>
        <w:t>Responsabilidades</w:t>
      </w:r>
    </w:p>
    <w:p w14:paraId="315C2FDD"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Desarrollar en colaboración con el Director Creativo y el Productor Ejecutivo la visión general de la producción.</w:t>
      </w:r>
    </w:p>
    <w:p w14:paraId="38A4FC70"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Realizar una selección de los talentos que propondrá para el casting de las producciones.</w:t>
      </w:r>
    </w:p>
    <w:p w14:paraId="2C7535A5"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Asegurar que el casting transmita en sus interpretaciones las emociones y los mensajes deseados.</w:t>
      </w:r>
    </w:p>
    <w:p w14:paraId="2797D66E"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Desarrollar la visualización de la producción.</w:t>
      </w:r>
    </w:p>
    <w:p w14:paraId="070A0B7D"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Presentar en la junta de preproducción la propuesta fotográfica, música de referencia, maqueta, propuestas de talentos, vestuarios, locaciones, arte, diseño gráfico y plan de trabajo.</w:t>
      </w:r>
    </w:p>
    <w:p w14:paraId="27675F80"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Dirigir las actividades del equipo de producción el día de la grabación.</w:t>
      </w:r>
    </w:p>
    <w:p w14:paraId="43C787F8"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Revisar que la edición, efectos visuales, sonido y música sea adecuada al mensaje que se desea transmitir durante la producción y postproducción.</w:t>
      </w:r>
    </w:p>
    <w:p w14:paraId="58B80019" w14:textId="77777777" w:rsidR="005C77D1" w:rsidRPr="005C77D1" w:rsidRDefault="005C77D1" w:rsidP="005C77D1">
      <w:pPr>
        <w:spacing w:line="259" w:lineRule="auto"/>
        <w:jc w:val="both"/>
        <w:rPr>
          <w:rFonts w:ascii="Arial" w:eastAsia="Arial Narrow" w:hAnsi="Arial" w:cs="Arial"/>
          <w:lang w:eastAsia="en-US"/>
        </w:rPr>
      </w:pPr>
    </w:p>
    <w:p w14:paraId="25E8921B" w14:textId="77777777" w:rsidR="005C77D1" w:rsidRPr="005C77D1" w:rsidRDefault="005C77D1" w:rsidP="00122F37">
      <w:pPr>
        <w:numPr>
          <w:ilvl w:val="0"/>
          <w:numId w:val="129"/>
        </w:numPr>
        <w:autoSpaceDE w:val="0"/>
        <w:autoSpaceDN w:val="0"/>
        <w:adjustRightInd w:val="0"/>
        <w:spacing w:after="160" w:line="259" w:lineRule="auto"/>
        <w:contextualSpacing/>
        <w:jc w:val="both"/>
        <w:rPr>
          <w:rFonts w:ascii="Arial" w:eastAsia="Arial Narrow" w:hAnsi="Arial" w:cs="Arial"/>
          <w:b/>
          <w:bCs/>
          <w:lang w:eastAsia="en-US"/>
        </w:rPr>
      </w:pPr>
      <w:r w:rsidRPr="005C77D1">
        <w:rPr>
          <w:rFonts w:ascii="Arial" w:eastAsia="Arial Narrow" w:hAnsi="Arial" w:cs="Arial"/>
          <w:b/>
          <w:bCs/>
          <w:lang w:eastAsia="en-US"/>
        </w:rPr>
        <w:t>1 Director/a digital de Producción</w:t>
      </w:r>
    </w:p>
    <w:p w14:paraId="6639D32C" w14:textId="77777777" w:rsidR="005C77D1" w:rsidRPr="005C77D1" w:rsidRDefault="005C77D1" w:rsidP="005C77D1">
      <w:pPr>
        <w:jc w:val="both"/>
        <w:rPr>
          <w:rFonts w:ascii="Arial" w:eastAsia="Arial Narrow" w:hAnsi="Arial" w:cs="Arial"/>
          <w:lang w:eastAsia="en-US"/>
        </w:rPr>
      </w:pPr>
      <w:r w:rsidRPr="005C77D1">
        <w:rPr>
          <w:rFonts w:ascii="Arial" w:eastAsia="Arial Narrow" w:hAnsi="Arial" w:cs="Arial"/>
          <w:lang w:eastAsia="en-US"/>
        </w:rPr>
        <w:t>Rol</w:t>
      </w:r>
      <w:r w:rsidRPr="005C77D1">
        <w:rPr>
          <w:rFonts w:ascii="Arial" w:eastAsia="Calibri" w:hAnsi="Arial" w:cs="Arial"/>
          <w:lang w:eastAsia="en-US"/>
        </w:rPr>
        <w:br/>
      </w:r>
      <w:r w:rsidRPr="005C77D1">
        <w:rPr>
          <w:rFonts w:ascii="Arial" w:eastAsia="Arial Narrow" w:hAnsi="Arial" w:cs="Arial"/>
          <w:lang w:eastAsia="en-US"/>
        </w:rPr>
        <w:t>Es el responsable de liderear al equipo humano para la correcta ejecución en las producciones de cápsulas para plataformas digitales que les son asignadas.</w:t>
      </w:r>
    </w:p>
    <w:p w14:paraId="5367361F" w14:textId="77777777" w:rsidR="005C77D1" w:rsidRPr="005C77D1" w:rsidRDefault="005C77D1" w:rsidP="005C77D1">
      <w:pPr>
        <w:jc w:val="both"/>
        <w:rPr>
          <w:rFonts w:ascii="Arial" w:eastAsia="Arial Narrow" w:hAnsi="Arial" w:cs="Arial"/>
          <w:lang w:eastAsia="en-US"/>
        </w:rPr>
      </w:pPr>
    </w:p>
    <w:p w14:paraId="399415C2" w14:textId="77777777" w:rsidR="005C77D1" w:rsidRPr="005C77D1" w:rsidRDefault="005C77D1" w:rsidP="005C77D1">
      <w:pPr>
        <w:jc w:val="both"/>
        <w:rPr>
          <w:rFonts w:ascii="Arial" w:eastAsia="Arial Narrow" w:hAnsi="Arial" w:cs="Arial"/>
          <w:lang w:eastAsia="en-US"/>
        </w:rPr>
      </w:pPr>
      <w:r w:rsidRPr="005C77D1">
        <w:rPr>
          <w:rFonts w:ascii="Arial" w:eastAsia="Arial Narrow" w:hAnsi="Arial" w:cs="Arial"/>
          <w:lang w:eastAsia="en-US"/>
        </w:rPr>
        <w:t>Responsabilidades</w:t>
      </w:r>
    </w:p>
    <w:p w14:paraId="01138CCC"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Desarrollar en colaboración con el Director Creativo y el Productor Ejecutivo la visión general de la producción.</w:t>
      </w:r>
    </w:p>
    <w:p w14:paraId="660D0F00"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Realizar una selección de los talentos que propondrá para el casting de las producciones.</w:t>
      </w:r>
    </w:p>
    <w:p w14:paraId="1E05693E"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Asegurar que el casting transmita en sus interpretaciones las emociones y los mensajes deseados.</w:t>
      </w:r>
    </w:p>
    <w:p w14:paraId="50A3203A"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Desarrollar la visualización de la producción.</w:t>
      </w:r>
    </w:p>
    <w:p w14:paraId="1D182D76"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Presentar en la junta de preproducción la propuesta fotográfica, música de referencia, maqueta, propuestas de talentos, vestuarios, locaciones, arte, diseño gráfico y plan de trabajo.</w:t>
      </w:r>
    </w:p>
    <w:p w14:paraId="4394B9EB"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Dirigir las actividades del equipo de producción el día de la grabación.</w:t>
      </w:r>
    </w:p>
    <w:p w14:paraId="3BAD5319" w14:textId="77777777" w:rsidR="005C77D1" w:rsidRPr="005C77D1" w:rsidRDefault="005C77D1" w:rsidP="00122F37">
      <w:pPr>
        <w:numPr>
          <w:ilvl w:val="0"/>
          <w:numId w:val="123"/>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Revisar que la edición, efectos visuales, sonido y música sea adecuada al mensaje que se desea transmitir durante la producción y postproducción.</w:t>
      </w:r>
    </w:p>
    <w:p w14:paraId="0359C10D" w14:textId="77777777" w:rsidR="005C77D1" w:rsidRPr="005C77D1" w:rsidRDefault="005C77D1" w:rsidP="005C77D1">
      <w:pPr>
        <w:spacing w:line="259" w:lineRule="auto"/>
        <w:jc w:val="both"/>
        <w:rPr>
          <w:rFonts w:ascii="Arial" w:eastAsia="Arial Narrow" w:hAnsi="Arial" w:cs="Arial"/>
          <w:lang w:eastAsia="en-US"/>
        </w:rPr>
      </w:pPr>
    </w:p>
    <w:p w14:paraId="254FB078" w14:textId="77777777" w:rsidR="005C77D1" w:rsidRPr="005C77D1" w:rsidRDefault="005C77D1" w:rsidP="00122F37">
      <w:pPr>
        <w:numPr>
          <w:ilvl w:val="0"/>
          <w:numId w:val="119"/>
        </w:numPr>
        <w:spacing w:after="160" w:line="259" w:lineRule="auto"/>
        <w:contextualSpacing/>
        <w:jc w:val="both"/>
        <w:rPr>
          <w:rFonts w:ascii="Arial" w:eastAsia="Arial Narrow" w:hAnsi="Arial" w:cs="Arial"/>
          <w:b/>
          <w:bCs/>
          <w:lang w:eastAsia="en-US"/>
        </w:rPr>
      </w:pPr>
      <w:r w:rsidRPr="005C77D1">
        <w:rPr>
          <w:rFonts w:ascii="Arial" w:eastAsia="Arial Narrow" w:hAnsi="Arial" w:cs="Arial"/>
          <w:b/>
          <w:bCs/>
          <w:lang w:eastAsia="en-US"/>
        </w:rPr>
        <w:t>1 Director/a de fotografía de Producción</w:t>
      </w:r>
    </w:p>
    <w:p w14:paraId="7D31AD87" w14:textId="77777777" w:rsidR="005C77D1" w:rsidRPr="005C77D1" w:rsidRDefault="005C77D1" w:rsidP="005C77D1">
      <w:pPr>
        <w:jc w:val="both"/>
        <w:rPr>
          <w:rFonts w:ascii="Arial" w:eastAsia="Arial Narrow" w:hAnsi="Arial" w:cs="Arial"/>
          <w:lang w:eastAsia="en-US"/>
        </w:rPr>
      </w:pPr>
    </w:p>
    <w:p w14:paraId="75DB0E40" w14:textId="77777777" w:rsidR="005C77D1" w:rsidRPr="005C77D1" w:rsidRDefault="005C77D1" w:rsidP="005C77D1">
      <w:pPr>
        <w:jc w:val="both"/>
        <w:rPr>
          <w:rFonts w:ascii="Arial" w:eastAsia="Arial Narrow" w:hAnsi="Arial" w:cs="Arial"/>
          <w:lang w:eastAsia="en-US"/>
        </w:rPr>
      </w:pPr>
      <w:r w:rsidRPr="005C77D1">
        <w:rPr>
          <w:rFonts w:ascii="Arial" w:eastAsia="Arial Narrow" w:hAnsi="Arial" w:cs="Arial"/>
          <w:lang w:eastAsia="en-US"/>
        </w:rPr>
        <w:t xml:space="preserve">Rol </w:t>
      </w:r>
    </w:p>
    <w:p w14:paraId="6FBE90FA" w14:textId="77777777" w:rsidR="005C77D1" w:rsidRPr="005C77D1" w:rsidRDefault="005C77D1" w:rsidP="005C77D1">
      <w:pPr>
        <w:jc w:val="both"/>
        <w:rPr>
          <w:rFonts w:ascii="Arial" w:eastAsia="Arial Narrow" w:hAnsi="Arial" w:cs="Arial"/>
          <w:lang w:eastAsia="en-US"/>
        </w:rPr>
      </w:pPr>
      <w:r w:rsidRPr="005C77D1">
        <w:rPr>
          <w:rFonts w:ascii="Arial" w:eastAsia="Arial Narrow" w:hAnsi="Arial" w:cs="Arial"/>
          <w:lang w:eastAsia="en-US"/>
        </w:rPr>
        <w:t>Responsable de los elementos visuales a través de la dirección de equipos de cámara, iluminación y operación de los equipos tecnológicos.</w:t>
      </w:r>
    </w:p>
    <w:p w14:paraId="7CCCBE07" w14:textId="77777777" w:rsidR="005C77D1" w:rsidRPr="005C77D1" w:rsidRDefault="005C77D1" w:rsidP="005C77D1">
      <w:pPr>
        <w:autoSpaceDE w:val="0"/>
        <w:autoSpaceDN w:val="0"/>
        <w:adjustRightInd w:val="0"/>
        <w:ind w:left="720" w:hanging="360"/>
        <w:contextualSpacing/>
        <w:jc w:val="both"/>
        <w:rPr>
          <w:rFonts w:ascii="Arial" w:eastAsia="Arial Narrow" w:hAnsi="Arial" w:cs="Arial"/>
          <w:lang w:eastAsia="en-US"/>
        </w:rPr>
      </w:pPr>
    </w:p>
    <w:p w14:paraId="55A31272" w14:textId="77777777" w:rsidR="005C77D1" w:rsidRPr="005C77D1" w:rsidRDefault="005C77D1" w:rsidP="005C77D1">
      <w:pPr>
        <w:autoSpaceDE w:val="0"/>
        <w:autoSpaceDN w:val="0"/>
        <w:adjustRightInd w:val="0"/>
        <w:jc w:val="both"/>
        <w:rPr>
          <w:rFonts w:ascii="Arial" w:eastAsia="Arial Narrow" w:hAnsi="Arial" w:cs="Arial"/>
          <w:lang w:eastAsia="en-US"/>
        </w:rPr>
      </w:pPr>
      <w:r w:rsidRPr="005C77D1">
        <w:rPr>
          <w:rFonts w:ascii="Arial" w:eastAsia="Arial Narrow" w:hAnsi="Arial" w:cs="Arial"/>
          <w:lang w:eastAsia="en-US"/>
        </w:rPr>
        <w:t>Responsabilidades</w:t>
      </w:r>
    </w:p>
    <w:p w14:paraId="6C077BA6" w14:textId="77777777" w:rsidR="005C77D1" w:rsidRPr="005C77D1" w:rsidRDefault="005C77D1" w:rsidP="005C77D1">
      <w:pPr>
        <w:autoSpaceDE w:val="0"/>
        <w:autoSpaceDN w:val="0"/>
        <w:adjustRightInd w:val="0"/>
        <w:jc w:val="both"/>
        <w:rPr>
          <w:rFonts w:ascii="Arial" w:eastAsia="Arial Narrow" w:hAnsi="Arial" w:cs="Arial"/>
          <w:lang w:eastAsia="en-US"/>
        </w:rPr>
      </w:pPr>
    </w:p>
    <w:p w14:paraId="761F8025" w14:textId="77777777" w:rsidR="005C77D1" w:rsidRPr="005C77D1" w:rsidRDefault="005C77D1" w:rsidP="00122F37">
      <w:pPr>
        <w:numPr>
          <w:ilvl w:val="0"/>
          <w:numId w:val="122"/>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Tomar decisiones sobre la estética de la obra audiovisual junto con el director y tras analizar el guion.</w:t>
      </w:r>
    </w:p>
    <w:p w14:paraId="3183FA90" w14:textId="77777777" w:rsidR="005C77D1" w:rsidRPr="005C77D1" w:rsidRDefault="005C77D1" w:rsidP="00122F37">
      <w:pPr>
        <w:numPr>
          <w:ilvl w:val="0"/>
          <w:numId w:val="122"/>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Seleccionar los componentes del equipo de cámara que trabajarán durante el rodaje.</w:t>
      </w:r>
    </w:p>
    <w:p w14:paraId="2F30282D" w14:textId="77777777" w:rsidR="005C77D1" w:rsidRPr="005C77D1" w:rsidRDefault="005C77D1" w:rsidP="00122F37">
      <w:pPr>
        <w:numPr>
          <w:ilvl w:val="0"/>
          <w:numId w:val="122"/>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Decidir los ajustes de cámara necesarios para lograr las tomas deseadas.</w:t>
      </w:r>
    </w:p>
    <w:p w14:paraId="65821339" w14:textId="77777777" w:rsidR="005C77D1" w:rsidRPr="005C77D1" w:rsidRDefault="005C77D1" w:rsidP="00122F37">
      <w:pPr>
        <w:numPr>
          <w:ilvl w:val="0"/>
          <w:numId w:val="122"/>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Seleccionar junto con el director los encuadres y la óptica más adecuada.</w:t>
      </w:r>
    </w:p>
    <w:p w14:paraId="4A28597B" w14:textId="77777777" w:rsidR="005C77D1" w:rsidRPr="005C77D1" w:rsidRDefault="005C77D1" w:rsidP="00122F37">
      <w:pPr>
        <w:numPr>
          <w:ilvl w:val="0"/>
          <w:numId w:val="122"/>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Coordinar los equipos de cámara y luces para diseñar un esquema de luz y de planos que tengan movimiento de cámara.</w:t>
      </w:r>
    </w:p>
    <w:p w14:paraId="08FDB37B" w14:textId="77777777" w:rsidR="005C77D1" w:rsidRPr="005C77D1" w:rsidRDefault="005C77D1" w:rsidP="005C77D1">
      <w:pPr>
        <w:autoSpaceDE w:val="0"/>
        <w:autoSpaceDN w:val="0"/>
        <w:adjustRightInd w:val="0"/>
        <w:jc w:val="both"/>
        <w:rPr>
          <w:rFonts w:ascii="Arial" w:eastAsia="Arial Narrow" w:hAnsi="Arial" w:cs="Arial"/>
          <w:lang w:eastAsia="en-US"/>
        </w:rPr>
      </w:pPr>
    </w:p>
    <w:p w14:paraId="07DB2976" w14:textId="77777777" w:rsidR="005C77D1" w:rsidRPr="005C77D1" w:rsidRDefault="005C77D1" w:rsidP="00122F37">
      <w:pPr>
        <w:numPr>
          <w:ilvl w:val="0"/>
          <w:numId w:val="120"/>
        </w:numPr>
        <w:spacing w:after="160" w:line="259" w:lineRule="auto"/>
        <w:contextualSpacing/>
        <w:jc w:val="both"/>
        <w:rPr>
          <w:rFonts w:ascii="Arial" w:eastAsia="Arial Narrow" w:hAnsi="Arial" w:cs="Arial"/>
          <w:b/>
          <w:bCs/>
          <w:lang w:eastAsia="en-US"/>
        </w:rPr>
      </w:pPr>
      <w:r w:rsidRPr="005C77D1">
        <w:rPr>
          <w:rFonts w:ascii="Arial" w:eastAsia="Arial Narrow" w:hAnsi="Arial" w:cs="Arial"/>
          <w:b/>
          <w:bCs/>
          <w:lang w:eastAsia="en-US"/>
        </w:rPr>
        <w:t xml:space="preserve">1 Coordinador/a de Postproducción </w:t>
      </w:r>
    </w:p>
    <w:p w14:paraId="7DD25B0C" w14:textId="77777777" w:rsidR="005C77D1" w:rsidRPr="005C77D1" w:rsidRDefault="005C77D1" w:rsidP="005C77D1">
      <w:pPr>
        <w:ind w:left="720"/>
        <w:contextualSpacing/>
        <w:jc w:val="both"/>
        <w:rPr>
          <w:rFonts w:ascii="Arial" w:eastAsia="Arial Narrow" w:hAnsi="Arial" w:cs="Arial"/>
          <w:lang w:eastAsia="en-US"/>
        </w:rPr>
      </w:pPr>
      <w:r w:rsidRPr="005C77D1">
        <w:rPr>
          <w:rFonts w:ascii="Arial" w:eastAsia="Calibri" w:hAnsi="Arial" w:cs="Arial"/>
          <w:lang w:eastAsia="en-US"/>
        </w:rPr>
        <w:br/>
      </w:r>
      <w:r w:rsidRPr="005C77D1">
        <w:rPr>
          <w:rFonts w:ascii="Arial" w:eastAsia="Arial Narrow" w:hAnsi="Arial" w:cs="Arial"/>
          <w:lang w:eastAsia="en-US"/>
        </w:rPr>
        <w:t>Rol</w:t>
      </w:r>
      <w:r w:rsidRPr="005C77D1">
        <w:rPr>
          <w:rFonts w:ascii="Arial" w:eastAsia="Calibri" w:hAnsi="Arial" w:cs="Arial"/>
          <w:lang w:eastAsia="en-US"/>
        </w:rPr>
        <w:br/>
      </w:r>
      <w:r w:rsidRPr="005C77D1">
        <w:rPr>
          <w:rFonts w:ascii="Arial" w:eastAsia="Arial Narrow" w:hAnsi="Arial" w:cs="Arial"/>
          <w:lang w:eastAsia="en-US"/>
        </w:rPr>
        <w:t xml:space="preserve">Es encargado de coordinar todos los procesos que intervienen en la postproducción, a partir de que concluye la filmación y/o grabación de los materiales de televisión, radio y cápsulas de plataformas digitales. </w:t>
      </w:r>
    </w:p>
    <w:p w14:paraId="09FBCAA2" w14:textId="77777777" w:rsidR="005C77D1" w:rsidRPr="005C77D1" w:rsidRDefault="005C77D1" w:rsidP="005C77D1">
      <w:pPr>
        <w:ind w:left="720" w:hanging="360"/>
        <w:contextualSpacing/>
        <w:jc w:val="both"/>
        <w:rPr>
          <w:rFonts w:ascii="Arial" w:eastAsia="Arial Narrow" w:hAnsi="Arial" w:cs="Arial"/>
          <w:lang w:eastAsia="en-US"/>
        </w:rPr>
      </w:pPr>
    </w:p>
    <w:p w14:paraId="1B99524A" w14:textId="77777777" w:rsidR="005C77D1" w:rsidRPr="005C77D1" w:rsidRDefault="005C77D1" w:rsidP="005C77D1">
      <w:pPr>
        <w:ind w:left="720"/>
        <w:contextualSpacing/>
        <w:jc w:val="both"/>
        <w:rPr>
          <w:rFonts w:ascii="Arial" w:eastAsia="Arial Narrow" w:hAnsi="Arial" w:cs="Arial"/>
          <w:lang w:eastAsia="en-US"/>
        </w:rPr>
      </w:pPr>
      <w:r w:rsidRPr="005C77D1">
        <w:rPr>
          <w:rFonts w:ascii="Arial" w:eastAsia="Arial Narrow" w:hAnsi="Arial" w:cs="Arial"/>
          <w:lang w:eastAsia="en-US"/>
        </w:rPr>
        <w:t>Responsabilidades</w:t>
      </w:r>
    </w:p>
    <w:p w14:paraId="63F6A584" w14:textId="77777777" w:rsidR="005C77D1" w:rsidRPr="005C77D1" w:rsidRDefault="005C77D1" w:rsidP="00122F37">
      <w:pPr>
        <w:numPr>
          <w:ilvl w:val="0"/>
          <w:numId w:val="121"/>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Concretar el material audiovisual a través de la manipulación del material filmado y/o grabado, imagen, sonido, color.</w:t>
      </w:r>
    </w:p>
    <w:p w14:paraId="0838A17B" w14:textId="77777777" w:rsidR="005C77D1" w:rsidRPr="005C77D1" w:rsidRDefault="005C77D1" w:rsidP="00122F37">
      <w:pPr>
        <w:numPr>
          <w:ilvl w:val="0"/>
          <w:numId w:val="121"/>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Definir junto con el productor ejecutivo y el director creativo y director de producción la mezcla de los elementos para contar con el material audiovisual deseado.</w:t>
      </w:r>
    </w:p>
    <w:p w14:paraId="7F97AE11" w14:textId="77777777" w:rsidR="005C77D1" w:rsidRPr="005C77D1" w:rsidRDefault="005C77D1" w:rsidP="00122F37">
      <w:pPr>
        <w:numPr>
          <w:ilvl w:val="0"/>
          <w:numId w:val="121"/>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 xml:space="preserve">Coordinar la realización de los ajustes necesarios a las copias de trabajo solicitados por la </w:t>
      </w:r>
      <w:r w:rsidRPr="005C77D1">
        <w:rPr>
          <w:rFonts w:ascii="Arial" w:eastAsia="Calibri" w:hAnsi="Arial" w:cs="Arial"/>
          <w:b/>
          <w:lang w:eastAsia="en-US"/>
        </w:rPr>
        <w:t>ADMINISTRADORA DEL CONTRATO</w:t>
      </w:r>
      <w:r w:rsidRPr="005C77D1">
        <w:rPr>
          <w:rFonts w:ascii="Arial" w:eastAsia="Calibri" w:hAnsi="Arial" w:cs="Arial"/>
          <w:lang w:eastAsia="en-US"/>
        </w:rPr>
        <w:t xml:space="preserve"> o </w:t>
      </w:r>
      <w:r w:rsidRPr="005C77D1">
        <w:rPr>
          <w:rFonts w:ascii="Arial" w:eastAsia="Calibri" w:hAnsi="Arial" w:cs="Arial"/>
          <w:b/>
          <w:lang w:eastAsia="en-US"/>
        </w:rPr>
        <w:t>SUPERVISORA</w:t>
      </w:r>
      <w:r w:rsidRPr="005C77D1">
        <w:rPr>
          <w:rFonts w:ascii="Arial" w:eastAsia="Calibri" w:hAnsi="Arial" w:cs="Arial"/>
          <w:lang w:eastAsia="en-US"/>
        </w:rPr>
        <w:t xml:space="preserve"> o </w:t>
      </w:r>
      <w:r w:rsidRPr="005C77D1">
        <w:rPr>
          <w:rFonts w:ascii="Arial" w:eastAsia="Calibri" w:hAnsi="Arial" w:cs="Arial"/>
          <w:b/>
          <w:lang w:eastAsia="en-US"/>
        </w:rPr>
        <w:t>SUPERVISOR DEL CONTRATO</w:t>
      </w:r>
      <w:r w:rsidRPr="005C77D1">
        <w:rPr>
          <w:rFonts w:ascii="Arial" w:eastAsia="Arial Narrow" w:hAnsi="Arial" w:cs="Arial"/>
          <w:lang w:eastAsia="en-US"/>
        </w:rPr>
        <w:t xml:space="preserve">. </w:t>
      </w:r>
    </w:p>
    <w:p w14:paraId="78FDBFD4" w14:textId="77777777" w:rsidR="005C77D1" w:rsidRPr="005C77D1" w:rsidRDefault="005C77D1" w:rsidP="00122F37">
      <w:pPr>
        <w:numPr>
          <w:ilvl w:val="0"/>
          <w:numId w:val="121"/>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Garantizar la entregar de la copia de trabajo y másters en las fechas establecidas en el plan de trabajo.</w:t>
      </w:r>
    </w:p>
    <w:p w14:paraId="39B51962" w14:textId="77777777" w:rsidR="005C77D1" w:rsidRPr="005C77D1" w:rsidRDefault="005C77D1" w:rsidP="005C77D1">
      <w:pPr>
        <w:autoSpaceDE w:val="0"/>
        <w:autoSpaceDN w:val="0"/>
        <w:adjustRightInd w:val="0"/>
        <w:ind w:left="720"/>
        <w:contextualSpacing/>
        <w:jc w:val="both"/>
        <w:rPr>
          <w:rFonts w:ascii="Arial" w:eastAsia="Arial Narrow" w:hAnsi="Arial" w:cs="Arial"/>
          <w:lang w:eastAsia="en-US"/>
        </w:rPr>
      </w:pPr>
    </w:p>
    <w:p w14:paraId="739B97B2" w14:textId="77777777" w:rsidR="005C77D1" w:rsidRPr="005C77D1" w:rsidRDefault="005C77D1" w:rsidP="005C77D1">
      <w:pPr>
        <w:autoSpaceDE w:val="0"/>
        <w:autoSpaceDN w:val="0"/>
        <w:adjustRightInd w:val="0"/>
        <w:jc w:val="both"/>
        <w:rPr>
          <w:rFonts w:ascii="Arial" w:eastAsia="Arial Narrow" w:hAnsi="Arial" w:cs="Arial"/>
          <w:lang w:eastAsia="en-US"/>
        </w:rPr>
      </w:pPr>
    </w:p>
    <w:p w14:paraId="3317725D" w14:textId="77777777" w:rsidR="005C77D1" w:rsidRPr="005C77D1" w:rsidRDefault="005C77D1" w:rsidP="005C77D1">
      <w:pPr>
        <w:autoSpaceDE w:val="0"/>
        <w:autoSpaceDN w:val="0"/>
        <w:adjustRightInd w:val="0"/>
        <w:ind w:left="-426"/>
        <w:jc w:val="both"/>
        <w:rPr>
          <w:rFonts w:ascii="Arial" w:eastAsia="Arial Narrow" w:hAnsi="Arial" w:cs="Arial"/>
          <w:u w:val="single"/>
          <w:lang w:eastAsia="en-US"/>
        </w:rPr>
      </w:pPr>
      <w:r w:rsidRPr="005C77D1">
        <w:rPr>
          <w:rFonts w:ascii="Arial" w:eastAsia="Arial Narrow" w:hAnsi="Arial" w:cs="Arial"/>
          <w:u w:val="single"/>
          <w:lang w:eastAsia="en-US"/>
        </w:rPr>
        <w:t>Grupo de Nivel Medio:</w:t>
      </w:r>
    </w:p>
    <w:p w14:paraId="258B2670" w14:textId="77777777" w:rsidR="005C77D1" w:rsidRPr="005C77D1" w:rsidRDefault="005C77D1" w:rsidP="005C77D1">
      <w:pPr>
        <w:ind w:left="-426"/>
        <w:jc w:val="both"/>
        <w:rPr>
          <w:rFonts w:ascii="Arial" w:eastAsia="Arial Narrow" w:hAnsi="Arial" w:cs="Arial"/>
          <w:u w:val="single"/>
          <w:lang w:eastAsia="en-US"/>
        </w:rPr>
      </w:pPr>
    </w:p>
    <w:p w14:paraId="664E698E" w14:textId="77777777" w:rsidR="005C77D1" w:rsidRPr="005C77D1" w:rsidRDefault="005C77D1" w:rsidP="00122F37">
      <w:pPr>
        <w:numPr>
          <w:ilvl w:val="0"/>
          <w:numId w:val="129"/>
        </w:numPr>
        <w:spacing w:after="160" w:line="257" w:lineRule="auto"/>
        <w:ind w:right="-20"/>
        <w:contextualSpacing/>
        <w:jc w:val="both"/>
        <w:rPr>
          <w:rFonts w:ascii="Arial" w:eastAsia="Arial Narrow" w:hAnsi="Arial" w:cs="Arial"/>
          <w:b/>
          <w:lang w:val="es-ES" w:eastAsia="en-US"/>
        </w:rPr>
      </w:pPr>
      <w:r w:rsidRPr="005C77D1">
        <w:rPr>
          <w:rFonts w:ascii="Arial" w:eastAsia="Arial Narrow" w:hAnsi="Arial" w:cs="Arial"/>
          <w:b/>
          <w:lang w:val="es-ES" w:eastAsia="en-US"/>
        </w:rPr>
        <w:t>1 Director/a Arte Creativo</w:t>
      </w:r>
    </w:p>
    <w:p w14:paraId="693468BD" w14:textId="77777777" w:rsidR="005C77D1" w:rsidRPr="005C77D1" w:rsidRDefault="005C77D1" w:rsidP="005C77D1">
      <w:pPr>
        <w:spacing w:line="257" w:lineRule="auto"/>
        <w:ind w:left="-20" w:right="-20"/>
        <w:jc w:val="both"/>
        <w:rPr>
          <w:rFonts w:ascii="Arial" w:eastAsia="Arial Narrow" w:hAnsi="Arial" w:cs="Arial"/>
          <w:lang w:val="es" w:eastAsia="en-US"/>
        </w:rPr>
      </w:pPr>
      <w:r w:rsidRPr="005C77D1">
        <w:rPr>
          <w:rFonts w:ascii="Arial" w:eastAsia="Arial Narrow" w:hAnsi="Arial" w:cs="Arial"/>
          <w:lang w:val="es" w:eastAsia="en-US"/>
        </w:rPr>
        <w:t xml:space="preserve">Rol </w:t>
      </w:r>
    </w:p>
    <w:p w14:paraId="1AA31A0A" w14:textId="77777777" w:rsidR="005C77D1" w:rsidRPr="005C77D1" w:rsidRDefault="005C77D1" w:rsidP="005C77D1">
      <w:pPr>
        <w:spacing w:line="257" w:lineRule="auto"/>
        <w:ind w:left="-20" w:right="-20"/>
        <w:jc w:val="both"/>
        <w:rPr>
          <w:rFonts w:ascii="Arial" w:eastAsia="Arial Narrow" w:hAnsi="Arial" w:cs="Arial"/>
          <w:lang w:val="es" w:eastAsia="en-US"/>
        </w:rPr>
      </w:pPr>
      <w:r w:rsidRPr="005C77D1">
        <w:rPr>
          <w:rFonts w:ascii="Arial" w:eastAsia="Arial Narrow" w:hAnsi="Arial" w:cs="Arial"/>
          <w:lang w:val="es" w:eastAsia="en-US"/>
        </w:rPr>
        <w:t>Se encarga de conceptualizar a nivel visual el concepto creativo y de supervisar al departamento de arte para que los materiales estén ejecutados con los lineamientos establecidos.</w:t>
      </w:r>
    </w:p>
    <w:p w14:paraId="7E2AC360" w14:textId="77777777" w:rsidR="005C77D1" w:rsidRPr="005C77D1" w:rsidRDefault="005C77D1" w:rsidP="005C77D1">
      <w:pPr>
        <w:spacing w:before="6" w:line="259" w:lineRule="auto"/>
        <w:jc w:val="both"/>
        <w:rPr>
          <w:rFonts w:ascii="Arial" w:eastAsia="Arial Narrow" w:hAnsi="Arial" w:cs="Arial"/>
          <w:color w:val="000000"/>
          <w:lang w:val="es" w:eastAsia="en-US"/>
        </w:rPr>
      </w:pPr>
      <w:r w:rsidRPr="005C77D1">
        <w:rPr>
          <w:rFonts w:ascii="Arial" w:eastAsia="Arial Narrow" w:hAnsi="Arial" w:cs="Arial"/>
          <w:color w:val="000000"/>
          <w:lang w:val="es" w:eastAsia="en-US"/>
        </w:rPr>
        <w:t xml:space="preserve"> </w:t>
      </w:r>
    </w:p>
    <w:p w14:paraId="49964099" w14:textId="77777777" w:rsidR="005C77D1" w:rsidRPr="005C77D1" w:rsidRDefault="005C77D1" w:rsidP="005C77D1">
      <w:pPr>
        <w:spacing w:before="6" w:line="259" w:lineRule="auto"/>
        <w:jc w:val="both"/>
        <w:rPr>
          <w:rFonts w:ascii="Arial" w:eastAsia="Arial Narrow" w:hAnsi="Arial" w:cs="Arial"/>
          <w:color w:val="000000"/>
          <w:lang w:val="es" w:eastAsia="en-US"/>
        </w:rPr>
      </w:pPr>
      <w:r w:rsidRPr="005C77D1">
        <w:rPr>
          <w:rFonts w:ascii="Arial" w:eastAsia="Arial Narrow" w:hAnsi="Arial" w:cs="Arial"/>
          <w:color w:val="000000"/>
          <w:lang w:val="es" w:eastAsia="en-US"/>
        </w:rPr>
        <w:t>Responsabilidades</w:t>
      </w:r>
    </w:p>
    <w:p w14:paraId="2438F7D7" w14:textId="77777777" w:rsidR="005C77D1" w:rsidRPr="005C77D1" w:rsidRDefault="005C77D1" w:rsidP="00122F37">
      <w:pPr>
        <w:numPr>
          <w:ilvl w:val="0"/>
          <w:numId w:val="113"/>
        </w:numPr>
        <w:spacing w:after="160" w:line="257" w:lineRule="auto"/>
        <w:contextualSpacing/>
        <w:jc w:val="both"/>
        <w:rPr>
          <w:rFonts w:ascii="Arial" w:eastAsia="Arial Narrow" w:hAnsi="Arial" w:cs="Arial"/>
          <w:color w:val="000000"/>
          <w:lang w:val="es-ES" w:eastAsia="en-US"/>
        </w:rPr>
      </w:pPr>
      <w:r w:rsidRPr="005C77D1">
        <w:rPr>
          <w:rFonts w:ascii="Arial" w:eastAsia="Arial Narrow" w:hAnsi="Arial" w:cs="Arial"/>
          <w:color w:val="000000"/>
          <w:lang w:val="es-ES" w:eastAsia="en-US"/>
        </w:rPr>
        <w:t>Generación de conceptos visuales en colaboración con el Director Creativo.</w:t>
      </w:r>
    </w:p>
    <w:p w14:paraId="3888A6CF" w14:textId="77777777" w:rsidR="005C77D1" w:rsidRPr="005C77D1" w:rsidRDefault="005C77D1" w:rsidP="00122F37">
      <w:pPr>
        <w:numPr>
          <w:ilvl w:val="0"/>
          <w:numId w:val="113"/>
        </w:numPr>
        <w:spacing w:after="160" w:line="257" w:lineRule="auto"/>
        <w:contextualSpacing/>
        <w:jc w:val="both"/>
        <w:rPr>
          <w:rFonts w:ascii="Arial" w:eastAsia="Arial Narrow" w:hAnsi="Arial" w:cs="Arial"/>
          <w:color w:val="000000"/>
          <w:lang w:val="es" w:eastAsia="en-US"/>
        </w:rPr>
      </w:pPr>
      <w:r w:rsidRPr="005C77D1">
        <w:rPr>
          <w:rFonts w:ascii="Arial" w:eastAsia="Arial Narrow" w:hAnsi="Arial" w:cs="Arial"/>
          <w:color w:val="000000"/>
          <w:lang w:val="es" w:eastAsia="en-US"/>
        </w:rPr>
        <w:t xml:space="preserve">Supervisar que las ejecuciones del Diseñador Multimedia Senior estén acorde a los conceptos visuales. </w:t>
      </w:r>
    </w:p>
    <w:p w14:paraId="6D741369" w14:textId="77777777" w:rsidR="005C77D1" w:rsidRPr="005C77D1" w:rsidRDefault="005C77D1" w:rsidP="00122F37">
      <w:pPr>
        <w:numPr>
          <w:ilvl w:val="0"/>
          <w:numId w:val="113"/>
        </w:numPr>
        <w:spacing w:after="160" w:line="257" w:lineRule="auto"/>
        <w:contextualSpacing/>
        <w:jc w:val="both"/>
        <w:rPr>
          <w:rFonts w:ascii="Arial" w:eastAsia="Arial Narrow" w:hAnsi="Arial" w:cs="Arial"/>
          <w:color w:val="000000"/>
          <w:lang w:val="es" w:eastAsia="en-US"/>
        </w:rPr>
      </w:pPr>
      <w:r w:rsidRPr="005C77D1">
        <w:rPr>
          <w:rFonts w:ascii="Arial" w:eastAsia="Arial Narrow" w:hAnsi="Arial" w:cs="Arial"/>
          <w:color w:val="000000"/>
          <w:lang w:val="es" w:eastAsia="en-US"/>
        </w:rPr>
        <w:t>Supervisar que los manuales de identidad de los racionales creativos se alineen con el concepto de marca aprobado.</w:t>
      </w:r>
    </w:p>
    <w:p w14:paraId="19199689" w14:textId="77777777" w:rsidR="005C77D1" w:rsidRPr="005C77D1" w:rsidRDefault="005C77D1" w:rsidP="00122F37">
      <w:pPr>
        <w:numPr>
          <w:ilvl w:val="0"/>
          <w:numId w:val="113"/>
        </w:numPr>
        <w:spacing w:after="160" w:line="257" w:lineRule="auto"/>
        <w:contextualSpacing/>
        <w:jc w:val="both"/>
        <w:rPr>
          <w:rFonts w:ascii="Arial" w:eastAsia="Arial Narrow" w:hAnsi="Arial" w:cs="Arial"/>
          <w:color w:val="000000"/>
          <w:lang w:val="es" w:eastAsia="en-US"/>
        </w:rPr>
      </w:pPr>
      <w:r w:rsidRPr="005C77D1">
        <w:rPr>
          <w:rFonts w:ascii="Arial" w:eastAsia="Arial Narrow" w:hAnsi="Arial" w:cs="Arial"/>
          <w:color w:val="000000"/>
          <w:lang w:val="es" w:eastAsia="en-US"/>
        </w:rPr>
        <w:t xml:space="preserve">Supervisar que los aplicativos de los racionales creativos se utilicen de manera correcta en la ejecución de los materiales solicitados. </w:t>
      </w:r>
    </w:p>
    <w:p w14:paraId="05B0D51F" w14:textId="77777777" w:rsidR="005C77D1" w:rsidRPr="005C77D1" w:rsidRDefault="005C77D1" w:rsidP="00122F37">
      <w:pPr>
        <w:numPr>
          <w:ilvl w:val="0"/>
          <w:numId w:val="113"/>
        </w:numPr>
        <w:spacing w:after="160" w:line="257" w:lineRule="auto"/>
        <w:contextualSpacing/>
        <w:jc w:val="both"/>
        <w:rPr>
          <w:rFonts w:ascii="Arial" w:eastAsia="Arial Narrow" w:hAnsi="Arial" w:cs="Arial"/>
          <w:color w:val="000000"/>
          <w:lang w:val="es" w:eastAsia="en-US"/>
        </w:rPr>
      </w:pPr>
      <w:r w:rsidRPr="005C77D1">
        <w:rPr>
          <w:rFonts w:ascii="Arial" w:eastAsia="Arial Narrow" w:hAnsi="Arial" w:cs="Arial"/>
          <w:color w:val="000000"/>
          <w:lang w:val="es" w:eastAsia="en-US"/>
        </w:rPr>
        <w:t>Proporcionar las directrices al Diseñador multimedia senior para la elaboración de contenidos gráficos.</w:t>
      </w:r>
    </w:p>
    <w:p w14:paraId="6BECC772" w14:textId="77777777" w:rsidR="005C77D1" w:rsidRPr="005C77D1" w:rsidRDefault="005C77D1" w:rsidP="005C77D1">
      <w:pPr>
        <w:autoSpaceDE w:val="0"/>
        <w:autoSpaceDN w:val="0"/>
        <w:adjustRightInd w:val="0"/>
        <w:ind w:left="-426"/>
        <w:jc w:val="both"/>
        <w:rPr>
          <w:rFonts w:ascii="Arial" w:eastAsia="Arial Narrow" w:hAnsi="Arial" w:cs="Arial"/>
          <w:u w:val="single"/>
          <w:lang w:eastAsia="en-US"/>
        </w:rPr>
      </w:pPr>
    </w:p>
    <w:p w14:paraId="75AC61AA" w14:textId="77777777" w:rsidR="005C77D1" w:rsidRPr="005C77D1" w:rsidRDefault="005C77D1" w:rsidP="00122F37">
      <w:pPr>
        <w:numPr>
          <w:ilvl w:val="0"/>
          <w:numId w:val="118"/>
        </w:numPr>
        <w:autoSpaceDE w:val="0"/>
        <w:autoSpaceDN w:val="0"/>
        <w:adjustRightInd w:val="0"/>
        <w:spacing w:after="160" w:line="259" w:lineRule="auto"/>
        <w:contextualSpacing/>
        <w:jc w:val="both"/>
        <w:rPr>
          <w:rFonts w:ascii="Arial" w:eastAsia="Arial Narrow" w:hAnsi="Arial" w:cs="Arial"/>
          <w:b/>
          <w:bCs/>
          <w:lang w:eastAsia="en-US"/>
        </w:rPr>
      </w:pPr>
      <w:r w:rsidRPr="005C77D1">
        <w:rPr>
          <w:rFonts w:ascii="Arial" w:eastAsia="Arial Narrow" w:hAnsi="Arial" w:cs="Arial"/>
          <w:b/>
          <w:bCs/>
          <w:lang w:eastAsia="en-US"/>
        </w:rPr>
        <w:t>1 Director/a de arte producción</w:t>
      </w:r>
    </w:p>
    <w:p w14:paraId="712B9D55" w14:textId="77777777" w:rsidR="005C77D1" w:rsidRPr="005C77D1" w:rsidRDefault="005C77D1" w:rsidP="005C77D1">
      <w:pPr>
        <w:autoSpaceDE w:val="0"/>
        <w:autoSpaceDN w:val="0"/>
        <w:adjustRightInd w:val="0"/>
        <w:jc w:val="both"/>
        <w:rPr>
          <w:rFonts w:ascii="Arial" w:eastAsia="Arial Narrow" w:hAnsi="Arial" w:cs="Arial"/>
          <w:lang w:eastAsia="en-US"/>
        </w:rPr>
      </w:pPr>
      <w:r w:rsidRPr="005C77D1">
        <w:rPr>
          <w:rFonts w:ascii="Arial" w:eastAsia="Arial Narrow" w:hAnsi="Arial" w:cs="Arial"/>
          <w:lang w:eastAsia="en-US"/>
        </w:rPr>
        <w:t>Rol</w:t>
      </w:r>
    </w:p>
    <w:p w14:paraId="313FB958" w14:textId="77777777" w:rsidR="005C77D1" w:rsidRPr="005C77D1" w:rsidRDefault="005C77D1" w:rsidP="005C77D1">
      <w:pPr>
        <w:autoSpaceDE w:val="0"/>
        <w:autoSpaceDN w:val="0"/>
        <w:adjustRightInd w:val="0"/>
        <w:jc w:val="both"/>
        <w:rPr>
          <w:rFonts w:ascii="Arial" w:eastAsia="Arial Narrow" w:hAnsi="Arial" w:cs="Arial"/>
          <w:lang w:eastAsia="en-US"/>
        </w:rPr>
      </w:pPr>
      <w:r w:rsidRPr="005C77D1">
        <w:rPr>
          <w:rFonts w:ascii="Arial" w:eastAsia="Arial Narrow" w:hAnsi="Arial" w:cs="Arial"/>
          <w:lang w:eastAsia="en-US"/>
        </w:rPr>
        <w:t xml:space="preserve">Es el responsable de diseñar la estética y proponer los elementos para la realización de las producciones de acuerdo a la visualización del Director/a Creativo/a y del/la Director/a de Producción en los materiales solicitados de televisión y de plataformas digitales. </w:t>
      </w:r>
    </w:p>
    <w:p w14:paraId="74B63B5C" w14:textId="77777777" w:rsidR="005C77D1" w:rsidRPr="005C77D1" w:rsidRDefault="005C77D1" w:rsidP="005C77D1">
      <w:pPr>
        <w:autoSpaceDE w:val="0"/>
        <w:autoSpaceDN w:val="0"/>
        <w:adjustRightInd w:val="0"/>
        <w:jc w:val="both"/>
        <w:rPr>
          <w:rFonts w:ascii="Arial" w:eastAsia="Arial Narrow" w:hAnsi="Arial" w:cs="Arial"/>
          <w:lang w:eastAsia="en-US"/>
        </w:rPr>
      </w:pPr>
      <w:r w:rsidRPr="005C77D1">
        <w:rPr>
          <w:rFonts w:ascii="Arial" w:eastAsia="Arial Narrow" w:hAnsi="Arial" w:cs="Arial"/>
          <w:lang w:eastAsia="en-US"/>
        </w:rPr>
        <w:t xml:space="preserve"> </w:t>
      </w:r>
    </w:p>
    <w:p w14:paraId="0E1022D3" w14:textId="77777777" w:rsidR="005C77D1" w:rsidRPr="005C77D1" w:rsidRDefault="005C77D1" w:rsidP="005C77D1">
      <w:pPr>
        <w:autoSpaceDE w:val="0"/>
        <w:autoSpaceDN w:val="0"/>
        <w:adjustRightInd w:val="0"/>
        <w:jc w:val="both"/>
        <w:rPr>
          <w:rFonts w:ascii="Arial" w:eastAsia="Arial Narrow" w:hAnsi="Arial" w:cs="Arial"/>
          <w:lang w:eastAsia="en-US"/>
        </w:rPr>
      </w:pPr>
      <w:r w:rsidRPr="005C77D1">
        <w:rPr>
          <w:rFonts w:ascii="Arial" w:eastAsia="Arial Narrow" w:hAnsi="Arial" w:cs="Arial"/>
          <w:lang w:eastAsia="en-US"/>
        </w:rPr>
        <w:t>Responsabilidades</w:t>
      </w:r>
    </w:p>
    <w:p w14:paraId="1C14A96F" w14:textId="77777777" w:rsidR="005C77D1" w:rsidRPr="005C77D1" w:rsidRDefault="005C77D1" w:rsidP="00122F37">
      <w:pPr>
        <w:numPr>
          <w:ilvl w:val="0"/>
          <w:numId w:val="117"/>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Supervisa el rodaje, la edición, el montaje y la posproducción del material audiovisual para alcanzar la más alta calidad.</w:t>
      </w:r>
    </w:p>
    <w:p w14:paraId="5FB4C450" w14:textId="77777777" w:rsidR="005C77D1" w:rsidRPr="005C77D1" w:rsidRDefault="005C77D1" w:rsidP="00122F37">
      <w:pPr>
        <w:numPr>
          <w:ilvl w:val="0"/>
          <w:numId w:val="117"/>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 xml:space="preserve">Desarrollar la apariencia o el estilo de las locaciones para los materiales de televisión y plataformas digitales. </w:t>
      </w:r>
    </w:p>
    <w:p w14:paraId="34DC2BB9" w14:textId="77777777" w:rsidR="005C77D1" w:rsidRPr="005C77D1" w:rsidRDefault="005C77D1" w:rsidP="00122F37">
      <w:pPr>
        <w:numPr>
          <w:ilvl w:val="0"/>
          <w:numId w:val="117"/>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Determinar el arte, las fotografías y/o elementos que se utilizarán en las producciones.</w:t>
      </w:r>
    </w:p>
    <w:p w14:paraId="7D8618F1" w14:textId="77777777" w:rsidR="005C77D1" w:rsidRPr="005C77D1" w:rsidRDefault="005C77D1" w:rsidP="005C77D1">
      <w:pPr>
        <w:autoSpaceDE w:val="0"/>
        <w:autoSpaceDN w:val="0"/>
        <w:adjustRightInd w:val="0"/>
        <w:ind w:left="-426"/>
        <w:jc w:val="both"/>
        <w:rPr>
          <w:rFonts w:ascii="Arial" w:eastAsia="Arial Narrow" w:hAnsi="Arial" w:cs="Arial"/>
          <w:lang w:eastAsia="en-US"/>
        </w:rPr>
      </w:pPr>
    </w:p>
    <w:p w14:paraId="1C77D35C" w14:textId="77777777" w:rsidR="005C77D1" w:rsidRPr="005C77D1" w:rsidRDefault="005C77D1" w:rsidP="005C77D1">
      <w:pPr>
        <w:autoSpaceDE w:val="0"/>
        <w:autoSpaceDN w:val="0"/>
        <w:adjustRightInd w:val="0"/>
        <w:ind w:left="-20" w:right="-20"/>
        <w:jc w:val="both"/>
        <w:rPr>
          <w:rFonts w:ascii="Arial" w:eastAsia="Arial Narrow" w:hAnsi="Arial" w:cs="Arial"/>
          <w:lang w:val="es" w:eastAsia="en-US"/>
        </w:rPr>
      </w:pPr>
    </w:p>
    <w:p w14:paraId="3BF42300" w14:textId="77777777" w:rsidR="005C77D1" w:rsidRPr="005C77D1" w:rsidRDefault="005C77D1" w:rsidP="005C77D1">
      <w:pPr>
        <w:autoSpaceDE w:val="0"/>
        <w:autoSpaceDN w:val="0"/>
        <w:adjustRightInd w:val="0"/>
        <w:ind w:left="-426"/>
        <w:jc w:val="both"/>
        <w:rPr>
          <w:rFonts w:ascii="Arial" w:eastAsia="Arial Narrow" w:hAnsi="Arial" w:cs="Arial"/>
          <w:lang w:eastAsia="en-US"/>
        </w:rPr>
      </w:pPr>
      <w:r w:rsidRPr="005C77D1">
        <w:rPr>
          <w:rFonts w:ascii="Arial" w:eastAsia="Arial Narrow" w:hAnsi="Arial" w:cs="Arial"/>
          <w:lang w:eastAsia="en-US"/>
        </w:rPr>
        <w:t>Grupo técnico:</w:t>
      </w:r>
    </w:p>
    <w:p w14:paraId="1FEF81C8" w14:textId="77777777" w:rsidR="005C77D1" w:rsidRPr="005C77D1" w:rsidRDefault="005C77D1" w:rsidP="005C77D1">
      <w:pPr>
        <w:autoSpaceDE w:val="0"/>
        <w:autoSpaceDN w:val="0"/>
        <w:adjustRightInd w:val="0"/>
        <w:ind w:left="-426"/>
        <w:jc w:val="both"/>
        <w:rPr>
          <w:rFonts w:ascii="Arial" w:eastAsia="Arial Narrow" w:hAnsi="Arial" w:cs="Arial"/>
          <w:lang w:eastAsia="en-US"/>
        </w:rPr>
      </w:pPr>
      <w:r w:rsidRPr="005C77D1">
        <w:rPr>
          <w:rFonts w:ascii="Arial" w:eastAsia="Arial Narrow" w:hAnsi="Arial" w:cs="Arial"/>
          <w:lang w:eastAsia="en-US"/>
        </w:rPr>
        <w:t xml:space="preserve"> </w:t>
      </w:r>
    </w:p>
    <w:p w14:paraId="425293C6" w14:textId="77777777" w:rsidR="005C77D1" w:rsidRPr="005C77D1" w:rsidRDefault="005C77D1" w:rsidP="00122F37">
      <w:pPr>
        <w:numPr>
          <w:ilvl w:val="0"/>
          <w:numId w:val="116"/>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 xml:space="preserve">Gerente de producción </w:t>
      </w:r>
    </w:p>
    <w:p w14:paraId="74FBDCA8" w14:textId="77777777" w:rsidR="005C77D1" w:rsidRPr="005C77D1" w:rsidRDefault="005C77D1" w:rsidP="00122F37">
      <w:pPr>
        <w:numPr>
          <w:ilvl w:val="0"/>
          <w:numId w:val="116"/>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Gerente de locaciones</w:t>
      </w:r>
    </w:p>
    <w:p w14:paraId="7D4D0F0A" w14:textId="77777777" w:rsidR="005C77D1" w:rsidRPr="005C77D1" w:rsidRDefault="005C77D1" w:rsidP="00122F37">
      <w:pPr>
        <w:numPr>
          <w:ilvl w:val="0"/>
          <w:numId w:val="116"/>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Asistente de producción</w:t>
      </w:r>
    </w:p>
    <w:p w14:paraId="1046F623" w14:textId="77777777" w:rsidR="005C77D1" w:rsidRPr="005C77D1" w:rsidRDefault="005C77D1" w:rsidP="00122F37">
      <w:pPr>
        <w:numPr>
          <w:ilvl w:val="0"/>
          <w:numId w:val="116"/>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Asistente de Director/a</w:t>
      </w:r>
    </w:p>
    <w:p w14:paraId="0D5D47CD" w14:textId="77777777" w:rsidR="005C77D1" w:rsidRPr="005C77D1" w:rsidRDefault="005C77D1" w:rsidP="00122F37">
      <w:pPr>
        <w:numPr>
          <w:ilvl w:val="0"/>
          <w:numId w:val="116"/>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Asistente de cámara</w:t>
      </w:r>
    </w:p>
    <w:p w14:paraId="4E9847F5" w14:textId="77777777" w:rsidR="005C77D1" w:rsidRPr="005C77D1" w:rsidRDefault="005C77D1" w:rsidP="00122F37">
      <w:pPr>
        <w:numPr>
          <w:ilvl w:val="0"/>
          <w:numId w:val="116"/>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Fotógrafo/a</w:t>
      </w:r>
    </w:p>
    <w:p w14:paraId="430D5C98" w14:textId="77777777" w:rsidR="005C77D1" w:rsidRPr="005C77D1" w:rsidRDefault="005C77D1" w:rsidP="00122F37">
      <w:pPr>
        <w:numPr>
          <w:ilvl w:val="0"/>
          <w:numId w:val="116"/>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Iluminador/a</w:t>
      </w:r>
    </w:p>
    <w:p w14:paraId="72A5FDD8" w14:textId="77777777" w:rsidR="005C77D1" w:rsidRPr="005C77D1" w:rsidRDefault="005C77D1" w:rsidP="00122F37">
      <w:pPr>
        <w:numPr>
          <w:ilvl w:val="0"/>
          <w:numId w:val="116"/>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Sonidistas</w:t>
      </w:r>
    </w:p>
    <w:p w14:paraId="6508445F" w14:textId="77777777" w:rsidR="005C77D1" w:rsidRPr="005C77D1" w:rsidRDefault="005C77D1" w:rsidP="00122F37">
      <w:pPr>
        <w:numPr>
          <w:ilvl w:val="0"/>
          <w:numId w:val="116"/>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Vestuarista</w:t>
      </w:r>
    </w:p>
    <w:p w14:paraId="0933E8ED" w14:textId="77777777" w:rsidR="005C77D1" w:rsidRPr="005C77D1" w:rsidRDefault="005C77D1" w:rsidP="00122F37">
      <w:pPr>
        <w:numPr>
          <w:ilvl w:val="0"/>
          <w:numId w:val="116"/>
        </w:numPr>
        <w:autoSpaceDE w:val="0"/>
        <w:autoSpaceDN w:val="0"/>
        <w:adjustRightInd w:val="0"/>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Maquillista</w:t>
      </w:r>
    </w:p>
    <w:p w14:paraId="277B7B9B" w14:textId="77777777" w:rsidR="005C77D1" w:rsidRPr="005C77D1" w:rsidRDefault="005C77D1" w:rsidP="00122F37">
      <w:pPr>
        <w:numPr>
          <w:ilvl w:val="0"/>
          <w:numId w:val="116"/>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Peinador/a</w:t>
      </w:r>
    </w:p>
    <w:p w14:paraId="4741A2EE" w14:textId="77777777" w:rsidR="005C77D1" w:rsidRPr="005C77D1" w:rsidRDefault="005C77D1" w:rsidP="00122F37">
      <w:pPr>
        <w:numPr>
          <w:ilvl w:val="0"/>
          <w:numId w:val="116"/>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Redactor/a</w:t>
      </w:r>
    </w:p>
    <w:p w14:paraId="3C145216" w14:textId="77777777" w:rsidR="005C77D1" w:rsidRPr="005C77D1" w:rsidRDefault="005C77D1" w:rsidP="00122F37">
      <w:pPr>
        <w:numPr>
          <w:ilvl w:val="0"/>
          <w:numId w:val="116"/>
        </w:numPr>
        <w:spacing w:after="160" w:line="259" w:lineRule="auto"/>
        <w:contextualSpacing/>
        <w:jc w:val="both"/>
        <w:rPr>
          <w:rFonts w:ascii="Arial" w:eastAsia="Arial Narrow" w:hAnsi="Arial" w:cs="Arial"/>
          <w:lang w:eastAsia="en-US"/>
        </w:rPr>
      </w:pPr>
      <w:r w:rsidRPr="005C77D1">
        <w:rPr>
          <w:rFonts w:ascii="Arial" w:eastAsia="Arial Narrow" w:hAnsi="Arial" w:cs="Arial"/>
          <w:lang w:eastAsia="en-US"/>
        </w:rPr>
        <w:t>Diseñador/a multimedia senior</w:t>
      </w:r>
      <w:r w:rsidRPr="005C77D1">
        <w:rPr>
          <w:rFonts w:ascii="Arial" w:eastAsia="Calibri" w:hAnsi="Arial" w:cs="Arial"/>
          <w:lang w:eastAsia="en-US"/>
        </w:rPr>
        <w:br/>
      </w:r>
    </w:p>
    <w:p w14:paraId="729DF6B9" w14:textId="77777777" w:rsidR="005C77D1" w:rsidRPr="005C77D1" w:rsidRDefault="005C77D1" w:rsidP="005C77D1">
      <w:pPr>
        <w:spacing w:line="259" w:lineRule="auto"/>
        <w:ind w:left="-426"/>
        <w:jc w:val="both"/>
        <w:rPr>
          <w:rFonts w:ascii="Arial" w:eastAsia="Arial Narrow" w:hAnsi="Arial" w:cs="Arial"/>
          <w:lang w:eastAsia="en-US"/>
        </w:rPr>
      </w:pPr>
      <w:r w:rsidRPr="005C77D1">
        <w:rPr>
          <w:rFonts w:ascii="Arial" w:eastAsia="Arial Narrow" w:hAnsi="Arial" w:cs="Arial"/>
          <w:lang w:eastAsia="en-US"/>
        </w:rPr>
        <w:t xml:space="preserve">Es responsabilidad del </w:t>
      </w:r>
      <w:r w:rsidRPr="005C77D1">
        <w:rPr>
          <w:rFonts w:ascii="Arial" w:eastAsia="Arial Narrow" w:hAnsi="Arial" w:cs="Arial"/>
          <w:b/>
          <w:lang w:eastAsia="en-US"/>
        </w:rPr>
        <w:t>PROVEEDOR</w:t>
      </w:r>
      <w:r w:rsidRPr="005C77D1">
        <w:rPr>
          <w:rFonts w:ascii="Arial" w:eastAsia="Arial Narrow" w:hAnsi="Arial" w:cs="Arial"/>
          <w:lang w:eastAsia="en-US"/>
        </w:rPr>
        <w:t xml:space="preserve"> contratar personal adicional, de acuerdo con las necesidades de cada producción sin generar ningún compromiso y ningún costo adicional para el </w:t>
      </w:r>
      <w:r w:rsidRPr="005C77D1">
        <w:rPr>
          <w:rFonts w:ascii="Arial" w:eastAsia="Arial Narrow" w:hAnsi="Arial" w:cs="Arial"/>
          <w:b/>
          <w:lang w:eastAsia="en-US"/>
        </w:rPr>
        <w:t>INSTITUTO</w:t>
      </w:r>
      <w:r w:rsidRPr="005C77D1">
        <w:rPr>
          <w:rFonts w:ascii="Arial" w:eastAsia="Arial Narrow" w:hAnsi="Arial" w:cs="Arial"/>
          <w:lang w:eastAsia="en-US"/>
        </w:rPr>
        <w:t xml:space="preserve">. </w:t>
      </w:r>
    </w:p>
    <w:p w14:paraId="310F0427" w14:textId="77777777" w:rsidR="005C77D1" w:rsidRPr="005C77D1" w:rsidRDefault="005C77D1" w:rsidP="005C77D1">
      <w:pPr>
        <w:spacing w:line="259" w:lineRule="auto"/>
        <w:ind w:left="-426"/>
        <w:jc w:val="both"/>
        <w:rPr>
          <w:rFonts w:ascii="Arial" w:eastAsia="Arial Narrow" w:hAnsi="Arial" w:cs="Arial"/>
          <w:b/>
          <w:lang w:eastAsia="en-US"/>
        </w:rPr>
      </w:pPr>
      <w:r w:rsidRPr="005C77D1">
        <w:rPr>
          <w:rFonts w:ascii="Arial" w:eastAsia="Arial Narrow" w:hAnsi="Arial" w:cs="Arial"/>
          <w:b/>
          <w:lang w:eastAsia="en-US"/>
        </w:rPr>
        <w:t xml:space="preserve"> </w:t>
      </w:r>
    </w:p>
    <w:p w14:paraId="281F2A34" w14:textId="77777777" w:rsidR="005C77D1" w:rsidRPr="005C77D1" w:rsidRDefault="005C77D1" w:rsidP="005C77D1">
      <w:pPr>
        <w:spacing w:line="259" w:lineRule="auto"/>
        <w:ind w:left="-426"/>
        <w:jc w:val="both"/>
        <w:rPr>
          <w:rFonts w:ascii="Arial" w:eastAsia="Arial Narrow" w:hAnsi="Arial" w:cs="Arial"/>
          <w:lang w:eastAsia="en-US"/>
        </w:rPr>
      </w:pPr>
      <w:r w:rsidRPr="005C77D1">
        <w:rPr>
          <w:rFonts w:ascii="Arial" w:eastAsia="Arial Narrow" w:hAnsi="Arial" w:cs="Arial"/>
          <w:lang w:eastAsia="en-US"/>
        </w:rPr>
        <w:t>El</w:t>
      </w:r>
      <w:r w:rsidRPr="005C77D1">
        <w:rPr>
          <w:rFonts w:ascii="Arial" w:eastAsia="Arial Narrow" w:hAnsi="Arial" w:cs="Arial"/>
          <w:b/>
          <w:lang w:eastAsia="en-US"/>
        </w:rPr>
        <w:t xml:space="preserve"> PROVEEDOR </w:t>
      </w:r>
      <w:r w:rsidRPr="005C77D1">
        <w:rPr>
          <w:rFonts w:ascii="Arial" w:eastAsia="Arial Narrow" w:hAnsi="Arial" w:cs="Arial"/>
          <w:lang w:eastAsia="en-US"/>
        </w:rPr>
        <w:t>es el responsable, en todo momento, del personal que designe como parte de su equipo de producción, así como del talento artístico que participe en la producción de los materiales, debiendo deslindar a la</w:t>
      </w:r>
      <w:r w:rsidRPr="005C77D1">
        <w:rPr>
          <w:rFonts w:ascii="Arial" w:eastAsia="Arial Narrow" w:hAnsi="Arial" w:cs="Arial"/>
          <w:b/>
          <w:lang w:eastAsia="en-US"/>
        </w:rPr>
        <w:t xml:space="preserve"> ADMINISTRADORA DEL CONTRATO o SUPERVISORA o SUPERVISOR DEL CONTRATO</w:t>
      </w:r>
      <w:r w:rsidRPr="005C77D1">
        <w:rPr>
          <w:rFonts w:ascii="Arial" w:eastAsia="Arial Narrow" w:hAnsi="Arial" w:cs="Arial"/>
          <w:lang w:eastAsia="en-US"/>
        </w:rPr>
        <w:t xml:space="preserve">, así como al </w:t>
      </w:r>
      <w:r w:rsidRPr="005C77D1">
        <w:rPr>
          <w:rFonts w:ascii="Arial" w:eastAsia="Arial Narrow" w:hAnsi="Arial" w:cs="Arial"/>
          <w:b/>
          <w:lang w:eastAsia="en-US"/>
        </w:rPr>
        <w:t xml:space="preserve">INSTITUTO </w:t>
      </w:r>
      <w:r w:rsidRPr="005C77D1">
        <w:rPr>
          <w:rFonts w:ascii="Arial" w:eastAsia="Arial Narrow" w:hAnsi="Arial" w:cs="Arial"/>
          <w:lang w:eastAsia="en-US"/>
        </w:rPr>
        <w:t>de cualquier controversia legal, en los instrumentos legales que realice para la contratación del personal mencionado.</w:t>
      </w:r>
    </w:p>
    <w:p w14:paraId="4EA2E528" w14:textId="77777777" w:rsidR="005C77D1" w:rsidRPr="005C77D1" w:rsidRDefault="005C77D1" w:rsidP="005C77D1">
      <w:pPr>
        <w:spacing w:line="259" w:lineRule="auto"/>
        <w:ind w:left="-426"/>
        <w:jc w:val="both"/>
        <w:rPr>
          <w:rFonts w:ascii="Arial" w:eastAsia="Arial Narrow" w:hAnsi="Arial" w:cs="Arial"/>
          <w:color w:val="000000"/>
          <w:lang w:eastAsia="en-US"/>
        </w:rPr>
      </w:pPr>
      <w:r w:rsidRPr="005C77D1">
        <w:rPr>
          <w:rFonts w:ascii="Arial" w:eastAsia="Arial Narrow" w:hAnsi="Arial" w:cs="Arial"/>
          <w:color w:val="000000"/>
          <w:lang w:eastAsia="en-US"/>
        </w:rPr>
        <w:t xml:space="preserve"> </w:t>
      </w:r>
    </w:p>
    <w:p w14:paraId="5A3E0852" w14:textId="77777777" w:rsidR="005C77D1" w:rsidRPr="005C77D1" w:rsidRDefault="005C77D1" w:rsidP="005C77D1">
      <w:pPr>
        <w:spacing w:line="259" w:lineRule="auto"/>
        <w:ind w:left="-426"/>
        <w:jc w:val="both"/>
        <w:rPr>
          <w:rFonts w:ascii="Arial" w:eastAsia="Arial Narrow" w:hAnsi="Arial" w:cs="Arial"/>
          <w:color w:val="000000"/>
          <w:lang w:eastAsia="en-US"/>
        </w:rPr>
      </w:pPr>
      <w:r w:rsidRPr="005C77D1">
        <w:rPr>
          <w:rFonts w:ascii="Arial" w:eastAsia="Arial Narrow" w:hAnsi="Arial" w:cs="Arial"/>
          <w:lang w:eastAsia="en-US"/>
        </w:rPr>
        <w:t>En caso de que alguna persona integrante del equipo de trabajo asignado a la atención de los servicios requeridos se postule para un cargo de elección popular, realice campaña propagandística a favor de partido político, candidatura o candidatura independiente, o sea afiliado militante de un partido político, el</w:t>
      </w:r>
      <w:r w:rsidRPr="005C77D1">
        <w:rPr>
          <w:rFonts w:ascii="Arial" w:eastAsia="Arial Narrow" w:hAnsi="Arial" w:cs="Arial"/>
          <w:b/>
          <w:lang w:eastAsia="en-US"/>
        </w:rPr>
        <w:t xml:space="preserve"> PROVEEDOR</w:t>
      </w:r>
      <w:r w:rsidRPr="005C77D1">
        <w:rPr>
          <w:rFonts w:ascii="Arial" w:eastAsia="Arial Narrow" w:hAnsi="Arial" w:cs="Arial"/>
          <w:lang w:eastAsia="en-US"/>
        </w:rPr>
        <w:t xml:space="preserve"> se obligará a dar aviso mediante oficio signado y enviado por correo electrónico </w:t>
      </w:r>
      <w:r w:rsidRPr="005C77D1">
        <w:rPr>
          <w:rFonts w:ascii="Arial" w:eastAsia="Arial Narrow" w:hAnsi="Arial" w:cs="Arial"/>
          <w:color w:val="000000"/>
          <w:lang w:eastAsia="en-US"/>
        </w:rPr>
        <w:t>a la</w:t>
      </w:r>
      <w:r w:rsidRPr="005C77D1">
        <w:rPr>
          <w:rFonts w:ascii="Arial" w:eastAsia="Arial Narrow" w:hAnsi="Arial" w:cs="Arial"/>
          <w:b/>
          <w:color w:val="000000"/>
          <w:lang w:eastAsia="en-US"/>
        </w:rPr>
        <w:t xml:space="preserve"> ADMINISTRADORA DEL CONTRATO o SUPERVISORA o SUPERVISOR </w:t>
      </w:r>
      <w:r w:rsidRPr="005C77D1">
        <w:rPr>
          <w:rFonts w:ascii="Arial" w:eastAsia="Arial Narrow" w:hAnsi="Arial" w:cs="Arial"/>
          <w:b/>
          <w:lang w:eastAsia="en-US"/>
        </w:rPr>
        <w:t>DEL CONTRATO</w:t>
      </w:r>
      <w:r w:rsidRPr="005C77D1">
        <w:rPr>
          <w:rFonts w:ascii="Arial" w:eastAsia="Arial Narrow" w:hAnsi="Arial" w:cs="Arial"/>
          <w:lang w:eastAsia="en-US"/>
        </w:rPr>
        <w:t xml:space="preserve"> y sustituirá a dicho personal</w:t>
      </w:r>
      <w:r w:rsidRPr="005C77D1">
        <w:rPr>
          <w:rFonts w:ascii="Arial" w:eastAsia="Arial Narrow" w:hAnsi="Arial" w:cs="Arial"/>
          <w:color w:val="000000"/>
          <w:lang w:eastAsia="en-US"/>
        </w:rPr>
        <w:t xml:space="preserve"> en un periodo no mayor a 72 (setenta y dos) horas, contados a partir del aviso. </w:t>
      </w:r>
    </w:p>
    <w:p w14:paraId="18D214FF" w14:textId="77777777" w:rsidR="005C77D1" w:rsidRPr="005C77D1" w:rsidRDefault="005C77D1" w:rsidP="005C77D1">
      <w:pPr>
        <w:spacing w:line="259" w:lineRule="auto"/>
        <w:ind w:left="-426"/>
        <w:jc w:val="both"/>
        <w:rPr>
          <w:rFonts w:ascii="Arial" w:eastAsia="Arial Narrow" w:hAnsi="Arial" w:cs="Arial"/>
          <w:lang w:eastAsia="en-US"/>
        </w:rPr>
      </w:pPr>
      <w:r w:rsidRPr="005C77D1">
        <w:rPr>
          <w:rFonts w:ascii="Arial" w:eastAsia="Arial Narrow" w:hAnsi="Arial" w:cs="Arial"/>
          <w:lang w:eastAsia="en-US"/>
        </w:rPr>
        <w:t xml:space="preserve"> </w:t>
      </w:r>
    </w:p>
    <w:p w14:paraId="4E7C40FE" w14:textId="77777777" w:rsidR="005C77D1" w:rsidRPr="005C77D1" w:rsidRDefault="005C77D1" w:rsidP="005C77D1">
      <w:pPr>
        <w:spacing w:line="259" w:lineRule="auto"/>
        <w:ind w:left="-426"/>
        <w:jc w:val="both"/>
        <w:rPr>
          <w:rFonts w:ascii="Arial" w:eastAsia="Arial Narrow" w:hAnsi="Arial" w:cs="Arial"/>
          <w:color w:val="000000"/>
          <w:lang w:eastAsia="en-US"/>
        </w:rPr>
      </w:pPr>
      <w:r w:rsidRPr="005C77D1">
        <w:rPr>
          <w:rFonts w:ascii="Arial" w:eastAsia="Arial Narrow" w:hAnsi="Arial" w:cs="Arial"/>
          <w:b/>
          <w:bCs/>
          <w:color w:val="000000"/>
          <w:lang w:eastAsia="en-US"/>
        </w:rPr>
        <w:t>EL PROVEEDOR deberá garantizar que, durante toda la ejecución del contrato, cada uno de los integrantes del equipo de trabajo cumpla con los requisitos establecidos; LA ADMINISTRADORA DEL CONTRATO</w:t>
      </w:r>
      <w:r w:rsidRPr="005C77D1">
        <w:rPr>
          <w:rFonts w:ascii="Arial" w:eastAsia="Arial Narrow" w:hAnsi="Arial" w:cs="Arial"/>
          <w:color w:val="000000"/>
          <w:lang w:eastAsia="en-US"/>
        </w:rPr>
        <w:t xml:space="preserve"> se reserva el derecho de solicitar al </w:t>
      </w:r>
      <w:r w:rsidRPr="005C77D1">
        <w:rPr>
          <w:rFonts w:ascii="Arial" w:eastAsia="Arial Narrow" w:hAnsi="Arial" w:cs="Arial"/>
          <w:b/>
          <w:bCs/>
          <w:color w:val="000000"/>
          <w:lang w:eastAsia="en-US"/>
        </w:rPr>
        <w:t>PROVEEDOR</w:t>
      </w:r>
      <w:r w:rsidRPr="005C77D1">
        <w:rPr>
          <w:rFonts w:ascii="Arial" w:eastAsia="Arial Narrow" w:hAnsi="Arial" w:cs="Arial"/>
          <w:color w:val="000000"/>
          <w:lang w:eastAsia="en-US"/>
        </w:rPr>
        <w:t xml:space="preserve"> la sustitución de cualquier integrante del equipo de trabajo mediante correo electrónico por la </w:t>
      </w:r>
      <w:r w:rsidRPr="005C77D1">
        <w:rPr>
          <w:rFonts w:ascii="Arial" w:eastAsia="Arial Narrow" w:hAnsi="Arial" w:cs="Arial"/>
          <w:b/>
          <w:bCs/>
          <w:color w:val="000000"/>
          <w:lang w:eastAsia="en-US"/>
        </w:rPr>
        <w:t>ADMINISTRADORA DEL CONTRATO o SUPERVISORA o SUPERVISOR DEL CONTRATO</w:t>
      </w:r>
      <w:r w:rsidRPr="005C77D1">
        <w:rPr>
          <w:rFonts w:ascii="Arial" w:eastAsia="Arial Narrow" w:hAnsi="Arial" w:cs="Arial"/>
          <w:color w:val="000000"/>
          <w:lang w:eastAsia="en-US"/>
        </w:rPr>
        <w:t>. El</w:t>
      </w:r>
      <w:r w:rsidRPr="005C77D1">
        <w:rPr>
          <w:rFonts w:ascii="Arial" w:eastAsia="Arial Narrow" w:hAnsi="Arial" w:cs="Arial"/>
          <w:b/>
          <w:bCs/>
          <w:color w:val="000000"/>
          <w:lang w:eastAsia="en-US"/>
        </w:rPr>
        <w:t xml:space="preserve"> PROVEEDOR</w:t>
      </w:r>
      <w:r w:rsidRPr="005C77D1">
        <w:rPr>
          <w:rFonts w:ascii="Arial" w:eastAsia="Arial Narrow" w:hAnsi="Arial" w:cs="Arial"/>
          <w:color w:val="000000"/>
          <w:lang w:eastAsia="en-US"/>
        </w:rPr>
        <w:t xml:space="preserve"> deberá cubrir la o las sustituciones vacantes que resulten durante la vigencia del Contrato mediante oficio signado y enviado por correo electrónico y documento impreso que deberá ser acompañado por el CV y documentación que acredite la experiencia del sustituto, con la previa aprobación de la </w:t>
      </w:r>
      <w:r w:rsidRPr="005C77D1">
        <w:rPr>
          <w:rFonts w:ascii="Arial" w:eastAsia="Arial Narrow" w:hAnsi="Arial" w:cs="Arial"/>
          <w:b/>
          <w:bCs/>
          <w:color w:val="000000"/>
          <w:lang w:eastAsia="en-US"/>
        </w:rPr>
        <w:t>ADMINISTRADORA DEL CONTRATO</w:t>
      </w:r>
      <w:r w:rsidRPr="005C77D1">
        <w:rPr>
          <w:rFonts w:ascii="Arial" w:eastAsia="Arial Narrow" w:hAnsi="Arial" w:cs="Arial"/>
          <w:color w:val="000000"/>
          <w:lang w:eastAsia="en-US"/>
        </w:rPr>
        <w:t>, en un periodo no mayor a 72 (setenta y dos) horas naturales, contadas a partir de su notificación. Ante su omisión la administración del contrato podrá iniciar el procedimiento para rescindir dicho instrumento conforme al Reglamento del Instituto Nacional Electoral en materia de adquisiciones, arrendamientos de bienes muebles y servicios (</w:t>
      </w:r>
      <w:r w:rsidRPr="005C77D1">
        <w:rPr>
          <w:rFonts w:ascii="Arial" w:eastAsia="Arial Narrow" w:hAnsi="Arial" w:cs="Arial"/>
          <w:b/>
          <w:bCs/>
          <w:lang w:eastAsia="en-US"/>
        </w:rPr>
        <w:t>REGLAMENTO</w:t>
      </w:r>
      <w:r w:rsidRPr="005C77D1">
        <w:rPr>
          <w:rFonts w:ascii="Arial" w:eastAsia="Arial Narrow" w:hAnsi="Arial" w:cs="Arial"/>
          <w:color w:val="000000"/>
          <w:lang w:eastAsia="en-US"/>
        </w:rPr>
        <w:t>).</w:t>
      </w:r>
    </w:p>
    <w:p w14:paraId="0FD63F9F" w14:textId="77777777" w:rsidR="005C77D1" w:rsidRPr="005C77D1" w:rsidRDefault="005C77D1" w:rsidP="005C77D1">
      <w:pPr>
        <w:spacing w:line="259" w:lineRule="auto"/>
        <w:ind w:left="-426"/>
        <w:jc w:val="both"/>
        <w:rPr>
          <w:rFonts w:ascii="Arial" w:eastAsia="Arial Narrow" w:hAnsi="Arial" w:cs="Arial"/>
          <w:color w:val="000000"/>
          <w:lang w:eastAsia="en-US"/>
        </w:rPr>
      </w:pPr>
    </w:p>
    <w:p w14:paraId="29536718" w14:textId="77777777" w:rsidR="005C77D1" w:rsidRPr="005C77D1" w:rsidRDefault="005C77D1" w:rsidP="005C77D1">
      <w:pPr>
        <w:spacing w:line="259" w:lineRule="auto"/>
        <w:ind w:left="-426"/>
        <w:jc w:val="both"/>
        <w:rPr>
          <w:rFonts w:ascii="Arial" w:eastAsia="Arial Narrow" w:hAnsi="Arial" w:cs="Arial"/>
          <w:color w:val="000000"/>
          <w:lang w:eastAsia="en-US"/>
        </w:rPr>
      </w:pPr>
    </w:p>
    <w:p w14:paraId="7FA6BD43" w14:textId="77777777" w:rsidR="005C77D1" w:rsidRPr="005C77D1" w:rsidRDefault="005C77D1" w:rsidP="00B8156F">
      <w:pPr>
        <w:spacing w:line="259" w:lineRule="auto"/>
        <w:ind w:left="-709"/>
        <w:jc w:val="both"/>
        <w:rPr>
          <w:rFonts w:ascii="Arial" w:eastAsia="Arial Narrow" w:hAnsi="Arial" w:cs="Arial"/>
          <w:b/>
          <w:color w:val="000000"/>
          <w:lang w:eastAsia="en-US"/>
        </w:rPr>
      </w:pPr>
      <w:r w:rsidRPr="005C77D1">
        <w:rPr>
          <w:rFonts w:ascii="Arial" w:eastAsia="Arial Narrow" w:hAnsi="Arial" w:cs="Arial"/>
          <w:b/>
          <w:bCs/>
          <w:color w:val="000000"/>
          <w:lang w:eastAsia="en-US"/>
        </w:rPr>
        <w:t>6</w:t>
      </w:r>
      <w:r w:rsidRPr="005C77D1">
        <w:rPr>
          <w:rFonts w:ascii="Arial" w:eastAsia="Arial Narrow" w:hAnsi="Arial" w:cs="Arial"/>
          <w:b/>
          <w:color w:val="000000"/>
          <w:lang w:eastAsia="en-US"/>
        </w:rPr>
        <w:t>. Método de trabajo</w:t>
      </w:r>
    </w:p>
    <w:p w14:paraId="3AB7A05C" w14:textId="77777777" w:rsidR="005C77D1" w:rsidRPr="005C77D1" w:rsidRDefault="005C77D1" w:rsidP="005C77D1">
      <w:pPr>
        <w:spacing w:line="259" w:lineRule="auto"/>
        <w:ind w:left="-426"/>
        <w:jc w:val="both"/>
        <w:rPr>
          <w:rFonts w:ascii="Arial" w:eastAsia="Arial Narrow" w:hAnsi="Arial" w:cs="Arial"/>
          <w:color w:val="000000"/>
          <w:lang w:eastAsia="en-US"/>
        </w:rPr>
      </w:pPr>
    </w:p>
    <w:p w14:paraId="318FCE5A"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lang w:eastAsia="en-US"/>
        </w:rPr>
      </w:pPr>
      <w:r w:rsidRPr="005C77D1">
        <w:rPr>
          <w:rFonts w:ascii="Arial" w:eastAsia="Calibri" w:hAnsi="Arial" w:cs="Arial"/>
          <w:lang w:eastAsia="en-US"/>
        </w:rPr>
        <w:t xml:space="preserve">Con base en el párrafo sexto del artículo 143 de las </w:t>
      </w:r>
      <w:r w:rsidRPr="005C77D1">
        <w:rPr>
          <w:rFonts w:ascii="Arial" w:eastAsia="Calibri" w:hAnsi="Arial" w:cs="Arial"/>
          <w:b/>
          <w:bCs/>
          <w:lang w:eastAsia="en-US"/>
        </w:rPr>
        <w:t>POBALINES</w:t>
      </w:r>
      <w:r w:rsidRPr="005C77D1">
        <w:rPr>
          <w:rFonts w:ascii="Arial" w:eastAsia="Calibri" w:hAnsi="Arial" w:cs="Arial"/>
          <w:lang w:eastAsia="en-US"/>
        </w:rPr>
        <w:t>, la</w:t>
      </w:r>
      <w:r w:rsidRPr="005C77D1">
        <w:rPr>
          <w:rFonts w:ascii="Arial" w:eastAsia="Calibri" w:hAnsi="Arial" w:cs="Arial"/>
          <w:b/>
          <w:bCs/>
          <w:lang w:eastAsia="en-US"/>
        </w:rPr>
        <w:t xml:space="preserve"> ADMINISTRADORA DEL CONTRATO,</w:t>
      </w:r>
      <w:r w:rsidRPr="005C77D1">
        <w:rPr>
          <w:rFonts w:ascii="Arial" w:eastAsia="Calibri" w:hAnsi="Arial" w:cs="Arial"/>
          <w:lang w:eastAsia="en-US"/>
        </w:rPr>
        <w:t xml:space="preserve"> </w:t>
      </w:r>
      <w:r w:rsidRPr="005C77D1">
        <w:rPr>
          <w:rFonts w:ascii="Arial" w:eastAsia="Calibri" w:hAnsi="Arial" w:cs="Arial"/>
          <w:lang w:eastAsia="es-MX"/>
        </w:rPr>
        <w:t xml:space="preserve">de acuerdo con la naturaleza de la contratación, designará por escrito personal a su cargo, o a cargo de sus áreas adscritas para contar con el apoyo necesario para su administración, </w:t>
      </w:r>
      <w:r w:rsidRPr="005C77D1">
        <w:rPr>
          <w:rFonts w:ascii="Arial" w:eastAsia="Calibri" w:hAnsi="Arial" w:cs="Arial"/>
          <w:lang w:eastAsia="en-US"/>
        </w:rPr>
        <w:t xml:space="preserve">quienes realizarán las ODT y el seguimiento de las solicitudes hasta su conclusión y lo notificará mediante oficio signado o correo electrónico al </w:t>
      </w:r>
      <w:r w:rsidRPr="005C77D1">
        <w:rPr>
          <w:rFonts w:ascii="Arial" w:eastAsia="Calibri" w:hAnsi="Arial" w:cs="Arial"/>
          <w:b/>
          <w:bCs/>
          <w:lang w:eastAsia="en-US"/>
        </w:rPr>
        <w:t>PROVEEDOR</w:t>
      </w:r>
      <w:r w:rsidRPr="005C77D1">
        <w:rPr>
          <w:rFonts w:ascii="Arial" w:eastAsia="Calibri" w:hAnsi="Arial" w:cs="Arial"/>
          <w:lang w:eastAsia="en-US"/>
        </w:rPr>
        <w:t xml:space="preserve"> dentro de los primeros 7 (siete) días hábiles siguientes contados a partir del inicio de la vigencia del servicio.</w:t>
      </w:r>
    </w:p>
    <w:p w14:paraId="74EC1FDE"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lang w:eastAsia="en-US"/>
        </w:rPr>
      </w:pPr>
      <w:r w:rsidRPr="005C77D1">
        <w:rPr>
          <w:rFonts w:ascii="Arial" w:eastAsia="Calibri" w:hAnsi="Arial" w:cs="Arial"/>
          <w:color w:val="000000"/>
          <w:lang w:eastAsia="en-US"/>
        </w:rPr>
        <w:t>Con la finalidad de dar seguimiento a cada uno de los servicios solicitados, la</w:t>
      </w:r>
      <w:r w:rsidRPr="005C77D1">
        <w:rPr>
          <w:rFonts w:ascii="Arial" w:eastAsia="Calibri" w:hAnsi="Arial" w:cs="Arial"/>
          <w:b/>
          <w:bCs/>
          <w:color w:val="000000"/>
          <w:lang w:eastAsia="en-US"/>
        </w:rPr>
        <w:t xml:space="preserve"> ADMINISTRADORA DEL CONTRATO o SUPERVISORA o SUPERVISOR DEL CONTRATO</w:t>
      </w:r>
      <w:r w:rsidRPr="005C77D1">
        <w:rPr>
          <w:rFonts w:ascii="Arial" w:eastAsia="Calibri" w:hAnsi="Arial" w:cs="Arial"/>
          <w:color w:val="000000"/>
          <w:lang w:eastAsia="en-US"/>
        </w:rPr>
        <w:t xml:space="preserve">, podrán solicitar al </w:t>
      </w:r>
      <w:r w:rsidRPr="005C77D1">
        <w:rPr>
          <w:rFonts w:ascii="Arial" w:eastAsia="Calibri" w:hAnsi="Arial" w:cs="Arial"/>
          <w:b/>
          <w:bCs/>
          <w:color w:val="000000"/>
          <w:lang w:eastAsia="en-US"/>
        </w:rPr>
        <w:t>PROVEEDOR</w:t>
      </w:r>
      <w:r w:rsidRPr="005C77D1">
        <w:rPr>
          <w:rFonts w:ascii="Arial" w:eastAsia="Calibri" w:hAnsi="Arial" w:cs="Arial"/>
          <w:color w:val="000000"/>
          <w:lang w:eastAsia="en-US"/>
        </w:rPr>
        <w:t xml:space="preserve"> integrar al personal que designe a un grupo de mensajería instantánea. Dicha solicitud se hará mediante correo electrónico durante los </w:t>
      </w:r>
      <w:r w:rsidRPr="005C77D1">
        <w:rPr>
          <w:rFonts w:ascii="Arial" w:eastAsia="Calibri" w:hAnsi="Arial" w:cs="Arial"/>
          <w:lang w:eastAsia="en-US"/>
        </w:rPr>
        <w:t>primeros 2 (dos) días hábiles siguientes contados a partir del inicio de la vigencia del servicio. El</w:t>
      </w:r>
      <w:r w:rsidRPr="005C77D1">
        <w:rPr>
          <w:rFonts w:ascii="Arial" w:eastAsia="Calibri" w:hAnsi="Arial" w:cs="Arial"/>
          <w:b/>
          <w:bCs/>
          <w:lang w:eastAsia="en-US"/>
        </w:rPr>
        <w:t xml:space="preserve"> PROVEEDOR</w:t>
      </w:r>
      <w:r w:rsidRPr="005C77D1">
        <w:rPr>
          <w:rFonts w:ascii="Arial" w:eastAsia="Calibri" w:hAnsi="Arial" w:cs="Arial"/>
          <w:lang w:eastAsia="en-US"/>
        </w:rPr>
        <w:t xml:space="preserve"> deberá responder por correo electrónico y proporcionar los datos de las personas que integrará y se podrán agregar las personas necesarias con base en las necesidades de cada producción.</w:t>
      </w:r>
    </w:p>
    <w:p w14:paraId="218F8B4D"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color w:val="000000"/>
          <w:lang w:eastAsia="en-US"/>
        </w:rPr>
      </w:pPr>
      <w:r w:rsidRPr="005C77D1">
        <w:rPr>
          <w:rFonts w:ascii="Arial" w:eastAsia="Calibri" w:hAnsi="Arial" w:cs="Arial"/>
          <w:lang w:eastAsia="en-US"/>
        </w:rPr>
        <w:t xml:space="preserve">La </w:t>
      </w:r>
      <w:r w:rsidRPr="005C77D1">
        <w:rPr>
          <w:rFonts w:ascii="Arial" w:eastAsia="Calibri" w:hAnsi="Arial" w:cs="Arial"/>
          <w:b/>
          <w:bCs/>
          <w:lang w:eastAsia="en-US"/>
        </w:rPr>
        <w:t xml:space="preserve">ADMINISTRADORA DEL CONTRATO o SUPERVISORA o SUPERVISOR DEL CONTRATO </w:t>
      </w:r>
      <w:r w:rsidRPr="005C77D1">
        <w:rPr>
          <w:rFonts w:ascii="Arial" w:eastAsia="Calibri" w:hAnsi="Arial" w:cs="Arial"/>
          <w:lang w:eastAsia="en-US"/>
        </w:rPr>
        <w:t xml:space="preserve">o el equipo de trabajo designado, solicitará los servicios requeridos a través de correo electrónico o mensajería instantánea, mediante Órdenes de Trabajo (ODT), o en su caso, alcances de ODT al </w:t>
      </w:r>
      <w:r w:rsidRPr="005C77D1">
        <w:rPr>
          <w:rFonts w:ascii="Arial" w:eastAsia="Calibri" w:hAnsi="Arial" w:cs="Arial"/>
          <w:b/>
          <w:bCs/>
          <w:lang w:eastAsia="en-US"/>
        </w:rPr>
        <w:t>PROVEEDOR</w:t>
      </w:r>
      <w:r w:rsidRPr="005C77D1">
        <w:rPr>
          <w:rFonts w:ascii="Arial" w:eastAsia="Calibri" w:hAnsi="Arial" w:cs="Arial"/>
          <w:lang w:eastAsia="en-US"/>
        </w:rPr>
        <w:t xml:space="preserve">, en las que se podrán actualizar fechas o características de los materiales requeridos. Dichas ODT establecerán la fecha para la entrega del o los másteres finales de acuerdo con las necesidades de difusión del mensaje, tomando en cuenta los tiempos de producción conforme a la complejidad de los materiales, cantidad o urgencia de la realización de los </w:t>
      </w:r>
      <w:r w:rsidRPr="005C77D1">
        <w:rPr>
          <w:rFonts w:ascii="Arial" w:eastAsia="Calibri" w:hAnsi="Arial" w:cs="Arial"/>
          <w:color w:val="000000"/>
          <w:lang w:eastAsia="en-US"/>
        </w:rPr>
        <w:t xml:space="preserve">mismos. </w:t>
      </w:r>
    </w:p>
    <w:p w14:paraId="1ADFC1FF"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lang w:eastAsia="en-US"/>
        </w:rPr>
      </w:pPr>
      <w:r w:rsidRPr="005C77D1">
        <w:rPr>
          <w:rFonts w:ascii="Arial" w:eastAsia="Calibri" w:hAnsi="Arial" w:cs="Arial"/>
          <w:bCs/>
          <w:lang w:eastAsia="en-US"/>
        </w:rPr>
        <w:t>La</w:t>
      </w:r>
      <w:r w:rsidRPr="005C77D1">
        <w:rPr>
          <w:rFonts w:ascii="Arial" w:eastAsia="Calibri" w:hAnsi="Arial" w:cs="Arial"/>
          <w:b/>
          <w:lang w:eastAsia="en-US"/>
        </w:rPr>
        <w:t xml:space="preserve"> ADMINISTRADORA DEL CONTRATO o SUPERVISORA o SUPERVISOR DEL CONTRATO</w:t>
      </w:r>
      <w:r w:rsidRPr="005C77D1">
        <w:rPr>
          <w:rFonts w:ascii="Arial" w:eastAsia="Calibri" w:hAnsi="Arial" w:cs="Arial"/>
          <w:lang w:eastAsia="en-US"/>
        </w:rPr>
        <w:t xml:space="preserve"> o el equipo de trabajo que la</w:t>
      </w:r>
      <w:r w:rsidRPr="005C77D1">
        <w:rPr>
          <w:rFonts w:ascii="Arial" w:eastAsia="Calibri" w:hAnsi="Arial" w:cs="Arial"/>
          <w:b/>
          <w:bCs/>
          <w:lang w:eastAsia="en-US"/>
        </w:rPr>
        <w:t xml:space="preserve"> ADMINISTRADORA DEL CONTRATO </w:t>
      </w:r>
      <w:r w:rsidRPr="005C77D1">
        <w:rPr>
          <w:rFonts w:ascii="Arial" w:eastAsia="Calibri" w:hAnsi="Arial" w:cs="Arial"/>
          <w:lang w:eastAsia="en-US"/>
        </w:rPr>
        <w:t xml:space="preserve">designe como apoyo para la administración del contrato, solicitará al </w:t>
      </w:r>
      <w:r w:rsidRPr="005C77D1">
        <w:rPr>
          <w:rFonts w:ascii="Arial" w:eastAsia="Calibri" w:hAnsi="Arial" w:cs="Arial"/>
          <w:b/>
          <w:lang w:eastAsia="en-US"/>
        </w:rPr>
        <w:t>PROVEEDOR</w:t>
      </w:r>
      <w:r w:rsidRPr="005C77D1">
        <w:rPr>
          <w:rFonts w:ascii="Arial" w:eastAsia="Calibri" w:hAnsi="Arial" w:cs="Arial"/>
          <w:lang w:eastAsia="en-US"/>
        </w:rPr>
        <w:t xml:space="preserve"> los servicios requeridos, a través de los medios de comunicación electrónica o mensajería instantánea pertinente, o aquel que por sus características se ajuste a las necesidades de</w:t>
      </w:r>
      <w:r w:rsidRPr="005C77D1">
        <w:rPr>
          <w:rFonts w:ascii="Arial" w:eastAsia="Calibri" w:hAnsi="Arial" w:cs="Arial"/>
          <w:b/>
          <w:lang w:eastAsia="en-US"/>
        </w:rPr>
        <w:t xml:space="preserve"> </w:t>
      </w:r>
      <w:r w:rsidRPr="005C77D1">
        <w:rPr>
          <w:rFonts w:ascii="Arial" w:eastAsia="Calibri" w:hAnsi="Arial" w:cs="Arial"/>
          <w:bCs/>
          <w:lang w:eastAsia="en-US"/>
        </w:rPr>
        <w:t>La</w:t>
      </w:r>
      <w:r w:rsidRPr="005C77D1">
        <w:rPr>
          <w:rFonts w:ascii="Arial" w:eastAsia="Calibri" w:hAnsi="Arial" w:cs="Arial"/>
          <w:b/>
          <w:lang w:eastAsia="en-US"/>
        </w:rPr>
        <w:t xml:space="preserve"> ADMINISTRADORA DEL CONTRATO o</w:t>
      </w:r>
      <w:r w:rsidRPr="005C77D1">
        <w:rPr>
          <w:rFonts w:ascii="Arial" w:eastAsia="Calibri" w:hAnsi="Arial" w:cs="Arial"/>
          <w:b/>
          <w:color w:val="000000"/>
          <w:lang w:eastAsia="en-US"/>
        </w:rPr>
        <w:t xml:space="preserve"> </w:t>
      </w:r>
      <w:r w:rsidRPr="005C77D1">
        <w:rPr>
          <w:rFonts w:ascii="Arial" w:eastAsia="Calibri" w:hAnsi="Arial" w:cs="Arial"/>
          <w:b/>
          <w:bCs/>
          <w:lang w:eastAsia="en-US"/>
        </w:rPr>
        <w:t>SUPERVISORA o SUPERVISOR DEL CONTRATO</w:t>
      </w:r>
      <w:r w:rsidRPr="005C77D1">
        <w:rPr>
          <w:rFonts w:ascii="Arial" w:eastAsia="Calibri" w:hAnsi="Arial" w:cs="Arial"/>
          <w:lang w:eastAsia="en-US"/>
        </w:rPr>
        <w:t xml:space="preserve">, mediante el cual se enviarán las Órdenes de trabajo (ODT). Dichas ODT establecerán la fecha para la entrega materiales de acuerdo con las necesidades de difusión del mensaje, tomando en cuenta los tiempos de producción conforme a la complejidad de los materiales, cantidad o urgencia de la realización de los </w:t>
      </w:r>
      <w:r w:rsidRPr="005C77D1">
        <w:rPr>
          <w:rFonts w:ascii="Arial" w:eastAsia="Calibri" w:hAnsi="Arial" w:cs="Arial"/>
          <w:color w:val="000000"/>
          <w:lang w:eastAsia="en-US"/>
        </w:rPr>
        <w:t xml:space="preserve">mismos. </w:t>
      </w:r>
    </w:p>
    <w:p w14:paraId="15220FE2" w14:textId="77777777" w:rsidR="005C77D1" w:rsidRPr="005C77D1" w:rsidRDefault="005C77D1" w:rsidP="005C77D1">
      <w:pPr>
        <w:widowControl w:val="0"/>
        <w:suppressAutoHyphens/>
        <w:overflowPunct w:val="0"/>
        <w:autoSpaceDE w:val="0"/>
        <w:ind w:left="294"/>
        <w:contextualSpacing/>
        <w:jc w:val="both"/>
        <w:textAlignment w:val="baseline"/>
        <w:rPr>
          <w:rFonts w:ascii="Arial" w:eastAsia="Calibri" w:hAnsi="Arial" w:cs="Arial"/>
          <w:lang w:eastAsia="en-US"/>
        </w:rPr>
      </w:pPr>
    </w:p>
    <w:p w14:paraId="56C80613"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color w:val="000000"/>
          <w:lang w:eastAsia="en-US"/>
        </w:rPr>
      </w:pPr>
      <w:r w:rsidRPr="005C77D1">
        <w:rPr>
          <w:rFonts w:ascii="Arial" w:eastAsia="Calibri" w:hAnsi="Arial" w:cs="Arial"/>
          <w:color w:val="000000"/>
          <w:lang w:eastAsia="en-US"/>
        </w:rPr>
        <w:t xml:space="preserve">La producción de materiales de televisión, radio y plataformas digitales contempla el desarrollo de la creatividad, es decir desde el planteamiento creativo y diseño de guion literario, hasta las definiciones previas a la grabación y edición de los materiales. </w:t>
      </w:r>
    </w:p>
    <w:p w14:paraId="529DF0DA"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color w:val="000000"/>
          <w:lang w:eastAsia="en-US"/>
        </w:rPr>
      </w:pPr>
      <w:r w:rsidRPr="005C77D1">
        <w:rPr>
          <w:rFonts w:ascii="Arial" w:eastAsia="Calibri" w:hAnsi="Arial" w:cs="Arial"/>
          <w:color w:val="000000"/>
          <w:lang w:eastAsia="en-US"/>
        </w:rPr>
        <w:t xml:space="preserve">Excepcionalmente se podrá solicitar el servicio de desarrollo de la creatividad (Diseño de racional y/o concepto y/o guiones literarios) sin derivar en la producción de materiales audiovisuales o gráficos. De igual forma, se podrá solicitar al </w:t>
      </w:r>
      <w:r w:rsidRPr="005C77D1">
        <w:rPr>
          <w:rFonts w:ascii="Arial" w:eastAsia="Calibri" w:hAnsi="Arial" w:cs="Arial"/>
          <w:b/>
          <w:bCs/>
          <w:color w:val="000000"/>
          <w:lang w:eastAsia="en-US"/>
        </w:rPr>
        <w:t>PROVEEDOR</w:t>
      </w:r>
      <w:r w:rsidRPr="005C77D1">
        <w:rPr>
          <w:rFonts w:ascii="Arial" w:eastAsia="Calibri" w:hAnsi="Arial" w:cs="Arial"/>
          <w:color w:val="000000"/>
          <w:lang w:eastAsia="en-US"/>
        </w:rPr>
        <w:t xml:space="preserve"> el desarrollo de la creatividad y producción de materiales gráficos para medios impresos y exteriores, para los cuales se utilizarán las fotografías que se realicen en la grabación de los materiales audiovisuales o la ejecución de creatividades de diseño gráfico. Lo anterior se especificará en la ODT correspondiente. En ambos casos, una vez que el </w:t>
      </w:r>
      <w:r w:rsidRPr="005C77D1">
        <w:rPr>
          <w:rFonts w:ascii="Arial" w:eastAsia="Calibri" w:hAnsi="Arial" w:cs="Arial"/>
          <w:b/>
          <w:bCs/>
          <w:color w:val="000000"/>
          <w:lang w:eastAsia="en-US"/>
        </w:rPr>
        <w:t>PROVEEDOR</w:t>
      </w:r>
      <w:r w:rsidRPr="005C77D1">
        <w:rPr>
          <w:rFonts w:ascii="Arial" w:eastAsia="Calibri" w:hAnsi="Arial" w:cs="Arial"/>
          <w:color w:val="000000"/>
          <w:lang w:eastAsia="en-US"/>
        </w:rPr>
        <w:t xml:space="preserve"> cuente con la validación final del racional y/o concepto creativo y/o guion literario (televisión, radio, plataformas digitales) y/o material gráfico para medios impresos/exteriores deberá entregar una carpeta del servicio solicitado, máximo 7 (siete) días hábiles después de la entrega establecida en la ODT, de conformidad con el numeral </w:t>
      </w:r>
      <w:r w:rsidRPr="005C77D1">
        <w:rPr>
          <w:rFonts w:ascii="Arial" w:eastAsia="Calibri" w:hAnsi="Arial" w:cs="Arial"/>
          <w:b/>
          <w:bCs/>
          <w:color w:val="000000"/>
          <w:lang w:eastAsia="en-US"/>
        </w:rPr>
        <w:t>8. “ENTREGABLES”.</w:t>
      </w:r>
    </w:p>
    <w:p w14:paraId="102DAEE5" w14:textId="77777777" w:rsidR="005C77D1" w:rsidRPr="005C77D1" w:rsidRDefault="005C77D1" w:rsidP="005C77D1">
      <w:pPr>
        <w:spacing w:after="160" w:line="259" w:lineRule="auto"/>
        <w:ind w:left="-426"/>
        <w:jc w:val="both"/>
        <w:rPr>
          <w:rFonts w:ascii="Arial" w:eastAsia="Calibri" w:hAnsi="Arial" w:cs="Arial"/>
          <w:color w:val="000000"/>
          <w:lang w:eastAsia="en-US"/>
        </w:rPr>
      </w:pPr>
      <w:r w:rsidRPr="005C77D1">
        <w:rPr>
          <w:rFonts w:ascii="Arial" w:eastAsia="Calibri" w:hAnsi="Arial" w:cs="Arial"/>
          <w:color w:val="000000"/>
          <w:lang w:eastAsia="en-US"/>
        </w:rPr>
        <w:t xml:space="preserve">Cuando se trate de la producción de materiales para televisión, televisión con versión de radio o cápsulas audiovisuales, se tendrá que llevar a cabo una junta de preproducción conforme se señala en el Numeral </w:t>
      </w:r>
      <w:r w:rsidRPr="005C77D1">
        <w:rPr>
          <w:rFonts w:ascii="Arial" w:eastAsia="Calibri" w:hAnsi="Arial" w:cs="Arial"/>
          <w:b/>
          <w:bCs/>
          <w:color w:val="000000"/>
          <w:lang w:eastAsia="en-US"/>
        </w:rPr>
        <w:t>2.1</w:t>
      </w:r>
      <w:r w:rsidRPr="005C77D1">
        <w:rPr>
          <w:rFonts w:ascii="Arial" w:eastAsia="Calibri" w:hAnsi="Arial" w:cs="Arial"/>
          <w:color w:val="000000"/>
          <w:lang w:eastAsia="en-US"/>
        </w:rPr>
        <w:t xml:space="preserve"> </w:t>
      </w:r>
      <w:r w:rsidRPr="005C77D1">
        <w:rPr>
          <w:rFonts w:ascii="Arial" w:eastAsia="Calibri" w:hAnsi="Arial" w:cs="Arial"/>
          <w:b/>
          <w:bCs/>
          <w:color w:val="000000"/>
          <w:lang w:eastAsia="en-US"/>
        </w:rPr>
        <w:t>PREPRODUCCIÓN.</w:t>
      </w:r>
      <w:r w:rsidRPr="005C77D1">
        <w:rPr>
          <w:rFonts w:ascii="Arial" w:eastAsia="Calibri" w:hAnsi="Arial" w:cs="Arial"/>
          <w:color w:val="000000"/>
          <w:lang w:eastAsia="en-US"/>
        </w:rPr>
        <w:t xml:space="preserve"> </w:t>
      </w:r>
    </w:p>
    <w:p w14:paraId="439B368C"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color w:val="000000"/>
          <w:lang w:eastAsia="en-US"/>
        </w:rPr>
      </w:pPr>
      <w:r w:rsidRPr="005C77D1">
        <w:rPr>
          <w:rFonts w:ascii="Arial" w:eastAsia="Calibri" w:hAnsi="Arial" w:cs="Arial"/>
          <w:color w:val="000000"/>
          <w:lang w:eastAsia="en-US"/>
        </w:rPr>
        <w:t xml:space="preserve">Durante la producción podrán hacerse los ajustes al guion o los guiones que determine la </w:t>
      </w:r>
      <w:r w:rsidRPr="005C77D1">
        <w:rPr>
          <w:rFonts w:ascii="Arial" w:eastAsia="Calibri" w:hAnsi="Arial" w:cs="Arial"/>
          <w:b/>
          <w:bCs/>
          <w:color w:val="000000"/>
          <w:lang w:eastAsia="en-US"/>
        </w:rPr>
        <w:t>ADMINISTRADORA DEL CONTRATO o SUPERVISORA o SUPERVISOR DEL CONTRATO</w:t>
      </w:r>
      <w:r w:rsidRPr="005C77D1">
        <w:rPr>
          <w:rFonts w:ascii="Arial" w:eastAsia="Calibri" w:hAnsi="Arial" w:cs="Arial"/>
          <w:color w:val="000000"/>
          <w:lang w:eastAsia="en-US"/>
        </w:rPr>
        <w:t xml:space="preserve">, o el personal </w:t>
      </w:r>
      <w:r w:rsidRPr="005C77D1">
        <w:rPr>
          <w:rFonts w:ascii="Arial" w:eastAsia="Calibri" w:hAnsi="Arial" w:cs="Arial"/>
          <w:lang w:eastAsia="en-US"/>
        </w:rPr>
        <w:t>que la</w:t>
      </w:r>
      <w:r w:rsidRPr="005C77D1">
        <w:rPr>
          <w:rFonts w:ascii="Arial" w:eastAsia="Calibri" w:hAnsi="Arial" w:cs="Arial"/>
          <w:b/>
          <w:bCs/>
          <w:lang w:eastAsia="en-US"/>
        </w:rPr>
        <w:t xml:space="preserve"> ADMINISTRADORA DEL CONTRATO </w:t>
      </w:r>
      <w:r w:rsidRPr="005C77D1">
        <w:rPr>
          <w:rFonts w:ascii="Arial" w:eastAsia="Calibri" w:hAnsi="Arial" w:cs="Arial"/>
          <w:lang w:eastAsia="en-US"/>
        </w:rPr>
        <w:t>designe como apoyo para la administración del contrato</w:t>
      </w:r>
      <w:r w:rsidRPr="005C77D1">
        <w:rPr>
          <w:rFonts w:ascii="Arial" w:eastAsia="Calibri" w:hAnsi="Arial" w:cs="Arial"/>
          <w:color w:val="000000"/>
          <w:lang w:eastAsia="en-US"/>
        </w:rPr>
        <w:t xml:space="preserve">. </w:t>
      </w:r>
    </w:p>
    <w:p w14:paraId="34886AE8"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color w:val="000000"/>
          <w:lang w:eastAsia="en-US"/>
        </w:rPr>
      </w:pPr>
      <w:r w:rsidRPr="005C77D1">
        <w:rPr>
          <w:rFonts w:ascii="Arial" w:eastAsia="Calibri" w:hAnsi="Arial" w:cs="Arial"/>
          <w:color w:val="000000"/>
          <w:lang w:eastAsia="en-US"/>
        </w:rPr>
        <w:t xml:space="preserve">Una vez finalizada la postproducción y de acuerdo con el numeral 8. </w:t>
      </w:r>
      <w:r w:rsidRPr="005C77D1">
        <w:rPr>
          <w:rFonts w:ascii="Arial" w:eastAsia="Calibri" w:hAnsi="Arial" w:cs="Arial"/>
          <w:b/>
          <w:bCs/>
          <w:color w:val="000000"/>
          <w:lang w:eastAsia="en-US"/>
        </w:rPr>
        <w:t xml:space="preserve">“ENTREGABLES”, </w:t>
      </w:r>
      <w:r w:rsidRPr="005C77D1">
        <w:rPr>
          <w:rFonts w:ascii="Arial" w:eastAsia="Calibri" w:hAnsi="Arial" w:cs="Arial"/>
          <w:color w:val="000000"/>
          <w:lang w:eastAsia="en-US"/>
        </w:rPr>
        <w:t>el</w:t>
      </w:r>
      <w:r w:rsidRPr="005C77D1">
        <w:rPr>
          <w:rFonts w:ascii="Arial" w:eastAsia="Calibri" w:hAnsi="Arial" w:cs="Arial"/>
          <w:b/>
          <w:color w:val="000000"/>
          <w:lang w:eastAsia="en-US"/>
        </w:rPr>
        <w:t xml:space="preserve"> PROVEEDOR</w:t>
      </w:r>
      <w:r w:rsidRPr="005C77D1">
        <w:rPr>
          <w:rFonts w:ascii="Arial" w:eastAsia="Calibri" w:hAnsi="Arial" w:cs="Arial"/>
          <w:color w:val="000000"/>
          <w:lang w:eastAsia="en-US"/>
        </w:rPr>
        <w:t xml:space="preserve"> deberá entregar en los plazos establecidos en el plan de trabajo aprobado en la junta de preproducción, o en su caso, la fecha establecida en la ODT para los materiales donde no exista junta de preproducción, una copia de trabajo a la</w:t>
      </w:r>
      <w:r w:rsidRPr="005C77D1">
        <w:rPr>
          <w:rFonts w:ascii="Arial" w:eastAsia="Calibri" w:hAnsi="Arial" w:cs="Arial"/>
          <w:b/>
          <w:color w:val="000000"/>
          <w:lang w:eastAsia="en-US"/>
        </w:rPr>
        <w:t xml:space="preserve"> ADMINISTRADORA DEL CONTRATO o SUPERVISORA o SUPERVISOR DEL CONTRATO </w:t>
      </w:r>
      <w:r w:rsidRPr="005C77D1">
        <w:rPr>
          <w:rFonts w:ascii="Arial" w:eastAsia="Calibri" w:hAnsi="Arial" w:cs="Arial"/>
          <w:color w:val="000000"/>
          <w:lang w:eastAsia="en-US"/>
        </w:rPr>
        <w:t>para su revisión</w:t>
      </w:r>
      <w:r w:rsidRPr="005C77D1">
        <w:rPr>
          <w:rFonts w:ascii="Arial" w:eastAsia="Calibri" w:hAnsi="Arial" w:cs="Arial"/>
          <w:lang w:eastAsia="en-US"/>
        </w:rPr>
        <w:t xml:space="preserve"> </w:t>
      </w:r>
      <w:r w:rsidRPr="005C77D1">
        <w:rPr>
          <w:rFonts w:ascii="Arial" w:eastAsia="Calibri" w:hAnsi="Arial" w:cs="Arial"/>
          <w:color w:val="000000"/>
          <w:lang w:eastAsia="en-US"/>
        </w:rPr>
        <w:t xml:space="preserve">a través de alguna aplicación que permita compartir mensajes multimedia o en su defecto, enviar enlace de descarga por correo electrónico. La </w:t>
      </w:r>
      <w:r w:rsidRPr="005C77D1">
        <w:rPr>
          <w:rFonts w:ascii="Arial" w:eastAsia="Calibri" w:hAnsi="Arial" w:cs="Arial"/>
          <w:b/>
          <w:bCs/>
          <w:color w:val="000000"/>
          <w:lang w:eastAsia="en-US"/>
        </w:rPr>
        <w:t>ADMINISTRADORA DEL CONTRATO o SUPERVISORA o SUPERVISOR DEL CONTRATO</w:t>
      </w:r>
      <w:r w:rsidRPr="005C77D1">
        <w:rPr>
          <w:rFonts w:ascii="Arial" w:eastAsia="Calibri" w:hAnsi="Arial" w:cs="Arial"/>
          <w:color w:val="000000"/>
          <w:lang w:eastAsia="en-US"/>
        </w:rPr>
        <w:t xml:space="preserve">, o el personal </w:t>
      </w:r>
      <w:r w:rsidRPr="005C77D1">
        <w:rPr>
          <w:rFonts w:ascii="Arial" w:eastAsia="Calibri" w:hAnsi="Arial" w:cs="Arial"/>
          <w:lang w:eastAsia="en-US"/>
        </w:rPr>
        <w:t>que la</w:t>
      </w:r>
      <w:r w:rsidRPr="005C77D1">
        <w:rPr>
          <w:rFonts w:ascii="Arial" w:eastAsia="Calibri" w:hAnsi="Arial" w:cs="Arial"/>
          <w:b/>
          <w:bCs/>
          <w:lang w:eastAsia="en-US"/>
        </w:rPr>
        <w:t xml:space="preserve"> ADMINISTRADORA DEL CONTRATO </w:t>
      </w:r>
      <w:r w:rsidRPr="005C77D1">
        <w:rPr>
          <w:rFonts w:ascii="Arial" w:eastAsia="Calibri" w:hAnsi="Arial" w:cs="Arial"/>
          <w:lang w:eastAsia="en-US"/>
        </w:rPr>
        <w:t>designe como apoyo para la administración del contrato</w:t>
      </w:r>
      <w:r w:rsidRPr="005C77D1">
        <w:rPr>
          <w:rFonts w:ascii="Arial" w:eastAsia="Calibri" w:hAnsi="Arial" w:cs="Arial"/>
          <w:color w:val="000000"/>
          <w:lang w:eastAsia="en-US"/>
        </w:rPr>
        <w:t xml:space="preserve"> podrán solicitar los ajustes necesarios, mismos que el</w:t>
      </w:r>
      <w:r w:rsidRPr="005C77D1">
        <w:rPr>
          <w:rFonts w:ascii="Arial" w:eastAsia="Calibri" w:hAnsi="Arial" w:cs="Arial"/>
          <w:b/>
          <w:color w:val="000000"/>
          <w:lang w:eastAsia="en-US"/>
        </w:rPr>
        <w:t xml:space="preserve"> PROVEEDOR</w:t>
      </w:r>
      <w:r w:rsidRPr="005C77D1">
        <w:rPr>
          <w:rFonts w:ascii="Arial" w:eastAsia="Calibri" w:hAnsi="Arial" w:cs="Arial"/>
          <w:color w:val="000000"/>
          <w:lang w:eastAsia="en-US"/>
        </w:rPr>
        <w:t xml:space="preserve"> deberá solventar en los plazos establecidos en el numeral </w:t>
      </w:r>
      <w:r w:rsidRPr="005C77D1">
        <w:rPr>
          <w:rFonts w:ascii="Arial" w:eastAsia="Calibri" w:hAnsi="Arial" w:cs="Arial"/>
          <w:b/>
          <w:bCs/>
          <w:color w:val="000000"/>
          <w:lang w:eastAsia="en-US"/>
        </w:rPr>
        <w:t>3.2 INGESTA DE MATERIALES DE RADIO Y TELEVISIÓN PARA DICTAMINACIÓN</w:t>
      </w:r>
      <w:r w:rsidRPr="005C77D1">
        <w:rPr>
          <w:rFonts w:ascii="Arial" w:eastAsia="Calibri" w:hAnsi="Arial" w:cs="Arial"/>
          <w:color w:val="000000"/>
          <w:lang w:eastAsia="en-US"/>
        </w:rPr>
        <w:t>, de este Anexo Técnico.</w:t>
      </w:r>
    </w:p>
    <w:p w14:paraId="707A1C25"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color w:val="000000"/>
          <w:lang w:eastAsia="en-US"/>
        </w:rPr>
      </w:pPr>
      <w:r w:rsidRPr="005C77D1">
        <w:rPr>
          <w:rFonts w:ascii="Arial" w:eastAsia="Calibri" w:hAnsi="Arial" w:cs="Arial"/>
          <w:color w:val="000000"/>
          <w:lang w:eastAsia="en-US"/>
        </w:rPr>
        <w:t xml:space="preserve">Una vez aprobados los ajustes a la copia de trabajo por parte de la </w:t>
      </w:r>
      <w:r w:rsidRPr="005C77D1">
        <w:rPr>
          <w:rFonts w:ascii="Arial" w:eastAsia="Calibri" w:hAnsi="Arial" w:cs="Arial"/>
          <w:b/>
          <w:color w:val="000000"/>
          <w:lang w:eastAsia="en-US"/>
        </w:rPr>
        <w:t>ADMINISTRADORA DEL CONTRATO o SUPERVISORA o SUPERVISOR DEL CONTRATO</w:t>
      </w:r>
      <w:r w:rsidRPr="005C77D1">
        <w:rPr>
          <w:rFonts w:ascii="Arial" w:eastAsia="Calibri" w:hAnsi="Arial" w:cs="Arial"/>
          <w:color w:val="000000"/>
          <w:lang w:eastAsia="en-US"/>
        </w:rPr>
        <w:t xml:space="preserve"> o el personal</w:t>
      </w:r>
      <w:r w:rsidRPr="005C77D1">
        <w:rPr>
          <w:rFonts w:ascii="Arial" w:eastAsia="Calibri" w:hAnsi="Arial" w:cs="Arial"/>
          <w:lang w:eastAsia="en-US"/>
        </w:rPr>
        <w:t xml:space="preserve"> que la</w:t>
      </w:r>
      <w:r w:rsidRPr="005C77D1">
        <w:rPr>
          <w:rFonts w:ascii="Arial" w:eastAsia="Calibri" w:hAnsi="Arial" w:cs="Arial"/>
          <w:b/>
          <w:bCs/>
          <w:lang w:eastAsia="en-US"/>
        </w:rPr>
        <w:t xml:space="preserve"> ADMINISTRADORA DEL CONTRATO </w:t>
      </w:r>
      <w:r w:rsidRPr="005C77D1">
        <w:rPr>
          <w:rFonts w:ascii="Arial" w:eastAsia="Calibri" w:hAnsi="Arial" w:cs="Arial"/>
          <w:lang w:eastAsia="en-US"/>
        </w:rPr>
        <w:t>designe como apoyo para la administración del contrato</w:t>
      </w:r>
      <w:r w:rsidRPr="005C77D1">
        <w:rPr>
          <w:rFonts w:ascii="Arial" w:eastAsia="Calibri" w:hAnsi="Arial" w:cs="Arial"/>
          <w:bCs/>
          <w:color w:val="000000"/>
          <w:lang w:eastAsia="en-US"/>
        </w:rPr>
        <w:t xml:space="preserve">, se solicitará por correo electrónico y/o mensajería instantánea </w:t>
      </w:r>
      <w:r w:rsidRPr="005C77D1">
        <w:rPr>
          <w:rFonts w:ascii="Arial" w:eastAsia="Calibri" w:hAnsi="Arial" w:cs="Arial"/>
          <w:color w:val="000000"/>
          <w:lang w:eastAsia="en-US"/>
        </w:rPr>
        <w:t>el máster final</w:t>
      </w:r>
      <w:r w:rsidRPr="005C77D1">
        <w:rPr>
          <w:rFonts w:ascii="Arial" w:eastAsia="Calibri" w:hAnsi="Arial" w:cs="Arial"/>
          <w:bCs/>
          <w:color w:val="000000"/>
          <w:lang w:eastAsia="en-US"/>
        </w:rPr>
        <w:t xml:space="preserve"> al </w:t>
      </w:r>
      <w:r w:rsidRPr="005C77D1">
        <w:rPr>
          <w:rFonts w:ascii="Arial" w:eastAsia="Calibri" w:hAnsi="Arial" w:cs="Arial"/>
          <w:b/>
          <w:color w:val="000000"/>
          <w:lang w:eastAsia="en-US"/>
        </w:rPr>
        <w:t>PROVEEDOR</w:t>
      </w:r>
      <w:r w:rsidRPr="005C77D1">
        <w:rPr>
          <w:rFonts w:ascii="Arial" w:eastAsia="Calibri" w:hAnsi="Arial" w:cs="Arial"/>
          <w:color w:val="000000"/>
          <w:lang w:eastAsia="en-US"/>
        </w:rPr>
        <w:t xml:space="preserve">, quien lo entregará a través de los medios electrónicos y de comunicación que la </w:t>
      </w:r>
      <w:r w:rsidRPr="005C77D1">
        <w:rPr>
          <w:rFonts w:ascii="Arial" w:eastAsia="Calibri" w:hAnsi="Arial" w:cs="Arial"/>
          <w:b/>
          <w:bCs/>
          <w:color w:val="000000"/>
          <w:lang w:eastAsia="en-US"/>
        </w:rPr>
        <w:t xml:space="preserve">ADMINISTRADORA DEL CONTRATO o </w:t>
      </w:r>
      <w:bookmarkStart w:id="1351" w:name="_Hlk128747616"/>
      <w:r w:rsidRPr="005C77D1">
        <w:rPr>
          <w:rFonts w:ascii="Arial" w:eastAsia="Calibri" w:hAnsi="Arial" w:cs="Arial"/>
          <w:b/>
          <w:bCs/>
          <w:color w:val="000000"/>
          <w:lang w:eastAsia="en-US"/>
        </w:rPr>
        <w:t>SUPERVISORA</w:t>
      </w:r>
      <w:bookmarkEnd w:id="1351"/>
      <w:r w:rsidRPr="005C77D1">
        <w:rPr>
          <w:rFonts w:ascii="Arial" w:eastAsia="Calibri" w:hAnsi="Arial" w:cs="Arial"/>
          <w:b/>
          <w:bCs/>
          <w:color w:val="000000"/>
          <w:lang w:eastAsia="en-US"/>
        </w:rPr>
        <w:t xml:space="preserve"> o SUPERVISOR DEL CONTRATO</w:t>
      </w:r>
      <w:r w:rsidRPr="005C77D1">
        <w:rPr>
          <w:rFonts w:ascii="Arial" w:eastAsia="Calibri" w:hAnsi="Arial" w:cs="Arial"/>
          <w:color w:val="000000"/>
          <w:lang w:eastAsia="en-US"/>
        </w:rPr>
        <w:t xml:space="preserve"> establezcan. En esta etapa, la </w:t>
      </w:r>
      <w:r w:rsidRPr="005C77D1">
        <w:rPr>
          <w:rFonts w:ascii="Arial" w:eastAsia="Calibri" w:hAnsi="Arial" w:cs="Arial"/>
          <w:b/>
          <w:color w:val="000000"/>
          <w:lang w:eastAsia="en-US"/>
        </w:rPr>
        <w:t xml:space="preserve">ADMINISTRADORA DEL CONTRATO o </w:t>
      </w:r>
      <w:r w:rsidRPr="005C77D1">
        <w:rPr>
          <w:rFonts w:ascii="Arial" w:eastAsia="Calibri" w:hAnsi="Arial" w:cs="Arial"/>
          <w:b/>
          <w:bCs/>
          <w:color w:val="000000"/>
          <w:lang w:eastAsia="en-US"/>
        </w:rPr>
        <w:t>SUPERVISORA</w:t>
      </w:r>
      <w:r w:rsidRPr="005C77D1">
        <w:rPr>
          <w:rFonts w:ascii="Arial" w:eastAsia="Calibri" w:hAnsi="Arial" w:cs="Arial"/>
          <w:b/>
          <w:color w:val="000000"/>
          <w:lang w:eastAsia="en-US"/>
        </w:rPr>
        <w:t xml:space="preserve"> o SUPERVISOR DEL CONTRATO</w:t>
      </w:r>
      <w:r w:rsidRPr="005C77D1">
        <w:rPr>
          <w:rFonts w:ascii="Arial" w:eastAsia="Calibri" w:hAnsi="Arial" w:cs="Arial"/>
          <w:color w:val="000000"/>
          <w:lang w:eastAsia="en-US"/>
        </w:rPr>
        <w:t xml:space="preserve"> o el personal designado</w:t>
      </w:r>
      <w:r w:rsidRPr="005C77D1" w:rsidDel="00C47E84">
        <w:rPr>
          <w:rFonts w:ascii="Arial" w:eastAsia="Calibri" w:hAnsi="Arial" w:cs="Arial"/>
          <w:b/>
          <w:color w:val="000000"/>
          <w:lang w:eastAsia="en-US"/>
        </w:rPr>
        <w:t xml:space="preserve"> </w:t>
      </w:r>
      <w:r w:rsidRPr="005C77D1">
        <w:rPr>
          <w:rFonts w:ascii="Arial" w:eastAsia="Calibri" w:hAnsi="Arial" w:cs="Arial"/>
          <w:color w:val="000000"/>
          <w:lang w:eastAsia="en-US"/>
        </w:rPr>
        <w:t xml:space="preserve">podrá solicitar ajustes derivados de la revisión del máster o a consecuencia del dictamen que emita la DEPPP en caso de no ser óptimo, los cuales deben solventarse en los plazos establecidos en el numeral </w:t>
      </w:r>
      <w:r w:rsidRPr="005C77D1">
        <w:rPr>
          <w:rFonts w:ascii="Arial" w:eastAsia="Calibri" w:hAnsi="Arial" w:cs="Arial"/>
          <w:b/>
          <w:bCs/>
          <w:color w:val="000000"/>
          <w:lang w:eastAsia="en-US"/>
        </w:rPr>
        <w:t>3.2 “INGESTA DE MATERIALES DE RADIO Y TELEVISIÓN PARA DICTAMINACIÓN”</w:t>
      </w:r>
      <w:r w:rsidRPr="005C77D1">
        <w:rPr>
          <w:rFonts w:ascii="Arial" w:eastAsia="Calibri" w:hAnsi="Arial" w:cs="Arial"/>
          <w:b/>
          <w:color w:val="000000"/>
          <w:lang w:eastAsia="en-US"/>
        </w:rPr>
        <w:t>.</w:t>
      </w:r>
    </w:p>
    <w:p w14:paraId="1796BDCA"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b/>
          <w:bCs/>
          <w:color w:val="000000"/>
          <w:lang w:eastAsia="en-US"/>
        </w:rPr>
      </w:pPr>
      <w:r w:rsidRPr="005C77D1">
        <w:rPr>
          <w:rFonts w:ascii="Arial" w:eastAsia="Calibri" w:hAnsi="Arial" w:cs="Arial"/>
          <w:color w:val="000000"/>
          <w:lang w:eastAsia="en-US"/>
        </w:rPr>
        <w:t>Asimismo, el</w:t>
      </w:r>
      <w:r w:rsidRPr="005C77D1">
        <w:rPr>
          <w:rFonts w:ascii="Arial" w:eastAsia="Calibri" w:hAnsi="Arial" w:cs="Arial"/>
          <w:b/>
          <w:color w:val="000000"/>
          <w:lang w:eastAsia="en-US"/>
        </w:rPr>
        <w:t xml:space="preserve"> PROVEEDOR</w:t>
      </w:r>
      <w:r w:rsidRPr="005C77D1">
        <w:rPr>
          <w:rFonts w:ascii="Arial" w:eastAsia="Calibri" w:hAnsi="Arial" w:cs="Arial"/>
          <w:color w:val="000000"/>
          <w:lang w:eastAsia="en-US"/>
        </w:rPr>
        <w:t xml:space="preserve"> deberá entregar una carpeta de cada material, máximo 7 (siete) días hábiles después de la entrega establecida en la ODT, del material dictaminado como óptimo, de conformidad con el numeral </w:t>
      </w:r>
      <w:r w:rsidRPr="005C77D1">
        <w:rPr>
          <w:rFonts w:ascii="Arial" w:eastAsia="Calibri" w:hAnsi="Arial" w:cs="Arial"/>
          <w:b/>
          <w:bCs/>
          <w:color w:val="000000"/>
          <w:lang w:eastAsia="en-US"/>
        </w:rPr>
        <w:t>8. “ENTREGABLES”.</w:t>
      </w:r>
      <w:r w:rsidRPr="005C77D1">
        <w:rPr>
          <w:rFonts w:ascii="Arial" w:eastAsia="Calibri" w:hAnsi="Arial" w:cs="Arial"/>
          <w:color w:val="000000"/>
          <w:lang w:eastAsia="en-US"/>
        </w:rPr>
        <w:t xml:space="preserve"> </w:t>
      </w:r>
    </w:p>
    <w:p w14:paraId="0CFBBC16"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lang w:eastAsia="en-US"/>
        </w:rPr>
      </w:pPr>
      <w:r w:rsidRPr="005C77D1">
        <w:rPr>
          <w:rFonts w:ascii="Arial" w:eastAsia="Calibri" w:hAnsi="Arial" w:cs="Arial"/>
          <w:lang w:eastAsia="en-US"/>
        </w:rPr>
        <w:t>Para dicho entregable el</w:t>
      </w:r>
      <w:r w:rsidRPr="005C77D1">
        <w:rPr>
          <w:rFonts w:ascii="Arial" w:eastAsia="Calibri" w:hAnsi="Arial" w:cs="Arial"/>
          <w:b/>
          <w:lang w:eastAsia="en-US"/>
        </w:rPr>
        <w:t xml:space="preserve"> PROVEEDOR </w:t>
      </w:r>
      <w:r w:rsidRPr="005C77D1">
        <w:rPr>
          <w:rFonts w:ascii="Arial" w:eastAsia="Calibri" w:hAnsi="Arial" w:cs="Arial"/>
          <w:lang w:eastAsia="en-US"/>
        </w:rPr>
        <w:t>deberá entregar los materiales en unidades de almacenamiento de datos (memoria USB) debidamente identificadas con la información del material solicitado. Para los materiales de TV se incluirán pizarras de identificación al inicio del video. La estructura de la pizarra, así como la identificación de la unidad de almacenamiento de datos (memoria USB), deberá apegarse a las especificaciones siguientes:</w:t>
      </w:r>
    </w:p>
    <w:p w14:paraId="306B5955"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lang w:eastAsia="en-US"/>
        </w:rPr>
      </w:pPr>
      <w:r w:rsidRPr="005C77D1">
        <w:rPr>
          <w:rFonts w:ascii="Arial" w:eastAsia="Calibri" w:hAnsi="Arial" w:cs="Arial"/>
          <w:lang w:eastAsia="en-US"/>
        </w:rPr>
        <w:t>Tabla: Estructura de pizarra inicial</w:t>
      </w:r>
    </w:p>
    <w:tbl>
      <w:tblPr>
        <w:tblStyle w:val="Tablaconcuadrcula160"/>
        <w:tblW w:w="0" w:type="auto"/>
        <w:jc w:val="center"/>
        <w:tblLook w:val="04A0" w:firstRow="1" w:lastRow="0" w:firstColumn="1" w:lastColumn="0" w:noHBand="0" w:noVBand="1"/>
      </w:tblPr>
      <w:tblGrid>
        <w:gridCol w:w="7751"/>
      </w:tblGrid>
      <w:tr w:rsidR="005C77D1" w:rsidRPr="005C77D1" w14:paraId="6834EBDD" w14:textId="77777777" w:rsidTr="005C77D1">
        <w:trPr>
          <w:trHeight w:val="310"/>
          <w:jc w:val="center"/>
        </w:trPr>
        <w:tc>
          <w:tcPr>
            <w:tcW w:w="7751" w:type="dxa"/>
            <w:shd w:val="clear" w:color="auto" w:fill="D9D9D9"/>
            <w:vAlign w:val="center"/>
          </w:tcPr>
          <w:p w14:paraId="214ED458" w14:textId="77777777" w:rsidR="005C77D1" w:rsidRPr="005C77D1" w:rsidRDefault="005C77D1" w:rsidP="005C77D1">
            <w:pPr>
              <w:suppressAutoHyphens/>
              <w:overflowPunct w:val="0"/>
              <w:autoSpaceDE w:val="0"/>
              <w:ind w:left="-426"/>
              <w:jc w:val="center"/>
              <w:textAlignment w:val="baseline"/>
              <w:rPr>
                <w:b/>
                <w:sz w:val="20"/>
              </w:rPr>
            </w:pPr>
            <w:r w:rsidRPr="005C77D1">
              <w:rPr>
                <w:b/>
                <w:sz w:val="20"/>
              </w:rPr>
              <w:t>ESTRUCTURA DE PIZARRA E IDENTIFICACIÓN DE LAS MEMORIAS USB</w:t>
            </w:r>
          </w:p>
        </w:tc>
      </w:tr>
      <w:tr w:rsidR="005C77D1" w:rsidRPr="005C77D1" w14:paraId="448CFD92" w14:textId="77777777" w:rsidTr="00612B9B">
        <w:trPr>
          <w:trHeight w:val="815"/>
          <w:jc w:val="center"/>
        </w:trPr>
        <w:tc>
          <w:tcPr>
            <w:tcW w:w="7751" w:type="dxa"/>
          </w:tcPr>
          <w:p w14:paraId="51496A74" w14:textId="77777777" w:rsidR="005C77D1" w:rsidRPr="005C77D1" w:rsidRDefault="005C77D1" w:rsidP="005C77D1">
            <w:pPr>
              <w:suppressAutoHyphens/>
              <w:overflowPunct w:val="0"/>
              <w:autoSpaceDE w:val="0"/>
              <w:ind w:left="-426"/>
              <w:jc w:val="center"/>
              <w:textAlignment w:val="baseline"/>
              <w:rPr>
                <w:sz w:val="20"/>
              </w:rPr>
            </w:pPr>
            <w:r w:rsidRPr="005C77D1">
              <w:rPr>
                <w:sz w:val="20"/>
              </w:rPr>
              <w:t>Instituto Nacional Electoral</w:t>
            </w:r>
          </w:p>
          <w:p w14:paraId="0885D6EF" w14:textId="77777777" w:rsidR="005C77D1" w:rsidRPr="005C77D1" w:rsidRDefault="005C77D1" w:rsidP="005C77D1">
            <w:pPr>
              <w:suppressAutoHyphens/>
              <w:overflowPunct w:val="0"/>
              <w:autoSpaceDE w:val="0"/>
              <w:ind w:left="-426"/>
              <w:jc w:val="center"/>
              <w:textAlignment w:val="baseline"/>
              <w:rPr>
                <w:sz w:val="20"/>
              </w:rPr>
            </w:pPr>
            <w:r w:rsidRPr="005C77D1">
              <w:rPr>
                <w:sz w:val="20"/>
              </w:rPr>
              <w:t>DECEyEC</w:t>
            </w:r>
          </w:p>
          <w:p w14:paraId="11934CCB" w14:textId="77777777" w:rsidR="005C77D1" w:rsidRPr="005C77D1" w:rsidRDefault="005C77D1" w:rsidP="005C77D1">
            <w:pPr>
              <w:suppressAutoHyphens/>
              <w:overflowPunct w:val="0"/>
              <w:autoSpaceDE w:val="0"/>
              <w:ind w:left="-426"/>
              <w:jc w:val="center"/>
              <w:textAlignment w:val="baseline"/>
              <w:rPr>
                <w:sz w:val="20"/>
              </w:rPr>
            </w:pPr>
            <w:r w:rsidRPr="005C77D1">
              <w:rPr>
                <w:sz w:val="20"/>
              </w:rPr>
              <w:t>Campaña Institucional 2025</w:t>
            </w:r>
          </w:p>
          <w:p w14:paraId="5AF5C38A" w14:textId="77777777" w:rsidR="005C77D1" w:rsidRPr="005C77D1" w:rsidRDefault="005C77D1" w:rsidP="005C77D1">
            <w:pPr>
              <w:suppressAutoHyphens/>
              <w:overflowPunct w:val="0"/>
              <w:autoSpaceDE w:val="0"/>
              <w:ind w:left="-426"/>
              <w:jc w:val="center"/>
              <w:textAlignment w:val="baseline"/>
              <w:rPr>
                <w:sz w:val="20"/>
              </w:rPr>
            </w:pPr>
            <w:r w:rsidRPr="005C77D1">
              <w:rPr>
                <w:sz w:val="20"/>
              </w:rPr>
              <w:t>Subcampaña: (a la que pertenece el spot conforme a la ODT)</w:t>
            </w:r>
          </w:p>
          <w:p w14:paraId="215B5D07" w14:textId="77777777" w:rsidR="005C77D1" w:rsidRPr="005C77D1" w:rsidRDefault="005C77D1" w:rsidP="005C77D1">
            <w:pPr>
              <w:suppressAutoHyphens/>
              <w:overflowPunct w:val="0"/>
              <w:autoSpaceDE w:val="0"/>
              <w:ind w:left="-426"/>
              <w:jc w:val="center"/>
              <w:textAlignment w:val="baseline"/>
              <w:rPr>
                <w:sz w:val="20"/>
              </w:rPr>
            </w:pPr>
            <w:r w:rsidRPr="005C77D1">
              <w:rPr>
                <w:sz w:val="20"/>
              </w:rPr>
              <w:t>Tema: (al que pertenece el spot conforme a la ODT)</w:t>
            </w:r>
          </w:p>
          <w:p w14:paraId="490C8B7E" w14:textId="77777777" w:rsidR="005C77D1" w:rsidRPr="005C77D1" w:rsidRDefault="005C77D1" w:rsidP="005C77D1">
            <w:pPr>
              <w:suppressAutoHyphens/>
              <w:overflowPunct w:val="0"/>
              <w:autoSpaceDE w:val="0"/>
              <w:ind w:left="-426"/>
              <w:jc w:val="center"/>
              <w:textAlignment w:val="baseline"/>
              <w:rPr>
                <w:sz w:val="20"/>
              </w:rPr>
            </w:pPr>
            <w:r w:rsidRPr="005C77D1">
              <w:rPr>
                <w:sz w:val="20"/>
              </w:rPr>
              <w:t>Versión: (Nomenclatura del spot conforme a la ODT)</w:t>
            </w:r>
          </w:p>
          <w:p w14:paraId="0150323A" w14:textId="77777777" w:rsidR="005C77D1" w:rsidRPr="005C77D1" w:rsidRDefault="005C77D1" w:rsidP="005C77D1">
            <w:pPr>
              <w:suppressAutoHyphens/>
              <w:overflowPunct w:val="0"/>
              <w:autoSpaceDE w:val="0"/>
              <w:ind w:left="-426"/>
              <w:jc w:val="center"/>
              <w:textAlignment w:val="baseline"/>
              <w:rPr>
                <w:sz w:val="20"/>
              </w:rPr>
            </w:pPr>
            <w:r w:rsidRPr="005C77D1">
              <w:rPr>
                <w:sz w:val="20"/>
              </w:rPr>
              <w:t>Duración: (del material)</w:t>
            </w:r>
          </w:p>
          <w:p w14:paraId="7CA37930" w14:textId="77777777" w:rsidR="005C77D1" w:rsidRPr="005C77D1" w:rsidRDefault="005C77D1" w:rsidP="005C77D1">
            <w:pPr>
              <w:suppressAutoHyphens/>
              <w:overflowPunct w:val="0"/>
              <w:autoSpaceDE w:val="0"/>
              <w:ind w:left="-426"/>
              <w:jc w:val="center"/>
              <w:textAlignment w:val="baseline"/>
              <w:rPr>
                <w:sz w:val="20"/>
              </w:rPr>
            </w:pPr>
            <w:r w:rsidRPr="005C77D1">
              <w:rPr>
                <w:sz w:val="20"/>
              </w:rPr>
              <w:t>Nombre de la casa productora:</w:t>
            </w:r>
          </w:p>
          <w:p w14:paraId="266D2764" w14:textId="77777777" w:rsidR="005C77D1" w:rsidRPr="005C77D1" w:rsidRDefault="005C77D1" w:rsidP="005C77D1">
            <w:pPr>
              <w:suppressAutoHyphens/>
              <w:overflowPunct w:val="0"/>
              <w:autoSpaceDE w:val="0"/>
              <w:ind w:left="-426"/>
              <w:jc w:val="center"/>
              <w:textAlignment w:val="baseline"/>
              <w:rPr>
                <w:sz w:val="20"/>
              </w:rPr>
            </w:pPr>
            <w:r w:rsidRPr="005C77D1">
              <w:rPr>
                <w:sz w:val="20"/>
              </w:rPr>
              <w:t>Fecha: (Fecha de entrega del material conforme a la ODT)</w:t>
            </w:r>
          </w:p>
        </w:tc>
      </w:tr>
    </w:tbl>
    <w:p w14:paraId="6FE8A67F" w14:textId="77777777" w:rsidR="005C77D1" w:rsidRPr="005C77D1" w:rsidRDefault="005C77D1" w:rsidP="005C77D1">
      <w:pPr>
        <w:spacing w:line="259" w:lineRule="auto"/>
        <w:ind w:left="-426"/>
        <w:jc w:val="both"/>
        <w:rPr>
          <w:rFonts w:ascii="Arial" w:eastAsia="Arial Narrow" w:hAnsi="Arial" w:cs="Arial"/>
          <w:color w:val="000000"/>
          <w:lang w:eastAsia="en-US"/>
        </w:rPr>
      </w:pPr>
    </w:p>
    <w:p w14:paraId="4B485BE2" w14:textId="77777777" w:rsidR="005C77D1" w:rsidRPr="005C77D1" w:rsidRDefault="005C77D1" w:rsidP="005C77D1">
      <w:pPr>
        <w:spacing w:line="259" w:lineRule="auto"/>
        <w:ind w:left="-426"/>
        <w:jc w:val="both"/>
        <w:rPr>
          <w:rFonts w:ascii="Arial" w:eastAsia="Arial Narrow" w:hAnsi="Arial" w:cs="Arial"/>
          <w:color w:val="000000"/>
          <w:lang w:eastAsia="en-US"/>
        </w:rPr>
      </w:pPr>
    </w:p>
    <w:p w14:paraId="31F9CFC9"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lang w:eastAsia="en-US"/>
        </w:rPr>
      </w:pPr>
      <w:r w:rsidRPr="005C77D1">
        <w:rPr>
          <w:rFonts w:ascii="Arial" w:eastAsia="Calibri" w:hAnsi="Arial" w:cs="Arial"/>
          <w:lang w:eastAsia="en-US"/>
        </w:rPr>
        <w:t>Tabla: Estructura de pizarra final</w:t>
      </w:r>
    </w:p>
    <w:tbl>
      <w:tblPr>
        <w:tblStyle w:val="Tablaconcuadrcula160"/>
        <w:tblW w:w="0" w:type="auto"/>
        <w:jc w:val="center"/>
        <w:tblLook w:val="04A0" w:firstRow="1" w:lastRow="0" w:firstColumn="1" w:lastColumn="0" w:noHBand="0" w:noVBand="1"/>
      </w:tblPr>
      <w:tblGrid>
        <w:gridCol w:w="7751"/>
      </w:tblGrid>
      <w:tr w:rsidR="005C77D1" w:rsidRPr="005C77D1" w14:paraId="72157C31" w14:textId="77777777" w:rsidTr="005C77D1">
        <w:trPr>
          <w:trHeight w:val="310"/>
          <w:jc w:val="center"/>
        </w:trPr>
        <w:tc>
          <w:tcPr>
            <w:tcW w:w="7751" w:type="dxa"/>
            <w:shd w:val="clear" w:color="auto" w:fill="D9D9D9"/>
            <w:vAlign w:val="center"/>
          </w:tcPr>
          <w:p w14:paraId="57A50DF6" w14:textId="77777777" w:rsidR="005C77D1" w:rsidRPr="005C77D1" w:rsidRDefault="005C77D1" w:rsidP="005C77D1">
            <w:pPr>
              <w:suppressAutoHyphens/>
              <w:overflowPunct w:val="0"/>
              <w:autoSpaceDE w:val="0"/>
              <w:ind w:left="-426"/>
              <w:jc w:val="center"/>
              <w:textAlignment w:val="baseline"/>
              <w:rPr>
                <w:b/>
                <w:sz w:val="20"/>
              </w:rPr>
            </w:pPr>
            <w:r w:rsidRPr="005C77D1">
              <w:rPr>
                <w:b/>
                <w:sz w:val="20"/>
              </w:rPr>
              <w:t>ESTRUCTURA DE PIZARRA FINAL</w:t>
            </w:r>
          </w:p>
        </w:tc>
      </w:tr>
      <w:tr w:rsidR="005C77D1" w:rsidRPr="005C77D1" w14:paraId="57A8B4D1" w14:textId="77777777" w:rsidTr="00612B9B">
        <w:trPr>
          <w:trHeight w:val="547"/>
          <w:jc w:val="center"/>
        </w:trPr>
        <w:tc>
          <w:tcPr>
            <w:tcW w:w="7751" w:type="dxa"/>
          </w:tcPr>
          <w:p w14:paraId="3D4A5E3C" w14:textId="77777777" w:rsidR="005C77D1" w:rsidRPr="005C77D1" w:rsidRDefault="005C77D1" w:rsidP="005C77D1">
            <w:pPr>
              <w:suppressAutoHyphens/>
              <w:overflowPunct w:val="0"/>
              <w:autoSpaceDE w:val="0"/>
              <w:ind w:left="-426"/>
              <w:jc w:val="center"/>
              <w:textAlignment w:val="baseline"/>
              <w:rPr>
                <w:sz w:val="20"/>
              </w:rPr>
            </w:pPr>
            <w:r w:rsidRPr="005C77D1">
              <w:rPr>
                <w:sz w:val="20"/>
              </w:rPr>
              <w:t>Nombre, Cargo (Equipo Directivo)</w:t>
            </w:r>
          </w:p>
          <w:p w14:paraId="690DF624" w14:textId="77777777" w:rsidR="005C77D1" w:rsidRPr="005C77D1" w:rsidRDefault="005C77D1" w:rsidP="005C77D1">
            <w:pPr>
              <w:suppressAutoHyphens/>
              <w:overflowPunct w:val="0"/>
              <w:autoSpaceDE w:val="0"/>
              <w:ind w:left="-426"/>
              <w:jc w:val="center"/>
              <w:textAlignment w:val="baseline"/>
              <w:rPr>
                <w:sz w:val="20"/>
              </w:rPr>
            </w:pPr>
            <w:r w:rsidRPr="005C77D1">
              <w:rPr>
                <w:sz w:val="20"/>
              </w:rPr>
              <w:t>Nombre, Cargo (Equipo Nivel Medio)</w:t>
            </w:r>
          </w:p>
        </w:tc>
      </w:tr>
    </w:tbl>
    <w:p w14:paraId="7AD443A8" w14:textId="77777777" w:rsidR="001B3383" w:rsidRPr="005C77D1" w:rsidRDefault="001B3383" w:rsidP="005C77D1">
      <w:pPr>
        <w:spacing w:line="259" w:lineRule="auto"/>
        <w:jc w:val="both"/>
        <w:rPr>
          <w:rFonts w:ascii="Arial" w:eastAsia="Arial Narrow" w:hAnsi="Arial" w:cs="Arial"/>
          <w:color w:val="000000"/>
          <w:lang w:eastAsia="en-US"/>
        </w:rPr>
      </w:pPr>
    </w:p>
    <w:p w14:paraId="39243382" w14:textId="77777777" w:rsidR="005C77D1" w:rsidRPr="005C77D1" w:rsidRDefault="005C77D1" w:rsidP="005C77D1">
      <w:pPr>
        <w:spacing w:line="259" w:lineRule="auto"/>
        <w:ind w:left="-426"/>
        <w:jc w:val="both"/>
        <w:rPr>
          <w:rFonts w:ascii="Arial" w:eastAsia="Arial Narrow" w:hAnsi="Arial" w:cs="Arial"/>
          <w:color w:val="000000"/>
          <w:lang w:eastAsia="en-US"/>
        </w:rPr>
      </w:pPr>
    </w:p>
    <w:p w14:paraId="3CD8D4DF"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b/>
          <w:bCs/>
          <w:color w:val="000000"/>
          <w:lang w:eastAsia="en-US"/>
        </w:rPr>
      </w:pPr>
      <w:r w:rsidRPr="005C77D1">
        <w:rPr>
          <w:rFonts w:ascii="Arial" w:eastAsia="Calibri" w:hAnsi="Arial" w:cs="Arial"/>
          <w:b/>
          <w:bCs/>
          <w:color w:val="000000"/>
          <w:lang w:eastAsia="en-US"/>
        </w:rPr>
        <w:t xml:space="preserve">6.1 Diagrama de flujo de solicitudes de material </w:t>
      </w:r>
      <w:r w:rsidRPr="005C77D1">
        <w:rPr>
          <w:rFonts w:ascii="Arial" w:eastAsia="Calibri" w:hAnsi="Arial" w:cs="Arial"/>
          <w:b/>
          <w:lang w:eastAsia="en-US"/>
        </w:rPr>
        <w:t>gráfico creativo</w:t>
      </w:r>
      <w:r w:rsidRPr="005C77D1">
        <w:rPr>
          <w:rFonts w:ascii="Arial" w:eastAsia="Calibri" w:hAnsi="Arial" w:cs="Arial"/>
          <w:b/>
          <w:bCs/>
          <w:color w:val="000000"/>
          <w:lang w:eastAsia="en-US"/>
        </w:rPr>
        <w:t>:</w:t>
      </w:r>
    </w:p>
    <w:p w14:paraId="656B5643" w14:textId="6E086B60" w:rsidR="005C77D1" w:rsidRPr="005C77D1" w:rsidRDefault="00C23366" w:rsidP="005C77D1">
      <w:pPr>
        <w:suppressAutoHyphens/>
        <w:overflowPunct w:val="0"/>
        <w:autoSpaceDE w:val="0"/>
        <w:spacing w:after="160" w:line="259" w:lineRule="auto"/>
        <w:ind w:left="-993" w:firstLine="567"/>
        <w:jc w:val="both"/>
        <w:textAlignment w:val="baseline"/>
        <w:rPr>
          <w:rFonts w:ascii="Arial" w:eastAsia="Calibri" w:hAnsi="Arial" w:cs="Arial"/>
          <w:b/>
          <w:bCs/>
          <w:color w:val="000000"/>
          <w:lang w:eastAsia="en-US"/>
        </w:rPr>
      </w:pPr>
      <w:r w:rsidRPr="005C77D1">
        <w:rPr>
          <w:rFonts w:ascii="Arial" w:eastAsia="Calibri" w:hAnsi="Arial" w:cs="Arial"/>
          <w:noProof/>
          <w:lang w:eastAsia="en-US"/>
        </w:rPr>
        <mc:AlternateContent>
          <mc:Choice Requires="wps">
            <w:drawing>
              <wp:anchor distT="0" distB="0" distL="114300" distR="114300" simplePos="0" relativeHeight="251666432" behindDoc="0" locked="0" layoutInCell="1" allowOverlap="1" wp14:anchorId="4CA1E5D2" wp14:editId="3A2563DE">
                <wp:simplePos x="0" y="0"/>
                <wp:positionH relativeFrom="rightMargin">
                  <wp:posOffset>-3049233</wp:posOffset>
                </wp:positionH>
                <wp:positionV relativeFrom="paragraph">
                  <wp:posOffset>251161</wp:posOffset>
                </wp:positionV>
                <wp:extent cx="765810" cy="880110"/>
                <wp:effectExtent l="19050" t="57150" r="91440" b="53340"/>
                <wp:wrapNone/>
                <wp:docPr id="4"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810" cy="880110"/>
                        </a:xfrm>
                        <a:prstGeom prst="roundRect">
                          <a:avLst>
                            <a:gd name="adj" fmla="val 0"/>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61C16" id="Rectángulo: esquinas redondeadas 4" o:spid="_x0000_s1026" style="position:absolute;margin-left:-240.1pt;margin-top:19.8pt;width:60.3pt;height:69.3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" fillcolor="#d9d9d9" stroked="f" strokeweight="2pt">
                <v:shadow on="t" color="black" opacity="26214f" origin="-.5" offset="3pt,0"/>
                <w10:wrap anchorx="margin"/>
              </v:roundrect>
            </w:pict>
          </mc:Fallback>
        </mc:AlternateContent>
      </w:r>
      <w:r w:rsidR="005C77D1" w:rsidRPr="005C77D1">
        <w:rPr>
          <w:rFonts w:ascii="Arial" w:eastAsia="Calibri" w:hAnsi="Arial" w:cs="Arial"/>
          <w:noProof/>
          <w:lang w:eastAsia="en-US"/>
        </w:rPr>
        <mc:AlternateContent>
          <mc:Choice Requires="wps">
            <w:drawing>
              <wp:anchor distT="0" distB="0" distL="114300" distR="114300" simplePos="0" relativeHeight="251662336" behindDoc="0" locked="0" layoutInCell="1" allowOverlap="1" wp14:anchorId="6A7365F8" wp14:editId="681BC56A">
                <wp:simplePos x="0" y="0"/>
                <wp:positionH relativeFrom="column">
                  <wp:posOffset>-565785</wp:posOffset>
                </wp:positionH>
                <wp:positionV relativeFrom="paragraph">
                  <wp:posOffset>356870</wp:posOffset>
                </wp:positionV>
                <wp:extent cx="1062990" cy="842010"/>
                <wp:effectExtent l="19050" t="57150" r="60960" b="53340"/>
                <wp:wrapNone/>
                <wp:docPr id="16" name="Flecha: pentágon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990" cy="84201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2205140B"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Necesidad del área</w:t>
                            </w:r>
                          </w:p>
                          <w:p w14:paraId="37DEB8E5"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365F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6" o:spid="_x0000_s1026" type="#_x0000_t15" style="position:absolute;left:0;text-align:left;margin-left:-44.55pt;margin-top:28.1pt;width:83.7pt;height:6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" adj="13045" fillcolor="#d9d9d9" stroked="f" strokeweight="2pt">
                <v:shadow on="t" color="black" opacity="26214f" origin="-.5" offset="3pt,0"/>
                <v:textbox>
                  <w:txbxContent>
                    <w:p w14:paraId="2205140B"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Necesidad del área</w:t>
                      </w:r>
                    </w:p>
                    <w:p w14:paraId="37DEB8E5"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(Instituto)</w:t>
                      </w:r>
                    </w:p>
                  </w:txbxContent>
                </v:textbox>
              </v:shape>
            </w:pict>
          </mc:Fallback>
        </mc:AlternateContent>
      </w:r>
    </w:p>
    <w:p w14:paraId="61D92DB7" w14:textId="1B42D595" w:rsidR="005C77D1" w:rsidRPr="005C77D1" w:rsidRDefault="00C23366" w:rsidP="005C77D1">
      <w:pPr>
        <w:widowControl w:val="0"/>
        <w:autoSpaceDE w:val="0"/>
        <w:autoSpaceDN w:val="0"/>
        <w:spacing w:after="160" w:line="259" w:lineRule="auto"/>
        <w:ind w:left="-993" w:firstLine="567"/>
        <w:jc w:val="center"/>
        <w:rPr>
          <w:rFonts w:ascii="Arial" w:eastAsia="Arial MT" w:hAnsi="Arial" w:cs="Arial"/>
          <w:color w:val="000000"/>
          <w:lang w:val="es-ES" w:eastAsia="en-US"/>
        </w:rPr>
      </w:pPr>
      <w:r w:rsidRPr="005C77D1">
        <w:rPr>
          <w:rFonts w:ascii="Arial" w:eastAsia="Calibri" w:hAnsi="Arial" w:cs="Arial"/>
          <w:noProof/>
          <w:lang w:eastAsia="en-US"/>
        </w:rPr>
        <mc:AlternateContent>
          <mc:Choice Requires="wps">
            <w:drawing>
              <wp:anchor distT="0" distB="0" distL="114300" distR="114300" simplePos="0" relativeHeight="251667456" behindDoc="0" locked="0" layoutInCell="1" allowOverlap="1" wp14:anchorId="6D5B5842" wp14:editId="027C74C5">
                <wp:simplePos x="0" y="0"/>
                <wp:positionH relativeFrom="column">
                  <wp:posOffset>3033358</wp:posOffset>
                </wp:positionH>
                <wp:positionV relativeFrom="paragraph">
                  <wp:posOffset>59204</wp:posOffset>
                </wp:positionV>
                <wp:extent cx="708660" cy="79248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792480"/>
                        </a:xfrm>
                        <a:prstGeom prst="rect">
                          <a:avLst/>
                        </a:prstGeom>
                        <a:noFill/>
                        <a:ln w="9525">
                          <a:noFill/>
                          <a:miter lim="800000"/>
                          <a:headEnd/>
                          <a:tailEnd/>
                        </a:ln>
                      </wps:spPr>
                      <wps:txbx>
                        <w:txbxContent>
                          <w:p w14:paraId="1655808F"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lang w:val="es-ES"/>
                              </w:rPr>
                              <w:t>Revisión y</w:t>
                            </w:r>
                            <w:r w:rsidRPr="005C77D1">
                              <w:rPr>
                                <w:rFonts w:ascii="Arial" w:hAnsi="Arial" w:cs="Arial"/>
                                <w:b/>
                                <w:color w:val="000000"/>
                                <w:sz w:val="14"/>
                                <w:szCs w:val="14"/>
                              </w:rPr>
                              <w:t>/o solicitud de</w:t>
                            </w:r>
                            <w:r w:rsidRPr="005C77D1">
                              <w:rPr>
                                <w:rFonts w:ascii="Arial" w:hAnsi="Arial" w:cs="Arial"/>
                                <w:b/>
                                <w:color w:val="000000"/>
                                <w:sz w:val="14"/>
                                <w:szCs w:val="14"/>
                                <w:lang w:val="es-ES"/>
                              </w:rPr>
                              <w:t xml:space="preserve"> ajustes </w:t>
                            </w:r>
                            <w:r w:rsidRPr="005C77D1">
                              <w:rPr>
                                <w:rFonts w:ascii="Arial" w:hAnsi="Arial" w:cs="Arial"/>
                                <w:b/>
                                <w:color w:val="000000"/>
                                <w:sz w:val="14"/>
                                <w:szCs w:val="14"/>
                              </w:rPr>
                              <w:t>(Instituto)</w:t>
                            </w:r>
                          </w:p>
                          <w:p w14:paraId="6931B26E" w14:textId="77777777" w:rsidR="005C77D1" w:rsidRPr="00A2518C" w:rsidRDefault="005C77D1" w:rsidP="005C77D1">
                            <w:pPr>
                              <w:jc w:val="center"/>
                              <w:rPr>
                                <w:rFonts w:ascii="Arial" w:hAnsi="Arial" w:cs="Arial"/>
                                <w:b/>
                                <w:color w:val="000000"/>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B5842" id="_x0000_t202" coordsize="21600,21600" o:spt="202" path="m,l,21600r21600,l21600,xe">
                <v:stroke joinstyle="miter"/>
                <v:path gradientshapeok="t" o:connecttype="rect"/>
              </v:shapetype>
              <v:shape id="Cuadro de texto 11" o:spid="_x0000_s1027" type="#_x0000_t202" style="position:absolute;left:0;text-align:left;margin-left:238.85pt;margin-top:4.65pt;width:55.8pt;height:6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" filled="f" stroked="f">
                <v:textbox>
                  <w:txbxContent>
                    <w:p w14:paraId="1655808F"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lang w:val="es-ES"/>
                        </w:rPr>
                        <w:t>Revisión y</w:t>
                      </w:r>
                      <w:r w:rsidRPr="005C77D1">
                        <w:rPr>
                          <w:rFonts w:ascii="Arial" w:hAnsi="Arial" w:cs="Arial"/>
                          <w:b/>
                          <w:color w:val="000000"/>
                          <w:sz w:val="14"/>
                          <w:szCs w:val="14"/>
                        </w:rPr>
                        <w:t>/o solicitud de</w:t>
                      </w:r>
                      <w:r w:rsidRPr="005C77D1">
                        <w:rPr>
                          <w:rFonts w:ascii="Arial" w:hAnsi="Arial" w:cs="Arial"/>
                          <w:b/>
                          <w:color w:val="000000"/>
                          <w:sz w:val="14"/>
                          <w:szCs w:val="14"/>
                          <w:lang w:val="es-ES"/>
                        </w:rPr>
                        <w:t xml:space="preserve"> ajustes </w:t>
                      </w:r>
                      <w:r w:rsidRPr="005C77D1">
                        <w:rPr>
                          <w:rFonts w:ascii="Arial" w:hAnsi="Arial" w:cs="Arial"/>
                          <w:b/>
                          <w:color w:val="000000"/>
                          <w:sz w:val="14"/>
                          <w:szCs w:val="14"/>
                        </w:rPr>
                        <w:t>(Instituto)</w:t>
                      </w:r>
                    </w:p>
                    <w:p w14:paraId="6931B26E" w14:textId="77777777" w:rsidR="005C77D1" w:rsidRPr="00A2518C" w:rsidRDefault="005C77D1" w:rsidP="005C77D1">
                      <w:pPr>
                        <w:jc w:val="center"/>
                        <w:rPr>
                          <w:rFonts w:ascii="Arial" w:hAnsi="Arial" w:cs="Arial"/>
                          <w:b/>
                          <w:color w:val="000000"/>
                          <w:sz w:val="14"/>
                          <w:szCs w:val="14"/>
                        </w:rPr>
                      </w:pPr>
                    </w:p>
                  </w:txbxContent>
                </v:textbox>
              </v:shape>
            </w:pict>
          </mc:Fallback>
        </mc:AlternateContent>
      </w:r>
      <w:r w:rsidR="005C77D1" w:rsidRPr="005C77D1">
        <w:rPr>
          <w:rFonts w:ascii="Arial" w:eastAsia="Calibri" w:hAnsi="Arial" w:cs="Arial"/>
          <w:noProof/>
          <w:lang w:eastAsia="en-US"/>
        </w:rPr>
        <mc:AlternateContent>
          <mc:Choice Requires="wps">
            <w:drawing>
              <wp:anchor distT="0" distB="0" distL="114300" distR="114300" simplePos="0" relativeHeight="251669504" behindDoc="0" locked="0" layoutInCell="1" allowOverlap="1" wp14:anchorId="0C716A0C" wp14:editId="75FE0F78">
                <wp:simplePos x="0" y="0"/>
                <wp:positionH relativeFrom="column">
                  <wp:posOffset>3945255</wp:posOffset>
                </wp:positionH>
                <wp:positionV relativeFrom="paragraph">
                  <wp:posOffset>40640</wp:posOffset>
                </wp:positionV>
                <wp:extent cx="316865" cy="629285"/>
                <wp:effectExtent l="152400" t="0" r="45085" b="0"/>
                <wp:wrapNone/>
                <wp:docPr id="3" name="Flecha: arriba y abaj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6865" cy="629285"/>
                        </a:xfrm>
                        <a:prstGeom prst="upDownArrow">
                          <a:avLst/>
                        </a:prstGeom>
                        <a:solidFill>
                          <a:srgbClr val="8064A2">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C216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3" o:spid="_x0000_s1026" type="#_x0000_t70" style="position:absolute;margin-left:310.65pt;margin-top:3.2pt;width:24.95pt;height:49.5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" adj=",5438" fillcolor="#b3a2c7" stroked="f" strokeweight="2pt"/>
            </w:pict>
          </mc:Fallback>
        </mc:AlternateContent>
      </w:r>
      <w:r w:rsidR="005C77D1" w:rsidRPr="005C77D1">
        <w:rPr>
          <w:rFonts w:ascii="Arial" w:eastAsia="Calibri" w:hAnsi="Arial" w:cs="Arial"/>
          <w:noProof/>
          <w:lang w:eastAsia="en-US"/>
        </w:rPr>
        <mc:AlternateContent>
          <mc:Choice Requires="wps">
            <w:drawing>
              <wp:anchor distT="0" distB="0" distL="114300" distR="114300" simplePos="0" relativeHeight="251661312" behindDoc="0" locked="0" layoutInCell="1" allowOverlap="1" wp14:anchorId="2EA468E1" wp14:editId="745843FF">
                <wp:simplePos x="0" y="0"/>
                <wp:positionH relativeFrom="column">
                  <wp:posOffset>-112395</wp:posOffset>
                </wp:positionH>
                <wp:positionV relativeFrom="paragraph">
                  <wp:posOffset>290830</wp:posOffset>
                </wp:positionV>
                <wp:extent cx="6197600" cy="114300"/>
                <wp:effectExtent l="0" t="0" r="0" b="0"/>
                <wp:wrapNone/>
                <wp:docPr id="30" name="Diagrama de flujo: proces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7600" cy="114300"/>
                        </a:xfrm>
                        <a:prstGeom prst="flowChartProcess">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F4ED250" id="_x0000_t109" coordsize="21600,21600" o:spt="109" path="m,l,21600r21600,l21600,xe">
                <v:stroke joinstyle="miter"/>
                <v:path gradientshapeok="t" o:connecttype="rect"/>
              </v:shapetype>
              <v:shape id="Diagrama de flujo: proceso 30" o:spid="_x0000_s1026" type="#_x0000_t109" style="position:absolute;margin-left:-8.85pt;margin-top:22.9pt;width:488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" fillcolor="#7030a0" stroked="f" strokeweight="2pt"/>
            </w:pict>
          </mc:Fallback>
        </mc:AlternateContent>
      </w:r>
      <w:r w:rsidR="005C77D1" w:rsidRPr="005C77D1">
        <w:rPr>
          <w:rFonts w:ascii="Arial" w:eastAsia="Calibri" w:hAnsi="Arial" w:cs="Arial"/>
          <w:noProof/>
          <w:lang w:eastAsia="en-US"/>
        </w:rPr>
        <mc:AlternateContent>
          <mc:Choice Requires="wps">
            <w:drawing>
              <wp:anchor distT="0" distB="0" distL="114300" distR="114300" simplePos="0" relativeHeight="251668480" behindDoc="0" locked="0" layoutInCell="1" allowOverlap="1" wp14:anchorId="793579AE" wp14:editId="138A05B8">
                <wp:simplePos x="0" y="0"/>
                <wp:positionH relativeFrom="rightMargin">
                  <wp:posOffset>-28575</wp:posOffset>
                </wp:positionH>
                <wp:positionV relativeFrom="paragraph">
                  <wp:posOffset>66040</wp:posOffset>
                </wp:positionV>
                <wp:extent cx="975360" cy="842010"/>
                <wp:effectExtent l="19050" t="57150" r="53340" b="53340"/>
                <wp:wrapNone/>
                <wp:docPr id="15" name="Flecha: 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4201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10D2E9DD"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Presenta</w:t>
                            </w:r>
                            <w:r w:rsidRPr="00A2518C">
                              <w:rPr>
                                <w:rFonts w:ascii="Arial" w:hAnsi="Arial" w:cs="Arial"/>
                                <w:b/>
                                <w:color w:val="000000"/>
                                <w:sz w:val="14"/>
                                <w:szCs w:val="14"/>
                              </w:rPr>
                              <w:t xml:space="preserve"> entregables físicos</w:t>
                            </w:r>
                          </w:p>
                          <w:p w14:paraId="06628141"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 xml:space="preserve">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3579AE" id="Flecha: pentágono 15" o:spid="_x0000_s1028" type="#_x0000_t15" style="position:absolute;left:0;text-align:left;margin-left:-2.25pt;margin-top:5.2pt;width:76.8pt;height:66.3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" adj="12277" fillcolor="#d9d9d9" stroked="f" strokeweight="2pt">
                <v:shadow on="t" color="black" opacity="26214f" origin="-.5" offset="3pt,0"/>
                <v:textbox>
                  <w:txbxContent>
                    <w:p w14:paraId="10D2E9DD"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Presenta</w:t>
                      </w:r>
                      <w:r w:rsidRPr="00A2518C">
                        <w:rPr>
                          <w:rFonts w:ascii="Arial" w:hAnsi="Arial" w:cs="Arial"/>
                          <w:b/>
                          <w:color w:val="000000"/>
                          <w:sz w:val="14"/>
                          <w:szCs w:val="14"/>
                        </w:rPr>
                        <w:t xml:space="preserve"> entregables físicos</w:t>
                      </w:r>
                    </w:p>
                    <w:p w14:paraId="06628141"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 xml:space="preserve"> (Proveedor)</w:t>
                      </w:r>
                    </w:p>
                  </w:txbxContent>
                </v:textbox>
                <w10:wrap anchorx="margin"/>
              </v:shape>
            </w:pict>
          </mc:Fallback>
        </mc:AlternateContent>
      </w:r>
      <w:r w:rsidR="005C77D1" w:rsidRPr="005C77D1">
        <w:rPr>
          <w:rFonts w:ascii="Arial" w:eastAsia="Calibri" w:hAnsi="Arial" w:cs="Arial"/>
          <w:noProof/>
          <w:lang w:eastAsia="en-US"/>
        </w:rPr>
        <mc:AlternateContent>
          <mc:Choice Requires="wps">
            <w:drawing>
              <wp:anchor distT="0" distB="0" distL="114300" distR="114300" simplePos="0" relativeHeight="251665408" behindDoc="0" locked="0" layoutInCell="1" allowOverlap="1" wp14:anchorId="310A20E9" wp14:editId="6E531AD0">
                <wp:simplePos x="0" y="0"/>
                <wp:positionH relativeFrom="margin">
                  <wp:posOffset>4486275</wp:posOffset>
                </wp:positionH>
                <wp:positionV relativeFrom="paragraph">
                  <wp:posOffset>50800</wp:posOffset>
                </wp:positionV>
                <wp:extent cx="1002030" cy="826770"/>
                <wp:effectExtent l="19050" t="57150" r="83820" b="49530"/>
                <wp:wrapNone/>
                <wp:docPr id="12" name="Flecha: pentágon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82677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43D0ABAC" w14:textId="77777777" w:rsidR="005C77D1" w:rsidRPr="009E7790" w:rsidRDefault="005C77D1" w:rsidP="005C77D1">
                            <w:pPr>
                              <w:rPr>
                                <w:rFonts w:ascii="Arial" w:hAnsi="Arial" w:cs="Arial"/>
                                <w:b/>
                                <w:color w:val="000000"/>
                                <w:sz w:val="13"/>
                                <w:szCs w:val="13"/>
                              </w:rPr>
                            </w:pPr>
                            <w:r w:rsidRPr="009E7790">
                              <w:rPr>
                                <w:rFonts w:ascii="Arial" w:hAnsi="Arial" w:cs="Arial"/>
                                <w:b/>
                                <w:color w:val="000000"/>
                                <w:sz w:val="13"/>
                                <w:szCs w:val="13"/>
                              </w:rPr>
                              <w:t>Entrega final del diseño gráfico creativo en formatos requeridos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A20E9" id="Flecha: pentágono 12" o:spid="_x0000_s1029" type="#_x0000_t15" style="position:absolute;left:0;text-align:left;margin-left:353.25pt;margin-top:4pt;width:78.9pt;height:65.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" adj="12689" fillcolor="#d9d9d9" stroked="f" strokeweight="2pt">
                <v:shadow on="t" color="black" opacity="26214f" origin="-.5" offset="3pt,0"/>
                <v:textbox>
                  <w:txbxContent>
                    <w:p w14:paraId="43D0ABAC" w14:textId="77777777" w:rsidR="005C77D1" w:rsidRPr="009E7790" w:rsidRDefault="005C77D1" w:rsidP="005C77D1">
                      <w:pPr>
                        <w:rPr>
                          <w:rFonts w:ascii="Arial" w:hAnsi="Arial" w:cs="Arial"/>
                          <w:b/>
                          <w:color w:val="000000"/>
                          <w:sz w:val="13"/>
                          <w:szCs w:val="13"/>
                        </w:rPr>
                      </w:pPr>
                      <w:r w:rsidRPr="009E7790">
                        <w:rPr>
                          <w:rFonts w:ascii="Arial" w:hAnsi="Arial" w:cs="Arial"/>
                          <w:b/>
                          <w:color w:val="000000"/>
                          <w:sz w:val="13"/>
                          <w:szCs w:val="13"/>
                        </w:rPr>
                        <w:t>Entrega final del diseño gráfico creativo en formatos requeridos (Proveedor)</w:t>
                      </w:r>
                    </w:p>
                  </w:txbxContent>
                </v:textbox>
                <w10:wrap anchorx="margin"/>
              </v:shape>
            </w:pict>
          </mc:Fallback>
        </mc:AlternateContent>
      </w:r>
      <w:r w:rsidR="005C77D1" w:rsidRPr="005C77D1">
        <w:rPr>
          <w:rFonts w:ascii="Arial" w:eastAsia="Calibri" w:hAnsi="Arial" w:cs="Arial"/>
          <w:noProof/>
          <w:lang w:eastAsia="en-US"/>
        </w:rPr>
        <mc:AlternateContent>
          <mc:Choice Requires="wps">
            <w:drawing>
              <wp:anchor distT="0" distB="0" distL="114300" distR="114300" simplePos="0" relativeHeight="251664384" behindDoc="0" locked="0" layoutInCell="1" allowOverlap="1" wp14:anchorId="1A4EBD1F" wp14:editId="59BA02EF">
                <wp:simplePos x="0" y="0"/>
                <wp:positionH relativeFrom="margin">
                  <wp:posOffset>1811655</wp:posOffset>
                </wp:positionH>
                <wp:positionV relativeFrom="paragraph">
                  <wp:posOffset>66040</wp:posOffset>
                </wp:positionV>
                <wp:extent cx="1062990" cy="849630"/>
                <wp:effectExtent l="19050" t="57150" r="80010" b="64770"/>
                <wp:wrapNone/>
                <wp:docPr id="6" name="Flecha: pentágo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990" cy="84963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6BBCA9A2"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Entrega de propuestas</w:t>
                            </w:r>
                          </w:p>
                          <w:p w14:paraId="3FC4A8C2"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4EBD1F" id="Flecha: pentágono 6" o:spid="_x0000_s1030" type="#_x0000_t15" style="position:absolute;left:0;text-align:left;margin-left:142.65pt;margin-top:5.2pt;width:83.7pt;height:66.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" adj="12968" fillcolor="#d9d9d9" stroked="f" strokeweight="2pt">
                <v:shadow on="t" color="black" opacity="26214f" origin="-.5" offset="3pt,0"/>
                <v:textbox>
                  <w:txbxContent>
                    <w:p w14:paraId="6BBCA9A2"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Entrega de propuestas</w:t>
                      </w:r>
                    </w:p>
                    <w:p w14:paraId="3FC4A8C2"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(Proveedor)</w:t>
                      </w:r>
                    </w:p>
                  </w:txbxContent>
                </v:textbox>
                <w10:wrap anchorx="margin"/>
              </v:shape>
            </w:pict>
          </mc:Fallback>
        </mc:AlternateContent>
      </w:r>
      <w:r w:rsidR="005C77D1" w:rsidRPr="005C77D1">
        <w:rPr>
          <w:rFonts w:ascii="Arial" w:eastAsia="Calibri" w:hAnsi="Arial" w:cs="Arial"/>
          <w:noProof/>
          <w:lang w:eastAsia="en-US"/>
        </w:rPr>
        <mc:AlternateContent>
          <mc:Choice Requires="wps">
            <w:drawing>
              <wp:anchor distT="0" distB="0" distL="114300" distR="114300" simplePos="0" relativeHeight="251663360" behindDoc="0" locked="0" layoutInCell="1" allowOverlap="1" wp14:anchorId="500F7F43" wp14:editId="7D921184">
                <wp:simplePos x="0" y="0"/>
                <wp:positionH relativeFrom="column">
                  <wp:posOffset>569595</wp:posOffset>
                </wp:positionH>
                <wp:positionV relativeFrom="paragraph">
                  <wp:posOffset>66040</wp:posOffset>
                </wp:positionV>
                <wp:extent cx="1169670" cy="857250"/>
                <wp:effectExtent l="19050" t="57150" r="68580" b="57150"/>
                <wp:wrapNone/>
                <wp:docPr id="5" name="Flecha: 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670" cy="85725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4AA0A68C" w14:textId="77777777" w:rsidR="005C77D1" w:rsidRPr="0095006B" w:rsidRDefault="005C77D1" w:rsidP="005C77D1">
                            <w:pPr>
                              <w:rPr>
                                <w:rFonts w:ascii="Arial" w:hAnsi="Arial" w:cs="Arial"/>
                                <w:b/>
                                <w:color w:val="000000"/>
                                <w:sz w:val="14"/>
                                <w:szCs w:val="14"/>
                              </w:rPr>
                            </w:pPr>
                            <w:r w:rsidRPr="0095006B">
                              <w:rPr>
                                <w:rFonts w:ascii="Arial" w:hAnsi="Arial" w:cs="Arial"/>
                                <w:b/>
                                <w:color w:val="000000"/>
                                <w:sz w:val="14"/>
                                <w:szCs w:val="14"/>
                              </w:rPr>
                              <w:t>Envío de ODT y Brief vía correo electrónico o mensajería instantánea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7F43" id="Flecha: pentágono 5" o:spid="_x0000_s1031" type="#_x0000_t15" style="position:absolute;left:0;text-align:left;margin-left:44.85pt;margin-top:5.2pt;width:92.1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" adj="13685" fillcolor="#d9d9d9" stroked="f" strokeweight="2pt">
                <v:shadow on="t" color="black" opacity="26214f" origin="-.5" offset="3pt,0"/>
                <v:textbox>
                  <w:txbxContent>
                    <w:p w14:paraId="4AA0A68C" w14:textId="77777777" w:rsidR="005C77D1" w:rsidRPr="0095006B" w:rsidRDefault="005C77D1" w:rsidP="005C77D1">
                      <w:pPr>
                        <w:rPr>
                          <w:rFonts w:ascii="Arial" w:hAnsi="Arial" w:cs="Arial"/>
                          <w:b/>
                          <w:color w:val="000000"/>
                          <w:sz w:val="14"/>
                          <w:szCs w:val="14"/>
                        </w:rPr>
                      </w:pPr>
                      <w:r w:rsidRPr="0095006B">
                        <w:rPr>
                          <w:rFonts w:ascii="Arial" w:hAnsi="Arial" w:cs="Arial"/>
                          <w:b/>
                          <w:color w:val="000000"/>
                          <w:sz w:val="14"/>
                          <w:szCs w:val="14"/>
                        </w:rPr>
                        <w:t>Envío de ODT y Brief vía correo electrónico o mensajería instantánea</w:t>
                      </w:r>
                    </w:p>
                  </w:txbxContent>
                </v:textbox>
              </v:shape>
            </w:pict>
          </mc:Fallback>
        </mc:AlternateContent>
      </w:r>
    </w:p>
    <w:p w14:paraId="63BBBC77" w14:textId="77777777" w:rsidR="005C77D1" w:rsidRPr="005C77D1" w:rsidRDefault="005C77D1" w:rsidP="005C77D1">
      <w:pPr>
        <w:widowControl w:val="0"/>
        <w:autoSpaceDE w:val="0"/>
        <w:autoSpaceDN w:val="0"/>
        <w:spacing w:after="160" w:line="259" w:lineRule="auto"/>
        <w:ind w:left="-993" w:firstLine="567"/>
        <w:rPr>
          <w:rFonts w:ascii="Arial" w:eastAsia="Arial MT" w:hAnsi="Arial" w:cs="Arial"/>
          <w:color w:val="000000"/>
          <w:lang w:val="es-ES" w:eastAsia="en-US"/>
        </w:rPr>
      </w:pPr>
    </w:p>
    <w:p w14:paraId="343A0C27" w14:textId="77777777" w:rsidR="005C77D1" w:rsidRPr="005C77D1" w:rsidRDefault="005C77D1" w:rsidP="005C77D1">
      <w:pPr>
        <w:spacing w:after="160" w:line="259" w:lineRule="auto"/>
        <w:rPr>
          <w:rFonts w:ascii="Arial" w:eastAsia="Calibri" w:hAnsi="Arial" w:cs="Arial"/>
          <w:lang w:eastAsia="en-US"/>
        </w:rPr>
      </w:pPr>
    </w:p>
    <w:p w14:paraId="31F115BA" w14:textId="77777777" w:rsidR="005C77D1" w:rsidRPr="005C77D1" w:rsidRDefault="005C77D1" w:rsidP="005C77D1">
      <w:pPr>
        <w:spacing w:after="160" w:line="259" w:lineRule="auto"/>
        <w:rPr>
          <w:rFonts w:ascii="Arial" w:eastAsia="Calibri" w:hAnsi="Arial" w:cs="Arial"/>
          <w:lang w:eastAsia="en-US"/>
        </w:rPr>
      </w:pPr>
    </w:p>
    <w:p w14:paraId="08DB4715" w14:textId="05A99680" w:rsidR="005C77D1" w:rsidRDefault="005C77D1" w:rsidP="005C77D1">
      <w:pPr>
        <w:spacing w:after="160" w:line="259" w:lineRule="auto"/>
        <w:rPr>
          <w:rFonts w:ascii="Arial" w:eastAsia="Calibri" w:hAnsi="Arial" w:cs="Arial"/>
          <w:lang w:eastAsia="en-US"/>
        </w:rPr>
      </w:pPr>
    </w:p>
    <w:p w14:paraId="55FF6838" w14:textId="424DFD44" w:rsidR="00C23366" w:rsidRDefault="00C23366" w:rsidP="005C77D1">
      <w:pPr>
        <w:spacing w:after="160" w:line="259" w:lineRule="auto"/>
        <w:rPr>
          <w:rFonts w:ascii="Arial" w:eastAsia="Calibri" w:hAnsi="Arial" w:cs="Arial"/>
          <w:lang w:eastAsia="en-US"/>
        </w:rPr>
      </w:pPr>
    </w:p>
    <w:p w14:paraId="44F9FA23" w14:textId="44FDE1CA" w:rsidR="00C23366" w:rsidRDefault="00C23366" w:rsidP="005C77D1">
      <w:pPr>
        <w:spacing w:after="160" w:line="259" w:lineRule="auto"/>
        <w:rPr>
          <w:rFonts w:ascii="Arial" w:eastAsia="Calibri" w:hAnsi="Arial" w:cs="Arial"/>
          <w:lang w:eastAsia="en-US"/>
        </w:rPr>
      </w:pPr>
    </w:p>
    <w:p w14:paraId="5ACBCA63" w14:textId="57202728" w:rsidR="00C23366" w:rsidRDefault="00C23366" w:rsidP="005C77D1">
      <w:pPr>
        <w:spacing w:after="160" w:line="259" w:lineRule="auto"/>
        <w:rPr>
          <w:rFonts w:ascii="Arial" w:eastAsia="Calibri" w:hAnsi="Arial" w:cs="Arial"/>
          <w:lang w:eastAsia="en-US"/>
        </w:rPr>
      </w:pPr>
    </w:p>
    <w:p w14:paraId="078B18A7" w14:textId="7E3D8074" w:rsidR="00C23366" w:rsidRDefault="00C23366" w:rsidP="005C77D1">
      <w:pPr>
        <w:spacing w:after="160" w:line="259" w:lineRule="auto"/>
        <w:rPr>
          <w:rFonts w:ascii="Arial" w:eastAsia="Calibri" w:hAnsi="Arial" w:cs="Arial"/>
          <w:lang w:eastAsia="en-US"/>
        </w:rPr>
      </w:pPr>
    </w:p>
    <w:p w14:paraId="1875CE6A" w14:textId="7A7C7E1D" w:rsidR="00C23366" w:rsidRDefault="00C23366" w:rsidP="005C77D1">
      <w:pPr>
        <w:spacing w:after="160" w:line="259" w:lineRule="auto"/>
        <w:rPr>
          <w:rFonts w:ascii="Arial" w:eastAsia="Calibri" w:hAnsi="Arial" w:cs="Arial"/>
          <w:lang w:eastAsia="en-US"/>
        </w:rPr>
      </w:pPr>
    </w:p>
    <w:p w14:paraId="14FF14ED" w14:textId="18D27B47" w:rsidR="00C23366" w:rsidRDefault="00C23366" w:rsidP="005C77D1">
      <w:pPr>
        <w:spacing w:after="160" w:line="259" w:lineRule="auto"/>
        <w:rPr>
          <w:rFonts w:ascii="Arial" w:eastAsia="Calibri" w:hAnsi="Arial" w:cs="Arial"/>
          <w:lang w:eastAsia="en-US"/>
        </w:rPr>
      </w:pPr>
    </w:p>
    <w:p w14:paraId="5DD00897" w14:textId="10E672BB" w:rsidR="00C23366" w:rsidRDefault="00C23366" w:rsidP="005C77D1">
      <w:pPr>
        <w:spacing w:after="160" w:line="259" w:lineRule="auto"/>
        <w:rPr>
          <w:rFonts w:ascii="Arial" w:eastAsia="Calibri" w:hAnsi="Arial" w:cs="Arial"/>
          <w:lang w:eastAsia="en-US"/>
        </w:rPr>
      </w:pPr>
    </w:p>
    <w:p w14:paraId="73CC3CA8" w14:textId="7D3FF93B" w:rsidR="00C23366" w:rsidRDefault="00C23366" w:rsidP="005C77D1">
      <w:pPr>
        <w:spacing w:after="160" w:line="259" w:lineRule="auto"/>
        <w:rPr>
          <w:rFonts w:ascii="Arial" w:eastAsia="Calibri" w:hAnsi="Arial" w:cs="Arial"/>
          <w:lang w:eastAsia="en-US"/>
        </w:rPr>
      </w:pPr>
    </w:p>
    <w:p w14:paraId="1A49448C" w14:textId="07D768EF" w:rsidR="00C23366" w:rsidRDefault="00C23366" w:rsidP="005C77D1">
      <w:pPr>
        <w:spacing w:after="160" w:line="259" w:lineRule="auto"/>
        <w:rPr>
          <w:rFonts w:ascii="Arial" w:eastAsia="Calibri" w:hAnsi="Arial" w:cs="Arial"/>
          <w:lang w:eastAsia="en-US"/>
        </w:rPr>
      </w:pPr>
    </w:p>
    <w:p w14:paraId="6DE14388" w14:textId="75E8A6C6" w:rsidR="00C23366" w:rsidRDefault="00C23366" w:rsidP="005C77D1">
      <w:pPr>
        <w:spacing w:after="160" w:line="259" w:lineRule="auto"/>
        <w:rPr>
          <w:rFonts w:ascii="Arial" w:eastAsia="Calibri" w:hAnsi="Arial" w:cs="Arial"/>
          <w:lang w:eastAsia="en-US"/>
        </w:rPr>
      </w:pPr>
    </w:p>
    <w:p w14:paraId="7952E932" w14:textId="7CC91953" w:rsidR="00C23366" w:rsidRDefault="00C23366" w:rsidP="005C77D1">
      <w:pPr>
        <w:spacing w:after="160" w:line="259" w:lineRule="auto"/>
        <w:rPr>
          <w:rFonts w:ascii="Arial" w:eastAsia="Calibri" w:hAnsi="Arial" w:cs="Arial"/>
          <w:lang w:eastAsia="en-US"/>
        </w:rPr>
      </w:pPr>
    </w:p>
    <w:p w14:paraId="49DD7039" w14:textId="4F272A46" w:rsidR="00C23366" w:rsidRDefault="00C23366" w:rsidP="005C77D1">
      <w:pPr>
        <w:spacing w:after="160" w:line="259" w:lineRule="auto"/>
        <w:rPr>
          <w:rFonts w:ascii="Arial" w:eastAsia="Calibri" w:hAnsi="Arial" w:cs="Arial"/>
          <w:lang w:eastAsia="en-US"/>
        </w:rPr>
      </w:pPr>
    </w:p>
    <w:p w14:paraId="2C8DAB07" w14:textId="51E6FF16" w:rsidR="00C23366" w:rsidRDefault="00C23366" w:rsidP="005C77D1">
      <w:pPr>
        <w:spacing w:after="160" w:line="259" w:lineRule="auto"/>
        <w:rPr>
          <w:rFonts w:ascii="Arial" w:eastAsia="Calibri" w:hAnsi="Arial" w:cs="Arial"/>
          <w:lang w:eastAsia="en-US"/>
        </w:rPr>
      </w:pPr>
    </w:p>
    <w:p w14:paraId="25D4DD24" w14:textId="72346200" w:rsidR="00C23366" w:rsidRDefault="00C23366" w:rsidP="005C77D1">
      <w:pPr>
        <w:spacing w:after="160" w:line="259" w:lineRule="auto"/>
        <w:rPr>
          <w:rFonts w:ascii="Arial" w:eastAsia="Calibri" w:hAnsi="Arial" w:cs="Arial"/>
          <w:lang w:eastAsia="en-US"/>
        </w:rPr>
      </w:pPr>
    </w:p>
    <w:p w14:paraId="5EA0957B" w14:textId="519376B6" w:rsidR="00C23366" w:rsidRDefault="00C23366" w:rsidP="005C77D1">
      <w:pPr>
        <w:spacing w:after="160" w:line="259" w:lineRule="auto"/>
        <w:rPr>
          <w:rFonts w:ascii="Arial" w:eastAsia="Calibri" w:hAnsi="Arial" w:cs="Arial"/>
          <w:lang w:eastAsia="en-US"/>
        </w:rPr>
      </w:pPr>
    </w:p>
    <w:p w14:paraId="213DF498" w14:textId="60DD21D7" w:rsidR="00C23366" w:rsidRDefault="00C23366" w:rsidP="005C77D1">
      <w:pPr>
        <w:spacing w:after="160" w:line="259" w:lineRule="auto"/>
        <w:rPr>
          <w:rFonts w:ascii="Arial" w:eastAsia="Calibri" w:hAnsi="Arial" w:cs="Arial"/>
          <w:lang w:eastAsia="en-US"/>
        </w:rPr>
      </w:pPr>
    </w:p>
    <w:p w14:paraId="1E681EE8" w14:textId="77777777" w:rsidR="00C23366" w:rsidRPr="005C77D1" w:rsidRDefault="00C23366" w:rsidP="005C77D1">
      <w:pPr>
        <w:spacing w:after="160" w:line="259" w:lineRule="auto"/>
        <w:rPr>
          <w:rFonts w:ascii="Arial" w:eastAsia="Calibri" w:hAnsi="Arial" w:cs="Arial"/>
          <w:lang w:eastAsia="en-US"/>
        </w:rPr>
      </w:pPr>
    </w:p>
    <w:p w14:paraId="5F42A12E" w14:textId="77777777" w:rsidR="005C77D1" w:rsidRPr="005C77D1" w:rsidRDefault="005C77D1" w:rsidP="005C77D1">
      <w:pPr>
        <w:suppressAutoHyphens/>
        <w:overflowPunct w:val="0"/>
        <w:autoSpaceDE w:val="0"/>
        <w:spacing w:after="160" w:line="259" w:lineRule="auto"/>
        <w:ind w:left="-993" w:firstLine="567"/>
        <w:jc w:val="both"/>
        <w:textAlignment w:val="baseline"/>
        <w:rPr>
          <w:rFonts w:ascii="Arial" w:eastAsia="Calibri" w:hAnsi="Arial" w:cs="Arial"/>
          <w:b/>
          <w:bCs/>
          <w:lang w:eastAsia="en-US"/>
        </w:rPr>
      </w:pPr>
      <w:r w:rsidRPr="005C77D1">
        <w:rPr>
          <w:rFonts w:ascii="Arial" w:eastAsia="Calibri" w:hAnsi="Arial" w:cs="Arial"/>
          <w:b/>
          <w:bCs/>
          <w:color w:val="000000"/>
          <w:lang w:eastAsia="en-US"/>
        </w:rPr>
        <w:t>6.2 Diagrama de flujo</w:t>
      </w:r>
      <w:r w:rsidRPr="005C77D1">
        <w:rPr>
          <w:rFonts w:ascii="Arial" w:eastAsia="Calibri" w:hAnsi="Arial" w:cs="Arial"/>
          <w:b/>
          <w:color w:val="000000"/>
          <w:lang w:eastAsia="en-US"/>
        </w:rPr>
        <w:t xml:space="preserve"> de </w:t>
      </w:r>
      <w:r w:rsidRPr="005C77D1">
        <w:rPr>
          <w:rFonts w:ascii="Arial" w:eastAsia="Calibri" w:hAnsi="Arial" w:cs="Arial"/>
          <w:b/>
          <w:lang w:eastAsia="en-US"/>
        </w:rPr>
        <w:t>preproducción, producción y postproducción de materiales para televisión</w:t>
      </w:r>
      <w:r w:rsidRPr="005C77D1">
        <w:rPr>
          <w:rFonts w:ascii="Arial" w:eastAsia="Calibri" w:hAnsi="Arial" w:cs="Arial"/>
          <w:b/>
          <w:bCs/>
          <w:lang w:eastAsia="en-US"/>
        </w:rPr>
        <w:t>:</w:t>
      </w:r>
    </w:p>
    <w:p w14:paraId="1A2E5687" w14:textId="77777777" w:rsidR="005C77D1" w:rsidRPr="005C77D1" w:rsidRDefault="005C77D1" w:rsidP="005C77D1">
      <w:pPr>
        <w:suppressAutoHyphens/>
        <w:overflowPunct w:val="0"/>
        <w:autoSpaceDE w:val="0"/>
        <w:spacing w:after="160" w:line="259" w:lineRule="auto"/>
        <w:ind w:left="-1560" w:firstLine="567"/>
        <w:jc w:val="both"/>
        <w:textAlignment w:val="baseline"/>
        <w:rPr>
          <w:rFonts w:ascii="Arial" w:eastAsia="Calibri" w:hAnsi="Arial" w:cs="Arial"/>
          <w:b/>
          <w:bCs/>
          <w:color w:val="000000"/>
          <w:lang w:eastAsia="en-US"/>
        </w:rPr>
      </w:pPr>
    </w:p>
    <w:p w14:paraId="7EBA3355" w14:textId="5DFD155D" w:rsidR="005C77D1" w:rsidRPr="005C77D1" w:rsidRDefault="00C23366" w:rsidP="005C77D1">
      <w:pPr>
        <w:suppressAutoHyphens/>
        <w:overflowPunct w:val="0"/>
        <w:autoSpaceDE w:val="0"/>
        <w:spacing w:after="160" w:line="259" w:lineRule="auto"/>
        <w:ind w:left="-1560" w:firstLine="567"/>
        <w:jc w:val="both"/>
        <w:textAlignment w:val="baseline"/>
        <w:rPr>
          <w:rFonts w:ascii="Arial" w:eastAsia="Calibri" w:hAnsi="Arial" w:cs="Arial"/>
          <w:b/>
          <w:bCs/>
          <w:color w:val="000000"/>
          <w:lang w:eastAsia="en-US"/>
        </w:rPr>
      </w:pPr>
      <w:r w:rsidRPr="005C77D1">
        <w:rPr>
          <w:rFonts w:ascii="Arial" w:eastAsia="Calibri" w:hAnsi="Arial" w:cs="Arial"/>
          <w:noProof/>
          <w:lang w:eastAsia="en-US"/>
        </w:rPr>
        <mc:AlternateContent>
          <mc:Choice Requires="wps">
            <w:drawing>
              <wp:anchor distT="0" distB="0" distL="114300" distR="114300" simplePos="0" relativeHeight="251676672" behindDoc="0" locked="0" layoutInCell="1" allowOverlap="1" wp14:anchorId="713C336B" wp14:editId="48D8491D">
                <wp:simplePos x="0" y="0"/>
                <wp:positionH relativeFrom="column">
                  <wp:posOffset>3902673</wp:posOffset>
                </wp:positionH>
                <wp:positionV relativeFrom="paragraph">
                  <wp:posOffset>114300</wp:posOffset>
                </wp:positionV>
                <wp:extent cx="316865" cy="629285"/>
                <wp:effectExtent l="0" t="3810" r="0" b="3175"/>
                <wp:wrapNone/>
                <wp:docPr id="40" name="Flecha: arriba y abaj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6865" cy="629285"/>
                        </a:xfrm>
                        <a:prstGeom prst="upDownArrow">
                          <a:avLst/>
                        </a:prstGeom>
                        <a:solidFill>
                          <a:srgbClr val="8064A2">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93C4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40" o:spid="_x0000_s1026" type="#_x0000_t70" style="position:absolute;margin-left:307.3pt;margin-top:9pt;width:24.95pt;height:49.5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" adj=",5438" fillcolor="#b3a2c7" stroked="f" strokeweight="2pt"/>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75648" behindDoc="0" locked="0" layoutInCell="1" allowOverlap="1" wp14:anchorId="292DCE0D" wp14:editId="1C7FEE12">
                <wp:simplePos x="0" y="0"/>
                <wp:positionH relativeFrom="rightMargin">
                  <wp:posOffset>-3023385</wp:posOffset>
                </wp:positionH>
                <wp:positionV relativeFrom="paragraph">
                  <wp:posOffset>72277</wp:posOffset>
                </wp:positionV>
                <wp:extent cx="765810" cy="774700"/>
                <wp:effectExtent l="19050" t="57150" r="91440" b="63500"/>
                <wp:wrapNone/>
                <wp:docPr id="39" name="Rectángulo: esquinas redondeada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810" cy="774700"/>
                        </a:xfrm>
                        <a:prstGeom prst="roundRect">
                          <a:avLst>
                            <a:gd name="adj" fmla="val 0"/>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5B1700A1" w14:textId="77777777" w:rsidR="005C77D1" w:rsidRPr="00B5069F" w:rsidRDefault="005C77D1" w:rsidP="005C77D1">
                            <w:pPr>
                              <w:jc w:val="center"/>
                              <w:rPr>
                                <w:b/>
                                <w:bCs/>
                                <w:sz w:val="14"/>
                                <w:szCs w:val="14"/>
                              </w:rPr>
                            </w:pPr>
                            <w:r w:rsidRPr="00B5069F">
                              <w:rPr>
                                <w:b/>
                                <w:bCs/>
                                <w:sz w:val="14"/>
                                <w:szCs w:val="14"/>
                              </w:rPr>
                              <w:t>Revisión y/o solicitud de ajustes (Instituto)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DCE0D" id="Rectángulo: esquinas redondeadas 39" o:spid="_x0000_s1032" style="position:absolute;left:0;text-align:left;margin-left:-238.05pt;margin-top:5.7pt;width:60.3pt;height:61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" fillcolor="#d9d9d9" stroked="f" strokeweight="2pt">
                <v:shadow on="t" color="black" opacity="26214f" origin="-.5" offset="3pt,0"/>
                <v:textbox>
                  <w:txbxContent>
                    <w:p w14:paraId="5B1700A1" w14:textId="77777777" w:rsidR="005C77D1" w:rsidRPr="00B5069F" w:rsidRDefault="005C77D1" w:rsidP="005C77D1">
                      <w:pPr>
                        <w:jc w:val="center"/>
                        <w:rPr>
                          <w:b/>
                          <w:bCs/>
                          <w:sz w:val="14"/>
                          <w:szCs w:val="14"/>
                        </w:rPr>
                      </w:pPr>
                      <w:r w:rsidRPr="00B5069F">
                        <w:rPr>
                          <w:b/>
                          <w:bCs/>
                          <w:sz w:val="14"/>
                          <w:szCs w:val="14"/>
                        </w:rPr>
                        <w:t>Revisión y/o solicitud de ajustes (Instituto)</w:t>
                      </w:r>
                    </w:p>
                  </w:txbxContent>
                </v:textbox>
                <w10:wrap anchorx="margin"/>
              </v:roundrect>
            </w:pict>
          </mc:Fallback>
        </mc:AlternateContent>
      </w:r>
    </w:p>
    <w:p w14:paraId="48505038" w14:textId="4F49D1A9" w:rsidR="005C77D1" w:rsidRPr="005C77D1" w:rsidRDefault="005C77D1" w:rsidP="005C77D1">
      <w:pPr>
        <w:spacing w:after="160" w:line="259" w:lineRule="auto"/>
        <w:ind w:left="-426"/>
        <w:rPr>
          <w:rFonts w:ascii="Arial" w:eastAsia="Calibri" w:hAnsi="Arial" w:cs="Arial"/>
          <w:lang w:eastAsia="en-US"/>
        </w:rPr>
      </w:pPr>
      <w:r w:rsidRPr="005C77D1">
        <w:rPr>
          <w:rFonts w:ascii="Arial" w:eastAsia="Calibri" w:hAnsi="Arial" w:cs="Arial"/>
          <w:noProof/>
          <w:lang w:eastAsia="en-US"/>
        </w:rPr>
        <mc:AlternateContent>
          <mc:Choice Requires="wps">
            <w:drawing>
              <wp:anchor distT="0" distB="0" distL="114300" distR="114300" simplePos="0" relativeHeight="251677696" behindDoc="0" locked="0" layoutInCell="1" allowOverlap="1" wp14:anchorId="67B6EF89" wp14:editId="70103AE6">
                <wp:simplePos x="0" y="0"/>
                <wp:positionH relativeFrom="margin">
                  <wp:posOffset>5362575</wp:posOffset>
                </wp:positionH>
                <wp:positionV relativeFrom="paragraph">
                  <wp:posOffset>-111125</wp:posOffset>
                </wp:positionV>
                <wp:extent cx="1002030" cy="698500"/>
                <wp:effectExtent l="19050" t="57150" r="83820" b="63500"/>
                <wp:wrapNone/>
                <wp:docPr id="41" name="Flecha: pentágon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69850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098B73D7"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Aprobación del guion</w:t>
                            </w:r>
                          </w:p>
                          <w:p w14:paraId="45E7B13C" w14:textId="77777777" w:rsidR="005C77D1" w:rsidRPr="00A2518C" w:rsidRDefault="005C77D1" w:rsidP="005C77D1">
                            <w:pPr>
                              <w:rPr>
                                <w:rFonts w:ascii="Arial" w:hAnsi="Arial" w:cs="Arial"/>
                                <w:b/>
                                <w:color w:val="000000"/>
                                <w:sz w:val="12"/>
                                <w:szCs w:val="12"/>
                              </w:rPr>
                            </w:pPr>
                            <w:r w:rsidRPr="00A2518C">
                              <w:rPr>
                                <w:rFonts w:ascii="Arial" w:hAnsi="Arial" w:cs="Arial"/>
                                <w:b/>
                                <w:color w:val="000000"/>
                                <w:sz w:val="14"/>
                                <w:szCs w:val="14"/>
                              </w:rPr>
                              <w:t>(</w:t>
                            </w:r>
                            <w:r>
                              <w:rPr>
                                <w:rFonts w:ascii="Arial" w:hAnsi="Arial" w:cs="Arial"/>
                                <w:b/>
                                <w:color w:val="000000"/>
                                <w:sz w:val="14"/>
                                <w:szCs w:val="14"/>
                              </w:rPr>
                              <w:t>Instituto</w:t>
                            </w:r>
                            <w:r w:rsidRPr="00A2518C">
                              <w:rPr>
                                <w:rFonts w:ascii="Arial" w:hAnsi="Arial" w:cs="Arial"/>
                                <w:b/>
                                <w:color w:val="00000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EF89" id="Flecha: pentágono 41" o:spid="_x0000_s1033" type="#_x0000_t15" style="position:absolute;left:0;text-align:left;margin-left:422.25pt;margin-top:-8.75pt;width:78.9pt;height: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" adj="14071" fillcolor="#d9d9d9" stroked="f" strokeweight="2pt">
                <v:shadow on="t" color="black" opacity="26214f" origin="-.5" offset="3pt,0"/>
                <v:textbox>
                  <w:txbxContent>
                    <w:p w14:paraId="098B73D7"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Aprobación del guion</w:t>
                      </w:r>
                    </w:p>
                    <w:p w14:paraId="45E7B13C" w14:textId="77777777" w:rsidR="005C77D1" w:rsidRPr="00A2518C" w:rsidRDefault="005C77D1" w:rsidP="005C77D1">
                      <w:pPr>
                        <w:rPr>
                          <w:rFonts w:ascii="Arial" w:hAnsi="Arial" w:cs="Arial"/>
                          <w:b/>
                          <w:color w:val="000000"/>
                          <w:sz w:val="12"/>
                          <w:szCs w:val="12"/>
                        </w:rPr>
                      </w:pPr>
                      <w:r w:rsidRPr="00A2518C">
                        <w:rPr>
                          <w:rFonts w:ascii="Arial" w:hAnsi="Arial" w:cs="Arial"/>
                          <w:b/>
                          <w:color w:val="000000"/>
                          <w:sz w:val="14"/>
                          <w:szCs w:val="14"/>
                        </w:rPr>
                        <w:t>(</w:t>
                      </w:r>
                      <w:r>
                        <w:rPr>
                          <w:rFonts w:ascii="Arial" w:hAnsi="Arial" w:cs="Arial"/>
                          <w:b/>
                          <w:color w:val="000000"/>
                          <w:sz w:val="14"/>
                          <w:szCs w:val="14"/>
                        </w:rPr>
                        <w:t>Instituto</w:t>
                      </w:r>
                      <w:r w:rsidRPr="00A2518C">
                        <w:rPr>
                          <w:rFonts w:ascii="Arial" w:hAnsi="Arial" w:cs="Arial"/>
                          <w:b/>
                          <w:color w:val="000000"/>
                          <w:sz w:val="14"/>
                          <w:szCs w:val="14"/>
                        </w:rPr>
                        <w:t>)</w:t>
                      </w:r>
                    </w:p>
                  </w:txbxContent>
                </v:textbox>
                <w10:wrap anchorx="margin"/>
              </v:shape>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79744" behindDoc="0" locked="0" layoutInCell="1" allowOverlap="1" wp14:anchorId="39B08B7B" wp14:editId="7FEA0026">
                <wp:simplePos x="0" y="0"/>
                <wp:positionH relativeFrom="margin">
                  <wp:posOffset>4326255</wp:posOffset>
                </wp:positionH>
                <wp:positionV relativeFrom="paragraph">
                  <wp:posOffset>-144780</wp:posOffset>
                </wp:positionV>
                <wp:extent cx="1002030" cy="721284"/>
                <wp:effectExtent l="19050" t="57150" r="83820" b="60325"/>
                <wp:wrapNone/>
                <wp:docPr id="43" name="Flecha: pentágono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721284"/>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2CCF52D5"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Entrega de guion final</w:t>
                            </w:r>
                          </w:p>
                          <w:p w14:paraId="28A97CDD" w14:textId="77777777" w:rsidR="005C77D1" w:rsidRPr="00A2518C" w:rsidRDefault="005C77D1" w:rsidP="005C77D1">
                            <w:pPr>
                              <w:rPr>
                                <w:rFonts w:ascii="Arial" w:hAnsi="Arial" w:cs="Arial"/>
                                <w:b/>
                                <w:color w:val="000000"/>
                                <w:sz w:val="12"/>
                                <w:szCs w:val="12"/>
                              </w:rPr>
                            </w:pPr>
                            <w:r w:rsidRPr="00A2518C">
                              <w:rPr>
                                <w:rFonts w:ascii="Arial" w:hAnsi="Arial" w:cs="Arial"/>
                                <w:b/>
                                <w:color w:val="000000"/>
                                <w:sz w:val="14"/>
                                <w:szCs w:val="14"/>
                              </w:rPr>
                              <w:t>(</w:t>
                            </w:r>
                            <w:r>
                              <w:rPr>
                                <w:rFonts w:ascii="Arial" w:hAnsi="Arial" w:cs="Arial"/>
                                <w:b/>
                                <w:color w:val="000000"/>
                                <w:sz w:val="14"/>
                                <w:szCs w:val="14"/>
                              </w:rPr>
                              <w:t>Proveedor</w:t>
                            </w:r>
                            <w:r w:rsidRPr="00A2518C">
                              <w:rPr>
                                <w:rFonts w:ascii="Arial" w:hAnsi="Arial" w:cs="Arial"/>
                                <w:b/>
                                <w:color w:val="00000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08B7B" id="Flecha: pentágono 43" o:spid="_x0000_s1034" type="#_x0000_t15" style="position:absolute;left:0;text-align:left;margin-left:340.65pt;margin-top:-11.4pt;width:78.9pt;height:56.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" adj="13826" fillcolor="#d9d9d9" stroked="f" strokeweight="2pt">
                <v:shadow on="t" color="black" opacity="26214f" origin="-.5" offset="3pt,0"/>
                <v:textbox>
                  <w:txbxContent>
                    <w:p w14:paraId="2CCF52D5"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Entrega de guion final</w:t>
                      </w:r>
                    </w:p>
                    <w:p w14:paraId="28A97CDD" w14:textId="77777777" w:rsidR="005C77D1" w:rsidRPr="00A2518C" w:rsidRDefault="005C77D1" w:rsidP="005C77D1">
                      <w:pPr>
                        <w:rPr>
                          <w:rFonts w:ascii="Arial" w:hAnsi="Arial" w:cs="Arial"/>
                          <w:b/>
                          <w:color w:val="000000"/>
                          <w:sz w:val="12"/>
                          <w:szCs w:val="12"/>
                        </w:rPr>
                      </w:pPr>
                      <w:r w:rsidRPr="00A2518C">
                        <w:rPr>
                          <w:rFonts w:ascii="Arial" w:hAnsi="Arial" w:cs="Arial"/>
                          <w:b/>
                          <w:color w:val="000000"/>
                          <w:sz w:val="14"/>
                          <w:szCs w:val="14"/>
                        </w:rPr>
                        <w:t>(</w:t>
                      </w:r>
                      <w:r>
                        <w:rPr>
                          <w:rFonts w:ascii="Arial" w:hAnsi="Arial" w:cs="Arial"/>
                          <w:b/>
                          <w:color w:val="000000"/>
                          <w:sz w:val="14"/>
                          <w:szCs w:val="14"/>
                        </w:rPr>
                        <w:t>Proveedor</w:t>
                      </w:r>
                      <w:r w:rsidRPr="00A2518C">
                        <w:rPr>
                          <w:rFonts w:ascii="Arial" w:hAnsi="Arial" w:cs="Arial"/>
                          <w:b/>
                          <w:color w:val="000000"/>
                          <w:sz w:val="14"/>
                          <w:szCs w:val="14"/>
                        </w:rPr>
                        <w:t>)</w:t>
                      </w:r>
                    </w:p>
                  </w:txbxContent>
                </v:textbox>
                <w10:wrap anchorx="margin"/>
              </v:shape>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74624" behindDoc="0" locked="0" layoutInCell="1" allowOverlap="1" wp14:anchorId="75B84F72" wp14:editId="3ACCB210">
                <wp:simplePos x="0" y="0"/>
                <wp:positionH relativeFrom="margin">
                  <wp:posOffset>1956436</wp:posOffset>
                </wp:positionH>
                <wp:positionV relativeFrom="paragraph">
                  <wp:posOffset>-172085</wp:posOffset>
                </wp:positionV>
                <wp:extent cx="933450" cy="769620"/>
                <wp:effectExtent l="19050" t="57150" r="57150" b="49530"/>
                <wp:wrapNone/>
                <wp:docPr id="37" name="Flecha: pentágon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76962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7673A602"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Entrega de propuestas</w:t>
                            </w:r>
                          </w:p>
                          <w:p w14:paraId="4DB4A3C5"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B84F72" id="Flecha: pentágono 37" o:spid="_x0000_s1035" type="#_x0000_t15" style="position:absolute;left:0;text-align:left;margin-left:154.05pt;margin-top:-13.55pt;width:73.5pt;height:60.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" adj="12696" fillcolor="#d9d9d9" stroked="f" strokeweight="2pt">
                <v:shadow on="t" color="black" opacity="26214f" origin="-.5" offset="3pt,0"/>
                <v:textbox>
                  <w:txbxContent>
                    <w:p w14:paraId="7673A602"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Entrega de propuestas</w:t>
                      </w:r>
                    </w:p>
                    <w:p w14:paraId="4DB4A3C5"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(Proveedor)</w:t>
                      </w:r>
                    </w:p>
                  </w:txbxContent>
                </v:textbox>
                <w10:wrap anchorx="margin"/>
              </v:shape>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73600" behindDoc="0" locked="0" layoutInCell="1" allowOverlap="1" wp14:anchorId="59D7EE25" wp14:editId="4BD7F594">
                <wp:simplePos x="0" y="0"/>
                <wp:positionH relativeFrom="column">
                  <wp:posOffset>763884</wp:posOffset>
                </wp:positionH>
                <wp:positionV relativeFrom="paragraph">
                  <wp:posOffset>-156845</wp:posOffset>
                </wp:positionV>
                <wp:extent cx="1162050" cy="765810"/>
                <wp:effectExtent l="19050" t="57150" r="57150" b="53340"/>
                <wp:wrapNone/>
                <wp:docPr id="36" name="Flecha: pentágon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76581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410D96B6" w14:textId="77777777" w:rsidR="005C77D1" w:rsidRPr="00F914BB" w:rsidRDefault="005C77D1" w:rsidP="005C77D1">
                            <w:pPr>
                              <w:rPr>
                                <w:rFonts w:ascii="Arial" w:hAnsi="Arial" w:cs="Arial"/>
                                <w:b/>
                                <w:color w:val="000000"/>
                                <w:sz w:val="14"/>
                                <w:szCs w:val="14"/>
                              </w:rPr>
                            </w:pPr>
                            <w:r w:rsidRPr="00F914BB">
                              <w:rPr>
                                <w:rFonts w:ascii="Arial" w:hAnsi="Arial" w:cs="Arial"/>
                                <w:b/>
                                <w:color w:val="000000"/>
                                <w:sz w:val="14"/>
                                <w:szCs w:val="14"/>
                              </w:rPr>
                              <w:t>Envío de ODT y Brief vía correo electrónico o mensajería instantánea</w:t>
                            </w:r>
                          </w:p>
                          <w:p w14:paraId="415B9411" w14:textId="77777777" w:rsidR="005C77D1" w:rsidRPr="00F914BB" w:rsidRDefault="005C77D1" w:rsidP="005C77D1">
                            <w:pPr>
                              <w:rPr>
                                <w:rFonts w:ascii="Arial" w:hAnsi="Arial" w:cs="Arial"/>
                                <w:b/>
                                <w:color w:val="000000"/>
                                <w:sz w:val="14"/>
                                <w:szCs w:val="14"/>
                              </w:rPr>
                            </w:pPr>
                            <w:r w:rsidRPr="00F914BB">
                              <w:rPr>
                                <w:rFonts w:ascii="Arial" w:hAnsi="Arial" w:cs="Arial"/>
                                <w:b/>
                                <w:color w:val="000000"/>
                                <w:sz w:val="14"/>
                                <w:szCs w:val="14"/>
                              </w:rPr>
                              <w:t>(Instituto)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7EE25" id="Flecha: pentágono 36" o:spid="_x0000_s1036" type="#_x0000_t15" style="position:absolute;left:0;text-align:left;margin-left:60.15pt;margin-top:-12.35pt;width:91.5pt;height:6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" adj="14483" fillcolor="#d9d9d9" stroked="f" strokeweight="2pt">
                <v:shadow on="t" color="black" opacity="26214f" origin="-.5" offset="3pt,0"/>
                <v:textbox>
                  <w:txbxContent>
                    <w:p w14:paraId="410D96B6" w14:textId="77777777" w:rsidR="005C77D1" w:rsidRPr="00F914BB" w:rsidRDefault="005C77D1" w:rsidP="005C77D1">
                      <w:pPr>
                        <w:rPr>
                          <w:rFonts w:ascii="Arial" w:hAnsi="Arial" w:cs="Arial"/>
                          <w:b/>
                          <w:color w:val="000000"/>
                          <w:sz w:val="14"/>
                          <w:szCs w:val="14"/>
                        </w:rPr>
                      </w:pPr>
                      <w:r w:rsidRPr="00F914BB">
                        <w:rPr>
                          <w:rFonts w:ascii="Arial" w:hAnsi="Arial" w:cs="Arial"/>
                          <w:b/>
                          <w:color w:val="000000"/>
                          <w:sz w:val="14"/>
                          <w:szCs w:val="14"/>
                        </w:rPr>
                        <w:t>Envío de ODT y Brief vía correo electrónico o mensajería instantánea</w:t>
                      </w:r>
                    </w:p>
                    <w:p w14:paraId="415B9411" w14:textId="77777777" w:rsidR="005C77D1" w:rsidRPr="00F914BB" w:rsidRDefault="005C77D1" w:rsidP="005C77D1">
                      <w:pPr>
                        <w:rPr>
                          <w:rFonts w:ascii="Arial" w:hAnsi="Arial" w:cs="Arial"/>
                          <w:b/>
                          <w:color w:val="000000"/>
                          <w:sz w:val="14"/>
                          <w:szCs w:val="14"/>
                        </w:rPr>
                      </w:pPr>
                      <w:r w:rsidRPr="00F914BB">
                        <w:rPr>
                          <w:rFonts w:ascii="Arial" w:hAnsi="Arial" w:cs="Arial"/>
                          <w:b/>
                          <w:color w:val="000000"/>
                          <w:sz w:val="14"/>
                          <w:szCs w:val="14"/>
                        </w:rPr>
                        <w:t>(Instituto)</w:t>
                      </w:r>
                    </w:p>
                  </w:txbxContent>
                </v:textbox>
              </v:shape>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72576" behindDoc="0" locked="0" layoutInCell="1" allowOverlap="1" wp14:anchorId="36F51D70" wp14:editId="74771006">
                <wp:simplePos x="0" y="0"/>
                <wp:positionH relativeFrom="column">
                  <wp:posOffset>-268605</wp:posOffset>
                </wp:positionH>
                <wp:positionV relativeFrom="paragraph">
                  <wp:posOffset>-179705</wp:posOffset>
                </wp:positionV>
                <wp:extent cx="1002030" cy="819150"/>
                <wp:effectExtent l="19050" t="57150" r="83820" b="57150"/>
                <wp:wrapNone/>
                <wp:docPr id="33" name="Flecha: pentágon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81915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10DDD9AC"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Necesidad del área</w:t>
                            </w:r>
                          </w:p>
                          <w:p w14:paraId="29F45EB2"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51D70" id="Flecha: pentágono 33" o:spid="_x0000_s1037" type="#_x0000_t15" style="position:absolute;left:0;text-align:left;margin-left:-21.15pt;margin-top:-14.15pt;width:78.9pt;height: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" adj="12771" fillcolor="#d9d9d9" stroked="f" strokeweight="2pt">
                <v:shadow on="t" color="black" opacity="26214f" origin="-.5" offset="3pt,0"/>
                <v:textbox>
                  <w:txbxContent>
                    <w:p w14:paraId="10DDD9AC"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Necesidad del área</w:t>
                      </w:r>
                    </w:p>
                    <w:p w14:paraId="29F45EB2"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(Instituto)</w:t>
                      </w:r>
                    </w:p>
                  </w:txbxContent>
                </v:textbox>
              </v:shape>
            </w:pict>
          </mc:Fallback>
        </mc:AlternateContent>
      </w:r>
      <w:r w:rsidRPr="005C77D1">
        <w:rPr>
          <w:rFonts w:ascii="Arial" w:eastAsia="Calibri" w:hAnsi="Arial" w:cs="Arial"/>
          <w:noProof/>
          <w:lang w:eastAsia="en-US"/>
          <w14:ligatures w14:val="standardContextual"/>
        </w:rPr>
        <mc:AlternateContent>
          <mc:Choice Requires="wps">
            <w:drawing>
              <wp:anchor distT="0" distB="0" distL="114300" distR="114300" simplePos="0" relativeHeight="251670528" behindDoc="1" locked="0" layoutInCell="1" allowOverlap="1" wp14:anchorId="16AEBB2E" wp14:editId="484F9712">
                <wp:simplePos x="0" y="0"/>
                <wp:positionH relativeFrom="column">
                  <wp:posOffset>-51435</wp:posOffset>
                </wp:positionH>
                <wp:positionV relativeFrom="paragraph">
                  <wp:posOffset>2910205</wp:posOffset>
                </wp:positionV>
                <wp:extent cx="5970200" cy="104554"/>
                <wp:effectExtent l="0" t="0" r="0" b="0"/>
                <wp:wrapNone/>
                <wp:docPr id="31" name="Diagrama de flujo: proceso 31"/>
                <wp:cNvGraphicFramePr/>
                <a:graphic xmlns:a="http://schemas.openxmlformats.org/drawingml/2006/main">
                  <a:graphicData uri="http://schemas.microsoft.com/office/word/2010/wordprocessingShape">
                    <wps:wsp>
                      <wps:cNvSpPr/>
                      <wps:spPr>
                        <a:xfrm>
                          <a:off x="0" y="0"/>
                          <a:ext cx="5970200" cy="104554"/>
                        </a:xfrm>
                        <a:prstGeom prst="flowChartProcess">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44700" id="Diagrama de flujo: proceso 31" o:spid="_x0000_s1026" type="#_x0000_t109" style="position:absolute;margin-left:-4.05pt;margin-top:229.15pt;width:470.1pt;height:8.2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" fillcolor="#7030a0" stroked="f" strokeweight="2pt"/>
            </w:pict>
          </mc:Fallback>
        </mc:AlternateContent>
      </w:r>
      <w:r w:rsidRPr="005C77D1">
        <w:rPr>
          <w:rFonts w:ascii="Arial" w:eastAsia="Calibri" w:hAnsi="Arial" w:cs="Arial"/>
          <w:noProof/>
          <w:lang w:eastAsia="en-US"/>
          <w14:ligatures w14:val="standardContextual"/>
        </w:rPr>
        <mc:AlternateContent>
          <mc:Choice Requires="wps">
            <w:drawing>
              <wp:anchor distT="0" distB="0" distL="114300" distR="114300" simplePos="0" relativeHeight="251678720" behindDoc="0" locked="0" layoutInCell="1" allowOverlap="1" wp14:anchorId="306372B2" wp14:editId="7233D261">
                <wp:simplePos x="0" y="0"/>
                <wp:positionH relativeFrom="column">
                  <wp:posOffset>-194945</wp:posOffset>
                </wp:positionH>
                <wp:positionV relativeFrom="paragraph">
                  <wp:posOffset>1922702</wp:posOffset>
                </wp:positionV>
                <wp:extent cx="340323" cy="711774"/>
                <wp:effectExtent l="0" t="0" r="0" b="0"/>
                <wp:wrapNone/>
                <wp:docPr id="42" name="Flecha: arriba y abajo 42"/>
                <wp:cNvGraphicFramePr/>
                <a:graphic xmlns:a="http://schemas.openxmlformats.org/drawingml/2006/main">
                  <a:graphicData uri="http://schemas.microsoft.com/office/word/2010/wordprocessingShape">
                    <wps:wsp>
                      <wps:cNvSpPr/>
                      <wps:spPr>
                        <a:xfrm>
                          <a:off x="0" y="0"/>
                          <a:ext cx="340323" cy="711774"/>
                        </a:xfrm>
                        <a:prstGeom prst="upDownArrow">
                          <a:avLst/>
                        </a:prstGeom>
                        <a:solidFill>
                          <a:srgbClr val="8064A2">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D9D410" id="Flecha: arriba y abajo 42" o:spid="_x0000_s1026" type="#_x0000_t70" style="position:absolute;margin-left:-15.35pt;margin-top:151.4pt;width:26.8pt;height:56.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" adj=",5164" fillcolor="#b3a2c7" stroked="f" strokeweight="2pt"/>
            </w:pict>
          </mc:Fallback>
        </mc:AlternateContent>
      </w:r>
      <w:r w:rsidRPr="005C77D1">
        <w:rPr>
          <w:rFonts w:ascii="Arial" w:eastAsia="Calibri" w:hAnsi="Arial" w:cs="Arial"/>
          <w:noProof/>
          <w:lang w:eastAsia="en-US"/>
          <w14:ligatures w14:val="standardContextual"/>
        </w:rPr>
        <mc:AlternateContent>
          <mc:Choice Requires="wps">
            <w:drawing>
              <wp:anchor distT="0" distB="0" distL="114300" distR="114300" simplePos="0" relativeHeight="251671552" behindDoc="1" locked="0" layoutInCell="1" allowOverlap="1" wp14:anchorId="491ACA86" wp14:editId="23D8571D">
                <wp:simplePos x="0" y="0"/>
                <wp:positionH relativeFrom="column">
                  <wp:posOffset>-790575</wp:posOffset>
                </wp:positionH>
                <wp:positionV relativeFrom="paragraph">
                  <wp:posOffset>1903730</wp:posOffset>
                </wp:positionV>
                <wp:extent cx="1530350" cy="510540"/>
                <wp:effectExtent l="0" t="0" r="0" b="0"/>
                <wp:wrapNone/>
                <wp:docPr id="7" name="Signo menos 7"/>
                <wp:cNvGraphicFramePr/>
                <a:graphic xmlns:a="http://schemas.openxmlformats.org/drawingml/2006/main">
                  <a:graphicData uri="http://schemas.microsoft.com/office/word/2010/wordprocessingShape">
                    <wps:wsp>
                      <wps:cNvSpPr/>
                      <wps:spPr>
                        <a:xfrm rot="5400000">
                          <a:off x="0" y="0"/>
                          <a:ext cx="1530350" cy="510540"/>
                        </a:xfrm>
                        <a:prstGeom prst="mathMinus">
                          <a:avLst>
                            <a:gd name="adj1" fmla="val 17362"/>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A67E61" id="Signo menos 7" o:spid="_x0000_s1026" style="position:absolute;margin-left:-62.25pt;margin-top:149.9pt;width:120.5pt;height:40.2pt;rotation:90;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1530350,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" path="m202848,210950r1124654,l1327502,299590r-1124654,l202848,210950xe" fillcolor="#7030a0" stroked="f" strokeweight="2pt">
                <v:path arrowok="t" o:connecttype="custom" o:connectlocs="202848,210950;1327502,210950;1327502,299590;202848,299590;202848,210950" o:connectangles="0,0,0,0,0"/>
              </v:shape>
            </w:pict>
          </mc:Fallback>
        </mc:AlternateContent>
      </w:r>
      <w:r w:rsidRPr="005C77D1">
        <w:rPr>
          <w:rFonts w:ascii="Arial" w:eastAsia="Calibri" w:hAnsi="Arial" w:cs="Arial"/>
          <w:noProof/>
          <w:lang w:eastAsia="es-MX"/>
        </w:rPr>
        <mc:AlternateContent>
          <mc:Choice Requires="wpg">
            <w:drawing>
              <wp:inline distT="0" distB="0" distL="0" distR="0" wp14:anchorId="3D92C49C" wp14:editId="428D5CAE">
                <wp:extent cx="6420462" cy="3589020"/>
                <wp:effectExtent l="19050" t="0" r="19050" b="49530"/>
                <wp:docPr id="124165263" name="Grupo 124165263"/>
                <wp:cNvGraphicFramePr/>
                <a:graphic xmlns:a="http://schemas.openxmlformats.org/drawingml/2006/main">
                  <a:graphicData uri="http://schemas.microsoft.com/office/word/2010/wordprocessingGroup">
                    <wpg:wgp>
                      <wpg:cNvGrpSpPr/>
                      <wpg:grpSpPr>
                        <a:xfrm>
                          <a:off x="0" y="0"/>
                          <a:ext cx="6420462" cy="3589020"/>
                          <a:chOff x="68600" y="269215"/>
                          <a:chExt cx="6420541" cy="3546145"/>
                        </a:xfrm>
                      </wpg:grpSpPr>
                      <wps:wsp>
                        <wps:cNvPr id="124165264" name="Proceso 13"/>
                        <wps:cNvSpPr/>
                        <wps:spPr>
                          <a:xfrm>
                            <a:off x="307239" y="373075"/>
                            <a:ext cx="5970895" cy="109182"/>
                          </a:xfrm>
                          <a:prstGeom prst="flowChartProcess">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265" name="Proceso 20"/>
                        <wps:cNvSpPr/>
                        <wps:spPr>
                          <a:xfrm>
                            <a:off x="307239" y="1602029"/>
                            <a:ext cx="5970270" cy="108585"/>
                          </a:xfrm>
                          <a:prstGeom prst="flowChartProcess">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266" name="Pentágono 21"/>
                        <wps:cNvSpPr/>
                        <wps:spPr>
                          <a:xfrm>
                            <a:off x="106080" y="2883428"/>
                            <a:ext cx="987418" cy="901558"/>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523F0710"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Copia de trabajo aprobada y solicitud de máster.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267" name="Pentágono 22"/>
                        <wps:cNvSpPr/>
                        <wps:spPr>
                          <a:xfrm flipH="1">
                            <a:off x="5033130" y="1296618"/>
                            <a:ext cx="1016539" cy="818514"/>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063E6B07"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 xml:space="preserve">Junta de Preproducción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268" name="Pentágono 23"/>
                        <wps:cNvSpPr/>
                        <wps:spPr>
                          <a:xfrm>
                            <a:off x="1191437" y="2851484"/>
                            <a:ext cx="1037352" cy="948055"/>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49AA3EB4"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Entrega de máster</w:t>
                              </w:r>
                            </w:p>
                            <w:p w14:paraId="23346B70"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269" name="Pentágono 24"/>
                        <wps:cNvSpPr/>
                        <wps:spPr>
                          <a:xfrm flipH="1">
                            <a:off x="3752895" y="1311625"/>
                            <a:ext cx="1095866" cy="818514"/>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06AAAEA2" w14:textId="77777777" w:rsidR="005C77D1" w:rsidRPr="005C77D1" w:rsidRDefault="005C77D1" w:rsidP="005C77D1">
                              <w:pPr>
                                <w:rPr>
                                  <w:rFonts w:ascii="Arial" w:hAnsi="Arial" w:cs="Arial"/>
                                  <w:b/>
                                  <w:color w:val="000000"/>
                                  <w:sz w:val="14"/>
                                  <w:szCs w:val="14"/>
                                </w:rPr>
                              </w:pPr>
                              <w:r w:rsidRPr="005C77D1">
                                <w:rPr>
                                  <w:rFonts w:ascii="Arial" w:hAnsi="Arial" w:cs="Arial"/>
                                  <w:b/>
                                  <w:color w:val="000000"/>
                                  <w:sz w:val="14"/>
                                  <w:szCs w:val="14"/>
                                </w:rPr>
                                <w:t>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270" name="Pentágono 25"/>
                        <wps:cNvSpPr/>
                        <wps:spPr>
                          <a:xfrm>
                            <a:off x="3408729" y="2805408"/>
                            <a:ext cx="1021739" cy="1009952"/>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05845389"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DEPPP dictamina Óptimo: a pautado No óptimo: ajuste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271" name="Pentágono 26"/>
                        <wps:cNvSpPr/>
                        <wps:spPr>
                          <a:xfrm flipH="1">
                            <a:off x="2419127" y="1311625"/>
                            <a:ext cx="1112785" cy="818514"/>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58C9148A" w14:textId="77777777" w:rsidR="005C77D1" w:rsidRPr="005C77D1" w:rsidRDefault="005C77D1" w:rsidP="005C77D1">
                              <w:pPr>
                                <w:ind w:right="-339"/>
                                <w:rPr>
                                  <w:rFonts w:ascii="Arial" w:hAnsi="Arial" w:cs="Arial"/>
                                  <w:b/>
                                  <w:color w:val="000000"/>
                                  <w:sz w:val="14"/>
                                  <w:szCs w:val="14"/>
                                </w:rPr>
                              </w:pPr>
                              <w:r w:rsidRPr="005C77D1">
                                <w:rPr>
                                  <w:rFonts w:ascii="Arial" w:hAnsi="Arial" w:cs="Arial"/>
                                  <w:b/>
                                  <w:color w:val="000000"/>
                                  <w:sz w:val="14"/>
                                  <w:szCs w:val="14"/>
                                </w:rPr>
                                <w:t>Postproducción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273" name="Pentágono 27"/>
                        <wps:cNvSpPr/>
                        <wps:spPr>
                          <a:xfrm>
                            <a:off x="5498084" y="2839946"/>
                            <a:ext cx="944725" cy="929845"/>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07F1CB68"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Presenta</w:t>
                              </w:r>
                            </w:p>
                            <w:p w14:paraId="62150602"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entregables físicos</w:t>
                              </w:r>
                            </w:p>
                            <w:p w14:paraId="5B946187"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274" name="Menos 28"/>
                        <wps:cNvSpPr/>
                        <wps:spPr>
                          <a:xfrm rot="5400000">
                            <a:off x="5438851" y="808330"/>
                            <a:ext cx="1589405" cy="511175"/>
                          </a:xfrm>
                          <a:prstGeom prst="mathMinus">
                            <a:avLst>
                              <a:gd name="adj1" fmla="val 17362"/>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275" name="Proceso 29"/>
                        <wps:cNvSpPr/>
                        <wps:spPr>
                          <a:xfrm>
                            <a:off x="68600" y="1367339"/>
                            <a:ext cx="765799" cy="818514"/>
                          </a:xfrm>
                          <a:prstGeom prst="flowChartProcess">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327E8ECF" w14:textId="77777777" w:rsidR="005C77D1" w:rsidRPr="00B5069F" w:rsidRDefault="005C77D1" w:rsidP="005C77D1">
                              <w:pPr>
                                <w:jc w:val="center"/>
                                <w:rPr>
                                  <w:b/>
                                  <w:bCs/>
                                  <w:sz w:val="14"/>
                                  <w:szCs w:val="14"/>
                                </w:rPr>
                              </w:pPr>
                              <w:r w:rsidRPr="00B5069F">
                                <w:rPr>
                                  <w:b/>
                                  <w:bCs/>
                                  <w:sz w:val="14"/>
                                  <w:szCs w:val="14"/>
                                </w:rPr>
                                <w:t>Revisión y/o solicitud de ajustes (Instituto)</w:t>
                              </w:r>
                            </w:p>
                            <w:p w14:paraId="3C395D83" w14:textId="77777777" w:rsidR="005C77D1" w:rsidRPr="005C77D1" w:rsidRDefault="005C77D1" w:rsidP="005C77D1">
                              <w:pPr>
                                <w:jc w:val="center"/>
                                <w:rPr>
                                  <w:rFonts w:ascii="Arial" w:hAnsi="Arial" w:cs="Arial"/>
                                  <w:b/>
                                  <w:color w:val="00000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276" name="Pentágono 30"/>
                        <wps:cNvSpPr/>
                        <wps:spPr>
                          <a:xfrm>
                            <a:off x="4534313" y="2824417"/>
                            <a:ext cx="871737" cy="975755"/>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4C71F20F"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Pautado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277" name="Pentágono 32"/>
                        <wps:cNvSpPr/>
                        <wps:spPr>
                          <a:xfrm flipH="1">
                            <a:off x="1085959" y="1339893"/>
                            <a:ext cx="1059278" cy="790247"/>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5E4E97DE"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Entrega de Copia de trabajo digital</w:t>
                              </w:r>
                            </w:p>
                            <w:p w14:paraId="08250089"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278" name="Pentágono 33"/>
                        <wps:cNvSpPr/>
                        <wps:spPr>
                          <a:xfrm>
                            <a:off x="2328753" y="2823964"/>
                            <a:ext cx="988933" cy="991396"/>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1A2B9ABE"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lang w:val="es-ES"/>
                                </w:rPr>
                                <w:t>Revisión y</w:t>
                              </w:r>
                              <w:r w:rsidRPr="005C77D1">
                                <w:rPr>
                                  <w:rFonts w:ascii="Arial" w:hAnsi="Arial" w:cs="Arial"/>
                                  <w:b/>
                                  <w:color w:val="000000"/>
                                  <w:sz w:val="14"/>
                                  <w:szCs w:val="14"/>
                                </w:rPr>
                                <w:t>/o solicitud de</w:t>
                              </w:r>
                              <w:r w:rsidRPr="005C77D1">
                                <w:rPr>
                                  <w:rFonts w:ascii="Arial" w:hAnsi="Arial" w:cs="Arial"/>
                                  <w:b/>
                                  <w:color w:val="000000"/>
                                  <w:sz w:val="14"/>
                                  <w:szCs w:val="14"/>
                                  <w:lang w:val="es-ES"/>
                                </w:rPr>
                                <w:t xml:space="preserve"> ajustes</w:t>
                              </w:r>
                            </w:p>
                            <w:p w14:paraId="15DC361B" w14:textId="77777777" w:rsidR="005C77D1" w:rsidRPr="005C77D1" w:rsidRDefault="005C77D1" w:rsidP="005C77D1">
                              <w:pPr>
                                <w:jc w:val="center"/>
                                <w:rPr>
                                  <w:rFonts w:ascii="Arial" w:hAnsi="Arial" w:cs="Arial"/>
                                  <w:b/>
                                  <w:color w:val="000000"/>
                                  <w:sz w:val="14"/>
                                  <w:szCs w:val="14"/>
                                  <w:lang w:val="es-ES"/>
                                </w:rPr>
                              </w:pPr>
                              <w:r w:rsidRPr="005C77D1">
                                <w:rPr>
                                  <w:rFonts w:ascii="Arial" w:hAnsi="Arial" w:cs="Arial"/>
                                  <w:b/>
                                  <w:color w:val="000000"/>
                                  <w:sz w:val="14"/>
                                  <w:szCs w:val="14"/>
                                </w:rPr>
                                <w:t>(Instituto)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92C49C" id="Grupo 124165263" o:spid="_x0000_s1038" style="width:505.55pt;height:282.6pt;mso-position-horizontal-relative:char;mso-position-vertical-relative:line" coordorigin="686,2692" coordsize="64205,3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">
                <v:shapetype id="_x0000_t109" coordsize="21600,21600" o:spt="109" path="m,l,21600r21600,l21600,xe">
                  <v:stroke joinstyle="miter"/>
                  <v:path gradientshapeok="t" o:connecttype="rect"/>
                </v:shapetype>
                <v:shape id="Proceso 13" o:spid="_x0000_s1039" type="#_x0000_t109" style="position:absolute;left:3072;top:3730;width:59709;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" fillcolor="#7030a0" stroked="f" strokeweight="2pt"/>
                <v:shape id="Proceso 20" o:spid="_x0000_s1040" type="#_x0000_t109" style="position:absolute;left:3072;top:16020;width:59703;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" fillcolor="#7030a0" stroked="f" strokeweight="2pt"/>
                <v:shape id="Pentágono 21" o:spid="_x0000_s1041" type="#_x0000_t15" style="position:absolute;left:1060;top:28834;width:9874;height:9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" adj="11739" fillcolor="#d9d9d9" stroked="f" strokeweight="2pt">
                  <v:shadow on="t" color="black" opacity="26214f" origin="-.5" offset="3pt,0"/>
                  <v:textbox>
                    <w:txbxContent>
                      <w:p w14:paraId="523F0710"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Copia de trabajo aprobada y solicitud de máster.</w:t>
                        </w:r>
                      </w:p>
                    </w:txbxContent>
                  </v:textbox>
                </v:shape>
                <v:shape id="Pentágono 22" o:spid="_x0000_s1042" type="#_x0000_t15" style="position:absolute;left:50331;top:12966;width:10165;height:81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" adj="12904" fillcolor="#d9d9d9" stroked="f" strokeweight="2pt">
                  <v:shadow on="t" color="black" opacity="26214f" origin="-.5" offset="3pt,0"/>
                  <v:textbox>
                    <w:txbxContent>
                      <w:p w14:paraId="063E6B07"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 xml:space="preserve">Junta de Preproducción </w:t>
                        </w:r>
                      </w:p>
                    </w:txbxContent>
                  </v:textbox>
                </v:shape>
                <v:shape id="Pentágono 23" o:spid="_x0000_s1043" type="#_x0000_t15" style="position:absolute;left:11914;top:28514;width:10373;height:9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" adj="11730" fillcolor="#d9d9d9" stroked="f" strokeweight="2pt">
                  <v:shadow on="t" color="black" opacity="26214f" origin="-.5" offset="3pt,0"/>
                  <v:textbox>
                    <w:txbxContent>
                      <w:p w14:paraId="49AA3EB4"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Entrega de máster</w:t>
                        </w:r>
                      </w:p>
                      <w:p w14:paraId="23346B70"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(Proveedor)</w:t>
                        </w:r>
                      </w:p>
                    </w:txbxContent>
                  </v:textbox>
                </v:shape>
                <v:shape id="Pentágono 24" o:spid="_x0000_s1044" type="#_x0000_t15" style="position:absolute;left:37528;top:13116;width:10959;height:81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" adj="13533" fillcolor="#d9d9d9" stroked="f" strokeweight="2pt">
                  <v:shadow on="t" color="black" opacity="26214f" origin="-.5" offset="3pt,0"/>
                  <v:textbox>
                    <w:txbxContent>
                      <w:p w14:paraId="06AAAEA2" w14:textId="77777777" w:rsidR="005C77D1" w:rsidRPr="005C77D1" w:rsidRDefault="005C77D1" w:rsidP="005C77D1">
                        <w:pPr>
                          <w:rPr>
                            <w:rFonts w:ascii="Arial" w:hAnsi="Arial" w:cs="Arial"/>
                            <w:b/>
                            <w:color w:val="000000"/>
                            <w:sz w:val="14"/>
                            <w:szCs w:val="14"/>
                          </w:rPr>
                        </w:pPr>
                        <w:r w:rsidRPr="005C77D1">
                          <w:rPr>
                            <w:rFonts w:ascii="Arial" w:hAnsi="Arial" w:cs="Arial"/>
                            <w:b/>
                            <w:color w:val="000000"/>
                            <w:sz w:val="14"/>
                            <w:szCs w:val="14"/>
                          </w:rPr>
                          <w:t>Producción</w:t>
                        </w:r>
                      </w:p>
                    </w:txbxContent>
                  </v:textbox>
                </v:shape>
                <v:shape id="Pentágono 25" o:spid="_x0000_s1045" type="#_x0000_t15" style="position:absolute;left:34087;top:28054;width:10217;height:10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" adj="10925" fillcolor="#d9d9d9" stroked="f" strokeweight="2pt">
                  <v:shadow on="t" color="black" opacity="26214f" origin="-.5" offset="3pt,0"/>
                  <v:textbox>
                    <w:txbxContent>
                      <w:p w14:paraId="05845389"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DEPPP dictamina Óptimo: a pautado No óptimo: ajuste</w:t>
                        </w:r>
                      </w:p>
                    </w:txbxContent>
                  </v:textbox>
                </v:shape>
                <v:shape id="Pentágono 26" o:spid="_x0000_s1046" type="#_x0000_t15" style="position:absolute;left:24191;top:13116;width:11128;height:81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" adj="13656" fillcolor="#d9d9d9" stroked="f" strokeweight="2pt">
                  <v:shadow on="t" color="black" opacity="26214f" origin="-.5" offset="3pt,0"/>
                  <v:textbox>
                    <w:txbxContent>
                      <w:p w14:paraId="58C9148A" w14:textId="77777777" w:rsidR="005C77D1" w:rsidRPr="005C77D1" w:rsidRDefault="005C77D1" w:rsidP="005C77D1">
                        <w:pPr>
                          <w:ind w:right="-339"/>
                          <w:rPr>
                            <w:rFonts w:ascii="Arial" w:hAnsi="Arial" w:cs="Arial"/>
                            <w:b/>
                            <w:color w:val="000000"/>
                            <w:sz w:val="14"/>
                            <w:szCs w:val="14"/>
                          </w:rPr>
                        </w:pPr>
                        <w:r w:rsidRPr="005C77D1">
                          <w:rPr>
                            <w:rFonts w:ascii="Arial" w:hAnsi="Arial" w:cs="Arial"/>
                            <w:b/>
                            <w:color w:val="000000"/>
                            <w:sz w:val="14"/>
                            <w:szCs w:val="14"/>
                          </w:rPr>
                          <w:t>Postproducción</w:t>
                        </w:r>
                      </w:p>
                    </w:txbxContent>
                  </v:textbox>
                </v:shape>
                <v:shape id="Pentágono 27" o:spid="_x0000_s1047" type="#_x0000_t15" style="position:absolute;left:54980;top:28399;width:9448;height:9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" adj="10970" fillcolor="#d9d9d9" stroked="f" strokeweight="2pt">
                  <v:shadow on="t" color="black" opacity="26214f" origin="-.5" offset="3pt,0"/>
                  <v:textbox>
                    <w:txbxContent>
                      <w:p w14:paraId="07F1CB68"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Presenta</w:t>
                        </w:r>
                      </w:p>
                      <w:p w14:paraId="62150602"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entregables físicos</w:t>
                        </w:r>
                      </w:p>
                      <w:p w14:paraId="5B946187"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(Proveedor)</w:t>
                        </w:r>
                      </w:p>
                    </w:txbxContent>
                  </v:textbox>
                </v:shape>
                <v:shape id="Menos 28" o:spid="_x0000_s1048" style="position:absolute;left:54388;top:8083;width:15894;height:5112;rotation:90;visibility:visible;mso-wrap-style:square;v-text-anchor:middle" coordsize="158940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" path="m210676,211212r1168053,l1378729,299963r-1168053,l210676,211212xe" fillcolor="#7030a0" stroked="f" strokeweight="2pt">
                  <v:path arrowok="t" o:connecttype="custom" o:connectlocs="210676,211212;1378729,211212;1378729,299963;210676,299963;210676,211212" o:connectangles="0,0,0,0,0"/>
                </v:shape>
                <v:shape id="Proceso 29" o:spid="_x0000_s1049" type="#_x0000_t109" style="position:absolute;left:686;top:13673;width:7657;height: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" fillcolor="#d9d9d9" stroked="f" strokeweight="2pt">
                  <v:shadow on="t" color="black" opacity="26214f" origin="-.5" offset="3pt,0"/>
                  <v:textbox>
                    <w:txbxContent>
                      <w:p w14:paraId="327E8ECF" w14:textId="77777777" w:rsidR="005C77D1" w:rsidRPr="00B5069F" w:rsidRDefault="005C77D1" w:rsidP="005C77D1">
                        <w:pPr>
                          <w:jc w:val="center"/>
                          <w:rPr>
                            <w:b/>
                            <w:bCs/>
                            <w:sz w:val="14"/>
                            <w:szCs w:val="14"/>
                          </w:rPr>
                        </w:pPr>
                        <w:r w:rsidRPr="00B5069F">
                          <w:rPr>
                            <w:b/>
                            <w:bCs/>
                            <w:sz w:val="14"/>
                            <w:szCs w:val="14"/>
                          </w:rPr>
                          <w:t>Revisión y/o solicitud de ajustes (Instituto)</w:t>
                        </w:r>
                      </w:p>
                      <w:p w14:paraId="3C395D83" w14:textId="77777777" w:rsidR="005C77D1" w:rsidRPr="005C77D1" w:rsidRDefault="005C77D1" w:rsidP="005C77D1">
                        <w:pPr>
                          <w:jc w:val="center"/>
                          <w:rPr>
                            <w:rFonts w:ascii="Arial" w:hAnsi="Arial" w:cs="Arial"/>
                            <w:b/>
                            <w:color w:val="000000"/>
                            <w:sz w:val="14"/>
                            <w:szCs w:val="14"/>
                          </w:rPr>
                        </w:pPr>
                      </w:p>
                    </w:txbxContent>
                  </v:textbox>
                </v:shape>
                <v:shape id="Pentágono 30" o:spid="_x0000_s1050" type="#_x0000_t15" style="position:absolute;left:45343;top:28244;width:8717;height:9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" adj="10800" fillcolor="#d9d9d9" stroked="f" strokeweight="2pt">
                  <v:shadow on="t" color="black" opacity="26214f" origin="-.5" offset="3pt,0"/>
                  <v:textbox>
                    <w:txbxContent>
                      <w:p w14:paraId="4C71F20F"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Pautado</w:t>
                        </w:r>
                      </w:p>
                    </w:txbxContent>
                  </v:textbox>
                </v:shape>
                <v:shape id="Pentágono 32" o:spid="_x0000_s1051" type="#_x0000_t15" style="position:absolute;left:10859;top:13398;width:10593;height:79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" adj="13543" fillcolor="#d9d9d9" stroked="f" strokeweight="2pt">
                  <v:shadow on="t" color="black" opacity="26214f" origin="-.5" offset="3pt,0"/>
                  <v:textbox>
                    <w:txbxContent>
                      <w:p w14:paraId="5E4E97DE"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Entrega de Copia de trabajo digital</w:t>
                        </w:r>
                      </w:p>
                      <w:p w14:paraId="08250089"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(Proveedor)</w:t>
                        </w:r>
                      </w:p>
                    </w:txbxContent>
                  </v:textbox>
                </v:shape>
                <v:shape id="Pentágono 33" o:spid="_x0000_s1052" type="#_x0000_t15" style="position:absolute;left:23287;top:28239;width:9889;height:9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" adj="10800" fillcolor="#d9d9d9" stroked="f" strokeweight="2pt">
                  <v:shadow on="t" color="black" opacity="26214f" origin="-.5" offset="3pt,0"/>
                  <v:textbox>
                    <w:txbxContent>
                      <w:p w14:paraId="1A2B9ABE"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lang w:val="es-ES"/>
                          </w:rPr>
                          <w:t>Revisión y</w:t>
                        </w:r>
                        <w:r w:rsidRPr="005C77D1">
                          <w:rPr>
                            <w:rFonts w:ascii="Arial" w:hAnsi="Arial" w:cs="Arial"/>
                            <w:b/>
                            <w:color w:val="000000"/>
                            <w:sz w:val="14"/>
                            <w:szCs w:val="14"/>
                          </w:rPr>
                          <w:t>/o solicitud de</w:t>
                        </w:r>
                        <w:r w:rsidRPr="005C77D1">
                          <w:rPr>
                            <w:rFonts w:ascii="Arial" w:hAnsi="Arial" w:cs="Arial"/>
                            <w:b/>
                            <w:color w:val="000000"/>
                            <w:sz w:val="14"/>
                            <w:szCs w:val="14"/>
                            <w:lang w:val="es-ES"/>
                          </w:rPr>
                          <w:t xml:space="preserve"> ajustes</w:t>
                        </w:r>
                      </w:p>
                      <w:p w14:paraId="15DC361B" w14:textId="77777777" w:rsidR="005C77D1" w:rsidRPr="005C77D1" w:rsidRDefault="005C77D1" w:rsidP="005C77D1">
                        <w:pPr>
                          <w:jc w:val="center"/>
                          <w:rPr>
                            <w:rFonts w:ascii="Arial" w:hAnsi="Arial" w:cs="Arial"/>
                            <w:b/>
                            <w:color w:val="000000"/>
                            <w:sz w:val="14"/>
                            <w:szCs w:val="14"/>
                            <w:lang w:val="es-ES"/>
                          </w:rPr>
                        </w:pPr>
                        <w:r w:rsidRPr="005C77D1">
                          <w:rPr>
                            <w:rFonts w:ascii="Arial" w:hAnsi="Arial" w:cs="Arial"/>
                            <w:b/>
                            <w:color w:val="000000"/>
                            <w:sz w:val="14"/>
                            <w:szCs w:val="14"/>
                          </w:rPr>
                          <w:t>(Instituto)</w:t>
                        </w:r>
                      </w:p>
                    </w:txbxContent>
                  </v:textbox>
                </v:shape>
                <w10:anchorlock/>
              </v:group>
            </w:pict>
          </mc:Fallback>
        </mc:AlternateContent>
      </w:r>
    </w:p>
    <w:p w14:paraId="4C22566D" w14:textId="77777777" w:rsidR="005C77D1" w:rsidRPr="005C77D1" w:rsidRDefault="005C77D1" w:rsidP="005C77D1">
      <w:pPr>
        <w:spacing w:after="160" w:line="259" w:lineRule="auto"/>
        <w:ind w:left="-993"/>
        <w:jc w:val="both"/>
        <w:rPr>
          <w:rFonts w:ascii="Arial" w:eastAsia="Calibri" w:hAnsi="Arial" w:cs="Arial"/>
          <w:b/>
          <w:bCs/>
          <w:color w:val="000000"/>
          <w:lang w:eastAsia="en-US"/>
        </w:rPr>
      </w:pPr>
    </w:p>
    <w:p w14:paraId="5C5A6485" w14:textId="1B76700B" w:rsidR="005C77D1" w:rsidRDefault="005C77D1" w:rsidP="005C77D1">
      <w:pPr>
        <w:spacing w:after="160" w:line="259" w:lineRule="auto"/>
        <w:ind w:left="-426"/>
        <w:jc w:val="both"/>
        <w:rPr>
          <w:rFonts w:ascii="Arial" w:eastAsia="Calibri" w:hAnsi="Arial" w:cs="Arial"/>
          <w:lang w:eastAsia="en-US"/>
        </w:rPr>
      </w:pPr>
      <w:r w:rsidRPr="005C77D1">
        <w:rPr>
          <w:rFonts w:ascii="Arial" w:eastAsia="Calibri" w:hAnsi="Arial" w:cs="Arial"/>
          <w:color w:val="000000"/>
          <w:lang w:eastAsia="en-US"/>
        </w:rPr>
        <w:t xml:space="preserve">Para el caso de las reediciones, el flujo iniciará </w:t>
      </w:r>
      <w:r w:rsidRPr="005C77D1">
        <w:rPr>
          <w:rFonts w:ascii="Arial" w:eastAsia="Calibri" w:hAnsi="Arial" w:cs="Arial"/>
          <w:lang w:eastAsia="en-US"/>
        </w:rPr>
        <w:t xml:space="preserve">con el envío de la ODT vía correo electrónico o mensajería instantánea, se realizará la postproducción y la entrega de copia de trabajo digital por parte del proveedor, se revisará y/o en su caso se solicitarán ajustes por parte de la </w:t>
      </w:r>
      <w:r w:rsidRPr="005C77D1">
        <w:rPr>
          <w:rFonts w:ascii="Arial" w:eastAsia="Calibri" w:hAnsi="Arial" w:cs="Arial"/>
          <w:b/>
          <w:lang w:eastAsia="en-US"/>
        </w:rPr>
        <w:t>ADMINISTRADORA DEL CONTRATO</w:t>
      </w:r>
      <w:r w:rsidRPr="005C77D1">
        <w:rPr>
          <w:rFonts w:ascii="Arial" w:eastAsia="Calibri" w:hAnsi="Arial" w:cs="Arial"/>
          <w:lang w:eastAsia="en-US"/>
        </w:rPr>
        <w:t xml:space="preserve"> o </w:t>
      </w:r>
      <w:r w:rsidRPr="005C77D1">
        <w:rPr>
          <w:rFonts w:ascii="Arial" w:eastAsia="Calibri" w:hAnsi="Arial" w:cs="Arial"/>
          <w:b/>
          <w:lang w:eastAsia="en-US"/>
        </w:rPr>
        <w:t>SUPERVISORA</w:t>
      </w:r>
      <w:r w:rsidRPr="005C77D1">
        <w:rPr>
          <w:rFonts w:ascii="Arial" w:eastAsia="Calibri" w:hAnsi="Arial" w:cs="Arial"/>
          <w:lang w:eastAsia="en-US"/>
        </w:rPr>
        <w:t xml:space="preserve"> o </w:t>
      </w:r>
      <w:r w:rsidRPr="005C77D1">
        <w:rPr>
          <w:rFonts w:ascii="Arial" w:eastAsia="Calibri" w:hAnsi="Arial" w:cs="Arial"/>
          <w:b/>
          <w:lang w:eastAsia="en-US"/>
        </w:rPr>
        <w:t>SUPERVISOR DEL CONTRATO</w:t>
      </w:r>
      <w:r w:rsidRPr="005C77D1">
        <w:rPr>
          <w:rFonts w:ascii="Arial" w:eastAsia="Calibri" w:hAnsi="Arial" w:cs="Arial"/>
          <w:lang w:eastAsia="en-US"/>
        </w:rPr>
        <w:t xml:space="preserve"> continuando con la entrega de la copia de trabajo aprobada, entrega del máster, revisión y/o solicitud de ajustes, dictaminación por parte de la DEPPP, pautado del material y presentación de los entregables físicos.</w:t>
      </w:r>
    </w:p>
    <w:p w14:paraId="29B50D98" w14:textId="21D75185" w:rsidR="00C23366" w:rsidRDefault="00C23366" w:rsidP="005C77D1">
      <w:pPr>
        <w:spacing w:after="160" w:line="259" w:lineRule="auto"/>
        <w:ind w:left="-426"/>
        <w:jc w:val="both"/>
        <w:rPr>
          <w:rFonts w:ascii="Arial" w:eastAsia="Calibri" w:hAnsi="Arial" w:cs="Arial"/>
          <w:lang w:eastAsia="en-US"/>
        </w:rPr>
      </w:pPr>
    </w:p>
    <w:p w14:paraId="5C5F11DD" w14:textId="463D2E1E" w:rsidR="00C23366" w:rsidRDefault="00C23366" w:rsidP="005C77D1">
      <w:pPr>
        <w:spacing w:after="160" w:line="259" w:lineRule="auto"/>
        <w:ind w:left="-426"/>
        <w:jc w:val="both"/>
        <w:rPr>
          <w:rFonts w:ascii="Arial" w:eastAsia="Calibri" w:hAnsi="Arial" w:cs="Arial"/>
          <w:lang w:eastAsia="en-US"/>
        </w:rPr>
      </w:pPr>
    </w:p>
    <w:p w14:paraId="341EFEC7" w14:textId="2420F5E1" w:rsidR="00C23366" w:rsidRDefault="00C23366" w:rsidP="005C77D1">
      <w:pPr>
        <w:spacing w:after="160" w:line="259" w:lineRule="auto"/>
        <w:ind w:left="-426"/>
        <w:jc w:val="both"/>
        <w:rPr>
          <w:rFonts w:ascii="Arial" w:eastAsia="Calibri" w:hAnsi="Arial" w:cs="Arial"/>
          <w:lang w:eastAsia="en-US"/>
        </w:rPr>
      </w:pPr>
    </w:p>
    <w:p w14:paraId="1F858D8F" w14:textId="6194721A" w:rsidR="00C23366" w:rsidRDefault="00C23366" w:rsidP="005C77D1">
      <w:pPr>
        <w:spacing w:after="160" w:line="259" w:lineRule="auto"/>
        <w:ind w:left="-426"/>
        <w:jc w:val="both"/>
        <w:rPr>
          <w:rFonts w:ascii="Arial" w:eastAsia="Calibri" w:hAnsi="Arial" w:cs="Arial"/>
          <w:lang w:eastAsia="en-US"/>
        </w:rPr>
      </w:pPr>
    </w:p>
    <w:p w14:paraId="16EA3068" w14:textId="314FBAE8" w:rsidR="00C23366" w:rsidRDefault="00C23366" w:rsidP="005C77D1">
      <w:pPr>
        <w:spacing w:after="160" w:line="259" w:lineRule="auto"/>
        <w:ind w:left="-426"/>
        <w:jc w:val="both"/>
        <w:rPr>
          <w:rFonts w:ascii="Arial" w:eastAsia="Calibri" w:hAnsi="Arial" w:cs="Arial"/>
          <w:lang w:eastAsia="en-US"/>
        </w:rPr>
      </w:pPr>
    </w:p>
    <w:p w14:paraId="5AC227CD" w14:textId="657DD549" w:rsidR="00C23366" w:rsidRDefault="00C23366" w:rsidP="005C77D1">
      <w:pPr>
        <w:spacing w:after="160" w:line="259" w:lineRule="auto"/>
        <w:ind w:left="-426"/>
        <w:jc w:val="both"/>
        <w:rPr>
          <w:rFonts w:ascii="Arial" w:eastAsia="Calibri" w:hAnsi="Arial" w:cs="Arial"/>
          <w:lang w:eastAsia="en-US"/>
        </w:rPr>
      </w:pPr>
    </w:p>
    <w:p w14:paraId="276C4E5A" w14:textId="67FCD375" w:rsidR="00C23366" w:rsidRDefault="00C23366" w:rsidP="005C77D1">
      <w:pPr>
        <w:spacing w:after="160" w:line="259" w:lineRule="auto"/>
        <w:ind w:left="-426"/>
        <w:jc w:val="both"/>
        <w:rPr>
          <w:rFonts w:ascii="Arial" w:eastAsia="Calibri" w:hAnsi="Arial" w:cs="Arial"/>
          <w:lang w:eastAsia="en-US"/>
        </w:rPr>
      </w:pPr>
    </w:p>
    <w:p w14:paraId="69491D32" w14:textId="77777777" w:rsidR="00CB1FA7" w:rsidRDefault="00CB1FA7" w:rsidP="005C77D1">
      <w:pPr>
        <w:spacing w:after="160" w:line="259" w:lineRule="auto"/>
        <w:ind w:left="-426"/>
        <w:jc w:val="both"/>
        <w:rPr>
          <w:rFonts w:ascii="Arial" w:eastAsia="Calibri" w:hAnsi="Arial" w:cs="Arial"/>
          <w:lang w:eastAsia="en-US"/>
        </w:rPr>
      </w:pPr>
    </w:p>
    <w:p w14:paraId="25FEA5BE" w14:textId="77777777" w:rsidR="00C23366" w:rsidRPr="005C77D1" w:rsidRDefault="00C23366" w:rsidP="005C77D1">
      <w:pPr>
        <w:spacing w:after="160" w:line="259" w:lineRule="auto"/>
        <w:ind w:left="-426"/>
        <w:jc w:val="both"/>
        <w:rPr>
          <w:rFonts w:ascii="Arial" w:eastAsia="Calibri" w:hAnsi="Arial" w:cs="Arial"/>
          <w:color w:val="000000"/>
          <w:lang w:eastAsia="en-US"/>
        </w:rPr>
      </w:pPr>
    </w:p>
    <w:p w14:paraId="12CF22C1" w14:textId="77777777" w:rsidR="005C77D1" w:rsidRPr="005C77D1" w:rsidRDefault="005C77D1" w:rsidP="005C77D1">
      <w:pPr>
        <w:spacing w:after="160" w:line="259" w:lineRule="auto"/>
        <w:ind w:left="-993" w:firstLine="567"/>
        <w:jc w:val="both"/>
        <w:rPr>
          <w:rFonts w:ascii="Arial" w:eastAsia="Calibri" w:hAnsi="Arial" w:cs="Arial"/>
          <w:b/>
          <w:bCs/>
          <w:lang w:eastAsia="en-US"/>
        </w:rPr>
      </w:pPr>
      <w:r w:rsidRPr="005C77D1">
        <w:rPr>
          <w:rFonts w:ascii="Arial" w:eastAsia="Calibri" w:hAnsi="Arial" w:cs="Arial"/>
          <w:b/>
          <w:bCs/>
          <w:color w:val="000000"/>
          <w:lang w:eastAsia="en-US"/>
        </w:rPr>
        <w:t>6.3 Diagrama de flujo</w:t>
      </w:r>
      <w:r w:rsidRPr="005C77D1">
        <w:rPr>
          <w:rFonts w:ascii="Arial" w:eastAsia="Calibri" w:hAnsi="Arial" w:cs="Arial"/>
          <w:b/>
          <w:color w:val="000000"/>
          <w:lang w:eastAsia="en-US"/>
        </w:rPr>
        <w:t xml:space="preserve"> de</w:t>
      </w:r>
      <w:r w:rsidRPr="005C77D1">
        <w:rPr>
          <w:rFonts w:ascii="Arial" w:eastAsia="Calibri" w:hAnsi="Arial" w:cs="Arial"/>
          <w:b/>
          <w:lang w:eastAsia="en-US"/>
        </w:rPr>
        <w:t xml:space="preserve"> producción y postproducción de materiales para radio</w:t>
      </w:r>
      <w:r w:rsidRPr="005C77D1">
        <w:rPr>
          <w:rFonts w:ascii="Arial" w:eastAsia="Calibri" w:hAnsi="Arial" w:cs="Arial"/>
          <w:b/>
          <w:bCs/>
          <w:lang w:eastAsia="en-US"/>
        </w:rPr>
        <w:t>:</w:t>
      </w:r>
    </w:p>
    <w:p w14:paraId="2F74F0D3" w14:textId="77777777" w:rsidR="005C77D1" w:rsidRPr="005C77D1" w:rsidRDefault="005C77D1" w:rsidP="005C77D1">
      <w:pPr>
        <w:spacing w:after="160" w:line="259" w:lineRule="auto"/>
        <w:ind w:left="-426"/>
        <w:rPr>
          <w:rFonts w:ascii="Arial" w:eastAsia="Calibri" w:hAnsi="Arial" w:cs="Arial"/>
          <w:lang w:eastAsia="en-US"/>
        </w:rPr>
      </w:pPr>
      <w:r w:rsidRPr="005C77D1">
        <w:rPr>
          <w:rFonts w:ascii="Arial" w:eastAsia="Calibri" w:hAnsi="Arial" w:cs="Arial"/>
          <w:noProof/>
          <w:lang w:eastAsia="en-US"/>
        </w:rPr>
        <mc:AlternateContent>
          <mc:Choice Requires="wps">
            <w:drawing>
              <wp:anchor distT="0" distB="0" distL="114300" distR="114300" simplePos="0" relativeHeight="251685888" behindDoc="0" locked="0" layoutInCell="1" allowOverlap="1" wp14:anchorId="4429480B" wp14:editId="1F37B514">
                <wp:simplePos x="0" y="0"/>
                <wp:positionH relativeFrom="rightMargin">
                  <wp:posOffset>-2812265</wp:posOffset>
                </wp:positionH>
                <wp:positionV relativeFrom="paragraph">
                  <wp:posOffset>-191471</wp:posOffset>
                </wp:positionV>
                <wp:extent cx="765810" cy="774700"/>
                <wp:effectExtent l="19050" t="57150" r="91440" b="63500"/>
                <wp:wrapNone/>
                <wp:docPr id="124165282" name="Rectángulo: esquinas redondeadas 124165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810" cy="774700"/>
                        </a:xfrm>
                        <a:prstGeom prst="roundRect">
                          <a:avLst>
                            <a:gd name="adj" fmla="val 0"/>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74514AEE" w14:textId="77777777" w:rsidR="005C77D1" w:rsidRPr="00B5069F" w:rsidRDefault="005C77D1" w:rsidP="005C77D1">
                            <w:pPr>
                              <w:jc w:val="center"/>
                              <w:rPr>
                                <w:b/>
                                <w:bCs/>
                                <w:sz w:val="14"/>
                                <w:szCs w:val="14"/>
                              </w:rPr>
                            </w:pPr>
                            <w:r w:rsidRPr="00B5069F">
                              <w:rPr>
                                <w:b/>
                                <w:bCs/>
                                <w:sz w:val="14"/>
                                <w:szCs w:val="14"/>
                              </w:rPr>
                              <w:t>Revisión y/o solicitud de ajustes (Instituto)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9480B" id="Rectángulo: esquinas redondeadas 124165282" o:spid="_x0000_s1053" style="position:absolute;left:0;text-align:left;margin-left:-221.45pt;margin-top:-15.1pt;width:60.3pt;height:61pt;z-index:251685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" fillcolor="#d9d9d9" stroked="f" strokeweight="2pt">
                <v:shadow on="t" color="black" opacity="26214f" origin="-.5" offset="3pt,0"/>
                <v:textbox>
                  <w:txbxContent>
                    <w:p w14:paraId="74514AEE" w14:textId="77777777" w:rsidR="005C77D1" w:rsidRPr="00B5069F" w:rsidRDefault="005C77D1" w:rsidP="005C77D1">
                      <w:pPr>
                        <w:jc w:val="center"/>
                        <w:rPr>
                          <w:b/>
                          <w:bCs/>
                          <w:sz w:val="14"/>
                          <w:szCs w:val="14"/>
                        </w:rPr>
                      </w:pPr>
                      <w:r w:rsidRPr="00B5069F">
                        <w:rPr>
                          <w:b/>
                          <w:bCs/>
                          <w:sz w:val="14"/>
                          <w:szCs w:val="14"/>
                        </w:rPr>
                        <w:t>Revisión y/o solicitud de ajustes (Instituto)</w:t>
                      </w:r>
                    </w:p>
                  </w:txbxContent>
                </v:textbox>
                <w10:wrap anchorx="margin"/>
              </v:roundrect>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89984" behindDoc="0" locked="0" layoutInCell="1" allowOverlap="1" wp14:anchorId="4A4D2BE6" wp14:editId="0D9A02FB">
                <wp:simplePos x="0" y="0"/>
                <wp:positionH relativeFrom="margin">
                  <wp:posOffset>5057775</wp:posOffset>
                </wp:positionH>
                <wp:positionV relativeFrom="paragraph">
                  <wp:posOffset>-137160</wp:posOffset>
                </wp:positionV>
                <wp:extent cx="1002030" cy="720725"/>
                <wp:effectExtent l="19050" t="57150" r="83820" b="60325"/>
                <wp:wrapNone/>
                <wp:docPr id="124165280" name="Flecha: pentágono 124165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720725"/>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4137B682"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Entrega de guion final</w:t>
                            </w:r>
                          </w:p>
                          <w:p w14:paraId="116164FB" w14:textId="77777777" w:rsidR="005C77D1" w:rsidRPr="00A2518C" w:rsidRDefault="005C77D1" w:rsidP="005C77D1">
                            <w:pPr>
                              <w:rPr>
                                <w:rFonts w:ascii="Arial" w:hAnsi="Arial" w:cs="Arial"/>
                                <w:b/>
                                <w:color w:val="000000"/>
                                <w:sz w:val="12"/>
                                <w:szCs w:val="12"/>
                              </w:rPr>
                            </w:pPr>
                            <w:r w:rsidRPr="00A2518C">
                              <w:rPr>
                                <w:rFonts w:ascii="Arial" w:hAnsi="Arial" w:cs="Arial"/>
                                <w:b/>
                                <w:color w:val="000000"/>
                                <w:sz w:val="14"/>
                                <w:szCs w:val="14"/>
                              </w:rPr>
                              <w:t>(</w:t>
                            </w:r>
                            <w:r>
                              <w:rPr>
                                <w:rFonts w:ascii="Arial" w:hAnsi="Arial" w:cs="Arial"/>
                                <w:b/>
                                <w:color w:val="000000"/>
                                <w:sz w:val="14"/>
                                <w:szCs w:val="14"/>
                              </w:rPr>
                              <w:t>Proveedor</w:t>
                            </w:r>
                            <w:r w:rsidRPr="00A2518C">
                              <w:rPr>
                                <w:rFonts w:ascii="Arial" w:hAnsi="Arial" w:cs="Arial"/>
                                <w:b/>
                                <w:color w:val="00000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D2BE6" id="Flecha: pentágono 124165280" o:spid="_x0000_s1054" type="#_x0000_t15" style="position:absolute;left:0;text-align:left;margin-left:398.25pt;margin-top:-10.8pt;width:78.9pt;height:5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" adj="13832" fillcolor="#d9d9d9" stroked="f" strokeweight="2pt">
                <v:shadow on="t" color="black" opacity="26214f" origin="-.5" offset="3pt,0"/>
                <v:textbox>
                  <w:txbxContent>
                    <w:p w14:paraId="4137B682"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Entrega de guion final</w:t>
                      </w:r>
                    </w:p>
                    <w:p w14:paraId="116164FB" w14:textId="77777777" w:rsidR="005C77D1" w:rsidRPr="00A2518C" w:rsidRDefault="005C77D1" w:rsidP="005C77D1">
                      <w:pPr>
                        <w:rPr>
                          <w:rFonts w:ascii="Arial" w:hAnsi="Arial" w:cs="Arial"/>
                          <w:b/>
                          <w:color w:val="000000"/>
                          <w:sz w:val="12"/>
                          <w:szCs w:val="12"/>
                        </w:rPr>
                      </w:pPr>
                      <w:r w:rsidRPr="00A2518C">
                        <w:rPr>
                          <w:rFonts w:ascii="Arial" w:hAnsi="Arial" w:cs="Arial"/>
                          <w:b/>
                          <w:color w:val="000000"/>
                          <w:sz w:val="14"/>
                          <w:szCs w:val="14"/>
                        </w:rPr>
                        <w:t>(</w:t>
                      </w:r>
                      <w:r>
                        <w:rPr>
                          <w:rFonts w:ascii="Arial" w:hAnsi="Arial" w:cs="Arial"/>
                          <w:b/>
                          <w:color w:val="000000"/>
                          <w:sz w:val="14"/>
                          <w:szCs w:val="14"/>
                        </w:rPr>
                        <w:t>Proveedor</w:t>
                      </w:r>
                      <w:r w:rsidRPr="00A2518C">
                        <w:rPr>
                          <w:rFonts w:ascii="Arial" w:hAnsi="Arial" w:cs="Arial"/>
                          <w:b/>
                          <w:color w:val="000000"/>
                          <w:sz w:val="14"/>
                          <w:szCs w:val="14"/>
                        </w:rPr>
                        <w:t>)</w:t>
                      </w:r>
                    </w:p>
                  </w:txbxContent>
                </v:textbox>
                <w10:wrap anchorx="margin"/>
              </v:shape>
            </w:pict>
          </mc:Fallback>
        </mc:AlternateContent>
      </w:r>
      <w:r w:rsidRPr="005C77D1">
        <w:rPr>
          <w:rFonts w:ascii="Arial" w:eastAsia="Calibri" w:hAnsi="Arial" w:cs="Arial"/>
          <w:noProof/>
          <w:lang w:eastAsia="en-US"/>
          <w14:ligatures w14:val="standardContextual"/>
        </w:rPr>
        <mc:AlternateContent>
          <mc:Choice Requires="wps">
            <w:drawing>
              <wp:anchor distT="0" distB="0" distL="114300" distR="114300" simplePos="0" relativeHeight="251688960" behindDoc="0" locked="0" layoutInCell="1" allowOverlap="1" wp14:anchorId="6871044A" wp14:editId="52BE720F">
                <wp:simplePos x="0" y="0"/>
                <wp:positionH relativeFrom="column">
                  <wp:posOffset>-194945</wp:posOffset>
                </wp:positionH>
                <wp:positionV relativeFrom="paragraph">
                  <wp:posOffset>1945005</wp:posOffset>
                </wp:positionV>
                <wp:extent cx="339725" cy="711200"/>
                <wp:effectExtent l="0" t="0" r="3175" b="0"/>
                <wp:wrapNone/>
                <wp:docPr id="124165287" name="Flecha: arriba y abajo 124165287"/>
                <wp:cNvGraphicFramePr/>
                <a:graphic xmlns:a="http://schemas.openxmlformats.org/drawingml/2006/main">
                  <a:graphicData uri="http://schemas.microsoft.com/office/word/2010/wordprocessingShape">
                    <wps:wsp>
                      <wps:cNvSpPr/>
                      <wps:spPr>
                        <a:xfrm>
                          <a:off x="0" y="0"/>
                          <a:ext cx="339725" cy="711200"/>
                        </a:xfrm>
                        <a:prstGeom prst="upDownArrow">
                          <a:avLst/>
                        </a:prstGeom>
                        <a:solidFill>
                          <a:srgbClr val="8064A2">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52FF31" id="Flecha: arriba y abajo 124165287" o:spid="_x0000_s1026" type="#_x0000_t70" style="position:absolute;margin-left:-15.35pt;margin-top:153.15pt;width:26.75pt;height:5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" adj=",5159" fillcolor="#b3a2c7" stroked="f" strokeweight="2pt"/>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87936" behindDoc="0" locked="0" layoutInCell="1" allowOverlap="1" wp14:anchorId="6F2A87DB" wp14:editId="4DAAD7AA">
                <wp:simplePos x="0" y="0"/>
                <wp:positionH relativeFrom="margin">
                  <wp:posOffset>4912995</wp:posOffset>
                </wp:positionH>
                <wp:positionV relativeFrom="paragraph">
                  <wp:posOffset>1039495</wp:posOffset>
                </wp:positionV>
                <wp:extent cx="1116330" cy="857250"/>
                <wp:effectExtent l="19050" t="57150" r="102870" b="57150"/>
                <wp:wrapNone/>
                <wp:docPr id="124165279" name="Flecha: pentágono 124165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16330" cy="85725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2044AEC7"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Aprobación del guion</w:t>
                            </w:r>
                          </w:p>
                          <w:p w14:paraId="05F1DCD1" w14:textId="77777777" w:rsidR="005C77D1" w:rsidRPr="00A2518C" w:rsidRDefault="005C77D1" w:rsidP="005C77D1">
                            <w:pPr>
                              <w:rPr>
                                <w:rFonts w:ascii="Arial" w:hAnsi="Arial" w:cs="Arial"/>
                                <w:b/>
                                <w:color w:val="000000"/>
                                <w:sz w:val="12"/>
                                <w:szCs w:val="12"/>
                              </w:rPr>
                            </w:pPr>
                            <w:r w:rsidRPr="00A2518C">
                              <w:rPr>
                                <w:rFonts w:ascii="Arial" w:hAnsi="Arial" w:cs="Arial"/>
                                <w:b/>
                                <w:color w:val="000000"/>
                                <w:sz w:val="14"/>
                                <w:szCs w:val="14"/>
                              </w:rPr>
                              <w:t>(</w:t>
                            </w:r>
                            <w:r>
                              <w:rPr>
                                <w:rFonts w:ascii="Arial" w:hAnsi="Arial" w:cs="Arial"/>
                                <w:b/>
                                <w:color w:val="000000"/>
                                <w:sz w:val="14"/>
                                <w:szCs w:val="14"/>
                              </w:rPr>
                              <w:t>Instituto</w:t>
                            </w:r>
                            <w:r w:rsidRPr="00A2518C">
                              <w:rPr>
                                <w:rFonts w:ascii="Arial" w:hAnsi="Arial" w:cs="Arial"/>
                                <w:b/>
                                <w:color w:val="00000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A87DB" id="Flecha: pentágono 124165279" o:spid="_x0000_s1055" type="#_x0000_t15" style="position:absolute;left:0;text-align:left;margin-left:386.85pt;margin-top:81.85pt;width:87.9pt;height:67.5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" adj="13306" fillcolor="#d9d9d9" stroked="f" strokeweight="2pt">
                <v:shadow on="t" color="black" opacity="26214f" origin="-.5" offset="3pt,0"/>
                <v:textbox>
                  <w:txbxContent>
                    <w:p w14:paraId="2044AEC7"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Aprobación del guion</w:t>
                      </w:r>
                    </w:p>
                    <w:p w14:paraId="05F1DCD1" w14:textId="77777777" w:rsidR="005C77D1" w:rsidRPr="00A2518C" w:rsidRDefault="005C77D1" w:rsidP="005C77D1">
                      <w:pPr>
                        <w:rPr>
                          <w:rFonts w:ascii="Arial" w:hAnsi="Arial" w:cs="Arial"/>
                          <w:b/>
                          <w:color w:val="000000"/>
                          <w:sz w:val="12"/>
                          <w:szCs w:val="12"/>
                        </w:rPr>
                      </w:pPr>
                      <w:r w:rsidRPr="00A2518C">
                        <w:rPr>
                          <w:rFonts w:ascii="Arial" w:hAnsi="Arial" w:cs="Arial"/>
                          <w:b/>
                          <w:color w:val="000000"/>
                          <w:sz w:val="14"/>
                          <w:szCs w:val="14"/>
                        </w:rPr>
                        <w:t>(</w:t>
                      </w:r>
                      <w:r>
                        <w:rPr>
                          <w:rFonts w:ascii="Arial" w:hAnsi="Arial" w:cs="Arial"/>
                          <w:b/>
                          <w:color w:val="000000"/>
                          <w:sz w:val="14"/>
                          <w:szCs w:val="14"/>
                        </w:rPr>
                        <w:t>Instituto</w:t>
                      </w:r>
                      <w:r w:rsidRPr="00A2518C">
                        <w:rPr>
                          <w:rFonts w:ascii="Arial" w:hAnsi="Arial" w:cs="Arial"/>
                          <w:b/>
                          <w:color w:val="000000"/>
                          <w:sz w:val="14"/>
                          <w:szCs w:val="14"/>
                        </w:rPr>
                        <w:t>)</w:t>
                      </w:r>
                    </w:p>
                  </w:txbxContent>
                </v:textbox>
                <w10:wrap anchorx="margin"/>
              </v:shape>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83840" behindDoc="0" locked="0" layoutInCell="1" allowOverlap="1" wp14:anchorId="2E207F62" wp14:editId="2FC39849">
                <wp:simplePos x="0" y="0"/>
                <wp:positionH relativeFrom="column">
                  <wp:posOffset>872526</wp:posOffset>
                </wp:positionH>
                <wp:positionV relativeFrom="paragraph">
                  <wp:posOffset>-163195</wp:posOffset>
                </wp:positionV>
                <wp:extent cx="1162050" cy="765810"/>
                <wp:effectExtent l="19050" t="57150" r="57150" b="53340"/>
                <wp:wrapNone/>
                <wp:docPr id="124165284" name="Flecha: pentágono 124165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76581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6088D555" w14:textId="77777777" w:rsidR="005C77D1" w:rsidRPr="00F914BB" w:rsidRDefault="005C77D1" w:rsidP="005C77D1">
                            <w:pPr>
                              <w:rPr>
                                <w:rFonts w:ascii="Arial" w:hAnsi="Arial" w:cs="Arial"/>
                                <w:b/>
                                <w:color w:val="000000"/>
                                <w:sz w:val="14"/>
                                <w:szCs w:val="14"/>
                              </w:rPr>
                            </w:pPr>
                            <w:r w:rsidRPr="00F914BB">
                              <w:rPr>
                                <w:rFonts w:ascii="Arial" w:hAnsi="Arial" w:cs="Arial"/>
                                <w:b/>
                                <w:color w:val="000000"/>
                                <w:sz w:val="14"/>
                                <w:szCs w:val="14"/>
                              </w:rPr>
                              <w:t>Envío de ODT y Brief vía correo electrónico o mensajería instantánea</w:t>
                            </w:r>
                          </w:p>
                          <w:p w14:paraId="7C6CF7DD" w14:textId="77777777" w:rsidR="005C77D1" w:rsidRPr="00F914BB" w:rsidRDefault="005C77D1" w:rsidP="005C77D1">
                            <w:pPr>
                              <w:rPr>
                                <w:rFonts w:ascii="Arial" w:hAnsi="Arial" w:cs="Arial"/>
                                <w:b/>
                                <w:color w:val="000000"/>
                                <w:sz w:val="14"/>
                                <w:szCs w:val="14"/>
                              </w:rPr>
                            </w:pPr>
                            <w:r w:rsidRPr="00F914BB">
                              <w:rPr>
                                <w:rFonts w:ascii="Arial" w:hAnsi="Arial" w:cs="Arial"/>
                                <w:b/>
                                <w:color w:val="000000"/>
                                <w:sz w:val="14"/>
                                <w:szCs w:val="14"/>
                              </w:rPr>
                              <w:t>(Instituto)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7F62" id="Flecha: pentágono 124165284" o:spid="_x0000_s1056" type="#_x0000_t15" style="position:absolute;left:0;text-align:left;margin-left:68.7pt;margin-top:-12.85pt;width:91.5pt;height:60.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" adj="14483" fillcolor="#d9d9d9" stroked="f" strokeweight="2pt">
                <v:shadow on="t" color="black" opacity="26214f" origin="-.5" offset="3pt,0"/>
                <v:textbox>
                  <w:txbxContent>
                    <w:p w14:paraId="6088D555" w14:textId="77777777" w:rsidR="005C77D1" w:rsidRPr="00F914BB" w:rsidRDefault="005C77D1" w:rsidP="005C77D1">
                      <w:pPr>
                        <w:rPr>
                          <w:rFonts w:ascii="Arial" w:hAnsi="Arial" w:cs="Arial"/>
                          <w:b/>
                          <w:color w:val="000000"/>
                          <w:sz w:val="14"/>
                          <w:szCs w:val="14"/>
                        </w:rPr>
                      </w:pPr>
                      <w:r w:rsidRPr="00F914BB">
                        <w:rPr>
                          <w:rFonts w:ascii="Arial" w:hAnsi="Arial" w:cs="Arial"/>
                          <w:b/>
                          <w:color w:val="000000"/>
                          <w:sz w:val="14"/>
                          <w:szCs w:val="14"/>
                        </w:rPr>
                        <w:t>Envío de ODT y Brief vía correo electrónico o mensajería instantánea</w:t>
                      </w:r>
                    </w:p>
                    <w:p w14:paraId="7C6CF7DD" w14:textId="77777777" w:rsidR="005C77D1" w:rsidRPr="00F914BB" w:rsidRDefault="005C77D1" w:rsidP="005C77D1">
                      <w:pPr>
                        <w:rPr>
                          <w:rFonts w:ascii="Arial" w:hAnsi="Arial" w:cs="Arial"/>
                          <w:b/>
                          <w:color w:val="000000"/>
                          <w:sz w:val="14"/>
                          <w:szCs w:val="14"/>
                        </w:rPr>
                      </w:pPr>
                      <w:r w:rsidRPr="00F914BB">
                        <w:rPr>
                          <w:rFonts w:ascii="Arial" w:hAnsi="Arial" w:cs="Arial"/>
                          <w:b/>
                          <w:color w:val="000000"/>
                          <w:sz w:val="14"/>
                          <w:szCs w:val="14"/>
                        </w:rPr>
                        <w:t>(Instituto)</w:t>
                      </w:r>
                    </w:p>
                  </w:txbxContent>
                </v:textbox>
              </v:shape>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84864" behindDoc="0" locked="0" layoutInCell="1" allowOverlap="1" wp14:anchorId="7DB5FF82" wp14:editId="4A181A02">
                <wp:simplePos x="0" y="0"/>
                <wp:positionH relativeFrom="margin">
                  <wp:posOffset>2152955</wp:posOffset>
                </wp:positionH>
                <wp:positionV relativeFrom="paragraph">
                  <wp:posOffset>-182880</wp:posOffset>
                </wp:positionV>
                <wp:extent cx="933450" cy="769620"/>
                <wp:effectExtent l="19050" t="57150" r="57150" b="49530"/>
                <wp:wrapNone/>
                <wp:docPr id="124165283" name="Flecha: pentágono 124165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76962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411AB820"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Entrega de propuestas</w:t>
                            </w:r>
                          </w:p>
                          <w:p w14:paraId="391672AD"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B5FF82" id="Flecha: pentágono 124165283" o:spid="_x0000_s1057" type="#_x0000_t15" style="position:absolute;left:0;text-align:left;margin-left:169.5pt;margin-top:-14.4pt;width:73.5pt;height:60.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" adj="12696" fillcolor="#d9d9d9" stroked="f" strokeweight="2pt">
                <v:shadow on="t" color="black" opacity="26214f" origin="-.5" offset="3pt,0"/>
                <v:textbox>
                  <w:txbxContent>
                    <w:p w14:paraId="411AB820"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Entrega de propuestas</w:t>
                      </w:r>
                    </w:p>
                    <w:p w14:paraId="391672AD"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(Proveedor)</w:t>
                      </w:r>
                    </w:p>
                  </w:txbxContent>
                </v:textbox>
                <w10:wrap anchorx="margin"/>
              </v:shape>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86912" behindDoc="0" locked="0" layoutInCell="1" allowOverlap="1" wp14:anchorId="19AA9B44" wp14:editId="41133FB1">
                <wp:simplePos x="0" y="0"/>
                <wp:positionH relativeFrom="column">
                  <wp:posOffset>4358005</wp:posOffset>
                </wp:positionH>
                <wp:positionV relativeFrom="paragraph">
                  <wp:posOffset>-144780</wp:posOffset>
                </wp:positionV>
                <wp:extent cx="316865" cy="629285"/>
                <wp:effectExtent l="0" t="3810" r="0" b="3175"/>
                <wp:wrapNone/>
                <wp:docPr id="124165281" name="Flecha: arriba y abajo 124165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6865" cy="629285"/>
                        </a:xfrm>
                        <a:prstGeom prst="upDownArrow">
                          <a:avLst/>
                        </a:prstGeom>
                        <a:solidFill>
                          <a:srgbClr val="8064A2">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BF237" id="Flecha: arriba y abajo 124165281" o:spid="_x0000_s1026" type="#_x0000_t70" style="position:absolute;margin-left:343.15pt;margin-top:-11.4pt;width:24.95pt;height:49.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" adj=",5438" fillcolor="#b3a2c7" stroked="f" strokeweight="2pt"/>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82816" behindDoc="0" locked="0" layoutInCell="1" allowOverlap="1" wp14:anchorId="1A7F47CA" wp14:editId="1FF1C5BC">
                <wp:simplePos x="0" y="0"/>
                <wp:positionH relativeFrom="column">
                  <wp:posOffset>-268605</wp:posOffset>
                </wp:positionH>
                <wp:positionV relativeFrom="paragraph">
                  <wp:posOffset>-179705</wp:posOffset>
                </wp:positionV>
                <wp:extent cx="1002030" cy="819150"/>
                <wp:effectExtent l="19050" t="57150" r="83820" b="57150"/>
                <wp:wrapNone/>
                <wp:docPr id="124165285" name="Flecha: pentágono 124165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81915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2A4B5A0E"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Necesidad del área</w:t>
                            </w:r>
                          </w:p>
                          <w:p w14:paraId="27CA89BA"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F47CA" id="Flecha: pentágono 124165285" o:spid="_x0000_s1058" type="#_x0000_t15" style="position:absolute;left:0;text-align:left;margin-left:-21.15pt;margin-top:-14.15pt;width:78.9pt;height: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" adj="12771" fillcolor="#d9d9d9" stroked="f" strokeweight="2pt">
                <v:shadow on="t" color="black" opacity="26214f" origin="-.5" offset="3pt,0"/>
                <v:textbox>
                  <w:txbxContent>
                    <w:p w14:paraId="2A4B5A0E"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Necesidad del área</w:t>
                      </w:r>
                    </w:p>
                    <w:p w14:paraId="27CA89BA"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(Instituto)</w:t>
                      </w:r>
                    </w:p>
                  </w:txbxContent>
                </v:textbox>
              </v:shape>
            </w:pict>
          </mc:Fallback>
        </mc:AlternateContent>
      </w:r>
      <w:r w:rsidRPr="005C77D1">
        <w:rPr>
          <w:rFonts w:ascii="Arial" w:eastAsia="Calibri" w:hAnsi="Arial" w:cs="Arial"/>
          <w:noProof/>
          <w:lang w:eastAsia="en-US"/>
          <w14:ligatures w14:val="standardContextual"/>
        </w:rPr>
        <mc:AlternateContent>
          <mc:Choice Requires="wps">
            <w:drawing>
              <wp:anchor distT="0" distB="0" distL="114300" distR="114300" simplePos="0" relativeHeight="251680768" behindDoc="1" locked="0" layoutInCell="1" allowOverlap="1" wp14:anchorId="193B7D5D" wp14:editId="1A4517E1">
                <wp:simplePos x="0" y="0"/>
                <wp:positionH relativeFrom="column">
                  <wp:posOffset>-51435</wp:posOffset>
                </wp:positionH>
                <wp:positionV relativeFrom="paragraph">
                  <wp:posOffset>2910205</wp:posOffset>
                </wp:positionV>
                <wp:extent cx="5970200" cy="104554"/>
                <wp:effectExtent l="0" t="0" r="0" b="0"/>
                <wp:wrapNone/>
                <wp:docPr id="124165286" name="Diagrama de flujo: proceso 124165286"/>
                <wp:cNvGraphicFramePr/>
                <a:graphic xmlns:a="http://schemas.openxmlformats.org/drawingml/2006/main">
                  <a:graphicData uri="http://schemas.microsoft.com/office/word/2010/wordprocessingShape">
                    <wps:wsp>
                      <wps:cNvSpPr/>
                      <wps:spPr>
                        <a:xfrm>
                          <a:off x="0" y="0"/>
                          <a:ext cx="5970200" cy="104554"/>
                        </a:xfrm>
                        <a:prstGeom prst="flowChartProcess">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A4EF55" id="Diagrama de flujo: proceso 124165286" o:spid="_x0000_s1026" type="#_x0000_t109" style="position:absolute;margin-left:-4.05pt;margin-top:229.15pt;width:470.1pt;height:8.2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" fillcolor="#7030a0" stroked="f" strokeweight="2pt"/>
            </w:pict>
          </mc:Fallback>
        </mc:AlternateContent>
      </w:r>
      <w:r w:rsidRPr="005C77D1">
        <w:rPr>
          <w:rFonts w:ascii="Arial" w:eastAsia="Calibri" w:hAnsi="Arial" w:cs="Arial"/>
          <w:noProof/>
          <w:lang w:eastAsia="en-US"/>
          <w14:ligatures w14:val="standardContextual"/>
        </w:rPr>
        <mc:AlternateContent>
          <mc:Choice Requires="wps">
            <w:drawing>
              <wp:anchor distT="0" distB="0" distL="114300" distR="114300" simplePos="0" relativeHeight="251681792" behindDoc="1" locked="0" layoutInCell="1" allowOverlap="1" wp14:anchorId="67B1C3F7" wp14:editId="29B7C189">
                <wp:simplePos x="0" y="0"/>
                <wp:positionH relativeFrom="column">
                  <wp:posOffset>-790575</wp:posOffset>
                </wp:positionH>
                <wp:positionV relativeFrom="paragraph">
                  <wp:posOffset>1903730</wp:posOffset>
                </wp:positionV>
                <wp:extent cx="1530350" cy="510540"/>
                <wp:effectExtent l="0" t="0" r="0" b="0"/>
                <wp:wrapNone/>
                <wp:docPr id="124165288" name="Signo menos 124165288"/>
                <wp:cNvGraphicFramePr/>
                <a:graphic xmlns:a="http://schemas.openxmlformats.org/drawingml/2006/main">
                  <a:graphicData uri="http://schemas.microsoft.com/office/word/2010/wordprocessingShape">
                    <wps:wsp>
                      <wps:cNvSpPr/>
                      <wps:spPr>
                        <a:xfrm rot="5400000">
                          <a:off x="0" y="0"/>
                          <a:ext cx="1530350" cy="510540"/>
                        </a:xfrm>
                        <a:prstGeom prst="mathMinus">
                          <a:avLst>
                            <a:gd name="adj1" fmla="val 17362"/>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CE0796" id="Signo menos 124165288" o:spid="_x0000_s1026" style="position:absolute;margin-left:-62.25pt;margin-top:149.9pt;width:120.5pt;height:40.2pt;rotation:90;z-index:-251634688;visibility:visible;mso-wrap-style:square;mso-wrap-distance-left:9pt;mso-wrap-distance-top:0;mso-wrap-distance-right:9pt;mso-wrap-distance-bottom:0;mso-position-horizontal:absolute;mso-position-horizontal-relative:text;mso-position-vertical:absolute;mso-position-vertical-relative:text;v-text-anchor:middle" coordsize="1530350,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" path="m202848,210950r1124654,l1327502,299590r-1124654,l202848,210950xe" fillcolor="#7030a0" stroked="f" strokeweight="2pt">
                <v:path arrowok="t" o:connecttype="custom" o:connectlocs="202848,210950;1327502,210950;1327502,299590;202848,299590;202848,210950" o:connectangles="0,0,0,0,0"/>
              </v:shape>
            </w:pict>
          </mc:Fallback>
        </mc:AlternateContent>
      </w:r>
      <w:r w:rsidRPr="005C77D1">
        <w:rPr>
          <w:rFonts w:ascii="Arial" w:eastAsia="Calibri" w:hAnsi="Arial" w:cs="Arial"/>
          <w:noProof/>
          <w:lang w:eastAsia="es-MX"/>
        </w:rPr>
        <mc:AlternateContent>
          <mc:Choice Requires="wpg">
            <w:drawing>
              <wp:inline distT="0" distB="0" distL="0" distR="0" wp14:anchorId="09886057" wp14:editId="735B267D">
                <wp:extent cx="6420462" cy="3589020"/>
                <wp:effectExtent l="19050" t="0" r="19050" b="49530"/>
                <wp:docPr id="446920998" name="Grupo 446920998"/>
                <wp:cNvGraphicFramePr/>
                <a:graphic xmlns:a="http://schemas.openxmlformats.org/drawingml/2006/main">
                  <a:graphicData uri="http://schemas.microsoft.com/office/word/2010/wordprocessingGroup">
                    <wpg:wgp>
                      <wpg:cNvGrpSpPr/>
                      <wpg:grpSpPr>
                        <a:xfrm>
                          <a:off x="0" y="0"/>
                          <a:ext cx="6420462" cy="3589020"/>
                          <a:chOff x="68600" y="269215"/>
                          <a:chExt cx="6420541" cy="3546145"/>
                        </a:xfrm>
                      </wpg:grpSpPr>
                      <wps:wsp>
                        <wps:cNvPr id="1804613078" name="Proceso 13"/>
                        <wps:cNvSpPr/>
                        <wps:spPr>
                          <a:xfrm>
                            <a:off x="307239" y="373075"/>
                            <a:ext cx="5970895" cy="109182"/>
                          </a:xfrm>
                          <a:prstGeom prst="flowChartProcess">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545943" name="Proceso 20"/>
                        <wps:cNvSpPr/>
                        <wps:spPr>
                          <a:xfrm>
                            <a:off x="307239" y="1602029"/>
                            <a:ext cx="5970270" cy="108585"/>
                          </a:xfrm>
                          <a:prstGeom prst="flowChartProcess">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439982" name="Pentágono 21"/>
                        <wps:cNvSpPr/>
                        <wps:spPr>
                          <a:xfrm>
                            <a:off x="106080" y="2883428"/>
                            <a:ext cx="987418" cy="901558"/>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7FADDDA4"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Copia de trabajo aprobada y solicitud de máster.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477741" name="Pentágono 23"/>
                        <wps:cNvSpPr/>
                        <wps:spPr>
                          <a:xfrm>
                            <a:off x="1191437" y="2851484"/>
                            <a:ext cx="1037352" cy="948055"/>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0B2EEC52"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Entrega de máster</w:t>
                              </w:r>
                            </w:p>
                            <w:p w14:paraId="222CB140"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737894" name="Pentágono 24"/>
                        <wps:cNvSpPr/>
                        <wps:spPr>
                          <a:xfrm flipH="1">
                            <a:off x="3923947" y="1304098"/>
                            <a:ext cx="1095866" cy="818514"/>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2606F4F7" w14:textId="77777777" w:rsidR="005C77D1" w:rsidRPr="005C77D1" w:rsidRDefault="005C77D1" w:rsidP="005C77D1">
                              <w:pPr>
                                <w:rPr>
                                  <w:rFonts w:ascii="Arial" w:hAnsi="Arial" w:cs="Arial"/>
                                  <w:b/>
                                  <w:color w:val="000000"/>
                                  <w:sz w:val="14"/>
                                  <w:szCs w:val="14"/>
                                </w:rPr>
                              </w:pPr>
                              <w:r w:rsidRPr="005C77D1">
                                <w:rPr>
                                  <w:rFonts w:ascii="Arial" w:hAnsi="Arial" w:cs="Arial"/>
                                  <w:b/>
                                  <w:color w:val="000000"/>
                                  <w:sz w:val="14"/>
                                  <w:szCs w:val="14"/>
                                </w:rPr>
                                <w:t>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42057" name="Pentágono 25"/>
                        <wps:cNvSpPr/>
                        <wps:spPr>
                          <a:xfrm>
                            <a:off x="3408729" y="2805408"/>
                            <a:ext cx="1021739" cy="1009952"/>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6AA7E6BB"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DEPPP dictamina Óptimo: a pautado No óptimo: ajuste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879154" name="Pentágono 26"/>
                        <wps:cNvSpPr/>
                        <wps:spPr>
                          <a:xfrm flipH="1">
                            <a:off x="2547945" y="1311627"/>
                            <a:ext cx="1112785" cy="818514"/>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57600F5C" w14:textId="77777777" w:rsidR="005C77D1" w:rsidRPr="005C77D1" w:rsidRDefault="005C77D1" w:rsidP="005C77D1">
                              <w:pPr>
                                <w:ind w:right="-339"/>
                                <w:rPr>
                                  <w:rFonts w:ascii="Arial" w:hAnsi="Arial" w:cs="Arial"/>
                                  <w:b/>
                                  <w:color w:val="000000"/>
                                  <w:sz w:val="14"/>
                                  <w:szCs w:val="14"/>
                                </w:rPr>
                              </w:pPr>
                              <w:r w:rsidRPr="005C77D1">
                                <w:rPr>
                                  <w:rFonts w:ascii="Arial" w:hAnsi="Arial" w:cs="Arial"/>
                                  <w:b/>
                                  <w:color w:val="000000"/>
                                  <w:sz w:val="14"/>
                                  <w:szCs w:val="14"/>
                                </w:rPr>
                                <w:t>Postproducción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958211" name="Pentágono 27"/>
                        <wps:cNvSpPr/>
                        <wps:spPr>
                          <a:xfrm>
                            <a:off x="5498084" y="2839946"/>
                            <a:ext cx="944725" cy="929845"/>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1E4C9BD3"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Presenta</w:t>
                              </w:r>
                            </w:p>
                            <w:p w14:paraId="7C02B402"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entregables físicos</w:t>
                              </w:r>
                            </w:p>
                            <w:p w14:paraId="0EC0A013"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722718" name="Menos 28"/>
                        <wps:cNvSpPr/>
                        <wps:spPr>
                          <a:xfrm rot="5400000">
                            <a:off x="5438851" y="808330"/>
                            <a:ext cx="1589405" cy="511175"/>
                          </a:xfrm>
                          <a:prstGeom prst="mathMinus">
                            <a:avLst>
                              <a:gd name="adj1" fmla="val 17362"/>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088966" name="Proceso 29"/>
                        <wps:cNvSpPr/>
                        <wps:spPr>
                          <a:xfrm>
                            <a:off x="68600" y="1367339"/>
                            <a:ext cx="765799" cy="818514"/>
                          </a:xfrm>
                          <a:prstGeom prst="flowChartProcess">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6973DC15" w14:textId="77777777" w:rsidR="005C77D1" w:rsidRPr="00B5069F" w:rsidRDefault="005C77D1" w:rsidP="005C77D1">
                              <w:pPr>
                                <w:jc w:val="center"/>
                                <w:rPr>
                                  <w:b/>
                                  <w:bCs/>
                                  <w:sz w:val="14"/>
                                  <w:szCs w:val="14"/>
                                </w:rPr>
                              </w:pPr>
                              <w:r w:rsidRPr="00B5069F">
                                <w:rPr>
                                  <w:b/>
                                  <w:bCs/>
                                  <w:sz w:val="14"/>
                                  <w:szCs w:val="14"/>
                                </w:rPr>
                                <w:t>Revisión y/o solicitud de ajustes (Instituto)</w:t>
                              </w:r>
                            </w:p>
                            <w:p w14:paraId="1CCEF669" w14:textId="77777777" w:rsidR="005C77D1" w:rsidRPr="005C77D1" w:rsidRDefault="005C77D1" w:rsidP="005C77D1">
                              <w:pPr>
                                <w:jc w:val="center"/>
                                <w:rPr>
                                  <w:rFonts w:ascii="Arial" w:hAnsi="Arial" w:cs="Arial"/>
                                  <w:b/>
                                  <w:color w:val="00000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979791" name="Pentágono 30"/>
                        <wps:cNvSpPr/>
                        <wps:spPr>
                          <a:xfrm>
                            <a:off x="4534313" y="2824417"/>
                            <a:ext cx="871737" cy="975755"/>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22D36A22"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Pautado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199908" name="Pentágono 32"/>
                        <wps:cNvSpPr/>
                        <wps:spPr>
                          <a:xfrm flipH="1">
                            <a:off x="1158962" y="1304098"/>
                            <a:ext cx="1059278" cy="803456"/>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18BAA78B"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Entrega de Copia de trabajo digital</w:t>
                              </w:r>
                            </w:p>
                            <w:p w14:paraId="4BBA3B70"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042142" name="Pentágono 33"/>
                        <wps:cNvSpPr/>
                        <wps:spPr>
                          <a:xfrm>
                            <a:off x="2328753" y="2823964"/>
                            <a:ext cx="988933" cy="991396"/>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54842506"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lang w:val="es-ES"/>
                                </w:rPr>
                                <w:t>Revisión y</w:t>
                              </w:r>
                              <w:r w:rsidRPr="005C77D1">
                                <w:rPr>
                                  <w:rFonts w:ascii="Arial" w:hAnsi="Arial" w:cs="Arial"/>
                                  <w:b/>
                                  <w:color w:val="000000"/>
                                  <w:sz w:val="14"/>
                                  <w:szCs w:val="14"/>
                                </w:rPr>
                                <w:t>/o solicitud de</w:t>
                              </w:r>
                              <w:r w:rsidRPr="005C77D1">
                                <w:rPr>
                                  <w:rFonts w:ascii="Arial" w:hAnsi="Arial" w:cs="Arial"/>
                                  <w:b/>
                                  <w:color w:val="000000"/>
                                  <w:sz w:val="14"/>
                                  <w:szCs w:val="14"/>
                                  <w:lang w:val="es-ES"/>
                                </w:rPr>
                                <w:t xml:space="preserve"> ajustes</w:t>
                              </w:r>
                            </w:p>
                            <w:p w14:paraId="6C8D2960" w14:textId="77777777" w:rsidR="005C77D1" w:rsidRPr="005C77D1" w:rsidRDefault="005C77D1" w:rsidP="005C77D1">
                              <w:pPr>
                                <w:jc w:val="center"/>
                                <w:rPr>
                                  <w:rFonts w:ascii="Arial" w:hAnsi="Arial" w:cs="Arial"/>
                                  <w:b/>
                                  <w:color w:val="000000"/>
                                  <w:sz w:val="14"/>
                                  <w:szCs w:val="14"/>
                                  <w:lang w:val="es-ES"/>
                                </w:rPr>
                              </w:pPr>
                              <w:r w:rsidRPr="005C77D1">
                                <w:rPr>
                                  <w:rFonts w:ascii="Arial" w:hAnsi="Arial" w:cs="Arial"/>
                                  <w:b/>
                                  <w:color w:val="000000"/>
                                  <w:sz w:val="14"/>
                                  <w:szCs w:val="14"/>
                                </w:rPr>
                                <w:t>(Instituto)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886057" id="Grupo 446920998" o:spid="_x0000_s1059" style="width:505.55pt;height:282.6pt;mso-position-horizontal-relative:char;mso-position-vertical-relative:line" coordorigin="686,2692" coordsize="64205,3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">
                <v:shape id="Proceso 13" o:spid="_x0000_s1060" type="#_x0000_t109" style="position:absolute;left:3072;top:3730;width:59709;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" fillcolor="#7030a0" stroked="f" strokeweight="2pt"/>
                <v:shape id="Proceso 20" o:spid="_x0000_s1061" type="#_x0000_t109" style="position:absolute;left:3072;top:16020;width:59703;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" fillcolor="#7030a0" stroked="f" strokeweight="2pt"/>
                <v:shape id="Pentágono 21" o:spid="_x0000_s1062" type="#_x0000_t15" style="position:absolute;left:1060;top:28834;width:9874;height:9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" adj="11739" fillcolor="#d9d9d9" stroked="f" strokeweight="2pt">
                  <v:shadow on="t" color="black" opacity="26214f" origin="-.5" offset="3pt,0"/>
                  <v:textbox>
                    <w:txbxContent>
                      <w:p w14:paraId="7FADDDA4"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Copia de trabajo aprobada y solicitud de máster.</w:t>
                        </w:r>
                      </w:p>
                    </w:txbxContent>
                  </v:textbox>
                </v:shape>
                <v:shape id="Pentágono 23" o:spid="_x0000_s1063" type="#_x0000_t15" style="position:absolute;left:11914;top:28514;width:10373;height:9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" adj="11730" fillcolor="#d9d9d9" stroked="f" strokeweight="2pt">
                  <v:shadow on="t" color="black" opacity="26214f" origin="-.5" offset="3pt,0"/>
                  <v:textbox>
                    <w:txbxContent>
                      <w:p w14:paraId="0B2EEC52"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Entrega de máster</w:t>
                        </w:r>
                      </w:p>
                      <w:p w14:paraId="222CB140"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(Proveedor)</w:t>
                        </w:r>
                      </w:p>
                    </w:txbxContent>
                  </v:textbox>
                </v:shape>
                <v:shape id="Pentágono 24" o:spid="_x0000_s1064" type="#_x0000_t15" style="position:absolute;left:39239;top:13040;width:10959;height:81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" adj="13533" fillcolor="#d9d9d9" stroked="f" strokeweight="2pt">
                  <v:shadow on="t" color="black" opacity="26214f" origin="-.5" offset="3pt,0"/>
                  <v:textbox>
                    <w:txbxContent>
                      <w:p w14:paraId="2606F4F7" w14:textId="77777777" w:rsidR="005C77D1" w:rsidRPr="005C77D1" w:rsidRDefault="005C77D1" w:rsidP="005C77D1">
                        <w:pPr>
                          <w:rPr>
                            <w:rFonts w:ascii="Arial" w:hAnsi="Arial" w:cs="Arial"/>
                            <w:b/>
                            <w:color w:val="000000"/>
                            <w:sz w:val="14"/>
                            <w:szCs w:val="14"/>
                          </w:rPr>
                        </w:pPr>
                        <w:r w:rsidRPr="005C77D1">
                          <w:rPr>
                            <w:rFonts w:ascii="Arial" w:hAnsi="Arial" w:cs="Arial"/>
                            <w:b/>
                            <w:color w:val="000000"/>
                            <w:sz w:val="14"/>
                            <w:szCs w:val="14"/>
                          </w:rPr>
                          <w:t>Producción</w:t>
                        </w:r>
                      </w:p>
                    </w:txbxContent>
                  </v:textbox>
                </v:shape>
                <v:shape id="Pentágono 25" o:spid="_x0000_s1065" type="#_x0000_t15" style="position:absolute;left:34087;top:28054;width:10217;height:10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" adj="10925" fillcolor="#d9d9d9" stroked="f" strokeweight="2pt">
                  <v:shadow on="t" color="black" opacity="26214f" origin="-.5" offset="3pt,0"/>
                  <v:textbox>
                    <w:txbxContent>
                      <w:p w14:paraId="6AA7E6BB"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DEPPP dictamina Óptimo: a pautado No óptimo: ajuste</w:t>
                        </w:r>
                      </w:p>
                    </w:txbxContent>
                  </v:textbox>
                </v:shape>
                <v:shape id="Pentágono 26" o:spid="_x0000_s1066" type="#_x0000_t15" style="position:absolute;left:25479;top:13116;width:11128;height:81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" adj="13656" fillcolor="#d9d9d9" stroked="f" strokeweight="2pt">
                  <v:shadow on="t" color="black" opacity="26214f" origin="-.5" offset="3pt,0"/>
                  <v:textbox>
                    <w:txbxContent>
                      <w:p w14:paraId="57600F5C" w14:textId="77777777" w:rsidR="005C77D1" w:rsidRPr="005C77D1" w:rsidRDefault="005C77D1" w:rsidP="005C77D1">
                        <w:pPr>
                          <w:ind w:right="-339"/>
                          <w:rPr>
                            <w:rFonts w:ascii="Arial" w:hAnsi="Arial" w:cs="Arial"/>
                            <w:b/>
                            <w:color w:val="000000"/>
                            <w:sz w:val="14"/>
                            <w:szCs w:val="14"/>
                          </w:rPr>
                        </w:pPr>
                        <w:r w:rsidRPr="005C77D1">
                          <w:rPr>
                            <w:rFonts w:ascii="Arial" w:hAnsi="Arial" w:cs="Arial"/>
                            <w:b/>
                            <w:color w:val="000000"/>
                            <w:sz w:val="14"/>
                            <w:szCs w:val="14"/>
                          </w:rPr>
                          <w:t>Postproducción</w:t>
                        </w:r>
                      </w:p>
                    </w:txbxContent>
                  </v:textbox>
                </v:shape>
                <v:shape id="Pentágono 27" o:spid="_x0000_s1067" type="#_x0000_t15" style="position:absolute;left:54980;top:28399;width:9448;height:9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" adj="10970" fillcolor="#d9d9d9" stroked="f" strokeweight="2pt">
                  <v:shadow on="t" color="black" opacity="26214f" origin="-.5" offset="3pt,0"/>
                  <v:textbox>
                    <w:txbxContent>
                      <w:p w14:paraId="1E4C9BD3"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Presenta</w:t>
                        </w:r>
                      </w:p>
                      <w:p w14:paraId="7C02B402"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entregables físicos</w:t>
                        </w:r>
                      </w:p>
                      <w:p w14:paraId="0EC0A013"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(Proveedor)</w:t>
                        </w:r>
                      </w:p>
                    </w:txbxContent>
                  </v:textbox>
                </v:shape>
                <v:shape id="Menos 28" o:spid="_x0000_s1068" style="position:absolute;left:54388;top:8083;width:15894;height:5112;rotation:90;visibility:visible;mso-wrap-style:square;v-text-anchor:middle" coordsize="158940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" path="m210676,211212r1168053,l1378729,299963r-1168053,l210676,211212xe" fillcolor="#7030a0" stroked="f" strokeweight="2pt">
                  <v:path arrowok="t" o:connecttype="custom" o:connectlocs="210676,211212;1378729,211212;1378729,299963;210676,299963;210676,211212" o:connectangles="0,0,0,0,0"/>
                </v:shape>
                <v:shape id="Proceso 29" o:spid="_x0000_s1069" type="#_x0000_t109" style="position:absolute;left:686;top:13673;width:7657;height: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" fillcolor="#d9d9d9" stroked="f" strokeweight="2pt">
                  <v:shadow on="t" color="black" opacity="26214f" origin="-.5" offset="3pt,0"/>
                  <v:textbox>
                    <w:txbxContent>
                      <w:p w14:paraId="6973DC15" w14:textId="77777777" w:rsidR="005C77D1" w:rsidRPr="00B5069F" w:rsidRDefault="005C77D1" w:rsidP="005C77D1">
                        <w:pPr>
                          <w:jc w:val="center"/>
                          <w:rPr>
                            <w:b/>
                            <w:bCs/>
                            <w:sz w:val="14"/>
                            <w:szCs w:val="14"/>
                          </w:rPr>
                        </w:pPr>
                        <w:r w:rsidRPr="00B5069F">
                          <w:rPr>
                            <w:b/>
                            <w:bCs/>
                            <w:sz w:val="14"/>
                            <w:szCs w:val="14"/>
                          </w:rPr>
                          <w:t>Revisión y/o solicitud de ajustes (Instituto)</w:t>
                        </w:r>
                      </w:p>
                      <w:p w14:paraId="1CCEF669" w14:textId="77777777" w:rsidR="005C77D1" w:rsidRPr="005C77D1" w:rsidRDefault="005C77D1" w:rsidP="005C77D1">
                        <w:pPr>
                          <w:jc w:val="center"/>
                          <w:rPr>
                            <w:rFonts w:ascii="Arial" w:hAnsi="Arial" w:cs="Arial"/>
                            <w:b/>
                            <w:color w:val="000000"/>
                            <w:sz w:val="14"/>
                            <w:szCs w:val="14"/>
                          </w:rPr>
                        </w:pPr>
                      </w:p>
                    </w:txbxContent>
                  </v:textbox>
                </v:shape>
                <v:shape id="Pentágono 30" o:spid="_x0000_s1070" type="#_x0000_t15" style="position:absolute;left:45343;top:28244;width:8717;height:9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" adj="10800" fillcolor="#d9d9d9" stroked="f" strokeweight="2pt">
                  <v:shadow on="t" color="black" opacity="26214f" origin="-.5" offset="3pt,0"/>
                  <v:textbox>
                    <w:txbxContent>
                      <w:p w14:paraId="22D36A22"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Pautado</w:t>
                        </w:r>
                      </w:p>
                    </w:txbxContent>
                  </v:textbox>
                </v:shape>
                <v:shape id="Pentágono 32" o:spid="_x0000_s1071" type="#_x0000_t15" style="position:absolute;left:11589;top:13040;width:10593;height:80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" adj="13408" fillcolor="#d9d9d9" stroked="f" strokeweight="2pt">
                  <v:shadow on="t" color="black" opacity="26214f" origin="-.5" offset="3pt,0"/>
                  <v:textbox>
                    <w:txbxContent>
                      <w:p w14:paraId="18BAA78B"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Entrega de Copia de trabajo digital</w:t>
                        </w:r>
                      </w:p>
                      <w:p w14:paraId="4BBA3B70"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(Proveedor)</w:t>
                        </w:r>
                      </w:p>
                    </w:txbxContent>
                  </v:textbox>
                </v:shape>
                <v:shape id="Pentágono 33" o:spid="_x0000_s1072" type="#_x0000_t15" style="position:absolute;left:23287;top:28239;width:9889;height:9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" adj="10800" fillcolor="#d9d9d9" stroked="f" strokeweight="2pt">
                  <v:shadow on="t" color="black" opacity="26214f" origin="-.5" offset="3pt,0"/>
                  <v:textbox>
                    <w:txbxContent>
                      <w:p w14:paraId="54842506"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lang w:val="es-ES"/>
                          </w:rPr>
                          <w:t>Revisión y</w:t>
                        </w:r>
                        <w:r w:rsidRPr="005C77D1">
                          <w:rPr>
                            <w:rFonts w:ascii="Arial" w:hAnsi="Arial" w:cs="Arial"/>
                            <w:b/>
                            <w:color w:val="000000"/>
                            <w:sz w:val="14"/>
                            <w:szCs w:val="14"/>
                          </w:rPr>
                          <w:t>/o solicitud de</w:t>
                        </w:r>
                        <w:r w:rsidRPr="005C77D1">
                          <w:rPr>
                            <w:rFonts w:ascii="Arial" w:hAnsi="Arial" w:cs="Arial"/>
                            <w:b/>
                            <w:color w:val="000000"/>
                            <w:sz w:val="14"/>
                            <w:szCs w:val="14"/>
                            <w:lang w:val="es-ES"/>
                          </w:rPr>
                          <w:t xml:space="preserve"> ajustes</w:t>
                        </w:r>
                      </w:p>
                      <w:p w14:paraId="6C8D2960" w14:textId="77777777" w:rsidR="005C77D1" w:rsidRPr="005C77D1" w:rsidRDefault="005C77D1" w:rsidP="005C77D1">
                        <w:pPr>
                          <w:jc w:val="center"/>
                          <w:rPr>
                            <w:rFonts w:ascii="Arial" w:hAnsi="Arial" w:cs="Arial"/>
                            <w:b/>
                            <w:color w:val="000000"/>
                            <w:sz w:val="14"/>
                            <w:szCs w:val="14"/>
                            <w:lang w:val="es-ES"/>
                          </w:rPr>
                        </w:pPr>
                        <w:r w:rsidRPr="005C77D1">
                          <w:rPr>
                            <w:rFonts w:ascii="Arial" w:hAnsi="Arial" w:cs="Arial"/>
                            <w:b/>
                            <w:color w:val="000000"/>
                            <w:sz w:val="14"/>
                            <w:szCs w:val="14"/>
                          </w:rPr>
                          <w:t>(Instituto)</w:t>
                        </w:r>
                      </w:p>
                    </w:txbxContent>
                  </v:textbox>
                </v:shape>
                <w10:anchorlock/>
              </v:group>
            </w:pict>
          </mc:Fallback>
        </mc:AlternateContent>
      </w:r>
    </w:p>
    <w:p w14:paraId="344796A9" w14:textId="77777777" w:rsidR="005C77D1" w:rsidRPr="005C77D1" w:rsidRDefault="005C77D1" w:rsidP="005C77D1">
      <w:pPr>
        <w:spacing w:after="160" w:line="259" w:lineRule="auto"/>
        <w:ind w:left="-426"/>
        <w:rPr>
          <w:rFonts w:ascii="Arial" w:eastAsia="Calibri" w:hAnsi="Arial" w:cs="Arial"/>
          <w:b/>
          <w:bCs/>
          <w:lang w:eastAsia="en-US"/>
        </w:rPr>
      </w:pPr>
      <w:r w:rsidRPr="005C77D1">
        <w:rPr>
          <w:rFonts w:ascii="Arial" w:eastAsia="Calibri" w:hAnsi="Arial" w:cs="Arial"/>
          <w:b/>
          <w:bCs/>
          <w:color w:val="000000"/>
          <w:lang w:eastAsia="en-US"/>
        </w:rPr>
        <w:t>6.4 Diagrama de flujo</w:t>
      </w:r>
      <w:r w:rsidRPr="005C77D1">
        <w:rPr>
          <w:rFonts w:ascii="Arial" w:eastAsia="Calibri" w:hAnsi="Arial" w:cs="Arial"/>
          <w:b/>
          <w:color w:val="000000"/>
          <w:lang w:eastAsia="en-US"/>
        </w:rPr>
        <w:t xml:space="preserve"> de</w:t>
      </w:r>
      <w:r w:rsidRPr="005C77D1">
        <w:rPr>
          <w:rFonts w:ascii="Arial" w:eastAsia="Calibri" w:hAnsi="Arial" w:cs="Arial"/>
          <w:b/>
          <w:lang w:eastAsia="en-US"/>
        </w:rPr>
        <w:t xml:space="preserve"> preproducción, producción y postproducción de materiales para plataformas digitales</w:t>
      </w:r>
      <w:r w:rsidRPr="005C77D1">
        <w:rPr>
          <w:rFonts w:ascii="Arial" w:eastAsia="Calibri" w:hAnsi="Arial" w:cs="Arial"/>
          <w:b/>
          <w:bCs/>
          <w:lang w:eastAsia="en-US"/>
        </w:rPr>
        <w:t>:</w:t>
      </w:r>
    </w:p>
    <w:p w14:paraId="396B9A3A" w14:textId="77777777" w:rsidR="005C77D1" w:rsidRPr="005C77D1" w:rsidRDefault="005C77D1" w:rsidP="005C77D1">
      <w:pPr>
        <w:spacing w:after="160" w:line="259" w:lineRule="auto"/>
        <w:ind w:left="-426"/>
        <w:rPr>
          <w:rFonts w:ascii="Arial" w:eastAsia="Calibri" w:hAnsi="Arial" w:cs="Arial"/>
          <w:lang w:eastAsia="en-US"/>
        </w:rPr>
      </w:pPr>
      <w:r w:rsidRPr="005C77D1">
        <w:rPr>
          <w:rFonts w:ascii="Arial" w:eastAsia="Calibri" w:hAnsi="Arial" w:cs="Arial"/>
          <w:noProof/>
          <w:lang w:eastAsia="en-US"/>
        </w:rPr>
        <mc:AlternateContent>
          <mc:Choice Requires="wps">
            <w:drawing>
              <wp:anchor distT="0" distB="0" distL="114300" distR="114300" simplePos="0" relativeHeight="251697152" behindDoc="0" locked="0" layoutInCell="1" allowOverlap="1" wp14:anchorId="12BE0589" wp14:editId="1EE702BB">
                <wp:simplePos x="0" y="0"/>
                <wp:positionH relativeFrom="column">
                  <wp:posOffset>3829312</wp:posOffset>
                </wp:positionH>
                <wp:positionV relativeFrom="paragraph">
                  <wp:posOffset>-146589</wp:posOffset>
                </wp:positionV>
                <wp:extent cx="316865" cy="629285"/>
                <wp:effectExtent l="0" t="3810" r="0" b="3175"/>
                <wp:wrapNone/>
                <wp:docPr id="124165291" name="Flecha: arriba y abajo 124165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6865" cy="629285"/>
                        </a:xfrm>
                        <a:prstGeom prst="upDownArrow">
                          <a:avLst/>
                        </a:prstGeom>
                        <a:solidFill>
                          <a:srgbClr val="8064A2">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7A5B" id="Flecha: arriba y abajo 124165291" o:spid="_x0000_s1026" type="#_x0000_t70" style="position:absolute;margin-left:301.5pt;margin-top:-11.55pt;width:24.95pt;height:49.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" adj=",5438" fillcolor="#b3a2c7" stroked="f" strokeweight="2pt"/>
            </w:pict>
          </mc:Fallback>
        </mc:AlternateContent>
      </w:r>
      <w:r w:rsidRPr="005C77D1">
        <w:rPr>
          <w:rFonts w:ascii="Arial" w:eastAsia="Calibri" w:hAnsi="Arial" w:cs="Arial"/>
          <w:noProof/>
          <w:lang w:eastAsia="en-US"/>
          <w14:ligatures w14:val="standardContextual"/>
        </w:rPr>
        <mc:AlternateContent>
          <mc:Choice Requires="wps">
            <w:drawing>
              <wp:anchor distT="0" distB="0" distL="114300" distR="114300" simplePos="0" relativeHeight="251699200" behindDoc="0" locked="0" layoutInCell="1" allowOverlap="1" wp14:anchorId="1F608EFC" wp14:editId="565A2539">
                <wp:simplePos x="0" y="0"/>
                <wp:positionH relativeFrom="column">
                  <wp:posOffset>-197540</wp:posOffset>
                </wp:positionH>
                <wp:positionV relativeFrom="paragraph">
                  <wp:posOffset>1952238</wp:posOffset>
                </wp:positionV>
                <wp:extent cx="339725" cy="670752"/>
                <wp:effectExtent l="0" t="0" r="3175" b="0"/>
                <wp:wrapNone/>
                <wp:docPr id="124165297" name="Flecha: arriba y abajo 124165297"/>
                <wp:cNvGraphicFramePr/>
                <a:graphic xmlns:a="http://schemas.openxmlformats.org/drawingml/2006/main">
                  <a:graphicData uri="http://schemas.microsoft.com/office/word/2010/wordprocessingShape">
                    <wps:wsp>
                      <wps:cNvSpPr/>
                      <wps:spPr>
                        <a:xfrm>
                          <a:off x="0" y="0"/>
                          <a:ext cx="339725" cy="670752"/>
                        </a:xfrm>
                        <a:prstGeom prst="upDownArrow">
                          <a:avLst/>
                        </a:prstGeom>
                        <a:solidFill>
                          <a:srgbClr val="8064A2">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2D4157" id="Flecha: arriba y abajo 124165297" o:spid="_x0000_s1026" type="#_x0000_t70" style="position:absolute;margin-left:-15.55pt;margin-top:153.7pt;width:26.75pt;height:52.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" adj=",5470" fillcolor="#b3a2c7" stroked="f" strokeweight="2pt"/>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98176" behindDoc="0" locked="0" layoutInCell="1" allowOverlap="1" wp14:anchorId="5B52E714" wp14:editId="1677CF46">
                <wp:simplePos x="0" y="0"/>
                <wp:positionH relativeFrom="margin">
                  <wp:posOffset>5362575</wp:posOffset>
                </wp:positionH>
                <wp:positionV relativeFrom="paragraph">
                  <wp:posOffset>-111125</wp:posOffset>
                </wp:positionV>
                <wp:extent cx="1002030" cy="698500"/>
                <wp:effectExtent l="19050" t="57150" r="83820" b="63500"/>
                <wp:wrapNone/>
                <wp:docPr id="124165289" name="Flecha: pentágono 124165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69850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098D89F5"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Aprobación del guion</w:t>
                            </w:r>
                          </w:p>
                          <w:p w14:paraId="15F22418" w14:textId="77777777" w:rsidR="005C77D1" w:rsidRPr="00A2518C" w:rsidRDefault="005C77D1" w:rsidP="005C77D1">
                            <w:pPr>
                              <w:rPr>
                                <w:rFonts w:ascii="Arial" w:hAnsi="Arial" w:cs="Arial"/>
                                <w:b/>
                                <w:color w:val="000000"/>
                                <w:sz w:val="12"/>
                                <w:szCs w:val="12"/>
                              </w:rPr>
                            </w:pPr>
                            <w:r w:rsidRPr="00A2518C">
                              <w:rPr>
                                <w:rFonts w:ascii="Arial" w:hAnsi="Arial" w:cs="Arial"/>
                                <w:b/>
                                <w:color w:val="000000"/>
                                <w:sz w:val="14"/>
                                <w:szCs w:val="14"/>
                              </w:rPr>
                              <w:t>(</w:t>
                            </w:r>
                            <w:r>
                              <w:rPr>
                                <w:rFonts w:ascii="Arial" w:hAnsi="Arial" w:cs="Arial"/>
                                <w:b/>
                                <w:color w:val="000000"/>
                                <w:sz w:val="14"/>
                                <w:szCs w:val="14"/>
                              </w:rPr>
                              <w:t>Instituto</w:t>
                            </w:r>
                            <w:r w:rsidRPr="00A2518C">
                              <w:rPr>
                                <w:rFonts w:ascii="Arial" w:hAnsi="Arial" w:cs="Arial"/>
                                <w:b/>
                                <w:color w:val="00000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E714" id="Flecha: pentágono 124165289" o:spid="_x0000_s1073" type="#_x0000_t15" style="position:absolute;left:0;text-align:left;margin-left:422.25pt;margin-top:-8.75pt;width:78.9pt;height: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" adj="14071" fillcolor="#d9d9d9" stroked="f" strokeweight="2pt">
                <v:shadow on="t" color="black" opacity="26214f" origin="-.5" offset="3pt,0"/>
                <v:textbox>
                  <w:txbxContent>
                    <w:p w14:paraId="098D89F5"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Aprobación del guion</w:t>
                      </w:r>
                    </w:p>
                    <w:p w14:paraId="15F22418" w14:textId="77777777" w:rsidR="005C77D1" w:rsidRPr="00A2518C" w:rsidRDefault="005C77D1" w:rsidP="005C77D1">
                      <w:pPr>
                        <w:rPr>
                          <w:rFonts w:ascii="Arial" w:hAnsi="Arial" w:cs="Arial"/>
                          <w:b/>
                          <w:color w:val="000000"/>
                          <w:sz w:val="12"/>
                          <w:szCs w:val="12"/>
                        </w:rPr>
                      </w:pPr>
                      <w:r w:rsidRPr="00A2518C">
                        <w:rPr>
                          <w:rFonts w:ascii="Arial" w:hAnsi="Arial" w:cs="Arial"/>
                          <w:b/>
                          <w:color w:val="000000"/>
                          <w:sz w:val="14"/>
                          <w:szCs w:val="14"/>
                        </w:rPr>
                        <w:t>(</w:t>
                      </w:r>
                      <w:r>
                        <w:rPr>
                          <w:rFonts w:ascii="Arial" w:hAnsi="Arial" w:cs="Arial"/>
                          <w:b/>
                          <w:color w:val="000000"/>
                          <w:sz w:val="14"/>
                          <w:szCs w:val="14"/>
                        </w:rPr>
                        <w:t>Instituto</w:t>
                      </w:r>
                      <w:r w:rsidRPr="00A2518C">
                        <w:rPr>
                          <w:rFonts w:ascii="Arial" w:hAnsi="Arial" w:cs="Arial"/>
                          <w:b/>
                          <w:color w:val="000000"/>
                          <w:sz w:val="14"/>
                          <w:szCs w:val="14"/>
                        </w:rPr>
                        <w:t>)</w:t>
                      </w:r>
                    </w:p>
                  </w:txbxContent>
                </v:textbox>
                <w10:wrap anchorx="margin"/>
              </v:shape>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700224" behindDoc="0" locked="0" layoutInCell="1" allowOverlap="1" wp14:anchorId="0D575E37" wp14:editId="6BC616C8">
                <wp:simplePos x="0" y="0"/>
                <wp:positionH relativeFrom="margin">
                  <wp:posOffset>4326255</wp:posOffset>
                </wp:positionH>
                <wp:positionV relativeFrom="paragraph">
                  <wp:posOffset>-144780</wp:posOffset>
                </wp:positionV>
                <wp:extent cx="1002030" cy="721284"/>
                <wp:effectExtent l="19050" t="57150" r="83820" b="60325"/>
                <wp:wrapNone/>
                <wp:docPr id="124165290" name="Flecha: pentágono 124165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721284"/>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37FFC411"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Entrega de guion final</w:t>
                            </w:r>
                          </w:p>
                          <w:p w14:paraId="6A11A22E" w14:textId="77777777" w:rsidR="005C77D1" w:rsidRPr="00A2518C" w:rsidRDefault="005C77D1" w:rsidP="005C77D1">
                            <w:pPr>
                              <w:rPr>
                                <w:rFonts w:ascii="Arial" w:hAnsi="Arial" w:cs="Arial"/>
                                <w:b/>
                                <w:color w:val="000000"/>
                                <w:sz w:val="12"/>
                                <w:szCs w:val="12"/>
                              </w:rPr>
                            </w:pPr>
                            <w:r w:rsidRPr="00A2518C">
                              <w:rPr>
                                <w:rFonts w:ascii="Arial" w:hAnsi="Arial" w:cs="Arial"/>
                                <w:b/>
                                <w:color w:val="000000"/>
                                <w:sz w:val="14"/>
                                <w:szCs w:val="14"/>
                              </w:rPr>
                              <w:t>(</w:t>
                            </w:r>
                            <w:r>
                              <w:rPr>
                                <w:rFonts w:ascii="Arial" w:hAnsi="Arial" w:cs="Arial"/>
                                <w:b/>
                                <w:color w:val="000000"/>
                                <w:sz w:val="14"/>
                                <w:szCs w:val="14"/>
                              </w:rPr>
                              <w:t>Proveedor</w:t>
                            </w:r>
                            <w:r w:rsidRPr="00A2518C">
                              <w:rPr>
                                <w:rFonts w:ascii="Arial" w:hAnsi="Arial" w:cs="Arial"/>
                                <w:b/>
                                <w:color w:val="00000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75E37" id="Flecha: pentágono 124165290" o:spid="_x0000_s1074" type="#_x0000_t15" style="position:absolute;left:0;text-align:left;margin-left:340.65pt;margin-top:-11.4pt;width:78.9pt;height:56.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" adj="13826" fillcolor="#d9d9d9" stroked="f" strokeweight="2pt">
                <v:shadow on="t" color="black" opacity="26214f" origin="-.5" offset="3pt,0"/>
                <v:textbox>
                  <w:txbxContent>
                    <w:p w14:paraId="37FFC411" w14:textId="77777777" w:rsidR="005C77D1" w:rsidRPr="00A2518C" w:rsidRDefault="005C77D1" w:rsidP="005C77D1">
                      <w:pPr>
                        <w:rPr>
                          <w:rFonts w:ascii="Arial" w:hAnsi="Arial" w:cs="Arial"/>
                          <w:b/>
                          <w:color w:val="000000"/>
                          <w:sz w:val="14"/>
                          <w:szCs w:val="14"/>
                        </w:rPr>
                      </w:pPr>
                      <w:r>
                        <w:rPr>
                          <w:rFonts w:ascii="Arial" w:hAnsi="Arial" w:cs="Arial"/>
                          <w:b/>
                          <w:color w:val="000000"/>
                          <w:sz w:val="14"/>
                          <w:szCs w:val="14"/>
                        </w:rPr>
                        <w:t>Entrega de guion final</w:t>
                      </w:r>
                    </w:p>
                    <w:p w14:paraId="6A11A22E" w14:textId="77777777" w:rsidR="005C77D1" w:rsidRPr="00A2518C" w:rsidRDefault="005C77D1" w:rsidP="005C77D1">
                      <w:pPr>
                        <w:rPr>
                          <w:rFonts w:ascii="Arial" w:hAnsi="Arial" w:cs="Arial"/>
                          <w:b/>
                          <w:color w:val="000000"/>
                          <w:sz w:val="12"/>
                          <w:szCs w:val="12"/>
                        </w:rPr>
                      </w:pPr>
                      <w:r w:rsidRPr="00A2518C">
                        <w:rPr>
                          <w:rFonts w:ascii="Arial" w:hAnsi="Arial" w:cs="Arial"/>
                          <w:b/>
                          <w:color w:val="000000"/>
                          <w:sz w:val="14"/>
                          <w:szCs w:val="14"/>
                        </w:rPr>
                        <w:t>(</w:t>
                      </w:r>
                      <w:r>
                        <w:rPr>
                          <w:rFonts w:ascii="Arial" w:hAnsi="Arial" w:cs="Arial"/>
                          <w:b/>
                          <w:color w:val="000000"/>
                          <w:sz w:val="14"/>
                          <w:szCs w:val="14"/>
                        </w:rPr>
                        <w:t>Proveedor</w:t>
                      </w:r>
                      <w:r w:rsidRPr="00A2518C">
                        <w:rPr>
                          <w:rFonts w:ascii="Arial" w:hAnsi="Arial" w:cs="Arial"/>
                          <w:b/>
                          <w:color w:val="000000"/>
                          <w:sz w:val="14"/>
                          <w:szCs w:val="14"/>
                        </w:rPr>
                        <w:t>)</w:t>
                      </w:r>
                    </w:p>
                  </w:txbxContent>
                </v:textbox>
                <w10:wrap anchorx="margin"/>
              </v:shape>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96128" behindDoc="0" locked="0" layoutInCell="1" allowOverlap="1" wp14:anchorId="2964D657" wp14:editId="1C7F9FCC">
                <wp:simplePos x="0" y="0"/>
                <wp:positionH relativeFrom="rightMargin">
                  <wp:posOffset>-2700655</wp:posOffset>
                </wp:positionH>
                <wp:positionV relativeFrom="paragraph">
                  <wp:posOffset>-173355</wp:posOffset>
                </wp:positionV>
                <wp:extent cx="765810" cy="774700"/>
                <wp:effectExtent l="19050" t="57150" r="91440" b="63500"/>
                <wp:wrapNone/>
                <wp:docPr id="124165292" name="Rectángulo: esquinas redondeadas 124165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810" cy="774700"/>
                        </a:xfrm>
                        <a:prstGeom prst="roundRect">
                          <a:avLst>
                            <a:gd name="adj" fmla="val 0"/>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0D52841A" w14:textId="77777777" w:rsidR="005C77D1" w:rsidRPr="00B5069F" w:rsidRDefault="005C77D1" w:rsidP="005C77D1">
                            <w:pPr>
                              <w:jc w:val="center"/>
                              <w:rPr>
                                <w:b/>
                                <w:bCs/>
                                <w:sz w:val="14"/>
                                <w:szCs w:val="14"/>
                              </w:rPr>
                            </w:pPr>
                            <w:r w:rsidRPr="00B5069F">
                              <w:rPr>
                                <w:b/>
                                <w:bCs/>
                                <w:sz w:val="14"/>
                                <w:szCs w:val="14"/>
                              </w:rPr>
                              <w:t>Revisión y/o solicitud de ajustes (Instituto)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4D657" id="Rectángulo: esquinas redondeadas 124165292" o:spid="_x0000_s1075" style="position:absolute;left:0;text-align:left;margin-left:-212.65pt;margin-top:-13.65pt;width:60.3pt;height:61pt;z-index:251696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" fillcolor="#d9d9d9" stroked="f" strokeweight="2pt">
                <v:shadow on="t" color="black" opacity="26214f" origin="-.5" offset="3pt,0"/>
                <v:textbox>
                  <w:txbxContent>
                    <w:p w14:paraId="0D52841A" w14:textId="77777777" w:rsidR="005C77D1" w:rsidRPr="00B5069F" w:rsidRDefault="005C77D1" w:rsidP="005C77D1">
                      <w:pPr>
                        <w:jc w:val="center"/>
                        <w:rPr>
                          <w:b/>
                          <w:bCs/>
                          <w:sz w:val="14"/>
                          <w:szCs w:val="14"/>
                        </w:rPr>
                      </w:pPr>
                      <w:r w:rsidRPr="00B5069F">
                        <w:rPr>
                          <w:b/>
                          <w:bCs/>
                          <w:sz w:val="14"/>
                          <w:szCs w:val="14"/>
                        </w:rPr>
                        <w:t>Revisión y/o solicitud de ajustes (Instituto)</w:t>
                      </w:r>
                    </w:p>
                  </w:txbxContent>
                </v:textbox>
                <w10:wrap anchorx="margin"/>
              </v:roundrect>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95104" behindDoc="0" locked="0" layoutInCell="1" allowOverlap="1" wp14:anchorId="672226EE" wp14:editId="243C5FCA">
                <wp:simplePos x="0" y="0"/>
                <wp:positionH relativeFrom="margin">
                  <wp:posOffset>1956436</wp:posOffset>
                </wp:positionH>
                <wp:positionV relativeFrom="paragraph">
                  <wp:posOffset>-172085</wp:posOffset>
                </wp:positionV>
                <wp:extent cx="933450" cy="769620"/>
                <wp:effectExtent l="19050" t="57150" r="57150" b="49530"/>
                <wp:wrapNone/>
                <wp:docPr id="124165293" name="Flecha: pentágono 124165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76962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42A65B2F"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Entrega de propuestas</w:t>
                            </w:r>
                          </w:p>
                          <w:p w14:paraId="0304F784"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2226EE" id="Flecha: pentágono 124165293" o:spid="_x0000_s1076" type="#_x0000_t15" style="position:absolute;left:0;text-align:left;margin-left:154.05pt;margin-top:-13.55pt;width:73.5pt;height:60.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" adj="12696" fillcolor="#d9d9d9" stroked="f" strokeweight="2pt">
                <v:shadow on="t" color="black" opacity="26214f" origin="-.5" offset="3pt,0"/>
                <v:textbox>
                  <w:txbxContent>
                    <w:p w14:paraId="42A65B2F"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Entrega de propuestas</w:t>
                      </w:r>
                    </w:p>
                    <w:p w14:paraId="0304F784"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(Proveedor)</w:t>
                      </w:r>
                    </w:p>
                  </w:txbxContent>
                </v:textbox>
                <w10:wrap anchorx="margin"/>
              </v:shape>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94080" behindDoc="0" locked="0" layoutInCell="1" allowOverlap="1" wp14:anchorId="3B338E5E" wp14:editId="43E978A6">
                <wp:simplePos x="0" y="0"/>
                <wp:positionH relativeFrom="column">
                  <wp:posOffset>763884</wp:posOffset>
                </wp:positionH>
                <wp:positionV relativeFrom="paragraph">
                  <wp:posOffset>-156845</wp:posOffset>
                </wp:positionV>
                <wp:extent cx="1162050" cy="765810"/>
                <wp:effectExtent l="19050" t="57150" r="57150" b="53340"/>
                <wp:wrapNone/>
                <wp:docPr id="124165294" name="Flecha: pentágono 124165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76581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1795AC5B" w14:textId="77777777" w:rsidR="005C77D1" w:rsidRPr="00F914BB" w:rsidRDefault="005C77D1" w:rsidP="005C77D1">
                            <w:pPr>
                              <w:rPr>
                                <w:rFonts w:ascii="Arial" w:hAnsi="Arial" w:cs="Arial"/>
                                <w:b/>
                                <w:color w:val="000000"/>
                                <w:sz w:val="14"/>
                                <w:szCs w:val="14"/>
                              </w:rPr>
                            </w:pPr>
                            <w:r w:rsidRPr="00F914BB">
                              <w:rPr>
                                <w:rFonts w:ascii="Arial" w:hAnsi="Arial" w:cs="Arial"/>
                                <w:b/>
                                <w:color w:val="000000"/>
                                <w:sz w:val="14"/>
                                <w:szCs w:val="14"/>
                              </w:rPr>
                              <w:t>Envío de ODT y Brief vía correo electrónico o mensajería instantánea</w:t>
                            </w:r>
                          </w:p>
                          <w:p w14:paraId="6401EFE8" w14:textId="77777777" w:rsidR="005C77D1" w:rsidRPr="00F914BB" w:rsidRDefault="005C77D1" w:rsidP="005C77D1">
                            <w:pPr>
                              <w:rPr>
                                <w:rFonts w:ascii="Arial" w:hAnsi="Arial" w:cs="Arial"/>
                                <w:b/>
                                <w:color w:val="000000"/>
                                <w:sz w:val="14"/>
                                <w:szCs w:val="14"/>
                              </w:rPr>
                            </w:pPr>
                            <w:r w:rsidRPr="00F914BB">
                              <w:rPr>
                                <w:rFonts w:ascii="Arial" w:hAnsi="Arial" w:cs="Arial"/>
                                <w:b/>
                                <w:color w:val="000000"/>
                                <w:sz w:val="14"/>
                                <w:szCs w:val="14"/>
                              </w:rPr>
                              <w:t>(Instituto)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38E5E" id="Flecha: pentágono 124165294" o:spid="_x0000_s1077" type="#_x0000_t15" style="position:absolute;left:0;text-align:left;margin-left:60.15pt;margin-top:-12.35pt;width:91.5pt;height:6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" adj="14483" fillcolor="#d9d9d9" stroked="f" strokeweight="2pt">
                <v:shadow on="t" color="black" opacity="26214f" origin="-.5" offset="3pt,0"/>
                <v:textbox>
                  <w:txbxContent>
                    <w:p w14:paraId="1795AC5B" w14:textId="77777777" w:rsidR="005C77D1" w:rsidRPr="00F914BB" w:rsidRDefault="005C77D1" w:rsidP="005C77D1">
                      <w:pPr>
                        <w:rPr>
                          <w:rFonts w:ascii="Arial" w:hAnsi="Arial" w:cs="Arial"/>
                          <w:b/>
                          <w:color w:val="000000"/>
                          <w:sz w:val="14"/>
                          <w:szCs w:val="14"/>
                        </w:rPr>
                      </w:pPr>
                      <w:r w:rsidRPr="00F914BB">
                        <w:rPr>
                          <w:rFonts w:ascii="Arial" w:hAnsi="Arial" w:cs="Arial"/>
                          <w:b/>
                          <w:color w:val="000000"/>
                          <w:sz w:val="14"/>
                          <w:szCs w:val="14"/>
                        </w:rPr>
                        <w:t>Envío de ODT y Brief vía correo electrónico o mensajería instantánea</w:t>
                      </w:r>
                    </w:p>
                    <w:p w14:paraId="6401EFE8" w14:textId="77777777" w:rsidR="005C77D1" w:rsidRPr="00F914BB" w:rsidRDefault="005C77D1" w:rsidP="005C77D1">
                      <w:pPr>
                        <w:rPr>
                          <w:rFonts w:ascii="Arial" w:hAnsi="Arial" w:cs="Arial"/>
                          <w:b/>
                          <w:color w:val="000000"/>
                          <w:sz w:val="14"/>
                          <w:szCs w:val="14"/>
                        </w:rPr>
                      </w:pPr>
                      <w:r w:rsidRPr="00F914BB">
                        <w:rPr>
                          <w:rFonts w:ascii="Arial" w:hAnsi="Arial" w:cs="Arial"/>
                          <w:b/>
                          <w:color w:val="000000"/>
                          <w:sz w:val="14"/>
                          <w:szCs w:val="14"/>
                        </w:rPr>
                        <w:t>(Instituto)</w:t>
                      </w:r>
                    </w:p>
                  </w:txbxContent>
                </v:textbox>
              </v:shape>
            </w:pict>
          </mc:Fallback>
        </mc:AlternateContent>
      </w:r>
      <w:r w:rsidRPr="005C77D1">
        <w:rPr>
          <w:rFonts w:ascii="Arial" w:eastAsia="Calibri" w:hAnsi="Arial" w:cs="Arial"/>
          <w:noProof/>
          <w:lang w:eastAsia="en-US"/>
        </w:rPr>
        <mc:AlternateContent>
          <mc:Choice Requires="wps">
            <w:drawing>
              <wp:anchor distT="0" distB="0" distL="114300" distR="114300" simplePos="0" relativeHeight="251693056" behindDoc="0" locked="0" layoutInCell="1" allowOverlap="1" wp14:anchorId="6EC66399" wp14:editId="4BE7E8FB">
                <wp:simplePos x="0" y="0"/>
                <wp:positionH relativeFrom="column">
                  <wp:posOffset>-268605</wp:posOffset>
                </wp:positionH>
                <wp:positionV relativeFrom="paragraph">
                  <wp:posOffset>-179705</wp:posOffset>
                </wp:positionV>
                <wp:extent cx="1002030" cy="819150"/>
                <wp:effectExtent l="19050" t="57150" r="83820" b="57150"/>
                <wp:wrapNone/>
                <wp:docPr id="124165295" name="Flecha: pentágono 124165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819150"/>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50BB2494"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Necesidad del área</w:t>
                            </w:r>
                          </w:p>
                          <w:p w14:paraId="36772FC3"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66399" id="Flecha: pentágono 124165295" o:spid="_x0000_s1078" type="#_x0000_t15" style="position:absolute;left:0;text-align:left;margin-left:-21.15pt;margin-top:-14.15pt;width:78.9pt;height: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" adj="12771" fillcolor="#d9d9d9" stroked="f" strokeweight="2pt">
                <v:shadow on="t" color="black" opacity="26214f" origin="-.5" offset="3pt,0"/>
                <v:textbox>
                  <w:txbxContent>
                    <w:p w14:paraId="50BB2494"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Necesidad del área</w:t>
                      </w:r>
                    </w:p>
                    <w:p w14:paraId="36772FC3" w14:textId="77777777" w:rsidR="005C77D1" w:rsidRPr="00A2518C" w:rsidRDefault="005C77D1" w:rsidP="005C77D1">
                      <w:pPr>
                        <w:rPr>
                          <w:rFonts w:ascii="Arial" w:hAnsi="Arial" w:cs="Arial"/>
                          <w:b/>
                          <w:color w:val="000000"/>
                          <w:sz w:val="14"/>
                          <w:szCs w:val="14"/>
                        </w:rPr>
                      </w:pPr>
                      <w:r w:rsidRPr="00A2518C">
                        <w:rPr>
                          <w:rFonts w:ascii="Arial" w:hAnsi="Arial" w:cs="Arial"/>
                          <w:b/>
                          <w:color w:val="000000"/>
                          <w:sz w:val="14"/>
                          <w:szCs w:val="14"/>
                        </w:rPr>
                        <w:t>(Instituto)</w:t>
                      </w:r>
                    </w:p>
                  </w:txbxContent>
                </v:textbox>
              </v:shape>
            </w:pict>
          </mc:Fallback>
        </mc:AlternateContent>
      </w:r>
      <w:r w:rsidRPr="005C77D1">
        <w:rPr>
          <w:rFonts w:ascii="Arial" w:eastAsia="Calibri" w:hAnsi="Arial" w:cs="Arial"/>
          <w:noProof/>
          <w:lang w:eastAsia="en-US"/>
          <w14:ligatures w14:val="standardContextual"/>
        </w:rPr>
        <mc:AlternateContent>
          <mc:Choice Requires="wps">
            <w:drawing>
              <wp:anchor distT="0" distB="0" distL="114300" distR="114300" simplePos="0" relativeHeight="251691008" behindDoc="1" locked="0" layoutInCell="1" allowOverlap="1" wp14:anchorId="1AE1BD87" wp14:editId="61309D70">
                <wp:simplePos x="0" y="0"/>
                <wp:positionH relativeFrom="column">
                  <wp:posOffset>-51435</wp:posOffset>
                </wp:positionH>
                <wp:positionV relativeFrom="paragraph">
                  <wp:posOffset>2910205</wp:posOffset>
                </wp:positionV>
                <wp:extent cx="5970200" cy="104554"/>
                <wp:effectExtent l="0" t="0" r="0" b="0"/>
                <wp:wrapNone/>
                <wp:docPr id="124165296" name="Diagrama de flujo: proceso 124165296"/>
                <wp:cNvGraphicFramePr/>
                <a:graphic xmlns:a="http://schemas.openxmlformats.org/drawingml/2006/main">
                  <a:graphicData uri="http://schemas.microsoft.com/office/word/2010/wordprocessingShape">
                    <wps:wsp>
                      <wps:cNvSpPr/>
                      <wps:spPr>
                        <a:xfrm>
                          <a:off x="0" y="0"/>
                          <a:ext cx="5970200" cy="104554"/>
                        </a:xfrm>
                        <a:prstGeom prst="flowChartProcess">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B0C381" id="Diagrama de flujo: proceso 124165296" o:spid="_x0000_s1026" type="#_x0000_t109" style="position:absolute;margin-left:-4.05pt;margin-top:229.15pt;width:470.1pt;height:8.2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" fillcolor="#7030a0" stroked="f" strokeweight="2pt"/>
            </w:pict>
          </mc:Fallback>
        </mc:AlternateContent>
      </w:r>
      <w:r w:rsidRPr="005C77D1">
        <w:rPr>
          <w:rFonts w:ascii="Arial" w:eastAsia="Calibri" w:hAnsi="Arial" w:cs="Arial"/>
          <w:noProof/>
          <w:lang w:eastAsia="en-US"/>
          <w14:ligatures w14:val="standardContextual"/>
        </w:rPr>
        <mc:AlternateContent>
          <mc:Choice Requires="wps">
            <w:drawing>
              <wp:anchor distT="0" distB="0" distL="114300" distR="114300" simplePos="0" relativeHeight="251692032" behindDoc="1" locked="0" layoutInCell="1" allowOverlap="1" wp14:anchorId="2114B0C6" wp14:editId="31CE62AA">
                <wp:simplePos x="0" y="0"/>
                <wp:positionH relativeFrom="column">
                  <wp:posOffset>-790575</wp:posOffset>
                </wp:positionH>
                <wp:positionV relativeFrom="paragraph">
                  <wp:posOffset>1903730</wp:posOffset>
                </wp:positionV>
                <wp:extent cx="1530350" cy="510540"/>
                <wp:effectExtent l="0" t="0" r="0" b="0"/>
                <wp:wrapNone/>
                <wp:docPr id="124165298" name="Signo menos 124165298"/>
                <wp:cNvGraphicFramePr/>
                <a:graphic xmlns:a="http://schemas.openxmlformats.org/drawingml/2006/main">
                  <a:graphicData uri="http://schemas.microsoft.com/office/word/2010/wordprocessingShape">
                    <wps:wsp>
                      <wps:cNvSpPr/>
                      <wps:spPr>
                        <a:xfrm rot="5400000">
                          <a:off x="0" y="0"/>
                          <a:ext cx="1530350" cy="510540"/>
                        </a:xfrm>
                        <a:prstGeom prst="mathMinus">
                          <a:avLst>
                            <a:gd name="adj1" fmla="val 17362"/>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BFB14" id="Signo menos 124165298" o:spid="_x0000_s1026" style="position:absolute;margin-left:-62.25pt;margin-top:149.9pt;width:120.5pt;height:40.2pt;rotation:90;z-index:-251624448;visibility:visible;mso-wrap-style:square;mso-wrap-distance-left:9pt;mso-wrap-distance-top:0;mso-wrap-distance-right:9pt;mso-wrap-distance-bottom:0;mso-position-horizontal:absolute;mso-position-horizontal-relative:text;mso-position-vertical:absolute;mso-position-vertical-relative:text;v-text-anchor:middle" coordsize="1530350,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" path="m202848,210950r1124654,l1327502,299590r-1124654,l202848,210950xe" fillcolor="#7030a0" stroked="f" strokeweight="2pt">
                <v:path arrowok="t" o:connecttype="custom" o:connectlocs="202848,210950;1327502,210950;1327502,299590;202848,299590;202848,210950" o:connectangles="0,0,0,0,0"/>
              </v:shape>
            </w:pict>
          </mc:Fallback>
        </mc:AlternateContent>
      </w:r>
      <w:r w:rsidRPr="005C77D1">
        <w:rPr>
          <w:rFonts w:ascii="Arial" w:eastAsia="Calibri" w:hAnsi="Arial" w:cs="Arial"/>
          <w:noProof/>
          <w:lang w:eastAsia="es-MX"/>
        </w:rPr>
        <mc:AlternateContent>
          <mc:Choice Requires="wpg">
            <w:drawing>
              <wp:inline distT="0" distB="0" distL="0" distR="0" wp14:anchorId="55ABD937" wp14:editId="3CB8FB6E">
                <wp:extent cx="6457950" cy="3605195"/>
                <wp:effectExtent l="19050" t="0" r="57150" b="52705"/>
                <wp:docPr id="124165299" name="Grupo 124165299"/>
                <wp:cNvGraphicFramePr/>
                <a:graphic xmlns:a="http://schemas.openxmlformats.org/drawingml/2006/main">
                  <a:graphicData uri="http://schemas.microsoft.com/office/word/2010/wordprocessingGroup">
                    <wpg:wgp>
                      <wpg:cNvGrpSpPr/>
                      <wpg:grpSpPr>
                        <a:xfrm>
                          <a:off x="0" y="0"/>
                          <a:ext cx="6457950" cy="3605195"/>
                          <a:chOff x="68600" y="269215"/>
                          <a:chExt cx="6458030" cy="3562127"/>
                        </a:xfrm>
                      </wpg:grpSpPr>
                      <wps:wsp>
                        <wps:cNvPr id="124165300" name="Proceso 13"/>
                        <wps:cNvSpPr/>
                        <wps:spPr>
                          <a:xfrm>
                            <a:off x="307239" y="373075"/>
                            <a:ext cx="5970895" cy="109182"/>
                          </a:xfrm>
                          <a:prstGeom prst="flowChartProcess">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301" name="Proceso 20"/>
                        <wps:cNvSpPr/>
                        <wps:spPr>
                          <a:xfrm>
                            <a:off x="307239" y="1602029"/>
                            <a:ext cx="5970270" cy="108585"/>
                          </a:xfrm>
                          <a:prstGeom prst="flowChartProcess">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302" name="Pentágono 21"/>
                        <wps:cNvSpPr/>
                        <wps:spPr>
                          <a:xfrm>
                            <a:off x="106076" y="2883250"/>
                            <a:ext cx="1124588" cy="901558"/>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085CED2A"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Copia de trabajo aprobada y solicitud de máster.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303" name="Pentágono 22"/>
                        <wps:cNvSpPr/>
                        <wps:spPr>
                          <a:xfrm flipH="1">
                            <a:off x="5033130" y="1296618"/>
                            <a:ext cx="1016539" cy="818514"/>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438F8380"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 xml:space="preserve">Junta de Preproducción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304" name="Pentágono 23"/>
                        <wps:cNvSpPr/>
                        <wps:spPr>
                          <a:xfrm>
                            <a:off x="1480693" y="2864824"/>
                            <a:ext cx="1159687" cy="948055"/>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743793EE"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Entrega de máster</w:t>
                              </w:r>
                            </w:p>
                            <w:p w14:paraId="1332FA97"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305" name="Pentágono 24"/>
                        <wps:cNvSpPr/>
                        <wps:spPr>
                          <a:xfrm flipH="1">
                            <a:off x="3752895" y="1311625"/>
                            <a:ext cx="1095866" cy="818514"/>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701966E5" w14:textId="77777777" w:rsidR="005C77D1" w:rsidRPr="005C77D1" w:rsidRDefault="005C77D1" w:rsidP="005C77D1">
                              <w:pPr>
                                <w:rPr>
                                  <w:rFonts w:ascii="Arial" w:hAnsi="Arial" w:cs="Arial"/>
                                  <w:b/>
                                  <w:color w:val="000000"/>
                                  <w:sz w:val="14"/>
                                  <w:szCs w:val="14"/>
                                </w:rPr>
                              </w:pPr>
                              <w:r w:rsidRPr="005C77D1">
                                <w:rPr>
                                  <w:rFonts w:ascii="Arial" w:hAnsi="Arial" w:cs="Arial"/>
                                  <w:b/>
                                  <w:color w:val="000000"/>
                                  <w:sz w:val="14"/>
                                  <w:szCs w:val="14"/>
                                </w:rPr>
                                <w:t>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307" name="Pentágono 26"/>
                        <wps:cNvSpPr/>
                        <wps:spPr>
                          <a:xfrm flipH="1">
                            <a:off x="2419127" y="1311625"/>
                            <a:ext cx="1112785" cy="818514"/>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5D2A531D" w14:textId="77777777" w:rsidR="005C77D1" w:rsidRPr="005C77D1" w:rsidRDefault="005C77D1" w:rsidP="005C77D1">
                              <w:pPr>
                                <w:ind w:right="-339"/>
                                <w:rPr>
                                  <w:rFonts w:ascii="Arial" w:hAnsi="Arial" w:cs="Arial"/>
                                  <w:b/>
                                  <w:color w:val="000000"/>
                                  <w:sz w:val="14"/>
                                  <w:szCs w:val="14"/>
                                </w:rPr>
                              </w:pPr>
                              <w:r w:rsidRPr="005C77D1">
                                <w:rPr>
                                  <w:rFonts w:ascii="Arial" w:hAnsi="Arial" w:cs="Arial"/>
                                  <w:b/>
                                  <w:color w:val="000000"/>
                                  <w:sz w:val="14"/>
                                  <w:szCs w:val="14"/>
                                </w:rPr>
                                <w:t>Postproducción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308" name="Pentágono 27"/>
                        <wps:cNvSpPr/>
                        <wps:spPr>
                          <a:xfrm>
                            <a:off x="5467086" y="2839518"/>
                            <a:ext cx="1059544" cy="972559"/>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51315F12"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Presenta</w:t>
                              </w:r>
                            </w:p>
                            <w:p w14:paraId="6E191A64"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entregables físicos</w:t>
                              </w:r>
                            </w:p>
                            <w:p w14:paraId="54165AE6"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309" name="Menos 28"/>
                        <wps:cNvSpPr/>
                        <wps:spPr>
                          <a:xfrm rot="5400000">
                            <a:off x="5438851" y="808330"/>
                            <a:ext cx="1589405" cy="511175"/>
                          </a:xfrm>
                          <a:prstGeom prst="mathMinus">
                            <a:avLst>
                              <a:gd name="adj1" fmla="val 17362"/>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310" name="Proceso 29"/>
                        <wps:cNvSpPr/>
                        <wps:spPr>
                          <a:xfrm>
                            <a:off x="68600" y="1367339"/>
                            <a:ext cx="765799" cy="818514"/>
                          </a:xfrm>
                          <a:prstGeom prst="flowChartProcess">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2E763E2C" w14:textId="77777777" w:rsidR="005C77D1" w:rsidRPr="00B5069F" w:rsidRDefault="005C77D1" w:rsidP="005C77D1">
                              <w:pPr>
                                <w:jc w:val="center"/>
                                <w:rPr>
                                  <w:b/>
                                  <w:bCs/>
                                  <w:sz w:val="14"/>
                                  <w:szCs w:val="14"/>
                                </w:rPr>
                              </w:pPr>
                              <w:r w:rsidRPr="00B5069F">
                                <w:rPr>
                                  <w:b/>
                                  <w:bCs/>
                                  <w:sz w:val="14"/>
                                  <w:szCs w:val="14"/>
                                </w:rPr>
                                <w:t>Revisión y/o solicitud de ajustes (Instituto)</w:t>
                              </w:r>
                            </w:p>
                            <w:p w14:paraId="093BF907" w14:textId="77777777" w:rsidR="005C77D1" w:rsidRPr="005C77D1" w:rsidRDefault="005C77D1" w:rsidP="005C77D1">
                              <w:pPr>
                                <w:jc w:val="center"/>
                                <w:rPr>
                                  <w:rFonts w:ascii="Arial" w:hAnsi="Arial" w:cs="Arial"/>
                                  <w:b/>
                                  <w:color w:val="00000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65311" name="Pentágono 30"/>
                        <wps:cNvSpPr/>
                        <wps:spPr>
                          <a:xfrm>
                            <a:off x="4276225" y="2813846"/>
                            <a:ext cx="1017351" cy="998525"/>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45B486CB"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Pautado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075136" name="Pentágono 32"/>
                        <wps:cNvSpPr/>
                        <wps:spPr>
                          <a:xfrm flipH="1">
                            <a:off x="1085959" y="1339893"/>
                            <a:ext cx="1059278" cy="790247"/>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60ECFCDD"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Entrega de Copia de trabajo digital</w:t>
                              </w:r>
                            </w:p>
                            <w:p w14:paraId="7EAD85D8"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075137" name="Pentágono 33"/>
                        <wps:cNvSpPr/>
                        <wps:spPr>
                          <a:xfrm>
                            <a:off x="2900372" y="2839946"/>
                            <a:ext cx="1096751" cy="991396"/>
                          </a:xfrm>
                          <a:prstGeom prst="homePlate">
                            <a:avLst/>
                          </a:prstGeom>
                          <a:solidFill>
                            <a:sysClr val="window" lastClr="FFFFFF">
                              <a:lumMod val="85000"/>
                            </a:sysClr>
                          </a:solidFill>
                          <a:ln w="25400" cap="flat" cmpd="sng" algn="ctr">
                            <a:noFill/>
                            <a:prstDash val="solid"/>
                          </a:ln>
                          <a:effectLst>
                            <a:outerShdw blurRad="50800" dist="38100" algn="l" rotWithShape="0">
                              <a:prstClr val="black">
                                <a:alpha val="40000"/>
                              </a:prstClr>
                            </a:outerShdw>
                          </a:effectLst>
                        </wps:spPr>
                        <wps:txbx>
                          <w:txbxContent>
                            <w:p w14:paraId="02D06D90"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lang w:val="es-ES"/>
                                </w:rPr>
                                <w:t>Revisión y</w:t>
                              </w:r>
                              <w:r w:rsidRPr="005C77D1">
                                <w:rPr>
                                  <w:rFonts w:ascii="Arial" w:hAnsi="Arial" w:cs="Arial"/>
                                  <w:b/>
                                  <w:color w:val="000000"/>
                                  <w:sz w:val="14"/>
                                  <w:szCs w:val="14"/>
                                </w:rPr>
                                <w:t>/o solicitud de</w:t>
                              </w:r>
                              <w:r w:rsidRPr="005C77D1">
                                <w:rPr>
                                  <w:rFonts w:ascii="Arial" w:hAnsi="Arial" w:cs="Arial"/>
                                  <w:b/>
                                  <w:color w:val="000000"/>
                                  <w:sz w:val="14"/>
                                  <w:szCs w:val="14"/>
                                  <w:lang w:val="es-ES"/>
                                </w:rPr>
                                <w:t xml:space="preserve"> ajustes</w:t>
                              </w:r>
                            </w:p>
                            <w:p w14:paraId="1107E4C3" w14:textId="77777777" w:rsidR="005C77D1" w:rsidRPr="005C77D1" w:rsidRDefault="005C77D1" w:rsidP="005C77D1">
                              <w:pPr>
                                <w:jc w:val="center"/>
                                <w:rPr>
                                  <w:rFonts w:ascii="Arial" w:hAnsi="Arial" w:cs="Arial"/>
                                  <w:b/>
                                  <w:color w:val="000000"/>
                                  <w:sz w:val="14"/>
                                  <w:szCs w:val="14"/>
                                  <w:lang w:val="es-ES"/>
                                </w:rPr>
                              </w:pPr>
                              <w:r w:rsidRPr="005C77D1">
                                <w:rPr>
                                  <w:rFonts w:ascii="Arial" w:hAnsi="Arial" w:cs="Arial"/>
                                  <w:b/>
                                  <w:color w:val="000000"/>
                                  <w:sz w:val="14"/>
                                  <w:szCs w:val="14"/>
                                </w:rPr>
                                <w:t>(Instituto)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ABD937" id="Grupo 124165299" o:spid="_x0000_s1079" style="width:508.5pt;height:283.85pt;mso-position-horizontal-relative:char;mso-position-vertical-relative:line" coordorigin="686,2692" coordsize="64580,3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">
                <v:shape id="Proceso 13" o:spid="_x0000_s1080" type="#_x0000_t109" style="position:absolute;left:3072;top:3730;width:59709;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" fillcolor="#7030a0" stroked="f" strokeweight="2pt"/>
                <v:shape id="Proceso 20" o:spid="_x0000_s1081" type="#_x0000_t109" style="position:absolute;left:3072;top:16020;width:59703;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" fillcolor="#7030a0" stroked="f" strokeweight="2pt"/>
                <v:shape id="Pentágono 21" o:spid="_x0000_s1082" type="#_x0000_t15" style="position:absolute;left:1060;top:28832;width:11246;height:9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" adj="12942" fillcolor="#d9d9d9" stroked="f" strokeweight="2pt">
                  <v:shadow on="t" color="black" opacity="26214f" origin="-.5" offset="3pt,0"/>
                  <v:textbox>
                    <w:txbxContent>
                      <w:p w14:paraId="085CED2A"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Copia de trabajo aprobada y solicitud de máster.</w:t>
                        </w:r>
                      </w:p>
                    </w:txbxContent>
                  </v:textbox>
                </v:shape>
                <v:shape id="Pentágono 22" o:spid="_x0000_s1083" type="#_x0000_t15" style="position:absolute;left:50331;top:12966;width:10165;height:81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" adj="12904" fillcolor="#d9d9d9" stroked="f" strokeweight="2pt">
                  <v:shadow on="t" color="black" opacity="26214f" origin="-.5" offset="3pt,0"/>
                  <v:textbox>
                    <w:txbxContent>
                      <w:p w14:paraId="438F8380"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 xml:space="preserve">Junta de Preproducción </w:t>
                        </w:r>
                      </w:p>
                    </w:txbxContent>
                  </v:textbox>
                </v:shape>
                <v:shape id="Pentágono 23" o:spid="_x0000_s1084" type="#_x0000_t15" style="position:absolute;left:14806;top:28648;width:11597;height:9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" adj="12771" fillcolor="#d9d9d9" stroked="f" strokeweight="2pt">
                  <v:shadow on="t" color="black" opacity="26214f" origin="-.5" offset="3pt,0"/>
                  <v:textbox>
                    <w:txbxContent>
                      <w:p w14:paraId="743793EE"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Entrega de máster</w:t>
                        </w:r>
                      </w:p>
                      <w:p w14:paraId="1332FA97"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(Proveedor)</w:t>
                        </w:r>
                      </w:p>
                    </w:txbxContent>
                  </v:textbox>
                </v:shape>
                <v:shape id="Pentágono 24" o:spid="_x0000_s1085" type="#_x0000_t15" style="position:absolute;left:37528;top:13116;width:10959;height:81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" adj="13533" fillcolor="#d9d9d9" stroked="f" strokeweight="2pt">
                  <v:shadow on="t" color="black" opacity="26214f" origin="-.5" offset="3pt,0"/>
                  <v:textbox>
                    <w:txbxContent>
                      <w:p w14:paraId="701966E5" w14:textId="77777777" w:rsidR="005C77D1" w:rsidRPr="005C77D1" w:rsidRDefault="005C77D1" w:rsidP="005C77D1">
                        <w:pPr>
                          <w:rPr>
                            <w:rFonts w:ascii="Arial" w:hAnsi="Arial" w:cs="Arial"/>
                            <w:b/>
                            <w:color w:val="000000"/>
                            <w:sz w:val="14"/>
                            <w:szCs w:val="14"/>
                          </w:rPr>
                        </w:pPr>
                        <w:r w:rsidRPr="005C77D1">
                          <w:rPr>
                            <w:rFonts w:ascii="Arial" w:hAnsi="Arial" w:cs="Arial"/>
                            <w:b/>
                            <w:color w:val="000000"/>
                            <w:sz w:val="14"/>
                            <w:szCs w:val="14"/>
                          </w:rPr>
                          <w:t>Producción</w:t>
                        </w:r>
                      </w:p>
                    </w:txbxContent>
                  </v:textbox>
                </v:shape>
                <v:shape id="Pentágono 26" o:spid="_x0000_s1086" type="#_x0000_t15" style="position:absolute;left:24191;top:13116;width:11128;height:81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" adj="13656" fillcolor="#d9d9d9" stroked="f" strokeweight="2pt">
                  <v:shadow on="t" color="black" opacity="26214f" origin="-.5" offset="3pt,0"/>
                  <v:textbox>
                    <w:txbxContent>
                      <w:p w14:paraId="5D2A531D" w14:textId="77777777" w:rsidR="005C77D1" w:rsidRPr="005C77D1" w:rsidRDefault="005C77D1" w:rsidP="005C77D1">
                        <w:pPr>
                          <w:ind w:right="-339"/>
                          <w:rPr>
                            <w:rFonts w:ascii="Arial" w:hAnsi="Arial" w:cs="Arial"/>
                            <w:b/>
                            <w:color w:val="000000"/>
                            <w:sz w:val="14"/>
                            <w:szCs w:val="14"/>
                          </w:rPr>
                        </w:pPr>
                        <w:r w:rsidRPr="005C77D1">
                          <w:rPr>
                            <w:rFonts w:ascii="Arial" w:hAnsi="Arial" w:cs="Arial"/>
                            <w:b/>
                            <w:color w:val="000000"/>
                            <w:sz w:val="14"/>
                            <w:szCs w:val="14"/>
                          </w:rPr>
                          <w:t>Postproducción</w:t>
                        </w:r>
                      </w:p>
                    </w:txbxContent>
                  </v:textbox>
                </v:shape>
                <v:shape id="Pentágono 27" o:spid="_x0000_s1087" type="#_x0000_t15" style="position:absolute;left:54670;top:28395;width:10596;height:9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" adj="11687" fillcolor="#d9d9d9" stroked="f" strokeweight="2pt">
                  <v:shadow on="t" color="black" opacity="26214f" origin="-.5" offset="3pt,0"/>
                  <v:textbox>
                    <w:txbxContent>
                      <w:p w14:paraId="51315F12"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Presenta</w:t>
                        </w:r>
                      </w:p>
                      <w:p w14:paraId="6E191A64"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entregables físicos</w:t>
                        </w:r>
                      </w:p>
                      <w:p w14:paraId="54165AE6"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(Proveedor)</w:t>
                        </w:r>
                      </w:p>
                    </w:txbxContent>
                  </v:textbox>
                </v:shape>
                <v:shape id="Menos 28" o:spid="_x0000_s1088" style="position:absolute;left:54388;top:8083;width:15894;height:5112;rotation:90;visibility:visible;mso-wrap-style:square;v-text-anchor:middle" coordsize="158940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" path="m210676,211212r1168053,l1378729,299963r-1168053,l210676,211212xe" fillcolor="#7030a0" stroked="f" strokeweight="2pt">
                  <v:path arrowok="t" o:connecttype="custom" o:connectlocs="210676,211212;1378729,211212;1378729,299963;210676,299963;210676,211212" o:connectangles="0,0,0,0,0"/>
                </v:shape>
                <v:shape id="Proceso 29" o:spid="_x0000_s1089" type="#_x0000_t109" style="position:absolute;left:686;top:13673;width:7657;height: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" fillcolor="#d9d9d9" stroked="f" strokeweight="2pt">
                  <v:shadow on="t" color="black" opacity="26214f" origin="-.5" offset="3pt,0"/>
                  <v:textbox>
                    <w:txbxContent>
                      <w:p w14:paraId="2E763E2C" w14:textId="77777777" w:rsidR="005C77D1" w:rsidRPr="00B5069F" w:rsidRDefault="005C77D1" w:rsidP="005C77D1">
                        <w:pPr>
                          <w:jc w:val="center"/>
                          <w:rPr>
                            <w:b/>
                            <w:bCs/>
                            <w:sz w:val="14"/>
                            <w:szCs w:val="14"/>
                          </w:rPr>
                        </w:pPr>
                        <w:r w:rsidRPr="00B5069F">
                          <w:rPr>
                            <w:b/>
                            <w:bCs/>
                            <w:sz w:val="14"/>
                            <w:szCs w:val="14"/>
                          </w:rPr>
                          <w:t>Revisión y/o solicitud de ajustes (Instituto)</w:t>
                        </w:r>
                      </w:p>
                      <w:p w14:paraId="093BF907" w14:textId="77777777" w:rsidR="005C77D1" w:rsidRPr="005C77D1" w:rsidRDefault="005C77D1" w:rsidP="005C77D1">
                        <w:pPr>
                          <w:jc w:val="center"/>
                          <w:rPr>
                            <w:rFonts w:ascii="Arial" w:hAnsi="Arial" w:cs="Arial"/>
                            <w:b/>
                            <w:color w:val="000000"/>
                            <w:sz w:val="14"/>
                            <w:szCs w:val="14"/>
                          </w:rPr>
                        </w:pPr>
                      </w:p>
                    </w:txbxContent>
                  </v:textbox>
                </v:shape>
                <v:shape id="Pentágono 30" o:spid="_x0000_s1090" type="#_x0000_t15" style="position:absolute;left:42762;top:28138;width:10173;height:9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" adj="11000" fillcolor="#d9d9d9" stroked="f" strokeweight="2pt">
                  <v:shadow on="t" color="black" opacity="26214f" origin="-.5" offset="3pt,0"/>
                  <v:textbox>
                    <w:txbxContent>
                      <w:p w14:paraId="45B486CB"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rPr>
                          <w:t>Pautado</w:t>
                        </w:r>
                      </w:p>
                    </w:txbxContent>
                  </v:textbox>
                </v:shape>
                <v:shape id="Pentágono 32" o:spid="_x0000_s1091" type="#_x0000_t15" style="position:absolute;left:10859;top:13398;width:10593;height:79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" adj="13543" fillcolor="#d9d9d9" stroked="f" strokeweight="2pt">
                  <v:shadow on="t" color="black" opacity="26214f" origin="-.5" offset="3pt,0"/>
                  <v:textbox>
                    <w:txbxContent>
                      <w:p w14:paraId="60ECFCDD"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Entrega de Copia de trabajo digital</w:t>
                        </w:r>
                      </w:p>
                      <w:p w14:paraId="7EAD85D8" w14:textId="77777777" w:rsidR="005C77D1" w:rsidRPr="005C77D1" w:rsidRDefault="005C77D1" w:rsidP="005C77D1">
                        <w:pPr>
                          <w:ind w:right="-198"/>
                          <w:rPr>
                            <w:rFonts w:ascii="Arial" w:hAnsi="Arial" w:cs="Arial"/>
                            <w:b/>
                            <w:color w:val="000000"/>
                            <w:sz w:val="14"/>
                            <w:szCs w:val="14"/>
                          </w:rPr>
                        </w:pPr>
                        <w:r w:rsidRPr="005C77D1">
                          <w:rPr>
                            <w:rFonts w:ascii="Arial" w:hAnsi="Arial" w:cs="Arial"/>
                            <w:b/>
                            <w:color w:val="000000"/>
                            <w:sz w:val="14"/>
                            <w:szCs w:val="14"/>
                          </w:rPr>
                          <w:t>(Proveedor)</w:t>
                        </w:r>
                      </w:p>
                    </w:txbxContent>
                  </v:textbox>
                </v:shape>
                <v:shape id="Pentágono 33" o:spid="_x0000_s1092" type="#_x0000_t15" style="position:absolute;left:29003;top:28399;width:10968;height:9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" adj="11837" fillcolor="#d9d9d9" stroked="f" strokeweight="2pt">
                  <v:shadow on="t" color="black" opacity="26214f" origin="-.5" offset="3pt,0"/>
                  <v:textbox>
                    <w:txbxContent>
                      <w:p w14:paraId="02D06D90" w14:textId="77777777" w:rsidR="005C77D1" w:rsidRPr="005C77D1" w:rsidRDefault="005C77D1" w:rsidP="005C77D1">
                        <w:pPr>
                          <w:jc w:val="center"/>
                          <w:rPr>
                            <w:rFonts w:ascii="Arial" w:hAnsi="Arial" w:cs="Arial"/>
                            <w:b/>
                            <w:color w:val="000000"/>
                            <w:sz w:val="14"/>
                            <w:szCs w:val="14"/>
                          </w:rPr>
                        </w:pPr>
                        <w:r w:rsidRPr="005C77D1">
                          <w:rPr>
                            <w:rFonts w:ascii="Arial" w:hAnsi="Arial" w:cs="Arial"/>
                            <w:b/>
                            <w:color w:val="000000"/>
                            <w:sz w:val="14"/>
                            <w:szCs w:val="14"/>
                            <w:lang w:val="es-ES"/>
                          </w:rPr>
                          <w:t>Revisión y</w:t>
                        </w:r>
                        <w:r w:rsidRPr="005C77D1">
                          <w:rPr>
                            <w:rFonts w:ascii="Arial" w:hAnsi="Arial" w:cs="Arial"/>
                            <w:b/>
                            <w:color w:val="000000"/>
                            <w:sz w:val="14"/>
                            <w:szCs w:val="14"/>
                          </w:rPr>
                          <w:t>/o solicitud de</w:t>
                        </w:r>
                        <w:r w:rsidRPr="005C77D1">
                          <w:rPr>
                            <w:rFonts w:ascii="Arial" w:hAnsi="Arial" w:cs="Arial"/>
                            <w:b/>
                            <w:color w:val="000000"/>
                            <w:sz w:val="14"/>
                            <w:szCs w:val="14"/>
                            <w:lang w:val="es-ES"/>
                          </w:rPr>
                          <w:t xml:space="preserve"> ajustes</w:t>
                        </w:r>
                      </w:p>
                      <w:p w14:paraId="1107E4C3" w14:textId="77777777" w:rsidR="005C77D1" w:rsidRPr="005C77D1" w:rsidRDefault="005C77D1" w:rsidP="005C77D1">
                        <w:pPr>
                          <w:jc w:val="center"/>
                          <w:rPr>
                            <w:rFonts w:ascii="Arial" w:hAnsi="Arial" w:cs="Arial"/>
                            <w:b/>
                            <w:color w:val="000000"/>
                            <w:sz w:val="14"/>
                            <w:szCs w:val="14"/>
                            <w:lang w:val="es-ES"/>
                          </w:rPr>
                        </w:pPr>
                        <w:r w:rsidRPr="005C77D1">
                          <w:rPr>
                            <w:rFonts w:ascii="Arial" w:hAnsi="Arial" w:cs="Arial"/>
                            <w:b/>
                            <w:color w:val="000000"/>
                            <w:sz w:val="14"/>
                            <w:szCs w:val="14"/>
                          </w:rPr>
                          <w:t>(Instituto)</w:t>
                        </w:r>
                      </w:p>
                    </w:txbxContent>
                  </v:textbox>
                </v:shape>
                <w10:anchorlock/>
              </v:group>
            </w:pict>
          </mc:Fallback>
        </mc:AlternateContent>
      </w:r>
    </w:p>
    <w:p w14:paraId="70086BD3" w14:textId="77777777" w:rsidR="005C77D1" w:rsidRPr="005C77D1" w:rsidRDefault="005C77D1" w:rsidP="005C77D1">
      <w:pPr>
        <w:suppressAutoHyphens/>
        <w:overflowPunct w:val="0"/>
        <w:autoSpaceDE w:val="0"/>
        <w:spacing w:after="160" w:line="259" w:lineRule="auto"/>
        <w:ind w:left="-426"/>
        <w:jc w:val="both"/>
        <w:textAlignment w:val="baseline"/>
        <w:rPr>
          <w:rFonts w:ascii="Arial" w:eastAsia="Calibri" w:hAnsi="Arial" w:cs="Arial"/>
          <w:lang w:eastAsia="en-US"/>
        </w:rPr>
      </w:pPr>
      <w:r w:rsidRPr="005C77D1">
        <w:rPr>
          <w:rFonts w:ascii="Arial" w:eastAsia="Calibri" w:hAnsi="Arial" w:cs="Arial"/>
          <w:lang w:eastAsia="en-US"/>
        </w:rPr>
        <w:t xml:space="preserve">El </w:t>
      </w:r>
      <w:r w:rsidRPr="005C77D1">
        <w:rPr>
          <w:rFonts w:ascii="Arial" w:eastAsia="Calibri" w:hAnsi="Arial" w:cs="Arial"/>
          <w:b/>
          <w:lang w:eastAsia="en-US"/>
        </w:rPr>
        <w:t xml:space="preserve">PROVEEDOR </w:t>
      </w:r>
      <w:r w:rsidRPr="005C77D1">
        <w:rPr>
          <w:rFonts w:ascii="Arial" w:eastAsia="Calibri" w:hAnsi="Arial" w:cs="Arial"/>
          <w:lang w:eastAsia="en-US"/>
        </w:rPr>
        <w:t xml:space="preserve">debe garantizar la capacidad de respuesta inmediata a las solicitudes urgentes que puedan formularse a partir de temas de coyuntura o derivadas de cualquiera de las Campañas establecidas en la Estrategia de Difusión vigente, desde el inicio de la vigencia del contrato hasta su conclusión, lo cual podrá concretarse mediante cualquiera de los medios de comunicación electrónicos pertinentes, o aquel que por sus características se ajuste a las necesidades de la </w:t>
      </w:r>
      <w:r w:rsidRPr="005C77D1">
        <w:rPr>
          <w:rFonts w:ascii="Arial" w:eastAsia="Calibri" w:hAnsi="Arial" w:cs="Arial"/>
          <w:b/>
          <w:lang w:eastAsia="en-US"/>
        </w:rPr>
        <w:t xml:space="preserve">ADMINISTRADORA DEL CONTRATO o </w:t>
      </w:r>
      <w:r w:rsidRPr="005C77D1">
        <w:rPr>
          <w:rFonts w:ascii="Arial" w:eastAsia="Calibri" w:hAnsi="Arial" w:cs="Arial"/>
          <w:b/>
          <w:color w:val="000000"/>
          <w:lang w:eastAsia="en-US"/>
        </w:rPr>
        <w:t>SUPERVISORA</w:t>
      </w:r>
      <w:r w:rsidRPr="005C77D1">
        <w:rPr>
          <w:rFonts w:ascii="Arial" w:eastAsia="Calibri" w:hAnsi="Arial" w:cs="Arial"/>
          <w:b/>
          <w:lang w:eastAsia="en-US"/>
        </w:rPr>
        <w:t xml:space="preserve"> o SUPERVISOR DEL CONTRATO</w:t>
      </w:r>
      <w:r w:rsidRPr="005C77D1">
        <w:rPr>
          <w:rFonts w:ascii="Arial" w:eastAsia="Calibri" w:hAnsi="Arial" w:cs="Arial"/>
          <w:lang w:eastAsia="en-US"/>
        </w:rPr>
        <w:t>.</w:t>
      </w:r>
    </w:p>
    <w:p w14:paraId="0E1D65CE" w14:textId="77777777" w:rsidR="005C77D1" w:rsidRPr="005C77D1" w:rsidRDefault="005C77D1" w:rsidP="005C77D1">
      <w:pPr>
        <w:spacing w:after="160" w:line="259" w:lineRule="auto"/>
        <w:ind w:left="-426"/>
        <w:jc w:val="both"/>
        <w:rPr>
          <w:rFonts w:ascii="Arial" w:eastAsia="Calibri" w:hAnsi="Arial" w:cs="Arial"/>
          <w:lang w:eastAsia="en-US"/>
        </w:rPr>
      </w:pPr>
      <w:r w:rsidRPr="005C77D1">
        <w:rPr>
          <w:rFonts w:ascii="Arial" w:eastAsia="Calibri" w:hAnsi="Arial" w:cs="Arial"/>
          <w:color w:val="000000"/>
          <w:lang w:eastAsia="en-US"/>
        </w:rPr>
        <w:t>La</w:t>
      </w:r>
      <w:r w:rsidRPr="005C77D1">
        <w:rPr>
          <w:rFonts w:ascii="Arial" w:eastAsia="Calibri" w:hAnsi="Arial" w:cs="Arial"/>
          <w:b/>
          <w:bCs/>
          <w:color w:val="000000"/>
          <w:lang w:eastAsia="en-US"/>
        </w:rPr>
        <w:t xml:space="preserve"> ADMINISTRADORA DEL CONTRATO o SUPERVISORA o SUPERVISOR </w:t>
      </w:r>
      <w:r w:rsidRPr="005C77D1">
        <w:rPr>
          <w:rFonts w:ascii="Arial" w:eastAsia="Calibri" w:hAnsi="Arial" w:cs="Arial"/>
          <w:b/>
          <w:bCs/>
          <w:lang w:eastAsia="en-US"/>
        </w:rPr>
        <w:t xml:space="preserve">DEL CONTRATO </w:t>
      </w:r>
      <w:r w:rsidRPr="005C77D1">
        <w:rPr>
          <w:rFonts w:ascii="Arial" w:eastAsia="Arial MT" w:hAnsi="Arial" w:cs="Arial"/>
          <w:color w:val="000000"/>
          <w:lang w:val="es-ES" w:eastAsia="en-US"/>
        </w:rPr>
        <w:t xml:space="preserve">o el equipo designado, </w:t>
      </w:r>
      <w:r w:rsidRPr="005C77D1">
        <w:rPr>
          <w:rFonts w:ascii="Arial" w:eastAsia="Calibri" w:hAnsi="Arial" w:cs="Arial"/>
          <w:lang w:eastAsia="en-US"/>
        </w:rPr>
        <w:t>podrán establecer las reuniones de trabajo que consideren necesarias, en las que deberá asistir el</w:t>
      </w:r>
      <w:r w:rsidRPr="005C77D1">
        <w:rPr>
          <w:rFonts w:ascii="Arial" w:eastAsia="Calibri" w:hAnsi="Arial" w:cs="Arial"/>
          <w:b/>
          <w:bCs/>
          <w:lang w:eastAsia="en-US"/>
        </w:rPr>
        <w:t xml:space="preserve"> PROVEEDOR</w:t>
      </w:r>
      <w:r w:rsidRPr="005C77D1">
        <w:rPr>
          <w:rFonts w:ascii="Arial" w:eastAsia="Calibri" w:hAnsi="Arial" w:cs="Arial"/>
          <w:lang w:eastAsia="en-US"/>
        </w:rPr>
        <w:t xml:space="preserve">, con el objetivo de establecer líneas estratégicas bajo un mismo criterio de comunicación (junta de brief), las cuales </w:t>
      </w:r>
      <w:r w:rsidRPr="005C77D1">
        <w:rPr>
          <w:rFonts w:ascii="Arial" w:eastAsia="Arial MT" w:hAnsi="Arial" w:cs="Arial"/>
          <w:color w:val="000000"/>
          <w:lang w:val="es-ES" w:eastAsia="en-US"/>
        </w:rPr>
        <w:t xml:space="preserve">pueden ser urgentes o de atención inmediata por lo que se podrán realizar en modalidad virtual, o bien, de manera presencial en las oficinas de la Dirección de Difusión y Campañas Institucionales (DDyCI), ubicadas en Viaducto Tlalpan No. 100, Edificio “C”, Tercer piso, Colonia Arenal Tepepan, Tlalpan, C.P. 14610, Ciudad de México, o en el lugar, fecha y hora que indique </w:t>
      </w:r>
      <w:r w:rsidRPr="005C77D1">
        <w:rPr>
          <w:rFonts w:ascii="Arial" w:eastAsia="Arial MT" w:hAnsi="Arial" w:cs="Arial"/>
          <w:b/>
          <w:bCs/>
          <w:color w:val="000000"/>
          <w:lang w:val="es-ES" w:eastAsia="en-US"/>
        </w:rPr>
        <w:t>LA ADMINISTRADORA DEL CONTRATO o SUPERVISORA o SUPERVISOR DEL CONTRATO</w:t>
      </w:r>
      <w:r w:rsidRPr="005C77D1">
        <w:rPr>
          <w:rFonts w:ascii="Arial" w:eastAsia="Arial MT" w:hAnsi="Arial" w:cs="Arial"/>
          <w:color w:val="000000"/>
          <w:lang w:val="es-ES" w:eastAsia="en-US"/>
        </w:rPr>
        <w:t xml:space="preserve"> o el equipo  designado, para dar seguimiento a las solicitudes de servicio. De lo contrario, se aplicará la pena convencional correspondiente, de acuerdo con el Inciso D. Penas Convencionales, de las Condiciones Contractuales. </w:t>
      </w:r>
    </w:p>
    <w:p w14:paraId="18D755E6" w14:textId="77777777" w:rsidR="005C77D1" w:rsidRPr="005C77D1" w:rsidRDefault="005C77D1" w:rsidP="005C77D1">
      <w:pPr>
        <w:spacing w:after="160" w:line="259" w:lineRule="auto"/>
        <w:ind w:left="-426"/>
        <w:jc w:val="both"/>
        <w:rPr>
          <w:rFonts w:ascii="Arial" w:eastAsia="Arial MT" w:hAnsi="Arial" w:cs="Arial"/>
          <w:color w:val="000000"/>
          <w:lang w:val="es-ES" w:eastAsia="en-US"/>
        </w:rPr>
      </w:pPr>
      <w:r w:rsidRPr="005C77D1">
        <w:rPr>
          <w:rFonts w:ascii="Arial" w:eastAsia="Arial MT" w:hAnsi="Arial" w:cs="Arial"/>
          <w:color w:val="000000"/>
          <w:lang w:val="es-ES" w:eastAsia="en-US"/>
        </w:rPr>
        <w:t>Por cada reunión de trabajo el</w:t>
      </w:r>
      <w:r w:rsidRPr="005C77D1">
        <w:rPr>
          <w:rFonts w:ascii="Arial" w:eastAsia="Arial MT" w:hAnsi="Arial" w:cs="Arial"/>
          <w:b/>
          <w:bCs/>
          <w:color w:val="000000"/>
          <w:lang w:val="es-ES" w:eastAsia="en-US"/>
        </w:rPr>
        <w:t xml:space="preserve"> PROVEEDOR</w:t>
      </w:r>
      <w:r w:rsidRPr="005C77D1">
        <w:rPr>
          <w:rFonts w:ascii="Arial" w:eastAsia="Arial MT" w:hAnsi="Arial" w:cs="Arial"/>
          <w:color w:val="000000"/>
          <w:lang w:val="es-ES" w:eastAsia="en-US"/>
        </w:rPr>
        <w:t xml:space="preserve"> elaborará una Minuta de Reuniones, dirigida a</w:t>
      </w:r>
      <w:r w:rsidRPr="005C77D1">
        <w:rPr>
          <w:rFonts w:ascii="Arial" w:eastAsia="Arial MT" w:hAnsi="Arial" w:cs="Arial"/>
          <w:b/>
          <w:bCs/>
          <w:color w:val="000000"/>
          <w:lang w:val="es-ES" w:eastAsia="en-US"/>
        </w:rPr>
        <w:t xml:space="preserve"> LA ADMINISTRADORA DEL CONTRATO o SUPERVISORA o SUPERVISOR DEL CONTRATO, </w:t>
      </w:r>
      <w:r w:rsidRPr="005C77D1">
        <w:rPr>
          <w:rFonts w:ascii="Arial" w:eastAsia="Arial MT" w:hAnsi="Arial" w:cs="Arial"/>
          <w:color w:val="000000"/>
          <w:lang w:val="es-ES" w:eastAsia="en-US"/>
        </w:rPr>
        <w:t xml:space="preserve">la cual deberá contener fecha, participantes y compromisos acordados durante la reunión, misma que deberá entregar firmada por el/la Productor/a Ejecutivo/a vía correo electrónico </w:t>
      </w:r>
      <w:r w:rsidRPr="005C77D1">
        <w:rPr>
          <w:rFonts w:ascii="Arial" w:eastAsia="Arial MT" w:hAnsi="Arial" w:cs="Arial"/>
          <w:lang w:val="es-ES" w:eastAsia="en-US"/>
        </w:rPr>
        <w:t xml:space="preserve">o en formato físico </w:t>
      </w:r>
      <w:r w:rsidRPr="005C77D1">
        <w:rPr>
          <w:rFonts w:ascii="Arial" w:eastAsia="Arial MT" w:hAnsi="Arial" w:cs="Arial"/>
          <w:color w:val="000000"/>
          <w:lang w:val="es-ES" w:eastAsia="en-US"/>
        </w:rPr>
        <w:t>en la Oficialía de partes de la DECEyEC o en las oficinas de la DDyCI, ubicadas en Viaducto Tlalpan No. 100, Edificio “C”, Tercer piso, Colonia Arenal Tepepan, Tlalpan, C.P. 14610, Ciudad de México,</w:t>
      </w:r>
      <w:r w:rsidRPr="005C77D1">
        <w:rPr>
          <w:rFonts w:ascii="Arial" w:eastAsia="Arial MT" w:hAnsi="Arial" w:cs="Arial"/>
          <w:lang w:val="es-ES" w:eastAsia="en-US"/>
        </w:rPr>
        <w:t xml:space="preserve"> al siguiente día hábil de la celebración de cada reunión.</w:t>
      </w:r>
      <w:r w:rsidRPr="005C77D1">
        <w:rPr>
          <w:rFonts w:ascii="Arial" w:eastAsia="Arial MT" w:hAnsi="Arial" w:cs="Arial"/>
          <w:color w:val="000000"/>
          <w:lang w:val="es-ES" w:eastAsia="en-US"/>
        </w:rPr>
        <w:t xml:space="preserve"> En caso contrario, se aplicará la pena convencional correspondiente, de acuerdo con el Inciso D, Penas Convencionales, de las Condiciones Contractuales.</w:t>
      </w:r>
    </w:p>
    <w:p w14:paraId="180705AA" w14:textId="77777777" w:rsidR="005C77D1" w:rsidRPr="005C77D1" w:rsidRDefault="005C77D1" w:rsidP="005C77D1">
      <w:pPr>
        <w:spacing w:after="160" w:line="259" w:lineRule="auto"/>
        <w:ind w:left="-426"/>
        <w:jc w:val="both"/>
        <w:rPr>
          <w:rFonts w:ascii="Arial" w:eastAsia="Calibri" w:hAnsi="Arial" w:cs="Arial"/>
          <w:color w:val="000000"/>
          <w:lang w:eastAsia="en-US"/>
        </w:rPr>
      </w:pPr>
      <w:r w:rsidRPr="005C77D1">
        <w:rPr>
          <w:rFonts w:ascii="Arial" w:eastAsia="Calibri" w:hAnsi="Arial" w:cs="Arial"/>
          <w:color w:val="000000"/>
          <w:lang w:eastAsia="en-US"/>
        </w:rPr>
        <w:t>A las reuniones de trabajo deberán asistir cuando menos, el siguiente personal:</w:t>
      </w:r>
    </w:p>
    <w:p w14:paraId="60710B92" w14:textId="77777777" w:rsidR="005C77D1" w:rsidRPr="005C77D1" w:rsidRDefault="005C77D1" w:rsidP="00122F37">
      <w:pPr>
        <w:widowControl w:val="0"/>
        <w:numPr>
          <w:ilvl w:val="0"/>
          <w:numId w:val="137"/>
        </w:numPr>
        <w:spacing w:after="160" w:line="259" w:lineRule="auto"/>
        <w:ind w:left="-426" w:firstLine="0"/>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 xml:space="preserve">Por parte del </w:t>
      </w:r>
      <w:r w:rsidRPr="005C77D1">
        <w:rPr>
          <w:rFonts w:ascii="Arial" w:eastAsia="Calibri" w:hAnsi="Arial" w:cs="Arial"/>
          <w:b/>
          <w:bCs/>
          <w:snapToGrid w:val="0"/>
          <w:color w:val="000000"/>
          <w:lang w:val="es-ES" w:eastAsia="en-US"/>
        </w:rPr>
        <w:t>PROVEEDOR</w:t>
      </w:r>
      <w:r w:rsidRPr="005C77D1">
        <w:rPr>
          <w:rFonts w:ascii="Arial" w:eastAsia="Calibri" w:hAnsi="Arial" w:cs="Arial"/>
          <w:snapToGrid w:val="0"/>
          <w:color w:val="000000"/>
          <w:lang w:val="es-ES" w:eastAsia="en-US"/>
        </w:rPr>
        <w:t>:</w:t>
      </w:r>
    </w:p>
    <w:p w14:paraId="6BD5BE72" w14:textId="77777777" w:rsidR="005C77D1" w:rsidRPr="005C77D1" w:rsidRDefault="005C77D1" w:rsidP="00122F37">
      <w:pPr>
        <w:widowControl w:val="0"/>
        <w:numPr>
          <w:ilvl w:val="0"/>
          <w:numId w:val="136"/>
        </w:numPr>
        <w:spacing w:after="160" w:line="259" w:lineRule="auto"/>
        <w:ind w:left="-426" w:firstLine="0"/>
        <w:contextualSpacing/>
        <w:jc w:val="both"/>
        <w:rPr>
          <w:rFonts w:ascii="Arial" w:eastAsia="Calibri" w:hAnsi="Arial" w:cs="Arial"/>
          <w:color w:val="000000"/>
          <w:lang w:val="es-ES" w:eastAsia="en-US"/>
        </w:rPr>
      </w:pPr>
      <w:r w:rsidRPr="005C77D1">
        <w:rPr>
          <w:rFonts w:ascii="Arial" w:eastAsia="Calibri" w:hAnsi="Arial" w:cs="Arial"/>
          <w:color w:val="000000"/>
          <w:lang w:val="es-ES" w:eastAsia="en-US"/>
        </w:rPr>
        <w:t>Productor/a Ejecutivo/a y/o Gerente de producción</w:t>
      </w:r>
    </w:p>
    <w:p w14:paraId="01F81686" w14:textId="77777777" w:rsidR="005C77D1" w:rsidRPr="005C77D1" w:rsidRDefault="005C77D1" w:rsidP="00122F37">
      <w:pPr>
        <w:widowControl w:val="0"/>
        <w:numPr>
          <w:ilvl w:val="0"/>
          <w:numId w:val="136"/>
        </w:numPr>
        <w:spacing w:after="160" w:line="259" w:lineRule="auto"/>
        <w:ind w:left="-426" w:firstLine="0"/>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Director/a Creativo/a</w:t>
      </w:r>
    </w:p>
    <w:p w14:paraId="2584D6F1" w14:textId="77777777" w:rsidR="005C77D1" w:rsidRPr="005C77D1" w:rsidRDefault="005C77D1" w:rsidP="00122F37">
      <w:pPr>
        <w:widowControl w:val="0"/>
        <w:numPr>
          <w:ilvl w:val="0"/>
          <w:numId w:val="136"/>
        </w:numPr>
        <w:spacing w:after="160" w:line="259" w:lineRule="auto"/>
        <w:ind w:left="-426" w:firstLine="0"/>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 xml:space="preserve">Director/a de Producción y/o Director/a de Producción Digital que corresponda al material. </w:t>
      </w:r>
    </w:p>
    <w:p w14:paraId="7436A13C" w14:textId="77777777" w:rsidR="005C77D1" w:rsidRPr="005C77D1" w:rsidRDefault="005C77D1" w:rsidP="005C77D1">
      <w:pPr>
        <w:widowControl w:val="0"/>
        <w:ind w:left="-426"/>
        <w:contextualSpacing/>
        <w:jc w:val="both"/>
        <w:rPr>
          <w:rFonts w:ascii="Arial" w:eastAsia="Calibri" w:hAnsi="Arial" w:cs="Arial"/>
          <w:snapToGrid w:val="0"/>
          <w:color w:val="000000"/>
          <w:lang w:val="es-ES" w:eastAsia="en-US"/>
        </w:rPr>
      </w:pPr>
    </w:p>
    <w:p w14:paraId="6ED468CA" w14:textId="77777777" w:rsidR="005C77D1" w:rsidRPr="005C77D1" w:rsidRDefault="005C77D1" w:rsidP="00122F37">
      <w:pPr>
        <w:widowControl w:val="0"/>
        <w:numPr>
          <w:ilvl w:val="0"/>
          <w:numId w:val="137"/>
        </w:numPr>
        <w:spacing w:after="160" w:line="259" w:lineRule="auto"/>
        <w:ind w:left="-426" w:firstLine="0"/>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 xml:space="preserve">Por parte del </w:t>
      </w:r>
      <w:r w:rsidRPr="005C77D1">
        <w:rPr>
          <w:rFonts w:ascii="Arial" w:eastAsia="Calibri" w:hAnsi="Arial" w:cs="Arial"/>
          <w:b/>
          <w:snapToGrid w:val="0"/>
          <w:color w:val="000000"/>
          <w:lang w:val="es-ES" w:eastAsia="en-US"/>
        </w:rPr>
        <w:t>INSTITUTO</w:t>
      </w:r>
      <w:r w:rsidRPr="005C77D1">
        <w:rPr>
          <w:rFonts w:ascii="Arial" w:eastAsia="Calibri" w:hAnsi="Arial" w:cs="Arial"/>
          <w:snapToGrid w:val="0"/>
          <w:color w:val="000000"/>
          <w:lang w:val="es-ES" w:eastAsia="en-US"/>
        </w:rPr>
        <w:t>:</w:t>
      </w:r>
    </w:p>
    <w:p w14:paraId="65C50019" w14:textId="77777777" w:rsidR="005C77D1" w:rsidRPr="005C77D1" w:rsidRDefault="005C77D1" w:rsidP="00122F37">
      <w:pPr>
        <w:widowControl w:val="0"/>
        <w:numPr>
          <w:ilvl w:val="0"/>
          <w:numId w:val="136"/>
        </w:numPr>
        <w:spacing w:after="160" w:line="259" w:lineRule="auto"/>
        <w:ind w:left="-426" w:firstLine="0"/>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 xml:space="preserve">Directora de Difusión y Campañas Institucionales </w:t>
      </w:r>
    </w:p>
    <w:p w14:paraId="51A19C84" w14:textId="77777777" w:rsidR="005C77D1" w:rsidRPr="005C77D1" w:rsidRDefault="005C77D1" w:rsidP="00122F37">
      <w:pPr>
        <w:widowControl w:val="0"/>
        <w:numPr>
          <w:ilvl w:val="0"/>
          <w:numId w:val="138"/>
        </w:numPr>
        <w:spacing w:after="160" w:line="259" w:lineRule="auto"/>
        <w:ind w:left="-426" w:firstLine="0"/>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Subdirector/a de Campañas Institucionales y/o Subdirector/a de Estrategia Digital</w:t>
      </w:r>
    </w:p>
    <w:p w14:paraId="3FFE6133" w14:textId="77777777" w:rsidR="005C77D1" w:rsidRPr="005C77D1" w:rsidRDefault="005C77D1" w:rsidP="00122F37">
      <w:pPr>
        <w:widowControl w:val="0"/>
        <w:numPr>
          <w:ilvl w:val="0"/>
          <w:numId w:val="138"/>
        </w:numPr>
        <w:spacing w:after="160" w:line="259" w:lineRule="auto"/>
        <w:ind w:left="-426" w:firstLine="0"/>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Jefe/a de Departamento de Producción y Medios</w:t>
      </w:r>
    </w:p>
    <w:p w14:paraId="1CE3B4ED" w14:textId="77777777" w:rsidR="005C77D1" w:rsidRPr="005C77D1" w:rsidRDefault="005C77D1" w:rsidP="00122F37">
      <w:pPr>
        <w:widowControl w:val="0"/>
        <w:numPr>
          <w:ilvl w:val="0"/>
          <w:numId w:val="138"/>
        </w:numPr>
        <w:spacing w:after="160" w:line="259" w:lineRule="auto"/>
        <w:ind w:left="-426" w:firstLine="0"/>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Jefe/a de Departamento de Pautado de Campañas Institucionales</w:t>
      </w:r>
    </w:p>
    <w:p w14:paraId="66A0A1F1" w14:textId="77777777" w:rsidR="005C77D1" w:rsidRPr="005C77D1" w:rsidRDefault="005C77D1" w:rsidP="00122F37">
      <w:pPr>
        <w:widowControl w:val="0"/>
        <w:numPr>
          <w:ilvl w:val="0"/>
          <w:numId w:val="138"/>
        </w:numPr>
        <w:spacing w:after="160" w:line="259" w:lineRule="auto"/>
        <w:ind w:left="-426" w:firstLine="0"/>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Jefe/a de Departamento de Contenidos Multiplataforma</w:t>
      </w:r>
    </w:p>
    <w:p w14:paraId="3B717D15" w14:textId="77777777" w:rsidR="005C77D1" w:rsidRPr="005C77D1" w:rsidRDefault="005C77D1" w:rsidP="00122F37">
      <w:pPr>
        <w:widowControl w:val="0"/>
        <w:numPr>
          <w:ilvl w:val="0"/>
          <w:numId w:val="138"/>
        </w:numPr>
        <w:spacing w:after="160" w:line="259" w:lineRule="auto"/>
        <w:ind w:left="-426" w:firstLine="0"/>
        <w:contextualSpacing/>
        <w:jc w:val="both"/>
        <w:rPr>
          <w:rFonts w:ascii="Arial" w:eastAsia="Calibri" w:hAnsi="Arial" w:cs="Arial"/>
          <w:snapToGrid w:val="0"/>
          <w:color w:val="000000"/>
          <w:lang w:val="es-ES" w:eastAsia="en-US"/>
        </w:rPr>
      </w:pPr>
      <w:r w:rsidRPr="005C77D1">
        <w:rPr>
          <w:rFonts w:ascii="Arial" w:eastAsia="Calibri" w:hAnsi="Arial" w:cs="Arial"/>
          <w:snapToGrid w:val="0"/>
          <w:color w:val="000000"/>
          <w:lang w:val="es-ES" w:eastAsia="en-US"/>
        </w:rPr>
        <w:t xml:space="preserve">Analista de Actividades de Difusión Digital. </w:t>
      </w:r>
    </w:p>
    <w:p w14:paraId="0BD86300" w14:textId="77777777" w:rsidR="005C77D1" w:rsidRPr="005C77D1" w:rsidRDefault="005C77D1" w:rsidP="005C77D1">
      <w:pPr>
        <w:spacing w:line="259" w:lineRule="auto"/>
        <w:ind w:left="-426"/>
        <w:jc w:val="both"/>
        <w:rPr>
          <w:rFonts w:ascii="Arial" w:eastAsia="Calibri" w:hAnsi="Arial" w:cs="Arial"/>
          <w:lang w:val="es-ES" w:eastAsia="en-US"/>
        </w:rPr>
      </w:pPr>
    </w:p>
    <w:p w14:paraId="075ABEB6" w14:textId="77777777" w:rsidR="005C77D1" w:rsidRPr="005C77D1" w:rsidRDefault="005C77D1" w:rsidP="005C77D1">
      <w:pPr>
        <w:spacing w:after="160" w:line="259" w:lineRule="auto"/>
        <w:ind w:left="-426"/>
        <w:jc w:val="both"/>
        <w:rPr>
          <w:rFonts w:ascii="Arial" w:eastAsia="Calibri" w:hAnsi="Arial" w:cs="Arial"/>
          <w:lang w:eastAsia="en-US"/>
        </w:rPr>
      </w:pPr>
      <w:r w:rsidRPr="005C77D1">
        <w:rPr>
          <w:rFonts w:ascii="Arial" w:eastAsia="Calibri" w:hAnsi="Arial" w:cs="Arial"/>
          <w:bCs/>
          <w:color w:val="000000"/>
          <w:lang w:eastAsia="en-US"/>
        </w:rPr>
        <w:t>La</w:t>
      </w:r>
      <w:r w:rsidRPr="005C77D1">
        <w:rPr>
          <w:rFonts w:ascii="Arial" w:eastAsia="Calibri" w:hAnsi="Arial" w:cs="Arial"/>
          <w:b/>
          <w:color w:val="000000"/>
          <w:lang w:eastAsia="en-US"/>
        </w:rPr>
        <w:t xml:space="preserve"> ADMINISTRADORA </w:t>
      </w:r>
      <w:r w:rsidRPr="005C77D1">
        <w:rPr>
          <w:rFonts w:ascii="Arial" w:eastAsia="Calibri" w:hAnsi="Arial" w:cs="Arial"/>
          <w:b/>
          <w:lang w:eastAsia="en-US"/>
        </w:rPr>
        <w:t>DEL CONTRATO o</w:t>
      </w:r>
      <w:r w:rsidRPr="005C77D1">
        <w:rPr>
          <w:rFonts w:ascii="Arial" w:eastAsia="Calibri" w:hAnsi="Arial" w:cs="Arial"/>
          <w:b/>
          <w:color w:val="000000"/>
          <w:lang w:eastAsia="en-US"/>
        </w:rPr>
        <w:t xml:space="preserve"> </w:t>
      </w:r>
      <w:r w:rsidRPr="005C77D1">
        <w:rPr>
          <w:rFonts w:ascii="Arial" w:eastAsia="Calibri" w:hAnsi="Arial" w:cs="Arial"/>
          <w:b/>
          <w:bCs/>
          <w:lang w:eastAsia="en-US"/>
        </w:rPr>
        <w:t>SUPERVISORA o SUPERVISOR DEL CONTRATO,</w:t>
      </w:r>
      <w:r w:rsidRPr="005C77D1">
        <w:rPr>
          <w:rFonts w:ascii="Arial" w:eastAsia="Calibri" w:hAnsi="Arial" w:cs="Arial"/>
          <w:b/>
          <w:lang w:eastAsia="en-US"/>
        </w:rPr>
        <w:t xml:space="preserve"> </w:t>
      </w:r>
      <w:r w:rsidRPr="005C77D1">
        <w:rPr>
          <w:rFonts w:ascii="Arial" w:eastAsia="Calibri" w:hAnsi="Arial" w:cs="Arial"/>
          <w:bCs/>
          <w:lang w:eastAsia="en-US"/>
        </w:rPr>
        <w:t xml:space="preserve">o el equipo de trabajo </w:t>
      </w:r>
      <w:r w:rsidRPr="005C77D1">
        <w:rPr>
          <w:rFonts w:ascii="Arial" w:eastAsia="Calibri" w:hAnsi="Arial" w:cs="Arial"/>
          <w:lang w:eastAsia="en-US"/>
        </w:rPr>
        <w:t>que la</w:t>
      </w:r>
      <w:r w:rsidRPr="005C77D1">
        <w:rPr>
          <w:rFonts w:ascii="Arial" w:eastAsia="Calibri" w:hAnsi="Arial" w:cs="Arial"/>
          <w:b/>
          <w:bCs/>
          <w:lang w:eastAsia="en-US"/>
        </w:rPr>
        <w:t xml:space="preserve"> ADMINISTRADORA DEL CONTRATO </w:t>
      </w:r>
      <w:r w:rsidRPr="005C77D1">
        <w:rPr>
          <w:rFonts w:ascii="Arial" w:eastAsia="Calibri" w:hAnsi="Arial" w:cs="Arial"/>
          <w:lang w:eastAsia="en-US"/>
        </w:rPr>
        <w:t>designe como apoyo para la administración del contrato podrá realizar tantas veces como lo considere necesario, visitas a las instalaciones del</w:t>
      </w:r>
      <w:r w:rsidRPr="005C77D1">
        <w:rPr>
          <w:rFonts w:ascii="Arial" w:eastAsia="Calibri" w:hAnsi="Arial" w:cs="Arial"/>
          <w:b/>
          <w:bCs/>
          <w:lang w:eastAsia="en-US"/>
        </w:rPr>
        <w:t xml:space="preserve"> PROVEEDOR</w:t>
      </w:r>
      <w:r w:rsidRPr="005C77D1">
        <w:rPr>
          <w:rFonts w:ascii="Arial" w:eastAsia="Calibri" w:hAnsi="Arial" w:cs="Arial"/>
          <w:lang w:eastAsia="en-US"/>
        </w:rPr>
        <w:t xml:space="preserve"> con la finalidad de cerciorarse del correcto desarrollo de los proyectos.</w:t>
      </w:r>
    </w:p>
    <w:p w14:paraId="3F52F913" w14:textId="77777777" w:rsidR="005C77D1" w:rsidRPr="005C77D1" w:rsidRDefault="005C77D1" w:rsidP="005C77D1">
      <w:pPr>
        <w:spacing w:after="160" w:line="259" w:lineRule="auto"/>
        <w:ind w:left="-426"/>
        <w:jc w:val="both"/>
        <w:rPr>
          <w:rFonts w:ascii="Arial" w:eastAsia="Calibri" w:hAnsi="Arial" w:cs="Arial"/>
          <w:lang w:eastAsia="en-US"/>
        </w:rPr>
      </w:pPr>
    </w:p>
    <w:p w14:paraId="6D2A2724" w14:textId="77777777" w:rsidR="005C77D1" w:rsidRPr="005C77D1" w:rsidRDefault="005C77D1" w:rsidP="005C77D1">
      <w:pPr>
        <w:spacing w:after="160" w:line="259" w:lineRule="auto"/>
        <w:ind w:left="-426"/>
        <w:jc w:val="both"/>
        <w:rPr>
          <w:rFonts w:ascii="Arial" w:eastAsia="Calibri" w:hAnsi="Arial" w:cs="Arial"/>
          <w:lang w:eastAsia="en-US"/>
        </w:rPr>
      </w:pPr>
      <w:r w:rsidRPr="005C77D1">
        <w:rPr>
          <w:rFonts w:ascii="Arial" w:eastAsia="Calibri" w:hAnsi="Arial" w:cs="Arial"/>
          <w:b/>
          <w:bCs/>
          <w:lang w:val="es-ES" w:eastAsia="en-US"/>
        </w:rPr>
        <w:t>7</w:t>
      </w:r>
      <w:bookmarkStart w:id="1352" w:name="_Toc11674656"/>
      <w:bookmarkStart w:id="1353" w:name="_Toc23951798"/>
      <w:r w:rsidRPr="005C77D1">
        <w:rPr>
          <w:rFonts w:ascii="Arial" w:eastAsia="Calibri" w:hAnsi="Arial" w:cs="Arial"/>
          <w:b/>
          <w:lang w:val="es-ES" w:eastAsia="en-US"/>
        </w:rPr>
        <w:t>. DERECHOS DE AUTOR Y PROPIEDAD INDUSTRIAL</w:t>
      </w:r>
      <w:bookmarkEnd w:id="1352"/>
      <w:bookmarkEnd w:id="1353"/>
    </w:p>
    <w:p w14:paraId="052C76BC" w14:textId="77777777" w:rsidR="005C77D1" w:rsidRPr="005C77D1" w:rsidRDefault="005C77D1" w:rsidP="005C77D1">
      <w:pPr>
        <w:spacing w:after="160" w:line="259" w:lineRule="auto"/>
        <w:ind w:left="-426"/>
        <w:jc w:val="both"/>
        <w:rPr>
          <w:rFonts w:ascii="Arial" w:eastAsia="Calibri" w:hAnsi="Arial" w:cs="Arial"/>
          <w:lang w:eastAsia="en-US"/>
        </w:rPr>
      </w:pPr>
      <w:r w:rsidRPr="005C77D1">
        <w:rPr>
          <w:rFonts w:ascii="Arial" w:eastAsia="Calibri" w:hAnsi="Arial" w:cs="Arial"/>
          <w:lang w:eastAsia="en-US"/>
        </w:rPr>
        <w:t xml:space="preserve">Con fundamento en el artículo 83 de la Ley Federal del Derecho de Autor, el </w:t>
      </w:r>
      <w:r w:rsidRPr="005C77D1">
        <w:rPr>
          <w:rFonts w:ascii="Arial" w:eastAsia="Calibri" w:hAnsi="Arial" w:cs="Arial"/>
          <w:b/>
          <w:bCs/>
          <w:lang w:eastAsia="en-US"/>
        </w:rPr>
        <w:t>INSTITUTO</w:t>
      </w:r>
      <w:r w:rsidRPr="005C77D1">
        <w:rPr>
          <w:rFonts w:ascii="Arial" w:eastAsia="Calibri" w:hAnsi="Arial" w:cs="Arial"/>
          <w:lang w:eastAsia="en-US"/>
        </w:rPr>
        <w:t xml:space="preserve"> gozará de la titularidad de los derechos patrimoniales sobre los materiales producidos y le corresponderán las facultades relativas a la divulgación, integridad y de colección sobre los mismos.</w:t>
      </w:r>
    </w:p>
    <w:p w14:paraId="15D3B815" w14:textId="77777777" w:rsidR="005C77D1" w:rsidRPr="005C77D1" w:rsidRDefault="005C77D1" w:rsidP="005C77D1">
      <w:pPr>
        <w:spacing w:after="160" w:line="259" w:lineRule="auto"/>
        <w:ind w:left="-426"/>
        <w:jc w:val="both"/>
        <w:rPr>
          <w:rFonts w:ascii="Arial" w:eastAsia="Calibri" w:hAnsi="Arial" w:cs="Arial"/>
          <w:lang w:eastAsia="en-US"/>
        </w:rPr>
      </w:pPr>
      <w:r w:rsidRPr="005C77D1">
        <w:rPr>
          <w:rFonts w:ascii="Arial" w:eastAsia="Calibri" w:hAnsi="Arial" w:cs="Arial"/>
          <w:lang w:eastAsia="en-US"/>
        </w:rPr>
        <w:t>Con fundamento en el artículo 54 fracción XX del Reglamento del Instituto Nacional Electoral en materia de adquisiciones, arrendamientos de bienes muebles y servicios (</w:t>
      </w:r>
      <w:r w:rsidRPr="005C77D1">
        <w:rPr>
          <w:rFonts w:ascii="Arial" w:eastAsia="Calibri" w:hAnsi="Arial" w:cs="Arial"/>
          <w:b/>
          <w:lang w:eastAsia="en-US"/>
        </w:rPr>
        <w:t>REGLAMENTO</w:t>
      </w:r>
      <w:r w:rsidRPr="005C77D1">
        <w:rPr>
          <w:rFonts w:ascii="Arial" w:eastAsia="Calibri" w:hAnsi="Arial" w:cs="Arial"/>
          <w:lang w:eastAsia="en-US"/>
        </w:rPr>
        <w:t>),</w:t>
      </w:r>
      <w:r w:rsidRPr="005C77D1">
        <w:rPr>
          <w:rFonts w:ascii="Arial" w:eastAsia="Calibri" w:hAnsi="Arial" w:cs="Arial"/>
          <w:lang w:eastAsia="es-MX"/>
        </w:rPr>
        <w:t xml:space="preserve"> </w:t>
      </w:r>
      <w:r w:rsidRPr="005C77D1">
        <w:rPr>
          <w:rFonts w:ascii="Arial" w:eastAsia="Calibri" w:hAnsi="Arial" w:cs="Arial"/>
          <w:bCs/>
          <w:lang w:eastAsia="en-US"/>
        </w:rPr>
        <w:t>el</w:t>
      </w:r>
      <w:r w:rsidRPr="005C77D1">
        <w:rPr>
          <w:rFonts w:ascii="Arial" w:eastAsia="Calibri" w:hAnsi="Arial" w:cs="Arial"/>
          <w:b/>
          <w:lang w:eastAsia="en-US"/>
        </w:rPr>
        <w:t xml:space="preserve"> PROVEEDOR</w:t>
      </w:r>
      <w:r w:rsidRPr="005C77D1">
        <w:rPr>
          <w:rFonts w:ascii="Arial" w:eastAsia="Calibri" w:hAnsi="Arial" w:cs="Arial"/>
          <w:lang w:eastAsia="en-US"/>
        </w:rPr>
        <w:t xml:space="preserve"> asume cualquier tipo de responsabilidad por las violaciones que pudiera darse en materia de patentes, marcas o derechos de autor tanto en el ámbito nacional como internacional, por lo que de presentarse alguna reclamación al </w:t>
      </w:r>
      <w:r w:rsidRPr="005C77D1">
        <w:rPr>
          <w:rFonts w:ascii="Arial" w:eastAsia="Calibri" w:hAnsi="Arial" w:cs="Arial"/>
          <w:b/>
          <w:color w:val="000000"/>
          <w:lang w:val="es-ES" w:eastAsia="en-US"/>
        </w:rPr>
        <w:t>INSTITUTO</w:t>
      </w:r>
      <w:r w:rsidRPr="005C77D1">
        <w:rPr>
          <w:rFonts w:ascii="Arial" w:eastAsia="Calibri" w:hAnsi="Arial" w:cs="Arial"/>
          <w:lang w:eastAsia="en-US"/>
        </w:rPr>
        <w:t xml:space="preserve"> o se presenten controversias por violación a derechos de autor o de propiedad industrial de terceros durante la vigencia del contrato que se celebre y posterior a éste, el</w:t>
      </w:r>
      <w:r w:rsidRPr="005C77D1">
        <w:rPr>
          <w:rFonts w:ascii="Arial" w:eastAsia="Calibri" w:hAnsi="Arial" w:cs="Arial"/>
          <w:b/>
          <w:lang w:eastAsia="en-US"/>
        </w:rPr>
        <w:t xml:space="preserve"> PROVEEDOR</w:t>
      </w:r>
      <w:r w:rsidRPr="005C77D1">
        <w:rPr>
          <w:rFonts w:ascii="Arial" w:eastAsia="Calibri" w:hAnsi="Arial" w:cs="Arial"/>
          <w:lang w:eastAsia="en-US"/>
        </w:rPr>
        <w:t xml:space="preserve"> se obligará a sacar a salvo y en paz al </w:t>
      </w:r>
      <w:r w:rsidRPr="005C77D1">
        <w:rPr>
          <w:rFonts w:ascii="Arial" w:eastAsia="Calibri" w:hAnsi="Arial" w:cs="Arial"/>
          <w:b/>
          <w:color w:val="000000"/>
          <w:lang w:val="es-ES" w:eastAsia="en-US"/>
        </w:rPr>
        <w:t>INSTITUTO</w:t>
      </w:r>
      <w:r w:rsidRPr="005C77D1">
        <w:rPr>
          <w:rFonts w:ascii="Arial" w:eastAsia="Calibri" w:hAnsi="Arial" w:cs="Arial"/>
          <w:lang w:eastAsia="en-US"/>
        </w:rPr>
        <w:t xml:space="preserve"> frente a las autoridades administrativas y judiciales que correspondan.</w:t>
      </w:r>
    </w:p>
    <w:p w14:paraId="7649B06D" w14:textId="77777777" w:rsidR="005C77D1" w:rsidRPr="005C77D1" w:rsidRDefault="005C77D1" w:rsidP="005C77D1">
      <w:pPr>
        <w:spacing w:after="160" w:line="259" w:lineRule="auto"/>
        <w:ind w:left="-426"/>
        <w:jc w:val="both"/>
        <w:rPr>
          <w:rFonts w:ascii="Arial" w:eastAsia="Calibri" w:hAnsi="Arial" w:cs="Arial"/>
          <w:lang w:eastAsia="en-US"/>
        </w:rPr>
      </w:pPr>
      <w:r w:rsidRPr="005C77D1">
        <w:rPr>
          <w:rFonts w:ascii="Arial" w:eastAsia="Calibri" w:hAnsi="Arial" w:cs="Arial"/>
          <w:lang w:eastAsia="en-US"/>
        </w:rPr>
        <w:t>En caso de litigio por una supuesta violación a lo establecido en el presente numeral, la</w:t>
      </w:r>
      <w:r w:rsidRPr="005C77D1">
        <w:rPr>
          <w:rFonts w:ascii="Arial" w:eastAsia="Calibri" w:hAnsi="Arial" w:cs="Arial"/>
          <w:b/>
          <w:lang w:eastAsia="en-US"/>
        </w:rPr>
        <w:t xml:space="preserve"> ADMINISTRADORA DEL CONTRATO</w:t>
      </w:r>
      <w:r w:rsidRPr="005C77D1">
        <w:rPr>
          <w:rFonts w:ascii="Arial" w:eastAsia="Calibri" w:hAnsi="Arial" w:cs="Arial"/>
          <w:lang w:eastAsia="en-US"/>
        </w:rPr>
        <w:t xml:space="preserve"> dará aviso al </w:t>
      </w:r>
      <w:r w:rsidRPr="005C77D1">
        <w:rPr>
          <w:rFonts w:ascii="Arial" w:eastAsia="Calibri" w:hAnsi="Arial" w:cs="Arial"/>
          <w:b/>
          <w:lang w:eastAsia="en-US"/>
        </w:rPr>
        <w:t>PROVEEDOR</w:t>
      </w:r>
      <w:r w:rsidRPr="005C77D1">
        <w:rPr>
          <w:rFonts w:ascii="Arial" w:eastAsia="Calibri" w:hAnsi="Arial" w:cs="Arial"/>
          <w:lang w:eastAsia="en-US"/>
        </w:rPr>
        <w:t xml:space="preserve"> para que en un plazo máximo de 5 (cinco) días hábiles contados a partir de la fecha de recepción de la notificación de la referida violación tome las medidas pertinentes al respecto. En el supuesto de que el</w:t>
      </w:r>
      <w:r w:rsidRPr="005C77D1">
        <w:rPr>
          <w:rFonts w:ascii="Arial" w:eastAsia="Calibri" w:hAnsi="Arial" w:cs="Arial"/>
          <w:b/>
          <w:lang w:eastAsia="en-US"/>
        </w:rPr>
        <w:t xml:space="preserve"> PROVEEDOR</w:t>
      </w:r>
      <w:r w:rsidRPr="005C77D1">
        <w:rPr>
          <w:rFonts w:ascii="Arial" w:eastAsia="Calibri" w:hAnsi="Arial" w:cs="Arial"/>
          <w:lang w:eastAsia="en-US"/>
        </w:rPr>
        <w:t xml:space="preserve"> no pueda cumplir con el objeto del contrato que se derive por dicho litigio, la</w:t>
      </w:r>
      <w:r w:rsidRPr="005C77D1">
        <w:rPr>
          <w:rFonts w:ascii="Arial" w:eastAsia="Calibri" w:hAnsi="Arial" w:cs="Arial"/>
          <w:b/>
          <w:lang w:eastAsia="en-US"/>
        </w:rPr>
        <w:t xml:space="preserve"> ADMINISTRADORA DEL CONTRATO</w:t>
      </w:r>
      <w:r w:rsidRPr="005C77D1">
        <w:rPr>
          <w:rFonts w:ascii="Arial" w:eastAsia="Calibri" w:hAnsi="Arial" w:cs="Arial"/>
          <w:lang w:eastAsia="en-US"/>
        </w:rPr>
        <w:t xml:space="preserve"> dará por rescindido el contrato que se celebre y hará efectiva la garantía de cumplimiento de este.</w:t>
      </w:r>
    </w:p>
    <w:p w14:paraId="04024BA6" w14:textId="77777777" w:rsidR="005C77D1" w:rsidRPr="005C77D1" w:rsidRDefault="005C77D1" w:rsidP="005C77D1">
      <w:pPr>
        <w:spacing w:after="160" w:line="259" w:lineRule="auto"/>
        <w:ind w:left="-426"/>
        <w:jc w:val="both"/>
        <w:rPr>
          <w:rFonts w:ascii="Arial" w:eastAsia="Calibri" w:hAnsi="Arial" w:cs="Arial"/>
          <w:lang w:eastAsia="en-US"/>
        </w:rPr>
      </w:pPr>
      <w:r w:rsidRPr="005C77D1">
        <w:rPr>
          <w:rFonts w:ascii="Arial" w:eastAsia="Calibri" w:hAnsi="Arial" w:cs="Arial"/>
          <w:lang w:eastAsia="en-US"/>
        </w:rPr>
        <w:t xml:space="preserve">Los derechos de propiedad intelectual que surjan con motivo del Contrato serán propiedad exclusiva del </w:t>
      </w:r>
      <w:r w:rsidRPr="005C77D1">
        <w:rPr>
          <w:rFonts w:ascii="Arial" w:eastAsia="Calibri" w:hAnsi="Arial" w:cs="Arial"/>
          <w:b/>
          <w:color w:val="000000"/>
          <w:lang w:val="es-ES" w:eastAsia="en-US"/>
        </w:rPr>
        <w:t>INSTITUTO</w:t>
      </w:r>
      <w:r w:rsidRPr="005C77D1">
        <w:rPr>
          <w:rFonts w:ascii="Arial" w:eastAsia="Calibri" w:hAnsi="Arial" w:cs="Arial"/>
          <w:lang w:eastAsia="en-US"/>
        </w:rPr>
        <w:t>, por lo que el</w:t>
      </w:r>
      <w:r w:rsidRPr="005C77D1">
        <w:rPr>
          <w:rFonts w:ascii="Arial" w:eastAsia="Calibri" w:hAnsi="Arial" w:cs="Arial"/>
          <w:b/>
          <w:bCs/>
          <w:lang w:eastAsia="en-US"/>
        </w:rPr>
        <w:t xml:space="preserve"> PROVEEDOR</w:t>
      </w:r>
      <w:r w:rsidRPr="005C77D1">
        <w:rPr>
          <w:rFonts w:ascii="Arial" w:eastAsia="Calibri" w:hAnsi="Arial" w:cs="Arial"/>
          <w:lang w:eastAsia="en-US"/>
        </w:rPr>
        <w:t xml:space="preserve"> que sea adjudicado deberá garantizar la originalidad de estos.</w:t>
      </w:r>
    </w:p>
    <w:p w14:paraId="671CD121" w14:textId="77777777" w:rsidR="005C77D1" w:rsidRPr="005C77D1" w:rsidRDefault="005C77D1" w:rsidP="005C77D1">
      <w:pPr>
        <w:spacing w:after="160" w:line="259" w:lineRule="auto"/>
        <w:ind w:left="-426"/>
        <w:jc w:val="both"/>
        <w:rPr>
          <w:rFonts w:ascii="Arial" w:eastAsia="Calibri" w:hAnsi="Arial" w:cs="Arial"/>
          <w:lang w:eastAsia="en-US"/>
        </w:rPr>
      </w:pPr>
      <w:r w:rsidRPr="005C77D1">
        <w:rPr>
          <w:rFonts w:ascii="Arial" w:eastAsia="Calibri" w:hAnsi="Arial" w:cs="Arial"/>
          <w:lang w:eastAsia="en-US"/>
        </w:rPr>
        <w:t xml:space="preserve">Es importante señalar en este punto que el </w:t>
      </w:r>
      <w:r w:rsidRPr="005C77D1">
        <w:rPr>
          <w:rFonts w:ascii="Arial" w:eastAsia="Calibri" w:hAnsi="Arial" w:cs="Arial"/>
          <w:b/>
          <w:bCs/>
          <w:lang w:eastAsia="en-US"/>
        </w:rPr>
        <w:t>INSTITUTO</w:t>
      </w:r>
      <w:r w:rsidRPr="005C77D1">
        <w:rPr>
          <w:rFonts w:ascii="Arial" w:eastAsia="Calibri" w:hAnsi="Arial" w:cs="Arial"/>
          <w:lang w:eastAsia="en-US"/>
        </w:rPr>
        <w:t xml:space="preserve"> es un organismo público autónomo, constituido como Persona Moral SIN FINES DE LUCRO y sus principios rectores son la certeza, legalidad, independencia, imparcialidad, máxima publicidad y objetividad.</w:t>
      </w:r>
    </w:p>
    <w:p w14:paraId="578FD72C" w14:textId="77777777" w:rsidR="005C77D1" w:rsidRPr="005C77D1" w:rsidRDefault="005C77D1" w:rsidP="005C77D1">
      <w:pPr>
        <w:spacing w:after="160" w:line="259" w:lineRule="auto"/>
        <w:ind w:left="-426"/>
        <w:jc w:val="both"/>
        <w:rPr>
          <w:rFonts w:ascii="Arial" w:eastAsia="Arial MT" w:hAnsi="Arial" w:cs="Arial"/>
          <w:b/>
          <w:bCs/>
          <w:lang w:val="es-ES" w:eastAsia="en-US"/>
        </w:rPr>
      </w:pPr>
      <w:r w:rsidRPr="005C77D1">
        <w:rPr>
          <w:rFonts w:ascii="Arial" w:eastAsia="Arial MT" w:hAnsi="Arial" w:cs="Arial"/>
          <w:b/>
          <w:bCs/>
          <w:lang w:val="es-ES" w:eastAsia="en-US"/>
        </w:rPr>
        <w:t>8. ENTREGABLES</w:t>
      </w:r>
    </w:p>
    <w:p w14:paraId="443E9A50" w14:textId="77777777" w:rsidR="005C77D1" w:rsidRPr="005C77D1" w:rsidRDefault="005C77D1" w:rsidP="005C77D1">
      <w:pPr>
        <w:spacing w:after="160" w:line="259" w:lineRule="auto"/>
        <w:ind w:left="-426"/>
        <w:jc w:val="both"/>
        <w:rPr>
          <w:rFonts w:ascii="Arial" w:eastAsia="Calibri" w:hAnsi="Arial" w:cs="Arial"/>
          <w:b/>
          <w:bCs/>
          <w:color w:val="000000"/>
          <w:lang w:eastAsia="en-US"/>
        </w:rPr>
      </w:pPr>
      <w:r w:rsidRPr="005C77D1">
        <w:rPr>
          <w:rFonts w:ascii="Arial" w:eastAsia="Arial MT" w:hAnsi="Arial" w:cs="Arial"/>
          <w:lang w:val="es-ES" w:eastAsia="en-US"/>
        </w:rPr>
        <w:t>El proveedor adjudicado deberá presentar los siguientes entregables, conforme a lo señalado en la siguiente tabla:</w:t>
      </w:r>
      <w:r w:rsidRPr="005C77D1">
        <w:rPr>
          <w:rFonts w:ascii="Arial" w:eastAsia="Calibri" w:hAnsi="Arial" w:cs="Arial"/>
          <w:b/>
          <w:bCs/>
          <w:color w:val="000000"/>
          <w:lang w:eastAsia="en-US"/>
        </w:rPr>
        <w:t xml:space="preserve">                                           </w:t>
      </w:r>
    </w:p>
    <w:tbl>
      <w:tblPr>
        <w:tblW w:w="99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363"/>
        <w:gridCol w:w="1680"/>
        <w:gridCol w:w="2521"/>
        <w:gridCol w:w="1295"/>
        <w:gridCol w:w="1616"/>
        <w:gridCol w:w="2443"/>
      </w:tblGrid>
      <w:tr w:rsidR="005C77D1" w:rsidRPr="001B3383" w14:paraId="3C122D9D" w14:textId="77777777" w:rsidTr="001B3383">
        <w:trPr>
          <w:tblHeader/>
          <w:jc w:val="right"/>
        </w:trPr>
        <w:tc>
          <w:tcPr>
            <w:tcW w:w="0" w:type="auto"/>
            <w:shd w:val="clear" w:color="auto" w:fill="BFBFBF"/>
            <w:vAlign w:val="center"/>
            <w:hideMark/>
          </w:tcPr>
          <w:p w14:paraId="30B2B50C" w14:textId="77777777" w:rsidR="005C77D1" w:rsidRPr="005C77D1" w:rsidRDefault="005C77D1" w:rsidP="005C77D1">
            <w:pPr>
              <w:spacing w:after="160" w:line="259" w:lineRule="auto"/>
              <w:jc w:val="center"/>
              <w:rPr>
                <w:rFonts w:ascii="Arial" w:eastAsia="Calibri" w:hAnsi="Arial" w:cs="Arial"/>
                <w:b/>
                <w:bCs/>
                <w:color w:val="000000"/>
                <w:sz w:val="16"/>
                <w:szCs w:val="16"/>
                <w:lang w:eastAsia="es-MX"/>
              </w:rPr>
            </w:pPr>
            <w:r w:rsidRPr="005C77D1">
              <w:rPr>
                <w:rFonts w:ascii="Arial" w:eastAsia="Calibri" w:hAnsi="Arial" w:cs="Arial"/>
                <w:b/>
                <w:color w:val="000000"/>
                <w:sz w:val="16"/>
                <w:szCs w:val="16"/>
                <w:lang w:eastAsia="es-MX"/>
              </w:rPr>
              <w:t>No</w:t>
            </w:r>
          </w:p>
        </w:tc>
        <w:tc>
          <w:tcPr>
            <w:tcW w:w="1689" w:type="dxa"/>
            <w:shd w:val="clear" w:color="auto" w:fill="BFBFBF"/>
            <w:vAlign w:val="center"/>
            <w:hideMark/>
          </w:tcPr>
          <w:p w14:paraId="52D859DC" w14:textId="77777777" w:rsidR="005C77D1" w:rsidRPr="005C77D1" w:rsidRDefault="005C77D1" w:rsidP="005C77D1">
            <w:pPr>
              <w:spacing w:after="160" w:line="259" w:lineRule="auto"/>
              <w:jc w:val="center"/>
              <w:rPr>
                <w:rFonts w:ascii="Arial" w:eastAsia="Calibri" w:hAnsi="Arial" w:cs="Arial"/>
                <w:b/>
                <w:bCs/>
                <w:color w:val="000000"/>
                <w:sz w:val="16"/>
                <w:szCs w:val="16"/>
                <w:lang w:eastAsia="es-MX"/>
              </w:rPr>
            </w:pPr>
            <w:r w:rsidRPr="005C77D1">
              <w:rPr>
                <w:rFonts w:ascii="Arial" w:eastAsia="Calibri" w:hAnsi="Arial" w:cs="Arial"/>
                <w:b/>
                <w:color w:val="000000"/>
                <w:sz w:val="16"/>
                <w:szCs w:val="16"/>
                <w:lang w:eastAsia="es-MX"/>
              </w:rPr>
              <w:t>NOMBRE DE ENTREGABLE</w:t>
            </w:r>
          </w:p>
        </w:tc>
        <w:tc>
          <w:tcPr>
            <w:tcW w:w="2644" w:type="dxa"/>
            <w:shd w:val="clear" w:color="auto" w:fill="BFBFBF"/>
            <w:vAlign w:val="center"/>
            <w:hideMark/>
          </w:tcPr>
          <w:p w14:paraId="50FC3838"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r w:rsidRPr="005C77D1">
              <w:rPr>
                <w:rFonts w:ascii="Arial" w:eastAsia="Calibri" w:hAnsi="Arial" w:cs="Arial"/>
                <w:b/>
                <w:color w:val="000000"/>
                <w:sz w:val="16"/>
                <w:szCs w:val="16"/>
                <w:lang w:eastAsia="es-MX"/>
              </w:rPr>
              <w:t>CONTENIDO DEL ENTREGABLE</w:t>
            </w:r>
          </w:p>
        </w:tc>
        <w:tc>
          <w:tcPr>
            <w:tcW w:w="1302" w:type="dxa"/>
            <w:shd w:val="clear" w:color="auto" w:fill="BFBFBF"/>
            <w:vAlign w:val="center"/>
            <w:hideMark/>
          </w:tcPr>
          <w:p w14:paraId="77059A60" w14:textId="77777777" w:rsidR="005C77D1" w:rsidRPr="005C77D1" w:rsidRDefault="005C77D1" w:rsidP="005C77D1">
            <w:pPr>
              <w:spacing w:after="160" w:line="259" w:lineRule="auto"/>
              <w:jc w:val="center"/>
              <w:rPr>
                <w:rFonts w:ascii="Arial" w:eastAsia="Calibri" w:hAnsi="Arial" w:cs="Arial"/>
                <w:b/>
                <w:bCs/>
                <w:color w:val="000000"/>
                <w:sz w:val="16"/>
                <w:szCs w:val="16"/>
                <w:lang w:eastAsia="es-MX"/>
              </w:rPr>
            </w:pPr>
            <w:r w:rsidRPr="005C77D1">
              <w:rPr>
                <w:rFonts w:ascii="Arial" w:eastAsia="Calibri" w:hAnsi="Arial" w:cs="Arial"/>
                <w:b/>
                <w:color w:val="000000"/>
                <w:sz w:val="16"/>
                <w:szCs w:val="16"/>
                <w:lang w:eastAsia="es-MX"/>
              </w:rPr>
              <w:t>FORMATO DE ENTREGABLE</w:t>
            </w:r>
          </w:p>
        </w:tc>
        <w:tc>
          <w:tcPr>
            <w:tcW w:w="1612" w:type="dxa"/>
            <w:shd w:val="clear" w:color="auto" w:fill="BFBFBF"/>
            <w:vAlign w:val="center"/>
            <w:hideMark/>
          </w:tcPr>
          <w:p w14:paraId="2D005381" w14:textId="77777777" w:rsidR="005C77D1" w:rsidRPr="005C77D1" w:rsidRDefault="005C77D1" w:rsidP="005C77D1">
            <w:pPr>
              <w:spacing w:after="160" w:line="259" w:lineRule="auto"/>
              <w:jc w:val="center"/>
              <w:rPr>
                <w:rFonts w:ascii="Arial" w:eastAsia="Calibri" w:hAnsi="Arial" w:cs="Arial"/>
                <w:b/>
                <w:bCs/>
                <w:color w:val="000000"/>
                <w:sz w:val="16"/>
                <w:szCs w:val="16"/>
                <w:lang w:eastAsia="es-MX"/>
              </w:rPr>
            </w:pPr>
            <w:r w:rsidRPr="005C77D1">
              <w:rPr>
                <w:rFonts w:ascii="Arial" w:eastAsia="Calibri" w:hAnsi="Arial" w:cs="Arial"/>
                <w:b/>
                <w:color w:val="000000"/>
                <w:sz w:val="16"/>
                <w:szCs w:val="16"/>
                <w:lang w:eastAsia="es-MX"/>
              </w:rPr>
              <w:t>FECHA DE ENTREGA</w:t>
            </w:r>
          </w:p>
        </w:tc>
        <w:tc>
          <w:tcPr>
            <w:tcW w:w="2307" w:type="dxa"/>
            <w:shd w:val="clear" w:color="auto" w:fill="BFBFBF"/>
            <w:vAlign w:val="center"/>
            <w:hideMark/>
          </w:tcPr>
          <w:p w14:paraId="009054CF" w14:textId="77777777" w:rsidR="005C77D1" w:rsidRPr="005C77D1" w:rsidRDefault="005C77D1" w:rsidP="005C77D1">
            <w:pPr>
              <w:spacing w:after="160" w:line="259" w:lineRule="auto"/>
              <w:jc w:val="center"/>
              <w:rPr>
                <w:rFonts w:ascii="Arial" w:eastAsia="Calibri" w:hAnsi="Arial" w:cs="Arial"/>
                <w:b/>
                <w:bCs/>
                <w:color w:val="000000"/>
                <w:sz w:val="16"/>
                <w:szCs w:val="16"/>
                <w:lang w:eastAsia="es-MX"/>
              </w:rPr>
            </w:pPr>
            <w:r w:rsidRPr="005C77D1">
              <w:rPr>
                <w:rFonts w:ascii="Arial" w:eastAsia="Calibri" w:hAnsi="Arial" w:cs="Arial"/>
                <w:b/>
                <w:color w:val="000000"/>
                <w:sz w:val="16"/>
                <w:szCs w:val="16"/>
                <w:lang w:eastAsia="es-MX"/>
              </w:rPr>
              <w:t>LUGAR DE ENTREGA</w:t>
            </w:r>
          </w:p>
        </w:tc>
      </w:tr>
      <w:tr w:rsidR="005C77D1" w:rsidRPr="005C77D1" w14:paraId="561ABEC1" w14:textId="77777777" w:rsidTr="001B3383">
        <w:trPr>
          <w:jc w:val="right"/>
        </w:trPr>
        <w:tc>
          <w:tcPr>
            <w:tcW w:w="0" w:type="auto"/>
            <w:shd w:val="clear" w:color="auto" w:fill="auto"/>
            <w:vAlign w:val="center"/>
            <w:hideMark/>
          </w:tcPr>
          <w:p w14:paraId="206CC484"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1</w:t>
            </w:r>
          </w:p>
        </w:tc>
        <w:tc>
          <w:tcPr>
            <w:tcW w:w="1689" w:type="dxa"/>
            <w:shd w:val="clear" w:color="auto" w:fill="auto"/>
            <w:vAlign w:val="center"/>
            <w:hideMark/>
          </w:tcPr>
          <w:p w14:paraId="07BBD126" w14:textId="77777777" w:rsidR="005C77D1" w:rsidRPr="005C77D1" w:rsidRDefault="005C77D1" w:rsidP="005C77D1">
            <w:pPr>
              <w:spacing w:after="160" w:line="259" w:lineRule="auto"/>
              <w:jc w:val="center"/>
              <w:rPr>
                <w:rFonts w:ascii="Arial" w:eastAsia="Calibri" w:hAnsi="Arial" w:cs="Arial"/>
                <w:b/>
                <w:color w:val="000000"/>
                <w:sz w:val="16"/>
                <w:szCs w:val="16"/>
                <w:lang w:eastAsia="es-MX"/>
              </w:rPr>
            </w:pPr>
          </w:p>
          <w:p w14:paraId="4B536670" w14:textId="77777777" w:rsidR="005C77D1" w:rsidRPr="005C77D1" w:rsidRDefault="005C77D1" w:rsidP="005C77D1">
            <w:pPr>
              <w:spacing w:after="160" w:line="259" w:lineRule="auto"/>
              <w:jc w:val="center"/>
              <w:rPr>
                <w:rFonts w:ascii="Arial" w:eastAsia="Calibri" w:hAnsi="Arial" w:cs="Arial"/>
                <w:b/>
                <w:color w:val="000000"/>
                <w:sz w:val="16"/>
                <w:szCs w:val="16"/>
                <w:lang w:eastAsia="es-MX"/>
              </w:rPr>
            </w:pPr>
          </w:p>
          <w:p w14:paraId="598DA30A" w14:textId="77777777" w:rsidR="005C77D1" w:rsidRPr="005C77D1" w:rsidRDefault="005C77D1" w:rsidP="005C77D1">
            <w:pPr>
              <w:spacing w:after="160" w:line="259" w:lineRule="auto"/>
              <w:jc w:val="center"/>
              <w:rPr>
                <w:rFonts w:ascii="Arial" w:eastAsia="Calibri" w:hAnsi="Arial" w:cs="Arial"/>
                <w:b/>
                <w:color w:val="000000"/>
                <w:sz w:val="16"/>
                <w:szCs w:val="16"/>
                <w:lang w:eastAsia="es-MX"/>
              </w:rPr>
            </w:pPr>
            <w:r w:rsidRPr="005C77D1">
              <w:rPr>
                <w:rFonts w:ascii="Arial" w:eastAsia="Calibri" w:hAnsi="Arial" w:cs="Arial"/>
                <w:b/>
                <w:color w:val="000000"/>
                <w:sz w:val="16"/>
                <w:szCs w:val="16"/>
                <w:lang w:eastAsia="es-MX"/>
              </w:rPr>
              <w:t>Notificación de personal</w:t>
            </w:r>
            <w:r w:rsidRPr="005C77D1">
              <w:rPr>
                <w:rFonts w:ascii="Arial" w:eastAsia="Calibri" w:hAnsi="Arial" w:cs="Arial"/>
                <w:sz w:val="16"/>
                <w:szCs w:val="16"/>
                <w:lang w:eastAsia="en-US"/>
              </w:rPr>
              <w:br/>
            </w:r>
            <w:r w:rsidRPr="005C77D1">
              <w:rPr>
                <w:rFonts w:ascii="Arial" w:eastAsia="Calibri" w:hAnsi="Arial" w:cs="Arial"/>
                <w:b/>
                <w:color w:val="000000"/>
                <w:sz w:val="16"/>
                <w:szCs w:val="16"/>
                <w:lang w:eastAsia="es-MX"/>
              </w:rPr>
              <w:t>(Numeral 4. EQUIPO DE TRABAJO)</w:t>
            </w:r>
          </w:p>
        </w:tc>
        <w:tc>
          <w:tcPr>
            <w:tcW w:w="2644" w:type="dxa"/>
            <w:shd w:val="clear" w:color="auto" w:fill="auto"/>
            <w:vAlign w:val="center"/>
          </w:tcPr>
          <w:p w14:paraId="29B493FF"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El </w:t>
            </w:r>
            <w:r w:rsidRPr="005C77D1">
              <w:rPr>
                <w:rFonts w:ascii="Arial" w:eastAsia="Calibri" w:hAnsi="Arial" w:cs="Arial"/>
                <w:b/>
                <w:color w:val="000000"/>
                <w:sz w:val="16"/>
                <w:szCs w:val="16"/>
                <w:lang w:eastAsia="es-MX"/>
              </w:rPr>
              <w:t>PROVEEDOR</w:t>
            </w:r>
            <w:r w:rsidRPr="005C77D1">
              <w:rPr>
                <w:rFonts w:ascii="Arial" w:eastAsia="Calibri" w:hAnsi="Arial" w:cs="Arial"/>
                <w:color w:val="000000"/>
                <w:sz w:val="16"/>
                <w:szCs w:val="16"/>
                <w:lang w:eastAsia="es-MX"/>
              </w:rPr>
              <w:t xml:space="preserve"> deberá entregar escrito de notificación del personal, el cual deberá contener la siguiente documentación:</w:t>
            </w:r>
          </w:p>
          <w:p w14:paraId="0F9E5D8E"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Listado del personal, que contenga nombre, puesto y datos de contacto (celular, teléfono fijo, correo electrónico)</w:t>
            </w:r>
            <w:r w:rsidRPr="005C77D1">
              <w:rPr>
                <w:rFonts w:ascii="Arial" w:eastAsia="Calibri" w:hAnsi="Arial" w:cs="Arial"/>
                <w:sz w:val="16"/>
                <w:szCs w:val="16"/>
                <w:lang w:eastAsia="en-US"/>
              </w:rPr>
              <w:br/>
            </w:r>
            <w:r w:rsidRPr="005C77D1">
              <w:rPr>
                <w:rFonts w:ascii="Arial" w:eastAsia="Calibri" w:hAnsi="Arial" w:cs="Arial"/>
                <w:color w:val="000000"/>
                <w:sz w:val="16"/>
                <w:szCs w:val="16"/>
                <w:lang w:eastAsia="es-MX"/>
              </w:rPr>
              <w:t>• Carta bajo protesta de decir verdad (</w:t>
            </w:r>
            <w:r w:rsidRPr="005C77D1">
              <w:rPr>
                <w:rFonts w:ascii="Arial" w:eastAsia="Calibri" w:hAnsi="Arial" w:cs="Arial"/>
                <w:b/>
                <w:bCs/>
                <w:color w:val="000000"/>
                <w:sz w:val="16"/>
                <w:szCs w:val="16"/>
                <w:lang w:eastAsia="es-MX"/>
              </w:rPr>
              <w:t>APÉNDICE 4</w:t>
            </w:r>
            <w:r w:rsidRPr="005C77D1">
              <w:rPr>
                <w:rFonts w:ascii="Arial" w:eastAsia="Calibri" w:hAnsi="Arial" w:cs="Arial"/>
                <w:color w:val="000000"/>
                <w:sz w:val="16"/>
                <w:szCs w:val="16"/>
                <w:lang w:eastAsia="es-MX"/>
              </w:rPr>
              <w:t>) de cada integrante del equipo de trabajo, en los términos establecidos en el numeral 4 “Equipo de trabajo”.</w:t>
            </w:r>
          </w:p>
          <w:p w14:paraId="4977C1BD"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Deberá entregarla debidamente firmada por el Productor/a Ejecutivo/a de Producción, vía correo electrónico y en formato físico en la Oficialía de partes de la DECEyEC o en las oficinas de la DDyCI, ubicadas en Viaducto Tlalpan No. 100, Edificio “C”, Tercer piso, Colonia Arenal Tepepan, Tlalpan, C.P. 14610, Ciudad de México.</w:t>
            </w:r>
          </w:p>
        </w:tc>
        <w:tc>
          <w:tcPr>
            <w:tcW w:w="1302" w:type="dxa"/>
            <w:shd w:val="clear" w:color="auto" w:fill="auto"/>
            <w:vAlign w:val="center"/>
            <w:hideMark/>
          </w:tcPr>
          <w:p w14:paraId="12504F7F"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Impreso y digital USB</w:t>
            </w:r>
          </w:p>
        </w:tc>
        <w:tc>
          <w:tcPr>
            <w:tcW w:w="1612" w:type="dxa"/>
            <w:shd w:val="clear" w:color="auto" w:fill="auto"/>
            <w:vAlign w:val="center"/>
            <w:hideMark/>
          </w:tcPr>
          <w:p w14:paraId="2E067AD4"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p>
          <w:p w14:paraId="49A2D9A0" w14:textId="77777777" w:rsidR="005C77D1" w:rsidRPr="005C77D1" w:rsidRDefault="005C77D1" w:rsidP="005C77D1">
            <w:pPr>
              <w:spacing w:after="160" w:line="259" w:lineRule="auto"/>
              <w:rPr>
                <w:rFonts w:ascii="Arial" w:eastAsia="Calibri" w:hAnsi="Arial" w:cs="Arial"/>
                <w:color w:val="000000"/>
                <w:sz w:val="16"/>
                <w:szCs w:val="16"/>
                <w:lang w:eastAsia="es-MX"/>
              </w:rPr>
            </w:pPr>
          </w:p>
          <w:p w14:paraId="0783BB53"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Durante los primeros 7 (siete) días hábiles contados a partir del día hábil siguiente del inicio de la vigencia del servicio.</w:t>
            </w:r>
          </w:p>
        </w:tc>
        <w:tc>
          <w:tcPr>
            <w:tcW w:w="2307" w:type="dxa"/>
            <w:shd w:val="clear" w:color="auto" w:fill="auto"/>
            <w:vAlign w:val="center"/>
            <w:hideMark/>
          </w:tcPr>
          <w:p w14:paraId="63B61DB7"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p>
          <w:p w14:paraId="5C9EE905"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p>
          <w:p w14:paraId="575E421A" w14:textId="77777777" w:rsidR="005C77D1" w:rsidRPr="005C77D1" w:rsidRDefault="005C77D1" w:rsidP="005C77D1">
            <w:pPr>
              <w:spacing w:after="160" w:line="259" w:lineRule="auto"/>
              <w:ind w:left="246"/>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De forma impresa en la Oficialía de Partes de la DECEyEC y de forma digital a los correos electrónicos de la </w:t>
            </w:r>
            <w:r w:rsidRPr="005C77D1">
              <w:rPr>
                <w:rFonts w:ascii="Arial" w:eastAsia="Calibri" w:hAnsi="Arial" w:cs="Arial"/>
                <w:b/>
                <w:bCs/>
                <w:color w:val="000000"/>
                <w:sz w:val="16"/>
                <w:szCs w:val="16"/>
                <w:lang w:eastAsia="es-MX"/>
              </w:rPr>
              <w:t xml:space="preserve">ADMINISTRADORA DEL CONTRATO </w:t>
            </w:r>
            <w:r w:rsidRPr="005C77D1">
              <w:rPr>
                <w:rFonts w:ascii="Arial" w:eastAsia="Calibri" w:hAnsi="Arial" w:cs="Arial"/>
                <w:color w:val="000000"/>
                <w:sz w:val="16"/>
                <w:szCs w:val="16"/>
                <w:lang w:eastAsia="es-MX"/>
              </w:rPr>
              <w:t>(</w:t>
            </w:r>
            <w:r w:rsidRPr="005C77D1">
              <w:rPr>
                <w:rFonts w:ascii="Arial" w:eastAsia="Calibri" w:hAnsi="Arial" w:cs="Arial"/>
                <w:color w:val="0000FF"/>
                <w:sz w:val="16"/>
                <w:szCs w:val="16"/>
                <w:lang w:eastAsia="es-MX"/>
              </w:rPr>
              <w:t>sandra.barraza@ine.mx</w:t>
            </w:r>
            <w:r w:rsidRPr="005C77D1">
              <w:rPr>
                <w:rFonts w:ascii="Arial" w:eastAsia="Calibri" w:hAnsi="Arial" w:cs="Arial"/>
                <w:color w:val="000000"/>
                <w:sz w:val="16"/>
                <w:szCs w:val="16"/>
                <w:lang w:eastAsia="es-MX"/>
              </w:rPr>
              <w:t xml:space="preserve">), </w:t>
            </w:r>
            <w:r w:rsidRPr="005C77D1">
              <w:rPr>
                <w:rFonts w:ascii="Arial" w:eastAsia="Calibri" w:hAnsi="Arial" w:cs="Arial"/>
                <w:b/>
                <w:bCs/>
                <w:color w:val="000000"/>
                <w:sz w:val="16"/>
                <w:szCs w:val="16"/>
                <w:lang w:eastAsia="es-MX"/>
              </w:rPr>
              <w:t>SUPERVISORA DEL CONTRATO</w:t>
            </w:r>
            <w:r w:rsidRPr="005C77D1">
              <w:rPr>
                <w:rFonts w:ascii="Arial" w:eastAsia="Calibri" w:hAnsi="Arial" w:cs="Arial"/>
                <w:color w:val="000000"/>
                <w:sz w:val="16"/>
                <w:szCs w:val="16"/>
                <w:lang w:eastAsia="es-MX"/>
              </w:rPr>
              <w:t xml:space="preserve"> (</w:t>
            </w:r>
            <w:r w:rsidRPr="005C77D1">
              <w:rPr>
                <w:rFonts w:ascii="Arial" w:eastAsia="Calibri" w:hAnsi="Arial" w:cs="Arial"/>
                <w:color w:val="0000FF"/>
                <w:sz w:val="16"/>
                <w:szCs w:val="16"/>
                <w:lang w:eastAsia="es-MX"/>
              </w:rPr>
              <w:t>diana.rivera@ine.mx</w:t>
            </w:r>
            <w:r w:rsidRPr="005C77D1">
              <w:rPr>
                <w:rFonts w:ascii="Arial" w:eastAsia="Calibri" w:hAnsi="Arial" w:cs="Arial"/>
                <w:color w:val="0000FF"/>
                <w:sz w:val="16"/>
                <w:szCs w:val="16"/>
                <w:u w:val="single"/>
                <w:lang w:eastAsia="es-MX"/>
              </w:rPr>
              <w:t>)</w:t>
            </w:r>
            <w:r w:rsidRPr="005C77D1">
              <w:rPr>
                <w:rFonts w:ascii="Arial" w:eastAsia="Calibri" w:hAnsi="Arial" w:cs="Arial"/>
                <w:color w:val="0000FF"/>
                <w:sz w:val="16"/>
                <w:szCs w:val="16"/>
                <w:lang w:eastAsia="es-MX"/>
              </w:rPr>
              <w:t xml:space="preserve"> </w:t>
            </w:r>
            <w:r w:rsidRPr="005C77D1">
              <w:rPr>
                <w:rFonts w:ascii="Arial" w:eastAsia="Calibri" w:hAnsi="Arial" w:cs="Arial"/>
                <w:b/>
                <w:bCs/>
                <w:color w:val="000000"/>
                <w:sz w:val="16"/>
                <w:szCs w:val="16"/>
                <w:lang w:eastAsia="es-MX"/>
              </w:rPr>
              <w:t>o SUPERVISOR DEL CONTRATO</w:t>
            </w:r>
            <w:r w:rsidRPr="005C77D1">
              <w:rPr>
                <w:rFonts w:ascii="Arial" w:eastAsia="Calibri" w:hAnsi="Arial" w:cs="Arial"/>
                <w:color w:val="000000"/>
                <w:sz w:val="16"/>
                <w:szCs w:val="16"/>
                <w:lang w:eastAsia="es-MX"/>
              </w:rPr>
              <w:t xml:space="preserve"> (</w:t>
            </w:r>
            <w:r w:rsidRPr="005C77D1">
              <w:rPr>
                <w:rFonts w:ascii="Arial" w:eastAsia="Calibri" w:hAnsi="Arial" w:cs="Arial"/>
                <w:color w:val="0000FF"/>
                <w:sz w:val="16"/>
                <w:szCs w:val="16"/>
                <w:lang w:eastAsia="es-MX"/>
              </w:rPr>
              <w:t>eduardo.espinosa@ine.mx</w:t>
            </w:r>
            <w:r w:rsidRPr="005C77D1">
              <w:rPr>
                <w:rFonts w:ascii="Arial" w:eastAsia="Calibri" w:hAnsi="Arial" w:cs="Arial"/>
                <w:color w:val="000000"/>
                <w:sz w:val="16"/>
                <w:szCs w:val="16"/>
                <w:lang w:eastAsia="es-MX"/>
              </w:rPr>
              <w:t xml:space="preserve">). </w:t>
            </w:r>
          </w:p>
        </w:tc>
      </w:tr>
      <w:tr w:rsidR="005C77D1" w:rsidRPr="005C77D1" w14:paraId="550D6A93" w14:textId="77777777" w:rsidTr="001B3383">
        <w:trPr>
          <w:jc w:val="right"/>
        </w:trPr>
        <w:tc>
          <w:tcPr>
            <w:tcW w:w="0" w:type="auto"/>
            <w:shd w:val="clear" w:color="auto" w:fill="auto"/>
            <w:vAlign w:val="center"/>
            <w:hideMark/>
          </w:tcPr>
          <w:p w14:paraId="5B14CDC0"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2</w:t>
            </w:r>
          </w:p>
        </w:tc>
        <w:tc>
          <w:tcPr>
            <w:tcW w:w="1689" w:type="dxa"/>
            <w:shd w:val="clear" w:color="auto" w:fill="auto"/>
            <w:vAlign w:val="center"/>
            <w:hideMark/>
          </w:tcPr>
          <w:p w14:paraId="48261E35" w14:textId="77777777" w:rsidR="005C77D1" w:rsidRPr="005C77D1" w:rsidRDefault="005C77D1" w:rsidP="005C77D1">
            <w:pPr>
              <w:spacing w:after="160" w:line="259" w:lineRule="auto"/>
              <w:jc w:val="center"/>
              <w:rPr>
                <w:rFonts w:ascii="Arial" w:eastAsia="Calibri" w:hAnsi="Arial" w:cs="Arial"/>
                <w:b/>
                <w:bCs/>
                <w:color w:val="000000"/>
                <w:sz w:val="16"/>
                <w:szCs w:val="16"/>
                <w:lang w:eastAsia="es-MX"/>
              </w:rPr>
            </w:pPr>
            <w:r w:rsidRPr="005C77D1">
              <w:rPr>
                <w:rFonts w:ascii="Arial" w:eastAsia="Calibri" w:hAnsi="Arial" w:cs="Arial"/>
                <w:b/>
                <w:color w:val="000000"/>
                <w:sz w:val="16"/>
                <w:szCs w:val="16"/>
                <w:lang w:eastAsia="es-MX"/>
              </w:rPr>
              <w:t>Minuta de Reuniones.</w:t>
            </w:r>
            <w:r w:rsidRPr="005C77D1">
              <w:rPr>
                <w:rFonts w:ascii="Arial" w:eastAsia="Calibri" w:hAnsi="Arial" w:cs="Arial"/>
                <w:sz w:val="16"/>
                <w:szCs w:val="16"/>
                <w:lang w:eastAsia="en-US"/>
              </w:rPr>
              <w:br/>
            </w:r>
            <w:r w:rsidRPr="005C77D1">
              <w:rPr>
                <w:rFonts w:ascii="Arial" w:eastAsia="Calibri" w:hAnsi="Arial" w:cs="Arial"/>
                <w:b/>
                <w:bCs/>
                <w:sz w:val="16"/>
                <w:szCs w:val="16"/>
                <w:lang w:eastAsia="es-MX"/>
              </w:rPr>
              <w:t>(Numeral 6, MÉTODO DE TRABAJO)</w:t>
            </w:r>
          </w:p>
        </w:tc>
        <w:tc>
          <w:tcPr>
            <w:tcW w:w="2644" w:type="dxa"/>
            <w:shd w:val="clear" w:color="auto" w:fill="auto"/>
            <w:vAlign w:val="center"/>
            <w:hideMark/>
          </w:tcPr>
          <w:p w14:paraId="7961C0D3"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Por cada reunión de trabajo el </w:t>
            </w:r>
            <w:r w:rsidRPr="005C77D1">
              <w:rPr>
                <w:rFonts w:ascii="Arial" w:eastAsia="Calibri" w:hAnsi="Arial" w:cs="Arial"/>
                <w:b/>
                <w:color w:val="000000"/>
                <w:sz w:val="16"/>
                <w:szCs w:val="16"/>
                <w:lang w:eastAsia="es-MX"/>
              </w:rPr>
              <w:t xml:space="preserve">PROVEEDOR </w:t>
            </w:r>
            <w:r w:rsidRPr="005C77D1">
              <w:rPr>
                <w:rFonts w:ascii="Arial" w:eastAsia="Calibri" w:hAnsi="Arial" w:cs="Arial"/>
                <w:bCs/>
                <w:color w:val="000000"/>
                <w:sz w:val="16"/>
                <w:szCs w:val="16"/>
                <w:lang w:eastAsia="es-MX"/>
              </w:rPr>
              <w:t>deberá</w:t>
            </w:r>
            <w:r w:rsidRPr="005C77D1">
              <w:rPr>
                <w:rFonts w:ascii="Arial" w:eastAsia="Calibri" w:hAnsi="Arial" w:cs="Arial"/>
                <w:b/>
                <w:color w:val="000000"/>
                <w:sz w:val="16"/>
                <w:szCs w:val="16"/>
                <w:lang w:eastAsia="es-MX"/>
              </w:rPr>
              <w:t xml:space="preserve"> </w:t>
            </w:r>
            <w:r w:rsidRPr="005C77D1">
              <w:rPr>
                <w:rFonts w:ascii="Arial" w:eastAsia="Calibri" w:hAnsi="Arial" w:cs="Arial"/>
                <w:color w:val="000000"/>
                <w:sz w:val="16"/>
                <w:szCs w:val="16"/>
                <w:lang w:eastAsia="es-MX"/>
              </w:rPr>
              <w:t xml:space="preserve">elaborar una Minuta de Reuniones, dirigida a </w:t>
            </w:r>
            <w:r w:rsidRPr="005C77D1">
              <w:rPr>
                <w:rFonts w:ascii="Arial" w:eastAsia="Calibri" w:hAnsi="Arial" w:cs="Arial"/>
                <w:b/>
                <w:color w:val="000000"/>
                <w:sz w:val="16"/>
                <w:szCs w:val="16"/>
                <w:lang w:eastAsia="es-MX"/>
              </w:rPr>
              <w:t>LA ADMINISTRADORA DEL CONTRATO</w:t>
            </w:r>
            <w:r w:rsidRPr="005C77D1">
              <w:rPr>
                <w:rFonts w:ascii="Arial" w:eastAsia="Calibri" w:hAnsi="Arial" w:cs="Arial"/>
                <w:color w:val="000000"/>
                <w:sz w:val="16"/>
                <w:szCs w:val="16"/>
                <w:lang w:eastAsia="es-MX"/>
              </w:rPr>
              <w:t xml:space="preserve"> o </w:t>
            </w:r>
            <w:r w:rsidRPr="005C77D1">
              <w:rPr>
                <w:rFonts w:ascii="Arial" w:eastAsia="Calibri" w:hAnsi="Arial" w:cs="Arial"/>
                <w:b/>
                <w:color w:val="000000"/>
                <w:sz w:val="16"/>
                <w:szCs w:val="16"/>
                <w:lang w:eastAsia="es-MX"/>
              </w:rPr>
              <w:t>SUPERVISORA</w:t>
            </w:r>
            <w:r w:rsidRPr="005C77D1">
              <w:rPr>
                <w:rFonts w:ascii="Arial" w:eastAsia="Calibri" w:hAnsi="Arial" w:cs="Arial"/>
                <w:color w:val="000000"/>
                <w:sz w:val="16"/>
                <w:szCs w:val="16"/>
                <w:lang w:eastAsia="es-MX"/>
              </w:rPr>
              <w:t xml:space="preserve"> o </w:t>
            </w:r>
            <w:r w:rsidRPr="005C77D1">
              <w:rPr>
                <w:rFonts w:ascii="Arial" w:eastAsia="Calibri" w:hAnsi="Arial" w:cs="Arial"/>
                <w:b/>
                <w:color w:val="000000"/>
                <w:sz w:val="16"/>
                <w:szCs w:val="16"/>
                <w:lang w:eastAsia="es-MX"/>
              </w:rPr>
              <w:t>SUPERVISOR DEL CONTRATO</w:t>
            </w:r>
            <w:r w:rsidRPr="005C77D1">
              <w:rPr>
                <w:rFonts w:ascii="Arial" w:eastAsia="Calibri" w:hAnsi="Arial" w:cs="Arial"/>
                <w:color w:val="000000"/>
                <w:sz w:val="16"/>
                <w:szCs w:val="16"/>
                <w:lang w:eastAsia="es-MX"/>
              </w:rPr>
              <w:t xml:space="preserve">, la cual deberá contener fecha, participantes y compromisos acordados durante la reunión, debidamente firmada por el Productor/a Ejecutivo/a de Producción. </w:t>
            </w:r>
          </w:p>
          <w:p w14:paraId="362F5C3C"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Deberá ser entregada vía correo electrónico o en formato físico en la Oficialía de partes de la DECEyEC o en las oficinas de la DDyCI, ubicadas en Viaducto Tlalpan No. 100, Edificio “C”, Tercer piso, Colonia Arenal Tepepan, Tlalpan, C.P. 14610, Ciudad de México, al siguiente día hábil de la celebración de cada reunión.</w:t>
            </w:r>
          </w:p>
        </w:tc>
        <w:tc>
          <w:tcPr>
            <w:tcW w:w="1302" w:type="dxa"/>
            <w:shd w:val="clear" w:color="auto" w:fill="auto"/>
            <w:vAlign w:val="center"/>
            <w:hideMark/>
          </w:tcPr>
          <w:p w14:paraId="51F22DC2"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Impreso o digital</w:t>
            </w:r>
          </w:p>
        </w:tc>
        <w:tc>
          <w:tcPr>
            <w:tcW w:w="1612" w:type="dxa"/>
            <w:shd w:val="clear" w:color="auto" w:fill="auto"/>
            <w:vAlign w:val="center"/>
            <w:hideMark/>
          </w:tcPr>
          <w:p w14:paraId="52D23BA6"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Al siguiente día hábil de la celebración de cada reunión.</w:t>
            </w:r>
          </w:p>
        </w:tc>
        <w:tc>
          <w:tcPr>
            <w:tcW w:w="2307" w:type="dxa"/>
            <w:shd w:val="clear" w:color="auto" w:fill="auto"/>
            <w:vAlign w:val="center"/>
            <w:hideMark/>
          </w:tcPr>
          <w:p w14:paraId="664736C7"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De forma impresa en la Oficialía de Partes de la DECEyEC o de forma digital a los correos electrónicos de la </w:t>
            </w:r>
            <w:r w:rsidRPr="005C77D1">
              <w:rPr>
                <w:rFonts w:ascii="Arial" w:eastAsia="Calibri" w:hAnsi="Arial" w:cs="Arial"/>
                <w:b/>
                <w:bCs/>
                <w:color w:val="000000"/>
                <w:sz w:val="16"/>
                <w:szCs w:val="16"/>
                <w:lang w:eastAsia="es-MX"/>
              </w:rPr>
              <w:t xml:space="preserve">ADMINISTRADORA DEL CONTRATO </w:t>
            </w:r>
            <w:r w:rsidRPr="005C77D1">
              <w:rPr>
                <w:rFonts w:ascii="Arial" w:eastAsia="Calibri" w:hAnsi="Arial" w:cs="Arial"/>
                <w:color w:val="000000"/>
                <w:sz w:val="16"/>
                <w:szCs w:val="16"/>
                <w:lang w:eastAsia="es-MX"/>
              </w:rPr>
              <w:t>(</w:t>
            </w:r>
            <w:r w:rsidRPr="005C77D1">
              <w:rPr>
                <w:rFonts w:ascii="Arial" w:eastAsia="Calibri" w:hAnsi="Arial" w:cs="Arial"/>
                <w:color w:val="0000FF"/>
                <w:sz w:val="16"/>
                <w:szCs w:val="16"/>
                <w:lang w:eastAsia="es-MX"/>
              </w:rPr>
              <w:t>sandra.barraza@ine.mx</w:t>
            </w:r>
            <w:r w:rsidRPr="005C77D1">
              <w:rPr>
                <w:rFonts w:ascii="Arial" w:eastAsia="Calibri" w:hAnsi="Arial" w:cs="Arial"/>
                <w:color w:val="000000"/>
                <w:sz w:val="16"/>
                <w:szCs w:val="16"/>
                <w:lang w:eastAsia="es-MX"/>
              </w:rPr>
              <w:t xml:space="preserve">), </w:t>
            </w:r>
            <w:r w:rsidRPr="005C77D1">
              <w:rPr>
                <w:rFonts w:ascii="Arial" w:eastAsia="Calibri" w:hAnsi="Arial" w:cs="Arial"/>
                <w:b/>
                <w:bCs/>
                <w:color w:val="000000"/>
                <w:sz w:val="16"/>
                <w:szCs w:val="16"/>
                <w:lang w:eastAsia="es-MX"/>
              </w:rPr>
              <w:t>SUPERVISORA DEL CONTRATO</w:t>
            </w:r>
            <w:r w:rsidRPr="005C77D1">
              <w:rPr>
                <w:rFonts w:ascii="Arial" w:eastAsia="Calibri" w:hAnsi="Arial" w:cs="Arial"/>
                <w:color w:val="000000"/>
                <w:sz w:val="16"/>
                <w:szCs w:val="16"/>
                <w:lang w:eastAsia="es-MX"/>
              </w:rPr>
              <w:t xml:space="preserve"> (</w:t>
            </w:r>
            <w:r w:rsidRPr="005C77D1">
              <w:rPr>
                <w:rFonts w:ascii="Arial" w:eastAsia="Calibri" w:hAnsi="Arial" w:cs="Arial"/>
                <w:color w:val="0000FF"/>
                <w:sz w:val="16"/>
                <w:szCs w:val="16"/>
                <w:lang w:eastAsia="es-MX"/>
              </w:rPr>
              <w:t>diana.rivera@ine.mx</w:t>
            </w:r>
            <w:r w:rsidRPr="005C77D1">
              <w:rPr>
                <w:rFonts w:ascii="Arial" w:eastAsia="Calibri" w:hAnsi="Arial" w:cs="Arial"/>
                <w:color w:val="0000FF"/>
                <w:sz w:val="16"/>
                <w:szCs w:val="16"/>
                <w:u w:val="single"/>
                <w:lang w:eastAsia="es-MX"/>
              </w:rPr>
              <w:t>)</w:t>
            </w:r>
            <w:r w:rsidRPr="005C77D1">
              <w:rPr>
                <w:rFonts w:ascii="Arial" w:eastAsia="Calibri" w:hAnsi="Arial" w:cs="Arial"/>
                <w:color w:val="0000FF"/>
                <w:sz w:val="16"/>
                <w:szCs w:val="16"/>
                <w:lang w:eastAsia="es-MX"/>
              </w:rPr>
              <w:t xml:space="preserve"> </w:t>
            </w:r>
            <w:r w:rsidRPr="005C77D1">
              <w:rPr>
                <w:rFonts w:ascii="Arial" w:eastAsia="Calibri" w:hAnsi="Arial" w:cs="Arial"/>
                <w:b/>
                <w:bCs/>
                <w:color w:val="000000"/>
                <w:sz w:val="16"/>
                <w:szCs w:val="16"/>
                <w:lang w:eastAsia="es-MX"/>
              </w:rPr>
              <w:t>o SUPERVISOR DEL CONTRATO</w:t>
            </w:r>
            <w:r w:rsidRPr="005C77D1">
              <w:rPr>
                <w:rFonts w:ascii="Arial" w:eastAsia="Calibri" w:hAnsi="Arial" w:cs="Arial"/>
                <w:color w:val="000000"/>
                <w:sz w:val="16"/>
                <w:szCs w:val="16"/>
                <w:lang w:eastAsia="es-MX"/>
              </w:rPr>
              <w:t xml:space="preserve"> (</w:t>
            </w:r>
            <w:r w:rsidRPr="005C77D1">
              <w:rPr>
                <w:rFonts w:ascii="Arial" w:eastAsia="Calibri" w:hAnsi="Arial" w:cs="Arial"/>
                <w:color w:val="0000FF"/>
                <w:sz w:val="16"/>
                <w:szCs w:val="16"/>
                <w:lang w:eastAsia="es-MX"/>
              </w:rPr>
              <w:t>eduardo.espinosa@ine.mx</w:t>
            </w:r>
            <w:r w:rsidRPr="005C77D1">
              <w:rPr>
                <w:rFonts w:ascii="Arial" w:eastAsia="Calibri" w:hAnsi="Arial" w:cs="Arial"/>
                <w:color w:val="000000"/>
                <w:sz w:val="16"/>
                <w:szCs w:val="16"/>
                <w:lang w:eastAsia="es-MX"/>
              </w:rPr>
              <w:t>).</w:t>
            </w:r>
          </w:p>
        </w:tc>
      </w:tr>
      <w:tr w:rsidR="005C77D1" w:rsidRPr="005C77D1" w14:paraId="59EA546B" w14:textId="77777777" w:rsidTr="001B3383">
        <w:trPr>
          <w:jc w:val="right"/>
        </w:trPr>
        <w:tc>
          <w:tcPr>
            <w:tcW w:w="0" w:type="auto"/>
            <w:shd w:val="clear" w:color="auto" w:fill="auto"/>
            <w:vAlign w:val="center"/>
            <w:hideMark/>
          </w:tcPr>
          <w:p w14:paraId="7EBE7406"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3</w:t>
            </w:r>
          </w:p>
        </w:tc>
        <w:tc>
          <w:tcPr>
            <w:tcW w:w="1689" w:type="dxa"/>
            <w:shd w:val="clear" w:color="auto" w:fill="auto"/>
            <w:vAlign w:val="center"/>
            <w:hideMark/>
          </w:tcPr>
          <w:p w14:paraId="6B75F639" w14:textId="77777777" w:rsidR="005C77D1" w:rsidRPr="005C77D1" w:rsidRDefault="005C77D1" w:rsidP="005C77D1">
            <w:pPr>
              <w:spacing w:after="160" w:line="259" w:lineRule="auto"/>
              <w:jc w:val="center"/>
              <w:rPr>
                <w:rFonts w:ascii="Arial" w:eastAsia="Calibri" w:hAnsi="Arial" w:cs="Arial"/>
                <w:b/>
                <w:bCs/>
                <w:color w:val="000000"/>
                <w:sz w:val="16"/>
                <w:szCs w:val="16"/>
                <w:lang w:eastAsia="es-MX"/>
              </w:rPr>
            </w:pPr>
            <w:r w:rsidRPr="005C77D1">
              <w:rPr>
                <w:rFonts w:ascii="Arial" w:eastAsia="Calibri" w:hAnsi="Arial" w:cs="Arial"/>
                <w:b/>
                <w:color w:val="000000"/>
                <w:sz w:val="16"/>
                <w:szCs w:val="16"/>
                <w:lang w:eastAsia="es-MX"/>
              </w:rPr>
              <w:t xml:space="preserve">Oficio de sustitución </w:t>
            </w:r>
            <w:r w:rsidRPr="005C77D1">
              <w:rPr>
                <w:rFonts w:ascii="Arial" w:eastAsia="Calibri" w:hAnsi="Arial" w:cs="Arial"/>
                <w:sz w:val="16"/>
                <w:szCs w:val="16"/>
                <w:lang w:eastAsia="en-US"/>
              </w:rPr>
              <w:br/>
            </w:r>
            <w:r w:rsidRPr="005C77D1">
              <w:rPr>
                <w:rFonts w:ascii="Arial" w:eastAsia="Calibri" w:hAnsi="Arial" w:cs="Arial"/>
                <w:b/>
                <w:sz w:val="16"/>
                <w:szCs w:val="16"/>
                <w:lang w:eastAsia="es-MX"/>
              </w:rPr>
              <w:t>(Numeral 4, EQUIPO DE TRABAJO)</w:t>
            </w:r>
          </w:p>
        </w:tc>
        <w:tc>
          <w:tcPr>
            <w:tcW w:w="2644" w:type="dxa"/>
            <w:shd w:val="clear" w:color="auto" w:fill="auto"/>
            <w:vAlign w:val="center"/>
            <w:hideMark/>
          </w:tcPr>
          <w:p w14:paraId="2773E637"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En caso de sustitución de alguno de los miembros del equipo de trabajo, el </w:t>
            </w:r>
            <w:r w:rsidRPr="005C77D1">
              <w:rPr>
                <w:rFonts w:ascii="Arial" w:eastAsia="Calibri" w:hAnsi="Arial" w:cs="Arial"/>
                <w:b/>
                <w:bCs/>
                <w:color w:val="000000"/>
                <w:sz w:val="16"/>
                <w:szCs w:val="16"/>
                <w:lang w:eastAsia="es-MX"/>
              </w:rPr>
              <w:t>PROVEEDOR</w:t>
            </w:r>
            <w:r w:rsidRPr="005C77D1">
              <w:rPr>
                <w:rFonts w:ascii="Arial" w:eastAsia="Calibri" w:hAnsi="Arial" w:cs="Arial"/>
                <w:color w:val="000000"/>
                <w:sz w:val="16"/>
                <w:szCs w:val="16"/>
                <w:lang w:eastAsia="es-MX"/>
              </w:rPr>
              <w:t>, deberá entregar escrito de notificación, debidamente firmado y acompañando por el CV y la documentación soporte que acredite la experiencia del sustituto.</w:t>
            </w:r>
          </w:p>
          <w:p w14:paraId="2453890D"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El </w:t>
            </w:r>
            <w:r w:rsidRPr="005C77D1">
              <w:rPr>
                <w:rFonts w:ascii="Arial" w:eastAsia="Calibri" w:hAnsi="Arial" w:cs="Arial"/>
                <w:b/>
                <w:color w:val="000000"/>
                <w:sz w:val="16"/>
                <w:szCs w:val="16"/>
                <w:lang w:eastAsia="es-MX"/>
              </w:rPr>
              <w:t>INSTITUTO</w:t>
            </w:r>
            <w:r w:rsidRPr="005C77D1">
              <w:rPr>
                <w:rFonts w:ascii="Arial" w:eastAsia="Calibri" w:hAnsi="Arial" w:cs="Arial"/>
                <w:color w:val="000000"/>
                <w:sz w:val="16"/>
                <w:szCs w:val="16"/>
                <w:lang w:eastAsia="es-MX"/>
              </w:rPr>
              <w:t xml:space="preserve"> se reserva el derecho de solicitar al </w:t>
            </w:r>
            <w:r w:rsidRPr="005C77D1">
              <w:rPr>
                <w:rFonts w:ascii="Arial" w:eastAsia="Calibri" w:hAnsi="Arial" w:cs="Arial"/>
                <w:b/>
                <w:color w:val="000000"/>
                <w:sz w:val="16"/>
                <w:szCs w:val="16"/>
                <w:lang w:eastAsia="es-MX"/>
              </w:rPr>
              <w:t>PROVEEDOR</w:t>
            </w:r>
            <w:r w:rsidRPr="005C77D1">
              <w:rPr>
                <w:rFonts w:ascii="Arial" w:eastAsia="Calibri" w:hAnsi="Arial" w:cs="Arial"/>
                <w:color w:val="000000"/>
                <w:sz w:val="16"/>
                <w:szCs w:val="16"/>
                <w:lang w:eastAsia="es-MX"/>
              </w:rPr>
              <w:t xml:space="preserve"> la sustitución de cualquier integrante del equipo de trabajo, mediante oficio signado por </w:t>
            </w:r>
            <w:r w:rsidRPr="005C77D1">
              <w:rPr>
                <w:rFonts w:ascii="Arial" w:eastAsia="Calibri" w:hAnsi="Arial" w:cs="Arial"/>
                <w:b/>
                <w:color w:val="000000"/>
                <w:sz w:val="16"/>
                <w:szCs w:val="16"/>
                <w:lang w:eastAsia="es-MX"/>
              </w:rPr>
              <w:t>LA ADMINISTRADORA DEL CONTRATO o SUPERVISORA, o SUPERVISOR DEL CONTRATO</w:t>
            </w:r>
            <w:r w:rsidRPr="005C77D1">
              <w:rPr>
                <w:rFonts w:ascii="Arial" w:eastAsia="Calibri" w:hAnsi="Arial" w:cs="Arial"/>
                <w:color w:val="000000"/>
                <w:sz w:val="16"/>
                <w:szCs w:val="16"/>
                <w:lang w:eastAsia="es-MX"/>
              </w:rPr>
              <w:t xml:space="preserve">. El </w:t>
            </w:r>
            <w:r w:rsidRPr="005C77D1">
              <w:rPr>
                <w:rFonts w:ascii="Arial" w:eastAsia="Calibri" w:hAnsi="Arial" w:cs="Arial"/>
                <w:b/>
                <w:color w:val="000000"/>
                <w:sz w:val="16"/>
                <w:szCs w:val="16"/>
                <w:lang w:eastAsia="es-MX"/>
              </w:rPr>
              <w:t>PROVEEDOR</w:t>
            </w:r>
            <w:r w:rsidRPr="005C77D1">
              <w:rPr>
                <w:rFonts w:ascii="Arial" w:eastAsia="Calibri" w:hAnsi="Arial" w:cs="Arial"/>
                <w:color w:val="000000"/>
                <w:sz w:val="16"/>
                <w:szCs w:val="16"/>
                <w:lang w:eastAsia="es-MX"/>
              </w:rPr>
              <w:t xml:space="preserve"> deberá cubrir la o las sustituciones vacantes que resulten durante la vigencia del Contrato con la previa aprobación de </w:t>
            </w:r>
            <w:r w:rsidRPr="005C77D1">
              <w:rPr>
                <w:rFonts w:ascii="Arial" w:eastAsia="Calibri" w:hAnsi="Arial" w:cs="Arial"/>
                <w:b/>
                <w:color w:val="000000"/>
                <w:sz w:val="16"/>
                <w:szCs w:val="16"/>
                <w:lang w:eastAsia="es-MX"/>
              </w:rPr>
              <w:t>LA ADMINISTRADORA DEL CONTRATO</w:t>
            </w:r>
            <w:r w:rsidRPr="005C77D1">
              <w:rPr>
                <w:rFonts w:ascii="Arial" w:eastAsia="Calibri" w:hAnsi="Arial" w:cs="Arial"/>
                <w:color w:val="000000"/>
                <w:sz w:val="16"/>
                <w:szCs w:val="16"/>
                <w:lang w:eastAsia="es-MX"/>
              </w:rPr>
              <w:t>.</w:t>
            </w:r>
          </w:p>
          <w:p w14:paraId="33BD6CA0"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Deberá ser entregada vía correo electrónico o en formato físico en la Oficialía de partes de la DECEyEC o en las oficinas de la DDyCI, ubicadas en Viaducto Tlalpan No. 100, Edificio “C”, Tercer piso, Colonia Arenal Tepepan, Tlalpan, C.P. 14610, Ciudad de México.</w:t>
            </w:r>
          </w:p>
        </w:tc>
        <w:tc>
          <w:tcPr>
            <w:tcW w:w="1302" w:type="dxa"/>
            <w:shd w:val="clear" w:color="auto" w:fill="auto"/>
            <w:vAlign w:val="center"/>
            <w:hideMark/>
          </w:tcPr>
          <w:p w14:paraId="04FCF2BF"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Impreso o digital</w:t>
            </w:r>
          </w:p>
        </w:tc>
        <w:tc>
          <w:tcPr>
            <w:tcW w:w="1612" w:type="dxa"/>
            <w:shd w:val="clear" w:color="auto" w:fill="auto"/>
            <w:vAlign w:val="center"/>
            <w:hideMark/>
          </w:tcPr>
          <w:p w14:paraId="76F93AD6"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En un periodo no mayor a 72 horas hábiles contadas a partir de la solicitud.</w:t>
            </w:r>
          </w:p>
        </w:tc>
        <w:tc>
          <w:tcPr>
            <w:tcW w:w="2307" w:type="dxa"/>
            <w:shd w:val="clear" w:color="auto" w:fill="auto"/>
            <w:vAlign w:val="center"/>
            <w:hideMark/>
          </w:tcPr>
          <w:p w14:paraId="52531F73"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De forma impresa en la Oficialía de Partes de la DECEyEC o de forma digital a los correos electrónicos de la </w:t>
            </w:r>
            <w:r w:rsidRPr="005C77D1">
              <w:rPr>
                <w:rFonts w:ascii="Arial" w:eastAsia="Calibri" w:hAnsi="Arial" w:cs="Arial"/>
                <w:b/>
                <w:bCs/>
                <w:color w:val="000000"/>
                <w:sz w:val="16"/>
                <w:szCs w:val="16"/>
                <w:lang w:eastAsia="es-MX"/>
              </w:rPr>
              <w:t xml:space="preserve">ADMINISTRADORA DEL CONTRATO </w:t>
            </w:r>
            <w:r w:rsidRPr="005C77D1">
              <w:rPr>
                <w:rFonts w:ascii="Arial" w:eastAsia="Calibri" w:hAnsi="Arial" w:cs="Arial"/>
                <w:color w:val="000000"/>
                <w:sz w:val="16"/>
                <w:szCs w:val="16"/>
                <w:lang w:eastAsia="es-MX"/>
              </w:rPr>
              <w:t>(</w:t>
            </w:r>
            <w:r w:rsidRPr="005C77D1">
              <w:rPr>
                <w:rFonts w:ascii="Arial" w:eastAsia="Calibri" w:hAnsi="Arial" w:cs="Arial"/>
                <w:color w:val="0000FF"/>
                <w:sz w:val="16"/>
                <w:szCs w:val="16"/>
                <w:lang w:eastAsia="es-MX"/>
              </w:rPr>
              <w:t>sandra.barraza@ine.mx</w:t>
            </w:r>
            <w:r w:rsidRPr="005C77D1">
              <w:rPr>
                <w:rFonts w:ascii="Arial" w:eastAsia="Calibri" w:hAnsi="Arial" w:cs="Arial"/>
                <w:color w:val="000000"/>
                <w:sz w:val="16"/>
                <w:szCs w:val="16"/>
                <w:lang w:eastAsia="es-MX"/>
              </w:rPr>
              <w:t xml:space="preserve">), </w:t>
            </w:r>
            <w:r w:rsidRPr="005C77D1">
              <w:rPr>
                <w:rFonts w:ascii="Arial" w:eastAsia="Calibri" w:hAnsi="Arial" w:cs="Arial"/>
                <w:b/>
                <w:bCs/>
                <w:color w:val="000000"/>
                <w:sz w:val="16"/>
                <w:szCs w:val="16"/>
                <w:lang w:eastAsia="es-MX"/>
              </w:rPr>
              <w:t>SUPERVISORA DEL CONTRATO</w:t>
            </w:r>
            <w:r w:rsidRPr="005C77D1">
              <w:rPr>
                <w:rFonts w:ascii="Arial" w:eastAsia="Calibri" w:hAnsi="Arial" w:cs="Arial"/>
                <w:color w:val="000000"/>
                <w:sz w:val="16"/>
                <w:szCs w:val="16"/>
                <w:lang w:eastAsia="es-MX"/>
              </w:rPr>
              <w:t xml:space="preserve"> (</w:t>
            </w:r>
            <w:r w:rsidRPr="005C77D1">
              <w:rPr>
                <w:rFonts w:ascii="Arial" w:eastAsia="Calibri" w:hAnsi="Arial" w:cs="Arial"/>
                <w:color w:val="0000FF"/>
                <w:sz w:val="16"/>
                <w:szCs w:val="16"/>
                <w:lang w:eastAsia="es-MX"/>
              </w:rPr>
              <w:t>diana.rivera@ine.mx</w:t>
            </w:r>
            <w:r w:rsidRPr="005C77D1">
              <w:rPr>
                <w:rFonts w:ascii="Arial" w:eastAsia="Calibri" w:hAnsi="Arial" w:cs="Arial"/>
                <w:color w:val="0000FF"/>
                <w:sz w:val="16"/>
                <w:szCs w:val="16"/>
                <w:u w:val="single"/>
                <w:lang w:eastAsia="es-MX"/>
              </w:rPr>
              <w:t>)</w:t>
            </w:r>
            <w:r w:rsidRPr="005C77D1">
              <w:rPr>
                <w:rFonts w:ascii="Arial" w:eastAsia="Calibri" w:hAnsi="Arial" w:cs="Arial"/>
                <w:color w:val="0000FF"/>
                <w:sz w:val="16"/>
                <w:szCs w:val="16"/>
                <w:lang w:eastAsia="es-MX"/>
              </w:rPr>
              <w:t xml:space="preserve"> </w:t>
            </w:r>
            <w:r w:rsidRPr="005C77D1">
              <w:rPr>
                <w:rFonts w:ascii="Arial" w:eastAsia="Calibri" w:hAnsi="Arial" w:cs="Arial"/>
                <w:b/>
                <w:bCs/>
                <w:color w:val="000000"/>
                <w:sz w:val="16"/>
                <w:szCs w:val="16"/>
                <w:lang w:eastAsia="es-MX"/>
              </w:rPr>
              <w:t>o SUPERVISOR DEL CONTRATO</w:t>
            </w:r>
            <w:r w:rsidRPr="005C77D1">
              <w:rPr>
                <w:rFonts w:ascii="Arial" w:eastAsia="Calibri" w:hAnsi="Arial" w:cs="Arial"/>
                <w:color w:val="000000"/>
                <w:sz w:val="16"/>
                <w:szCs w:val="16"/>
                <w:lang w:eastAsia="es-MX"/>
              </w:rPr>
              <w:t xml:space="preserve"> (</w:t>
            </w:r>
            <w:r w:rsidRPr="005C77D1">
              <w:rPr>
                <w:rFonts w:ascii="Arial" w:eastAsia="Calibri" w:hAnsi="Arial" w:cs="Arial"/>
                <w:color w:val="0000FF"/>
                <w:sz w:val="16"/>
                <w:szCs w:val="16"/>
                <w:lang w:eastAsia="es-MX"/>
              </w:rPr>
              <w:t>eduardo.espinosa@ine.mx</w:t>
            </w:r>
            <w:r w:rsidRPr="005C77D1">
              <w:rPr>
                <w:rFonts w:ascii="Arial" w:eastAsia="Calibri" w:hAnsi="Arial" w:cs="Arial"/>
                <w:color w:val="000000"/>
                <w:sz w:val="16"/>
                <w:szCs w:val="16"/>
                <w:lang w:eastAsia="es-MX"/>
              </w:rPr>
              <w:t>).</w:t>
            </w:r>
          </w:p>
        </w:tc>
      </w:tr>
      <w:tr w:rsidR="005C77D1" w:rsidRPr="005C77D1" w14:paraId="555EAF33" w14:textId="77777777" w:rsidTr="001B3383">
        <w:trPr>
          <w:trHeight w:val="300"/>
          <w:jc w:val="right"/>
        </w:trPr>
        <w:tc>
          <w:tcPr>
            <w:tcW w:w="364" w:type="dxa"/>
            <w:shd w:val="clear" w:color="auto" w:fill="auto"/>
            <w:vAlign w:val="center"/>
            <w:hideMark/>
          </w:tcPr>
          <w:p w14:paraId="0DB57E51"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4</w:t>
            </w:r>
          </w:p>
        </w:tc>
        <w:tc>
          <w:tcPr>
            <w:tcW w:w="1689" w:type="dxa"/>
            <w:shd w:val="clear" w:color="auto" w:fill="auto"/>
            <w:vAlign w:val="center"/>
            <w:hideMark/>
          </w:tcPr>
          <w:p w14:paraId="06BB9D0E" w14:textId="77777777" w:rsidR="005C77D1" w:rsidRPr="005C77D1" w:rsidRDefault="005C77D1" w:rsidP="005C77D1">
            <w:pPr>
              <w:spacing w:after="160" w:line="259" w:lineRule="auto"/>
              <w:jc w:val="center"/>
              <w:rPr>
                <w:rFonts w:ascii="Arial" w:eastAsia="Calibri" w:hAnsi="Arial" w:cs="Arial"/>
                <w:b/>
                <w:bCs/>
                <w:sz w:val="16"/>
                <w:szCs w:val="16"/>
                <w:lang w:eastAsia="es-MX"/>
              </w:rPr>
            </w:pPr>
            <w:r w:rsidRPr="005C77D1">
              <w:rPr>
                <w:rFonts w:ascii="Arial" w:eastAsia="Calibri" w:hAnsi="Arial" w:cs="Arial"/>
                <w:b/>
                <w:bCs/>
                <w:sz w:val="16"/>
                <w:szCs w:val="16"/>
                <w:lang w:eastAsia="es-MX"/>
              </w:rPr>
              <w:t>Guion literario para producción de materiales audiovisuales</w:t>
            </w:r>
            <w:r w:rsidRPr="005C77D1">
              <w:rPr>
                <w:rFonts w:ascii="Arial" w:eastAsia="Calibri" w:hAnsi="Arial" w:cs="Arial"/>
                <w:sz w:val="16"/>
                <w:szCs w:val="16"/>
                <w:lang w:eastAsia="en-US"/>
              </w:rPr>
              <w:br/>
            </w:r>
            <w:r w:rsidRPr="005C77D1">
              <w:rPr>
                <w:rFonts w:ascii="Arial" w:eastAsia="Calibri" w:hAnsi="Arial" w:cs="Arial"/>
                <w:b/>
                <w:bCs/>
                <w:sz w:val="16"/>
                <w:szCs w:val="16"/>
                <w:lang w:eastAsia="es-MX"/>
              </w:rPr>
              <w:t>(Numeral 2.1. PREPRODUCCIÓN)</w:t>
            </w:r>
          </w:p>
        </w:tc>
        <w:tc>
          <w:tcPr>
            <w:tcW w:w="2644" w:type="dxa"/>
            <w:shd w:val="clear" w:color="auto" w:fill="auto"/>
            <w:vAlign w:val="center"/>
            <w:hideMark/>
          </w:tcPr>
          <w:p w14:paraId="6684DB54" w14:textId="77777777" w:rsidR="005C77D1" w:rsidRPr="005C77D1" w:rsidRDefault="005C77D1" w:rsidP="005C77D1">
            <w:pPr>
              <w:spacing w:line="259" w:lineRule="auto"/>
              <w:jc w:val="both"/>
              <w:rPr>
                <w:rFonts w:ascii="Arial" w:eastAsia="Calibri" w:hAnsi="Arial" w:cs="Arial"/>
                <w:sz w:val="16"/>
                <w:szCs w:val="16"/>
                <w:lang w:eastAsia="es-MX"/>
              </w:rPr>
            </w:pPr>
            <w:r w:rsidRPr="005C77D1">
              <w:rPr>
                <w:rFonts w:ascii="Arial" w:eastAsia="Calibri" w:hAnsi="Arial" w:cs="Arial"/>
                <w:sz w:val="16"/>
                <w:szCs w:val="16"/>
                <w:lang w:eastAsia="es-MX"/>
              </w:rPr>
              <w:t xml:space="preserve">Deberá entregar la versión final (aprobada) del guion literario que contenga las observaciones realizadas por la </w:t>
            </w:r>
            <w:r w:rsidRPr="005C77D1">
              <w:rPr>
                <w:rFonts w:ascii="Arial" w:eastAsia="Calibri" w:hAnsi="Arial" w:cs="Arial"/>
                <w:b/>
                <w:bCs/>
                <w:sz w:val="16"/>
                <w:szCs w:val="16"/>
                <w:lang w:eastAsia="es-MX"/>
              </w:rPr>
              <w:t>ADMINISTRADORA DEL CONTRATO</w:t>
            </w:r>
            <w:r w:rsidRPr="005C77D1">
              <w:rPr>
                <w:rFonts w:ascii="Arial" w:eastAsia="Calibri" w:hAnsi="Arial" w:cs="Arial"/>
                <w:sz w:val="16"/>
                <w:szCs w:val="16"/>
                <w:lang w:eastAsia="es-MX"/>
              </w:rPr>
              <w:t xml:space="preserve"> y/o el </w:t>
            </w:r>
            <w:r w:rsidRPr="005C77D1">
              <w:rPr>
                <w:rFonts w:ascii="Arial" w:eastAsia="Calibri" w:hAnsi="Arial" w:cs="Arial"/>
                <w:b/>
                <w:bCs/>
                <w:sz w:val="16"/>
                <w:szCs w:val="16"/>
                <w:lang w:eastAsia="es-MX"/>
              </w:rPr>
              <w:t>SUPERVISOR DEL CONTRATO</w:t>
            </w:r>
            <w:r w:rsidRPr="005C77D1">
              <w:rPr>
                <w:rFonts w:ascii="Arial" w:eastAsia="Calibri" w:hAnsi="Arial" w:cs="Arial"/>
                <w:sz w:val="16"/>
                <w:szCs w:val="16"/>
                <w:lang w:eastAsia="es-MX"/>
              </w:rPr>
              <w:t xml:space="preserve"> y/o la </w:t>
            </w:r>
            <w:r w:rsidRPr="005C77D1">
              <w:rPr>
                <w:rFonts w:ascii="Arial" w:eastAsia="Calibri" w:hAnsi="Arial" w:cs="Arial"/>
                <w:b/>
                <w:bCs/>
                <w:sz w:val="16"/>
                <w:szCs w:val="16"/>
                <w:lang w:eastAsia="es-MX"/>
              </w:rPr>
              <w:t>SUPERVISORA DEL CONTRATO</w:t>
            </w:r>
            <w:r w:rsidRPr="005C77D1">
              <w:rPr>
                <w:rFonts w:ascii="Arial" w:eastAsia="Calibri" w:hAnsi="Arial" w:cs="Arial"/>
                <w:sz w:val="16"/>
                <w:szCs w:val="16"/>
                <w:lang w:eastAsia="es-MX"/>
              </w:rPr>
              <w:t xml:space="preserve"> de acuerdo a las características y especificaciones de la ODT.  </w:t>
            </w:r>
          </w:p>
        </w:tc>
        <w:tc>
          <w:tcPr>
            <w:tcW w:w="1302" w:type="dxa"/>
            <w:shd w:val="clear" w:color="auto" w:fill="auto"/>
            <w:vAlign w:val="center"/>
            <w:hideMark/>
          </w:tcPr>
          <w:p w14:paraId="11DF1D08" w14:textId="77777777" w:rsidR="005C77D1" w:rsidRPr="005C77D1" w:rsidRDefault="005C77D1" w:rsidP="005C77D1">
            <w:pPr>
              <w:spacing w:after="160" w:line="259" w:lineRule="auto"/>
              <w:jc w:val="center"/>
              <w:rPr>
                <w:rFonts w:ascii="Arial" w:eastAsia="Calibri" w:hAnsi="Arial" w:cs="Arial"/>
                <w:color w:val="000000"/>
                <w:sz w:val="16"/>
                <w:szCs w:val="16"/>
                <w:lang w:val="pt-BR" w:eastAsia="es-MX"/>
              </w:rPr>
            </w:pPr>
            <w:r w:rsidRPr="005C77D1">
              <w:rPr>
                <w:rFonts w:ascii="Arial" w:eastAsia="Calibri" w:hAnsi="Arial" w:cs="Arial"/>
                <w:color w:val="000000"/>
                <w:sz w:val="16"/>
                <w:szCs w:val="16"/>
                <w:lang w:val="pt-BR" w:eastAsia="es-MX"/>
              </w:rPr>
              <w:t>Documento digital (PDF o PPT).</w:t>
            </w:r>
          </w:p>
          <w:p w14:paraId="37696485" w14:textId="77777777" w:rsidR="005C77D1" w:rsidRPr="005C77D1" w:rsidRDefault="005C77D1" w:rsidP="005C77D1">
            <w:pPr>
              <w:spacing w:after="160" w:line="259" w:lineRule="auto"/>
              <w:jc w:val="center"/>
              <w:rPr>
                <w:rFonts w:ascii="Arial" w:eastAsia="Calibri" w:hAnsi="Arial" w:cs="Arial"/>
                <w:color w:val="000000"/>
                <w:sz w:val="16"/>
                <w:szCs w:val="16"/>
                <w:lang w:val="pt-BR" w:eastAsia="es-MX"/>
              </w:rPr>
            </w:pPr>
          </w:p>
        </w:tc>
        <w:tc>
          <w:tcPr>
            <w:tcW w:w="1612" w:type="dxa"/>
            <w:shd w:val="clear" w:color="auto" w:fill="auto"/>
            <w:vAlign w:val="center"/>
            <w:hideMark/>
          </w:tcPr>
          <w:p w14:paraId="61420706"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Al día hábil siguiente de la validación que realice la </w:t>
            </w:r>
            <w:r w:rsidRPr="005C77D1">
              <w:rPr>
                <w:rFonts w:ascii="Arial" w:eastAsia="Calibri" w:hAnsi="Arial" w:cs="Arial"/>
                <w:b/>
                <w:bCs/>
                <w:color w:val="000000"/>
                <w:sz w:val="16"/>
                <w:szCs w:val="16"/>
                <w:lang w:eastAsia="es-MX"/>
              </w:rPr>
              <w:t>ADMINISTRADORA DEL CONTRATO</w:t>
            </w:r>
            <w:r w:rsidRPr="005C77D1">
              <w:rPr>
                <w:rFonts w:ascii="Arial" w:eastAsia="Calibri" w:hAnsi="Arial" w:cs="Arial"/>
                <w:color w:val="000000"/>
                <w:sz w:val="16"/>
                <w:szCs w:val="16"/>
                <w:lang w:eastAsia="es-MX"/>
              </w:rPr>
              <w:t xml:space="preserve"> y/o el </w:t>
            </w:r>
            <w:r w:rsidRPr="005C77D1">
              <w:rPr>
                <w:rFonts w:ascii="Arial" w:eastAsia="Calibri" w:hAnsi="Arial" w:cs="Arial"/>
                <w:b/>
                <w:bCs/>
                <w:color w:val="000000"/>
                <w:sz w:val="16"/>
                <w:szCs w:val="16"/>
                <w:lang w:eastAsia="es-MX"/>
              </w:rPr>
              <w:t>SUPERVISOR DEL CONTRATO</w:t>
            </w:r>
            <w:r w:rsidRPr="005C77D1">
              <w:rPr>
                <w:rFonts w:ascii="Arial" w:eastAsia="Calibri" w:hAnsi="Arial" w:cs="Arial"/>
                <w:color w:val="000000"/>
                <w:sz w:val="16"/>
                <w:szCs w:val="16"/>
                <w:lang w:eastAsia="es-MX"/>
              </w:rPr>
              <w:t xml:space="preserve"> y/o la </w:t>
            </w:r>
            <w:r w:rsidRPr="005C77D1">
              <w:rPr>
                <w:rFonts w:ascii="Arial" w:eastAsia="Calibri" w:hAnsi="Arial" w:cs="Arial"/>
                <w:b/>
                <w:bCs/>
                <w:color w:val="000000"/>
                <w:sz w:val="16"/>
                <w:szCs w:val="16"/>
                <w:lang w:eastAsia="es-MX"/>
              </w:rPr>
              <w:t>SUPERVISORA DEL CONTRATO</w:t>
            </w:r>
          </w:p>
        </w:tc>
        <w:tc>
          <w:tcPr>
            <w:tcW w:w="2307" w:type="dxa"/>
            <w:shd w:val="clear" w:color="auto" w:fill="auto"/>
            <w:vAlign w:val="center"/>
            <w:hideMark/>
          </w:tcPr>
          <w:p w14:paraId="3D1460AC"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De forma digital a los correos electrónicos de la </w:t>
            </w:r>
            <w:r w:rsidRPr="005C77D1">
              <w:rPr>
                <w:rFonts w:ascii="Arial" w:eastAsia="Calibri" w:hAnsi="Arial" w:cs="Arial"/>
                <w:b/>
                <w:bCs/>
                <w:color w:val="000000"/>
                <w:sz w:val="16"/>
                <w:szCs w:val="16"/>
                <w:lang w:eastAsia="es-MX"/>
              </w:rPr>
              <w:t xml:space="preserve">ADMINISTRADORA DEL CONTRATO </w:t>
            </w:r>
            <w:r w:rsidRPr="005C77D1">
              <w:rPr>
                <w:rFonts w:ascii="Arial" w:eastAsia="Calibri" w:hAnsi="Arial" w:cs="Arial"/>
                <w:color w:val="000000"/>
                <w:sz w:val="16"/>
                <w:szCs w:val="16"/>
                <w:lang w:eastAsia="es-MX"/>
              </w:rPr>
              <w:t>(</w:t>
            </w:r>
            <w:r w:rsidRPr="005C77D1">
              <w:rPr>
                <w:rFonts w:ascii="Arial" w:eastAsia="Calibri" w:hAnsi="Arial" w:cs="Arial"/>
                <w:color w:val="0000FF"/>
                <w:sz w:val="16"/>
                <w:szCs w:val="16"/>
                <w:lang w:eastAsia="es-MX"/>
              </w:rPr>
              <w:t>sandra.barraza@ine.mx</w:t>
            </w:r>
            <w:r w:rsidRPr="005C77D1">
              <w:rPr>
                <w:rFonts w:ascii="Arial" w:eastAsia="Calibri" w:hAnsi="Arial" w:cs="Arial"/>
                <w:color w:val="000000"/>
                <w:sz w:val="16"/>
                <w:szCs w:val="16"/>
                <w:lang w:eastAsia="es-MX"/>
              </w:rPr>
              <w:t xml:space="preserve">), </w:t>
            </w:r>
            <w:r w:rsidRPr="005C77D1">
              <w:rPr>
                <w:rFonts w:ascii="Arial" w:eastAsia="Calibri" w:hAnsi="Arial" w:cs="Arial"/>
                <w:b/>
                <w:bCs/>
                <w:color w:val="000000"/>
                <w:sz w:val="16"/>
                <w:szCs w:val="16"/>
                <w:lang w:eastAsia="es-MX"/>
              </w:rPr>
              <w:t>SUPERVISORA DEL CONTRATO</w:t>
            </w:r>
            <w:r w:rsidRPr="005C77D1">
              <w:rPr>
                <w:rFonts w:ascii="Arial" w:eastAsia="Calibri" w:hAnsi="Arial" w:cs="Arial"/>
                <w:color w:val="000000"/>
                <w:sz w:val="16"/>
                <w:szCs w:val="16"/>
                <w:lang w:eastAsia="es-MX"/>
              </w:rPr>
              <w:t xml:space="preserve"> (</w:t>
            </w:r>
            <w:r w:rsidRPr="005C77D1">
              <w:rPr>
                <w:rFonts w:ascii="Arial" w:eastAsia="Calibri" w:hAnsi="Arial" w:cs="Arial"/>
                <w:color w:val="0000FF"/>
                <w:sz w:val="16"/>
                <w:szCs w:val="16"/>
                <w:lang w:eastAsia="es-MX"/>
              </w:rPr>
              <w:t>diana.rivera@ine.mx</w:t>
            </w:r>
            <w:r w:rsidRPr="005C77D1">
              <w:rPr>
                <w:rFonts w:ascii="Arial" w:eastAsia="Calibri" w:hAnsi="Arial" w:cs="Arial"/>
                <w:color w:val="0000FF"/>
                <w:sz w:val="16"/>
                <w:szCs w:val="16"/>
                <w:u w:val="single"/>
                <w:lang w:eastAsia="es-MX"/>
              </w:rPr>
              <w:t>)</w:t>
            </w:r>
            <w:r w:rsidRPr="005C77D1">
              <w:rPr>
                <w:rFonts w:ascii="Arial" w:eastAsia="Calibri" w:hAnsi="Arial" w:cs="Arial"/>
                <w:color w:val="0000FF"/>
                <w:sz w:val="16"/>
                <w:szCs w:val="16"/>
                <w:lang w:eastAsia="es-MX"/>
              </w:rPr>
              <w:t xml:space="preserve"> </w:t>
            </w:r>
            <w:r w:rsidRPr="005C77D1">
              <w:rPr>
                <w:rFonts w:ascii="Arial" w:eastAsia="Calibri" w:hAnsi="Arial" w:cs="Arial"/>
                <w:b/>
                <w:bCs/>
                <w:color w:val="000000"/>
                <w:sz w:val="16"/>
                <w:szCs w:val="16"/>
                <w:lang w:eastAsia="es-MX"/>
              </w:rPr>
              <w:t>o SUPERVISOR DEL CONTRATO</w:t>
            </w:r>
            <w:r w:rsidRPr="005C77D1">
              <w:rPr>
                <w:rFonts w:ascii="Arial" w:eastAsia="Calibri" w:hAnsi="Arial" w:cs="Arial"/>
                <w:color w:val="000000"/>
                <w:sz w:val="16"/>
                <w:szCs w:val="16"/>
                <w:lang w:eastAsia="es-MX"/>
              </w:rPr>
              <w:t xml:space="preserve"> (</w:t>
            </w:r>
            <w:r w:rsidRPr="005C77D1">
              <w:rPr>
                <w:rFonts w:ascii="Arial" w:eastAsia="Calibri" w:hAnsi="Arial" w:cs="Arial"/>
                <w:color w:val="0000FF"/>
                <w:sz w:val="16"/>
                <w:szCs w:val="16"/>
                <w:lang w:eastAsia="es-MX"/>
              </w:rPr>
              <w:t>eduardo.espinosa@ine.mx</w:t>
            </w:r>
            <w:r w:rsidRPr="005C77D1">
              <w:rPr>
                <w:rFonts w:ascii="Arial" w:eastAsia="Calibri" w:hAnsi="Arial" w:cs="Arial"/>
                <w:color w:val="000000"/>
                <w:sz w:val="16"/>
                <w:szCs w:val="16"/>
                <w:lang w:eastAsia="es-MX"/>
              </w:rPr>
              <w:t>).</w:t>
            </w:r>
          </w:p>
          <w:p w14:paraId="51CD8B1D"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p>
        </w:tc>
      </w:tr>
      <w:tr w:rsidR="005C77D1" w:rsidRPr="005C77D1" w14:paraId="2A516BBF" w14:textId="77777777" w:rsidTr="001B3383">
        <w:trPr>
          <w:trHeight w:val="300"/>
          <w:jc w:val="right"/>
        </w:trPr>
        <w:tc>
          <w:tcPr>
            <w:tcW w:w="364" w:type="dxa"/>
            <w:shd w:val="clear" w:color="auto" w:fill="auto"/>
            <w:vAlign w:val="center"/>
            <w:hideMark/>
          </w:tcPr>
          <w:p w14:paraId="2C74254C"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5</w:t>
            </w:r>
          </w:p>
        </w:tc>
        <w:tc>
          <w:tcPr>
            <w:tcW w:w="1689" w:type="dxa"/>
            <w:shd w:val="clear" w:color="auto" w:fill="auto"/>
            <w:vAlign w:val="center"/>
            <w:hideMark/>
          </w:tcPr>
          <w:p w14:paraId="7EC7B26B" w14:textId="77777777" w:rsidR="005C77D1" w:rsidRPr="005C77D1" w:rsidRDefault="005C77D1" w:rsidP="005C77D1">
            <w:pPr>
              <w:spacing w:after="160" w:line="259" w:lineRule="auto"/>
              <w:jc w:val="center"/>
              <w:rPr>
                <w:rFonts w:ascii="Arial" w:eastAsia="Calibri" w:hAnsi="Arial" w:cs="Arial"/>
                <w:b/>
                <w:bCs/>
                <w:color w:val="000000"/>
                <w:sz w:val="16"/>
                <w:szCs w:val="16"/>
                <w:lang w:eastAsia="es-MX"/>
              </w:rPr>
            </w:pPr>
            <w:r w:rsidRPr="005C77D1">
              <w:rPr>
                <w:rFonts w:ascii="Arial" w:eastAsia="Calibri" w:hAnsi="Arial" w:cs="Arial"/>
                <w:b/>
                <w:bCs/>
                <w:color w:val="000000"/>
                <w:sz w:val="16"/>
                <w:szCs w:val="16"/>
                <w:lang w:eastAsia="es-MX"/>
              </w:rPr>
              <w:t>Cuadernillo de contenidos</w:t>
            </w:r>
            <w:r w:rsidRPr="005C77D1">
              <w:rPr>
                <w:rFonts w:ascii="Arial" w:eastAsia="Calibri" w:hAnsi="Arial" w:cs="Arial"/>
                <w:sz w:val="16"/>
                <w:szCs w:val="16"/>
                <w:lang w:eastAsia="en-US"/>
              </w:rPr>
              <w:br/>
            </w:r>
            <w:r w:rsidRPr="005C77D1">
              <w:rPr>
                <w:rFonts w:ascii="Arial" w:eastAsia="Calibri" w:hAnsi="Arial" w:cs="Arial"/>
                <w:b/>
                <w:bCs/>
                <w:sz w:val="16"/>
                <w:szCs w:val="16"/>
                <w:lang w:eastAsia="es-MX"/>
              </w:rPr>
              <w:t>(Numeral 2.1. PREPRODUCCIÓN)</w:t>
            </w:r>
          </w:p>
        </w:tc>
        <w:tc>
          <w:tcPr>
            <w:tcW w:w="2644" w:type="dxa"/>
            <w:shd w:val="clear" w:color="auto" w:fill="auto"/>
            <w:vAlign w:val="center"/>
            <w:hideMark/>
          </w:tcPr>
          <w:p w14:paraId="4E149C98"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Derivado de las necesidades de cada producción, el cuadernillo de contenidos podrá contener lo siguiente, en caso de que aplique:</w:t>
            </w:r>
            <w:r w:rsidRPr="005C77D1">
              <w:rPr>
                <w:rFonts w:ascii="Arial" w:eastAsia="Calibri" w:hAnsi="Arial" w:cs="Arial"/>
                <w:sz w:val="16"/>
                <w:szCs w:val="16"/>
                <w:lang w:eastAsia="en-US"/>
              </w:rPr>
              <w:br/>
            </w:r>
          </w:p>
          <w:p w14:paraId="07C85873"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a) Guion.</w:t>
            </w:r>
          </w:p>
          <w:p w14:paraId="2BF5F677"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b) Propuesta de fotografía, en caso de que el guion lo requiera.</w:t>
            </w:r>
          </w:p>
          <w:p w14:paraId="15FD0009"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c) Música de referencia, en caso de que el guion lo requiera.</w:t>
            </w:r>
          </w:p>
          <w:p w14:paraId="25F713B7"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d) Maqueta de referencia animada o storyboard, en caso de que el guion lo requiera.</w:t>
            </w:r>
            <w:r w:rsidRPr="005C77D1">
              <w:rPr>
                <w:rFonts w:ascii="Arial" w:eastAsia="Calibri" w:hAnsi="Arial" w:cs="Arial"/>
                <w:sz w:val="16"/>
                <w:szCs w:val="16"/>
                <w:lang w:eastAsia="en-US"/>
              </w:rPr>
              <w:br/>
            </w:r>
            <w:r w:rsidRPr="005C77D1">
              <w:rPr>
                <w:rFonts w:ascii="Arial" w:eastAsia="Calibri" w:hAnsi="Arial" w:cs="Arial"/>
                <w:color w:val="000000"/>
                <w:sz w:val="16"/>
                <w:szCs w:val="16"/>
                <w:lang w:eastAsia="es-MX"/>
              </w:rPr>
              <w:t>e) Propuestas de talento artístico, reparto y selección de actores (Casting), en caso de que el guion lo requiera.</w:t>
            </w:r>
          </w:p>
          <w:p w14:paraId="12BC2109"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f) Propuestas de locaciones y/o foros y escenografía, en caso de que el guion lo requiera.</w:t>
            </w:r>
            <w:r w:rsidRPr="005C77D1">
              <w:rPr>
                <w:rFonts w:ascii="Arial" w:eastAsia="Calibri" w:hAnsi="Arial" w:cs="Arial"/>
                <w:sz w:val="16"/>
                <w:szCs w:val="16"/>
                <w:lang w:eastAsia="en-US"/>
              </w:rPr>
              <w:br/>
            </w:r>
            <w:r w:rsidRPr="005C77D1">
              <w:rPr>
                <w:rFonts w:ascii="Arial" w:eastAsia="Calibri" w:hAnsi="Arial" w:cs="Arial"/>
                <w:color w:val="000000"/>
                <w:sz w:val="16"/>
                <w:szCs w:val="16"/>
                <w:lang w:eastAsia="es-MX"/>
              </w:rPr>
              <w:t>g) Propuestas de vestuario, en caso de que el guion lo requiera.</w:t>
            </w:r>
          </w:p>
          <w:p w14:paraId="564C09AB"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h) Propuesta de Arte, en caso de que el guion lo requiera.</w:t>
            </w:r>
            <w:r w:rsidRPr="005C77D1">
              <w:rPr>
                <w:rFonts w:ascii="Arial" w:eastAsia="Calibri" w:hAnsi="Arial" w:cs="Arial"/>
                <w:sz w:val="16"/>
                <w:szCs w:val="16"/>
                <w:lang w:eastAsia="en-US"/>
              </w:rPr>
              <w:br/>
            </w:r>
            <w:r w:rsidRPr="005C77D1">
              <w:rPr>
                <w:rFonts w:ascii="Arial" w:eastAsia="Calibri" w:hAnsi="Arial" w:cs="Arial"/>
                <w:color w:val="000000"/>
                <w:sz w:val="16"/>
                <w:szCs w:val="16"/>
                <w:lang w:eastAsia="es-MX"/>
              </w:rPr>
              <w:t>i) Propuesta de diseño gráfico y tipo de animación, en caso de que el guion lo requiera.</w:t>
            </w:r>
            <w:r w:rsidRPr="005C77D1">
              <w:rPr>
                <w:rFonts w:ascii="Arial" w:eastAsia="Calibri" w:hAnsi="Arial" w:cs="Arial"/>
                <w:sz w:val="16"/>
                <w:szCs w:val="16"/>
                <w:lang w:eastAsia="en-US"/>
              </w:rPr>
              <w:br/>
            </w:r>
            <w:r w:rsidRPr="005C77D1">
              <w:rPr>
                <w:rFonts w:ascii="Arial" w:eastAsia="Calibri" w:hAnsi="Arial" w:cs="Arial"/>
                <w:color w:val="000000"/>
                <w:sz w:val="16"/>
                <w:szCs w:val="16"/>
                <w:lang w:eastAsia="es-MX"/>
              </w:rPr>
              <w:t>j) Plan de trabajo de producción o cronograma.</w:t>
            </w:r>
          </w:p>
          <w:p w14:paraId="3E1BD630"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k) Hoja de llamado.</w:t>
            </w:r>
          </w:p>
          <w:p w14:paraId="4CF4CCF3"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sz w:val="16"/>
                <w:szCs w:val="16"/>
                <w:lang w:eastAsia="en-US"/>
              </w:rPr>
              <w:br/>
            </w:r>
            <w:r w:rsidRPr="005C77D1">
              <w:rPr>
                <w:rFonts w:ascii="Arial" w:eastAsia="Calibri" w:hAnsi="Arial" w:cs="Arial"/>
                <w:color w:val="000000"/>
                <w:sz w:val="16"/>
                <w:szCs w:val="16"/>
                <w:lang w:eastAsia="es-MX"/>
              </w:rPr>
              <w:t>l) Minuta de preproducción.</w:t>
            </w:r>
          </w:p>
        </w:tc>
        <w:tc>
          <w:tcPr>
            <w:tcW w:w="1302" w:type="dxa"/>
            <w:shd w:val="clear" w:color="auto" w:fill="auto"/>
            <w:vAlign w:val="center"/>
            <w:hideMark/>
          </w:tcPr>
          <w:p w14:paraId="66675420" w14:textId="77777777" w:rsidR="005C77D1" w:rsidRPr="005C77D1" w:rsidRDefault="005C77D1" w:rsidP="005C77D1">
            <w:pPr>
              <w:spacing w:after="160" w:line="259" w:lineRule="auto"/>
              <w:jc w:val="center"/>
              <w:rPr>
                <w:rFonts w:ascii="Arial" w:eastAsia="Calibri" w:hAnsi="Arial" w:cs="Arial"/>
                <w:color w:val="000000"/>
                <w:sz w:val="16"/>
                <w:szCs w:val="16"/>
                <w:lang w:val="pt-BR" w:eastAsia="es-MX"/>
              </w:rPr>
            </w:pPr>
            <w:r w:rsidRPr="005C77D1">
              <w:rPr>
                <w:rFonts w:ascii="Arial" w:eastAsia="Calibri" w:hAnsi="Arial" w:cs="Arial"/>
                <w:color w:val="000000"/>
                <w:sz w:val="16"/>
                <w:szCs w:val="16"/>
                <w:lang w:val="pt-BR" w:eastAsia="es-MX"/>
              </w:rPr>
              <w:t>Documento digital (PDF o PPT).</w:t>
            </w:r>
          </w:p>
        </w:tc>
        <w:tc>
          <w:tcPr>
            <w:tcW w:w="1612" w:type="dxa"/>
            <w:shd w:val="clear" w:color="auto" w:fill="auto"/>
            <w:vAlign w:val="center"/>
            <w:hideMark/>
          </w:tcPr>
          <w:p w14:paraId="25134544"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Máximo 48 (cuarenta y ocho) horas hábiles después de iniciar la junta de preproducción.</w:t>
            </w:r>
          </w:p>
        </w:tc>
        <w:tc>
          <w:tcPr>
            <w:tcW w:w="2307" w:type="dxa"/>
            <w:shd w:val="clear" w:color="auto" w:fill="auto"/>
            <w:vAlign w:val="center"/>
            <w:hideMark/>
          </w:tcPr>
          <w:p w14:paraId="6F54FBEB"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El </w:t>
            </w:r>
            <w:r w:rsidRPr="005C77D1">
              <w:rPr>
                <w:rFonts w:ascii="Arial" w:eastAsia="Calibri" w:hAnsi="Arial" w:cs="Arial"/>
                <w:b/>
                <w:bCs/>
                <w:color w:val="000000"/>
                <w:sz w:val="16"/>
                <w:szCs w:val="16"/>
                <w:lang w:eastAsia="es-MX"/>
              </w:rPr>
              <w:t>PROVEEDOR</w:t>
            </w:r>
            <w:r w:rsidRPr="005C77D1">
              <w:rPr>
                <w:rFonts w:ascii="Arial" w:eastAsia="Calibri" w:hAnsi="Arial" w:cs="Arial"/>
                <w:color w:val="000000"/>
                <w:sz w:val="16"/>
                <w:szCs w:val="16"/>
                <w:lang w:eastAsia="es-MX"/>
              </w:rPr>
              <w:t xml:space="preserve"> deberá enviarlas mediante correo electrónico a las cuentas de la </w:t>
            </w:r>
            <w:r w:rsidRPr="005C77D1">
              <w:rPr>
                <w:rFonts w:ascii="Arial" w:eastAsia="Calibri" w:hAnsi="Arial" w:cs="Arial"/>
                <w:b/>
                <w:bCs/>
                <w:color w:val="000000"/>
                <w:sz w:val="16"/>
                <w:szCs w:val="16"/>
                <w:lang w:eastAsia="es-MX"/>
              </w:rPr>
              <w:t xml:space="preserve">ADMINISTRADORA DEL CONTRATO </w:t>
            </w:r>
            <w:r w:rsidRPr="005C77D1">
              <w:rPr>
                <w:rFonts w:ascii="Arial" w:eastAsia="Calibri" w:hAnsi="Arial" w:cs="Arial"/>
                <w:color w:val="000000"/>
                <w:sz w:val="16"/>
                <w:szCs w:val="16"/>
                <w:lang w:eastAsia="es-MX"/>
              </w:rPr>
              <w:t>(</w:t>
            </w:r>
            <w:r w:rsidRPr="005C77D1">
              <w:rPr>
                <w:rFonts w:ascii="Arial" w:eastAsia="Calibri" w:hAnsi="Arial" w:cs="Arial"/>
                <w:color w:val="0000FF"/>
                <w:sz w:val="16"/>
                <w:szCs w:val="16"/>
                <w:lang w:eastAsia="es-MX"/>
              </w:rPr>
              <w:t>sandra.barraza@ine.mx</w:t>
            </w:r>
            <w:r w:rsidRPr="005C77D1">
              <w:rPr>
                <w:rFonts w:ascii="Arial" w:eastAsia="Calibri" w:hAnsi="Arial" w:cs="Arial"/>
                <w:color w:val="000000"/>
                <w:sz w:val="16"/>
                <w:szCs w:val="16"/>
                <w:lang w:eastAsia="es-MX"/>
              </w:rPr>
              <w:t xml:space="preserve">), </w:t>
            </w:r>
            <w:r w:rsidRPr="005C77D1">
              <w:rPr>
                <w:rFonts w:ascii="Arial" w:eastAsia="Calibri" w:hAnsi="Arial" w:cs="Arial"/>
                <w:b/>
                <w:bCs/>
                <w:color w:val="000000"/>
                <w:sz w:val="16"/>
                <w:szCs w:val="16"/>
                <w:lang w:eastAsia="es-MX"/>
              </w:rPr>
              <w:t>SUPERVISORA DEL CONTRATO</w:t>
            </w:r>
            <w:r w:rsidRPr="005C77D1">
              <w:rPr>
                <w:rFonts w:ascii="Arial" w:eastAsia="Calibri" w:hAnsi="Arial" w:cs="Arial"/>
                <w:color w:val="000000"/>
                <w:sz w:val="16"/>
                <w:szCs w:val="16"/>
                <w:lang w:eastAsia="es-MX"/>
              </w:rPr>
              <w:t xml:space="preserve"> (</w:t>
            </w:r>
            <w:r w:rsidRPr="005C77D1">
              <w:rPr>
                <w:rFonts w:ascii="Arial" w:eastAsia="Calibri" w:hAnsi="Arial" w:cs="Arial"/>
                <w:color w:val="0000FF"/>
                <w:sz w:val="16"/>
                <w:szCs w:val="16"/>
                <w:lang w:eastAsia="es-MX"/>
              </w:rPr>
              <w:t>diana.rivera@ine.mx</w:t>
            </w:r>
            <w:r w:rsidRPr="005C77D1">
              <w:rPr>
                <w:rFonts w:ascii="Arial" w:eastAsia="Calibri" w:hAnsi="Arial" w:cs="Arial"/>
                <w:color w:val="0000FF"/>
                <w:sz w:val="16"/>
                <w:szCs w:val="16"/>
                <w:u w:val="single"/>
                <w:lang w:eastAsia="es-MX"/>
              </w:rPr>
              <w:t>)</w:t>
            </w:r>
            <w:r w:rsidRPr="005C77D1">
              <w:rPr>
                <w:rFonts w:ascii="Arial" w:eastAsia="Calibri" w:hAnsi="Arial" w:cs="Arial"/>
                <w:color w:val="0000FF"/>
                <w:sz w:val="16"/>
                <w:szCs w:val="16"/>
                <w:lang w:eastAsia="es-MX"/>
              </w:rPr>
              <w:t xml:space="preserve"> </w:t>
            </w:r>
            <w:r w:rsidRPr="005C77D1">
              <w:rPr>
                <w:rFonts w:ascii="Arial" w:eastAsia="Calibri" w:hAnsi="Arial" w:cs="Arial"/>
                <w:b/>
                <w:bCs/>
                <w:color w:val="000000"/>
                <w:sz w:val="16"/>
                <w:szCs w:val="16"/>
                <w:lang w:eastAsia="es-MX"/>
              </w:rPr>
              <w:t>o SUPERVISOR DEL CONTRATO</w:t>
            </w:r>
            <w:r w:rsidRPr="005C77D1">
              <w:rPr>
                <w:rFonts w:ascii="Arial" w:eastAsia="Calibri" w:hAnsi="Arial" w:cs="Arial"/>
                <w:color w:val="000000"/>
                <w:sz w:val="16"/>
                <w:szCs w:val="16"/>
                <w:lang w:eastAsia="es-MX"/>
              </w:rPr>
              <w:t xml:space="preserve"> (</w:t>
            </w:r>
            <w:r w:rsidRPr="005C77D1">
              <w:rPr>
                <w:rFonts w:ascii="Arial" w:eastAsia="Calibri" w:hAnsi="Arial" w:cs="Arial"/>
                <w:color w:val="0000FF"/>
                <w:sz w:val="16"/>
                <w:szCs w:val="16"/>
                <w:lang w:eastAsia="es-MX"/>
              </w:rPr>
              <w:t>eduardo.espinosa@ine.mx</w:t>
            </w:r>
            <w:r w:rsidRPr="005C77D1">
              <w:rPr>
                <w:rFonts w:ascii="Arial" w:eastAsia="Calibri" w:hAnsi="Arial" w:cs="Arial"/>
                <w:color w:val="000000"/>
                <w:sz w:val="16"/>
                <w:szCs w:val="16"/>
                <w:lang w:eastAsia="es-MX"/>
              </w:rPr>
              <w:t>).</w:t>
            </w:r>
          </w:p>
        </w:tc>
      </w:tr>
      <w:tr w:rsidR="005C77D1" w:rsidRPr="005C77D1" w14:paraId="00FE902A" w14:textId="77777777" w:rsidTr="001B3383">
        <w:trPr>
          <w:jc w:val="right"/>
        </w:trPr>
        <w:tc>
          <w:tcPr>
            <w:tcW w:w="0" w:type="auto"/>
            <w:shd w:val="clear" w:color="auto" w:fill="auto"/>
            <w:vAlign w:val="center"/>
            <w:hideMark/>
          </w:tcPr>
          <w:p w14:paraId="109F3E27"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6</w:t>
            </w:r>
          </w:p>
        </w:tc>
        <w:tc>
          <w:tcPr>
            <w:tcW w:w="1689" w:type="dxa"/>
            <w:shd w:val="clear" w:color="auto" w:fill="auto"/>
            <w:vAlign w:val="center"/>
            <w:hideMark/>
          </w:tcPr>
          <w:p w14:paraId="482027BF" w14:textId="77777777" w:rsidR="005C77D1" w:rsidRPr="005C77D1" w:rsidRDefault="005C77D1" w:rsidP="005C77D1">
            <w:pPr>
              <w:spacing w:after="160" w:line="259" w:lineRule="auto"/>
              <w:jc w:val="center"/>
              <w:rPr>
                <w:rFonts w:ascii="Arial" w:eastAsia="Calibri" w:hAnsi="Arial" w:cs="Arial"/>
                <w:b/>
                <w:bCs/>
                <w:color w:val="000000"/>
                <w:sz w:val="16"/>
                <w:szCs w:val="16"/>
                <w:lang w:eastAsia="es-MX"/>
              </w:rPr>
            </w:pPr>
            <w:r w:rsidRPr="005C77D1">
              <w:rPr>
                <w:rFonts w:ascii="Arial" w:eastAsia="Calibri" w:hAnsi="Arial" w:cs="Arial"/>
                <w:b/>
                <w:color w:val="000000"/>
                <w:sz w:val="16"/>
                <w:szCs w:val="16"/>
                <w:lang w:eastAsia="es-MX"/>
              </w:rPr>
              <w:t>Máster final</w:t>
            </w:r>
            <w:r w:rsidRPr="005C77D1">
              <w:rPr>
                <w:rFonts w:ascii="Arial" w:eastAsia="Calibri" w:hAnsi="Arial" w:cs="Arial"/>
                <w:sz w:val="16"/>
                <w:szCs w:val="16"/>
                <w:lang w:eastAsia="en-US"/>
              </w:rPr>
              <w:br/>
            </w:r>
            <w:r w:rsidRPr="005C77D1">
              <w:rPr>
                <w:rFonts w:ascii="Arial" w:eastAsia="Calibri" w:hAnsi="Arial" w:cs="Arial"/>
                <w:b/>
                <w:color w:val="000000"/>
                <w:sz w:val="16"/>
                <w:szCs w:val="16"/>
                <w:lang w:eastAsia="es-MX"/>
              </w:rPr>
              <w:t>(No sujeto a dictamen)</w:t>
            </w:r>
          </w:p>
        </w:tc>
        <w:tc>
          <w:tcPr>
            <w:tcW w:w="2644" w:type="dxa"/>
            <w:shd w:val="clear" w:color="auto" w:fill="auto"/>
            <w:vAlign w:val="center"/>
            <w:hideMark/>
          </w:tcPr>
          <w:p w14:paraId="14A1B277"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Material audiovisual o de audio de acuerdo con las especificaciones solicitadas en la ODT.</w:t>
            </w:r>
          </w:p>
        </w:tc>
        <w:tc>
          <w:tcPr>
            <w:tcW w:w="1302" w:type="dxa"/>
            <w:shd w:val="clear" w:color="auto" w:fill="auto"/>
            <w:vAlign w:val="center"/>
            <w:hideMark/>
          </w:tcPr>
          <w:p w14:paraId="1A483E2C"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De acuerdo con lo solicitado en la ODT.</w:t>
            </w:r>
          </w:p>
        </w:tc>
        <w:tc>
          <w:tcPr>
            <w:tcW w:w="1612" w:type="dxa"/>
            <w:shd w:val="clear" w:color="auto" w:fill="auto"/>
            <w:vAlign w:val="center"/>
            <w:hideMark/>
          </w:tcPr>
          <w:p w14:paraId="6085E7A3"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De acuerdo con lo establecido en la ODT.</w:t>
            </w:r>
          </w:p>
        </w:tc>
        <w:tc>
          <w:tcPr>
            <w:tcW w:w="2307" w:type="dxa"/>
            <w:shd w:val="clear" w:color="auto" w:fill="auto"/>
            <w:vAlign w:val="center"/>
            <w:hideMark/>
          </w:tcPr>
          <w:p w14:paraId="0C144743"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Una vez aprobada la copia de trabajo, a través de los medios electrónicos y de comunicación que la</w:t>
            </w:r>
            <w:r w:rsidRPr="005C77D1">
              <w:rPr>
                <w:rFonts w:ascii="Arial" w:eastAsia="Calibri" w:hAnsi="Arial" w:cs="Arial"/>
                <w:b/>
                <w:color w:val="000000"/>
                <w:sz w:val="16"/>
                <w:szCs w:val="16"/>
                <w:lang w:eastAsia="es-MX"/>
              </w:rPr>
              <w:t xml:space="preserve"> ADMINISTRADORA DEL CONTRATO o SUPERVISORA o SUPERVISOR DEL CONTRATO </w:t>
            </w:r>
            <w:r w:rsidRPr="005C77D1">
              <w:rPr>
                <w:rFonts w:ascii="Arial" w:eastAsia="Calibri" w:hAnsi="Arial" w:cs="Arial"/>
                <w:color w:val="000000"/>
                <w:sz w:val="16"/>
                <w:szCs w:val="16"/>
                <w:lang w:eastAsia="es-MX"/>
              </w:rPr>
              <w:t xml:space="preserve">establezcan para tal fin, o aquel que por sus características se ajuste a las necesidades de la </w:t>
            </w:r>
            <w:r w:rsidRPr="005C77D1">
              <w:rPr>
                <w:rFonts w:ascii="Arial" w:eastAsia="Calibri" w:hAnsi="Arial" w:cs="Arial"/>
                <w:b/>
                <w:color w:val="000000"/>
                <w:sz w:val="16"/>
                <w:szCs w:val="16"/>
                <w:lang w:eastAsia="es-MX"/>
              </w:rPr>
              <w:t>ADMINISTRADORA DEL CONTRATO o SUPERVISORA o SUPERVISOR DEL CONTRATO</w:t>
            </w:r>
            <w:r w:rsidRPr="005C77D1">
              <w:rPr>
                <w:rFonts w:ascii="Arial" w:eastAsia="Calibri" w:hAnsi="Arial" w:cs="Arial"/>
                <w:color w:val="000000"/>
                <w:sz w:val="16"/>
                <w:szCs w:val="16"/>
                <w:lang w:eastAsia="es-MX"/>
              </w:rPr>
              <w:t>.</w:t>
            </w:r>
          </w:p>
        </w:tc>
      </w:tr>
      <w:tr w:rsidR="005C77D1" w:rsidRPr="005C77D1" w14:paraId="0EADAF58" w14:textId="77777777" w:rsidTr="001B3383">
        <w:trPr>
          <w:jc w:val="right"/>
        </w:trPr>
        <w:tc>
          <w:tcPr>
            <w:tcW w:w="0" w:type="auto"/>
            <w:shd w:val="clear" w:color="auto" w:fill="auto"/>
            <w:vAlign w:val="center"/>
            <w:hideMark/>
          </w:tcPr>
          <w:p w14:paraId="40ED3EED"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7</w:t>
            </w:r>
          </w:p>
        </w:tc>
        <w:tc>
          <w:tcPr>
            <w:tcW w:w="1689" w:type="dxa"/>
            <w:shd w:val="clear" w:color="auto" w:fill="auto"/>
            <w:vAlign w:val="center"/>
            <w:hideMark/>
          </w:tcPr>
          <w:p w14:paraId="6893CF41" w14:textId="77777777" w:rsidR="005C77D1" w:rsidRPr="005C77D1" w:rsidRDefault="005C77D1" w:rsidP="005C77D1">
            <w:pPr>
              <w:spacing w:after="160" w:line="259" w:lineRule="auto"/>
              <w:jc w:val="center"/>
              <w:rPr>
                <w:rFonts w:ascii="Arial" w:eastAsia="Calibri" w:hAnsi="Arial" w:cs="Arial"/>
                <w:b/>
                <w:bCs/>
                <w:color w:val="000000"/>
                <w:sz w:val="16"/>
                <w:szCs w:val="16"/>
                <w:lang w:eastAsia="es-MX"/>
              </w:rPr>
            </w:pPr>
            <w:r w:rsidRPr="005C77D1">
              <w:rPr>
                <w:rFonts w:ascii="Arial" w:eastAsia="Calibri" w:hAnsi="Arial" w:cs="Arial"/>
                <w:b/>
                <w:color w:val="000000"/>
                <w:sz w:val="16"/>
                <w:szCs w:val="16"/>
                <w:lang w:eastAsia="es-MX"/>
              </w:rPr>
              <w:t>Máster final</w:t>
            </w:r>
            <w:r w:rsidRPr="005C77D1">
              <w:rPr>
                <w:rFonts w:ascii="Arial" w:eastAsia="Calibri" w:hAnsi="Arial" w:cs="Arial"/>
                <w:sz w:val="16"/>
                <w:szCs w:val="16"/>
                <w:lang w:eastAsia="en-US"/>
              </w:rPr>
              <w:br/>
            </w:r>
            <w:r w:rsidRPr="005C77D1">
              <w:rPr>
                <w:rFonts w:ascii="Arial" w:eastAsia="Calibri" w:hAnsi="Arial" w:cs="Arial"/>
                <w:b/>
                <w:color w:val="000000"/>
                <w:sz w:val="16"/>
                <w:szCs w:val="16"/>
                <w:lang w:eastAsia="es-MX"/>
              </w:rPr>
              <w:t>(Numeral 3.2. INGESTA DE MATERIALES DE RADIO Y TELEVISIÓN PARA DICTAMINACIÓN)</w:t>
            </w:r>
          </w:p>
        </w:tc>
        <w:tc>
          <w:tcPr>
            <w:tcW w:w="2644" w:type="dxa"/>
            <w:shd w:val="clear" w:color="auto" w:fill="auto"/>
            <w:vAlign w:val="center"/>
            <w:hideMark/>
          </w:tcPr>
          <w:p w14:paraId="0982EF05"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val="es-ES" w:eastAsia="es-MX"/>
              </w:rPr>
              <w:t>Material audiovisual o de audio de acuerdo con las especificaciones técnicas señaladas en el numeral 3.2, según sea el caso.</w:t>
            </w:r>
          </w:p>
        </w:tc>
        <w:tc>
          <w:tcPr>
            <w:tcW w:w="1302" w:type="dxa"/>
            <w:shd w:val="clear" w:color="auto" w:fill="auto"/>
            <w:vAlign w:val="center"/>
            <w:hideMark/>
          </w:tcPr>
          <w:p w14:paraId="7F1856B3"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.MOV y .MP4 para materiales audiovisuales.</w:t>
            </w:r>
            <w:r w:rsidRPr="005C77D1">
              <w:rPr>
                <w:rFonts w:ascii="Arial" w:eastAsia="Calibri" w:hAnsi="Arial" w:cs="Arial"/>
                <w:sz w:val="16"/>
                <w:szCs w:val="16"/>
                <w:lang w:eastAsia="en-US"/>
              </w:rPr>
              <w:br/>
            </w:r>
            <w:r w:rsidRPr="005C77D1">
              <w:rPr>
                <w:rFonts w:ascii="Arial" w:eastAsia="Calibri" w:hAnsi="Arial" w:cs="Arial"/>
                <w:sz w:val="16"/>
                <w:szCs w:val="16"/>
                <w:lang w:eastAsia="en-US"/>
              </w:rPr>
              <w:br/>
            </w:r>
            <w:r w:rsidRPr="005C77D1">
              <w:rPr>
                <w:rFonts w:ascii="Arial" w:eastAsia="Calibri" w:hAnsi="Arial" w:cs="Arial"/>
                <w:color w:val="000000"/>
                <w:sz w:val="16"/>
                <w:szCs w:val="16"/>
                <w:lang w:eastAsia="es-MX"/>
              </w:rPr>
              <w:t>.WAV para materiales de audio.</w:t>
            </w:r>
          </w:p>
        </w:tc>
        <w:tc>
          <w:tcPr>
            <w:tcW w:w="1612" w:type="dxa"/>
            <w:shd w:val="clear" w:color="auto" w:fill="auto"/>
            <w:vAlign w:val="center"/>
            <w:hideMark/>
          </w:tcPr>
          <w:p w14:paraId="63C30098"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De acuerdo con la ODT y los tiempos establecidos en el numeral 3.2 INGESTA DE MATERIALES DE RADIO Y TELEVISIÓN PARA DICTAMINACIÓN</w:t>
            </w:r>
          </w:p>
        </w:tc>
        <w:tc>
          <w:tcPr>
            <w:tcW w:w="2307" w:type="dxa"/>
            <w:shd w:val="clear" w:color="auto" w:fill="auto"/>
            <w:vAlign w:val="center"/>
            <w:hideMark/>
          </w:tcPr>
          <w:p w14:paraId="4AFAB2E4"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Una vez aprobada la copia de trabajo, a través de los medios electrónicos y de comunicación que la</w:t>
            </w:r>
            <w:r w:rsidRPr="005C77D1">
              <w:rPr>
                <w:rFonts w:ascii="Arial" w:eastAsia="Calibri" w:hAnsi="Arial" w:cs="Arial"/>
                <w:b/>
                <w:color w:val="000000"/>
                <w:sz w:val="16"/>
                <w:szCs w:val="16"/>
                <w:lang w:eastAsia="es-MX"/>
              </w:rPr>
              <w:t xml:space="preserve"> ADMINISTRADORA DEL CONTRATO o SUPERVISORA o SUPERVISOR DEL CONTRATO </w:t>
            </w:r>
            <w:r w:rsidRPr="005C77D1">
              <w:rPr>
                <w:rFonts w:ascii="Arial" w:eastAsia="Calibri" w:hAnsi="Arial" w:cs="Arial"/>
                <w:color w:val="000000"/>
                <w:sz w:val="16"/>
                <w:szCs w:val="16"/>
                <w:lang w:eastAsia="es-MX"/>
              </w:rPr>
              <w:t xml:space="preserve">establezcan para tal fin, o aquel que por sus características se ajuste a las necesidades de la </w:t>
            </w:r>
            <w:r w:rsidRPr="005C77D1">
              <w:rPr>
                <w:rFonts w:ascii="Arial" w:eastAsia="Calibri" w:hAnsi="Arial" w:cs="Arial"/>
                <w:b/>
                <w:color w:val="000000"/>
                <w:sz w:val="16"/>
                <w:szCs w:val="16"/>
                <w:lang w:eastAsia="es-MX"/>
              </w:rPr>
              <w:t>ADMINISTRADORA DEL CONTRATO o SUPERVISORA o SUPERVISOR DEL CONTRATO</w:t>
            </w:r>
            <w:r w:rsidRPr="005C77D1">
              <w:rPr>
                <w:rFonts w:ascii="Arial" w:eastAsia="Calibri" w:hAnsi="Arial" w:cs="Arial"/>
                <w:color w:val="000000"/>
                <w:sz w:val="16"/>
                <w:szCs w:val="16"/>
                <w:lang w:eastAsia="es-MX"/>
              </w:rPr>
              <w:t>.</w:t>
            </w:r>
          </w:p>
        </w:tc>
      </w:tr>
      <w:tr w:rsidR="005C77D1" w:rsidRPr="005C77D1" w14:paraId="774CC941" w14:textId="77777777" w:rsidTr="001B3383">
        <w:trPr>
          <w:trHeight w:val="528"/>
          <w:jc w:val="right"/>
        </w:trPr>
        <w:tc>
          <w:tcPr>
            <w:tcW w:w="0" w:type="auto"/>
            <w:vMerge w:val="restart"/>
            <w:shd w:val="clear" w:color="auto" w:fill="auto"/>
            <w:vAlign w:val="center"/>
            <w:hideMark/>
          </w:tcPr>
          <w:p w14:paraId="382C86A1"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8</w:t>
            </w:r>
          </w:p>
        </w:tc>
        <w:tc>
          <w:tcPr>
            <w:tcW w:w="1689" w:type="dxa"/>
            <w:vMerge w:val="restart"/>
            <w:shd w:val="clear" w:color="auto" w:fill="auto"/>
            <w:vAlign w:val="center"/>
            <w:hideMark/>
          </w:tcPr>
          <w:p w14:paraId="1F35A927" w14:textId="77777777" w:rsidR="005C77D1" w:rsidRPr="005C77D1" w:rsidRDefault="005C77D1" w:rsidP="005C77D1">
            <w:pPr>
              <w:spacing w:after="160" w:line="259" w:lineRule="auto"/>
              <w:jc w:val="center"/>
              <w:rPr>
                <w:rFonts w:ascii="Arial" w:eastAsia="Calibri" w:hAnsi="Arial" w:cs="Arial"/>
                <w:b/>
                <w:bCs/>
                <w:color w:val="000000"/>
                <w:sz w:val="16"/>
                <w:szCs w:val="16"/>
                <w:lang w:eastAsia="es-MX"/>
              </w:rPr>
            </w:pPr>
            <w:r w:rsidRPr="005C77D1">
              <w:rPr>
                <w:rFonts w:ascii="Arial" w:eastAsia="Calibri" w:hAnsi="Arial" w:cs="Arial"/>
                <w:b/>
                <w:bCs/>
                <w:color w:val="000000"/>
                <w:sz w:val="16"/>
                <w:szCs w:val="16"/>
                <w:lang w:eastAsia="es-MX"/>
              </w:rPr>
              <w:t>Carpeta de entregables</w:t>
            </w:r>
            <w:r w:rsidRPr="005C77D1">
              <w:rPr>
                <w:rFonts w:ascii="Arial" w:eastAsia="Calibri" w:hAnsi="Arial" w:cs="Arial"/>
                <w:sz w:val="16"/>
                <w:szCs w:val="16"/>
                <w:lang w:eastAsia="en-US"/>
              </w:rPr>
              <w:br/>
            </w:r>
            <w:r w:rsidRPr="005C77D1">
              <w:rPr>
                <w:rFonts w:ascii="Arial" w:eastAsia="Calibri" w:hAnsi="Arial" w:cs="Arial"/>
                <w:b/>
                <w:bCs/>
                <w:sz w:val="16"/>
                <w:szCs w:val="16"/>
                <w:lang w:eastAsia="es-MX"/>
              </w:rPr>
              <w:t>(Numeral 6. MÉTODO DE TRABAJO)</w:t>
            </w:r>
          </w:p>
        </w:tc>
        <w:tc>
          <w:tcPr>
            <w:tcW w:w="2644" w:type="dxa"/>
            <w:vMerge w:val="restart"/>
            <w:shd w:val="clear" w:color="auto" w:fill="auto"/>
            <w:vAlign w:val="center"/>
            <w:hideMark/>
          </w:tcPr>
          <w:p w14:paraId="68A70EC3"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r w:rsidRPr="005C77D1">
              <w:rPr>
                <w:rFonts w:ascii="Arial" w:eastAsia="Calibri" w:hAnsi="Arial" w:cs="Arial"/>
                <w:b/>
                <w:bCs/>
                <w:color w:val="000000"/>
                <w:sz w:val="16"/>
                <w:szCs w:val="16"/>
                <w:lang w:eastAsia="es-MX"/>
              </w:rPr>
              <w:t>Guiones literarios que no deriven en producción</w:t>
            </w:r>
          </w:p>
          <w:p w14:paraId="6BEE479F"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r w:rsidRPr="005C77D1">
              <w:rPr>
                <w:rFonts w:ascii="Arial" w:eastAsia="Calibri" w:hAnsi="Arial" w:cs="Arial"/>
                <w:color w:val="000000"/>
                <w:sz w:val="16"/>
                <w:szCs w:val="16"/>
                <w:lang w:eastAsia="es-MX"/>
              </w:rPr>
              <w:t xml:space="preserve">• Acuse de entrega de materiales, con la descripción de lo que se presenta al INE  </w:t>
            </w:r>
          </w:p>
          <w:p w14:paraId="2F3E9779"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ODT</w:t>
            </w:r>
          </w:p>
          <w:p w14:paraId="0F45C86A"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Brief</w:t>
            </w:r>
          </w:p>
          <w:p w14:paraId="03263A9E" w14:textId="77777777" w:rsidR="005C77D1" w:rsidRPr="005C77D1" w:rsidRDefault="005C77D1" w:rsidP="005C77D1">
            <w:pPr>
              <w:spacing w:after="160" w:line="259" w:lineRule="auto"/>
              <w:jc w:val="both"/>
              <w:rPr>
                <w:rFonts w:ascii="Arial" w:eastAsia="Calibri" w:hAnsi="Arial" w:cs="Arial"/>
                <w:b/>
                <w:bCs/>
                <w:sz w:val="16"/>
                <w:szCs w:val="16"/>
                <w:lang w:eastAsia="en-US"/>
              </w:rPr>
            </w:pPr>
            <w:r w:rsidRPr="005C77D1">
              <w:rPr>
                <w:rFonts w:ascii="Arial" w:eastAsia="Calibri" w:hAnsi="Arial" w:cs="Arial"/>
                <w:color w:val="000000"/>
                <w:sz w:val="16"/>
                <w:szCs w:val="16"/>
                <w:lang w:eastAsia="es-MX"/>
              </w:rPr>
              <w:t xml:space="preserve">• Bitácora de ajustes solicitados al guion </w:t>
            </w:r>
            <w:r w:rsidRPr="005C77D1">
              <w:rPr>
                <w:rFonts w:ascii="Arial" w:eastAsia="Calibri" w:hAnsi="Arial" w:cs="Arial"/>
                <w:b/>
                <w:bCs/>
                <w:color w:val="000000"/>
                <w:sz w:val="16"/>
                <w:szCs w:val="16"/>
                <w:lang w:eastAsia="es-MX"/>
              </w:rPr>
              <w:t>(Apéndice 5. BITÁCORA DE AJUSTES)</w:t>
            </w:r>
          </w:p>
          <w:p w14:paraId="6CA36409"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Guion literario (versión aprobada)</w:t>
            </w:r>
          </w:p>
          <w:p w14:paraId="5341A6A8"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  </w:t>
            </w:r>
          </w:p>
          <w:p w14:paraId="18A34F7A" w14:textId="77777777" w:rsidR="005C77D1" w:rsidRPr="005C77D1" w:rsidRDefault="005C77D1" w:rsidP="005C77D1">
            <w:pPr>
              <w:spacing w:after="160" w:line="259" w:lineRule="auto"/>
              <w:jc w:val="both"/>
              <w:rPr>
                <w:rFonts w:ascii="Arial" w:eastAsia="Calibri" w:hAnsi="Arial" w:cs="Arial"/>
                <w:b/>
                <w:color w:val="000000"/>
                <w:sz w:val="16"/>
                <w:szCs w:val="16"/>
                <w:lang w:eastAsia="es-MX"/>
              </w:rPr>
            </w:pPr>
            <w:r w:rsidRPr="005C77D1">
              <w:rPr>
                <w:rFonts w:ascii="Arial" w:eastAsia="Calibri" w:hAnsi="Arial" w:cs="Arial"/>
                <w:b/>
                <w:color w:val="000000"/>
                <w:sz w:val="16"/>
                <w:szCs w:val="16"/>
                <w:lang w:eastAsia="es-MX"/>
              </w:rPr>
              <w:t xml:space="preserve">Materiales TV </w:t>
            </w:r>
          </w:p>
          <w:p w14:paraId="4C2CC9FF"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Acuse de entrega de materiales, con la descripción de lo que se presenta al INE</w:t>
            </w:r>
          </w:p>
          <w:p w14:paraId="6D4E0AD5"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ODT</w:t>
            </w:r>
          </w:p>
          <w:p w14:paraId="66028D5B"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Brief</w:t>
            </w:r>
          </w:p>
          <w:p w14:paraId="0AF5BF31" w14:textId="77777777" w:rsidR="005C77D1" w:rsidRPr="005C77D1" w:rsidRDefault="005C77D1" w:rsidP="005C77D1">
            <w:pPr>
              <w:spacing w:after="160" w:line="259" w:lineRule="auto"/>
              <w:jc w:val="both"/>
              <w:rPr>
                <w:rFonts w:ascii="Arial" w:eastAsia="Calibri" w:hAnsi="Arial" w:cs="Arial"/>
                <w:b/>
                <w:bCs/>
                <w:sz w:val="16"/>
                <w:szCs w:val="16"/>
                <w:lang w:eastAsia="en-US"/>
              </w:rPr>
            </w:pPr>
            <w:r w:rsidRPr="005C77D1">
              <w:rPr>
                <w:rFonts w:ascii="Arial" w:eastAsia="Calibri" w:hAnsi="Arial" w:cs="Arial"/>
                <w:color w:val="000000"/>
                <w:sz w:val="16"/>
                <w:szCs w:val="16"/>
                <w:lang w:eastAsia="es-MX"/>
              </w:rPr>
              <w:t xml:space="preserve">• Bitácora de ajustes solicitados </w:t>
            </w:r>
            <w:r w:rsidRPr="005C77D1">
              <w:rPr>
                <w:rFonts w:ascii="Arial" w:eastAsia="Calibri" w:hAnsi="Arial" w:cs="Arial"/>
                <w:b/>
                <w:bCs/>
                <w:color w:val="000000"/>
                <w:sz w:val="16"/>
                <w:szCs w:val="16"/>
                <w:lang w:eastAsia="es-MX"/>
              </w:rPr>
              <w:t>(Apéndice 5. BITÁCORA DE AJUSTES)</w:t>
            </w:r>
          </w:p>
          <w:p w14:paraId="10B47A31"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Guion literario (versión aprobada para producción)</w:t>
            </w:r>
          </w:p>
          <w:p w14:paraId="76C076E6"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 Contratos Originales de talentos (Con la respectiva sesión de derechos autorizaciones a favor del INE y la documentación necesaria que acredite su identidad) </w:t>
            </w:r>
          </w:p>
          <w:p w14:paraId="509E523C"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 Máster HD o superior formato MOV y MP4 en alta definición con la pizarra descrita en el punto 9. MÉTODO DE TRABAJO </w:t>
            </w:r>
          </w:p>
          <w:p w14:paraId="64C5AB3A"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 Máster HD o superior formato MOV y MP4 sin pizarra. </w:t>
            </w:r>
          </w:p>
          <w:p w14:paraId="0E46AB56"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Elementos de audio y video utilizados en el spot por separado. (Audios por separado en formato WAV y MP3). </w:t>
            </w:r>
          </w:p>
          <w:p w14:paraId="4827BEDC"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Liga en la que se aloje el making off. Este servicio no se requiere en reediciones, ni en radios. </w:t>
            </w:r>
          </w:p>
          <w:p w14:paraId="37D1D5BD"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 </w:t>
            </w:r>
          </w:p>
          <w:p w14:paraId="08018902" w14:textId="77777777" w:rsidR="005C77D1" w:rsidRPr="005C77D1" w:rsidRDefault="005C77D1" w:rsidP="005C77D1">
            <w:pPr>
              <w:spacing w:after="160" w:line="259" w:lineRule="auto"/>
              <w:jc w:val="both"/>
              <w:rPr>
                <w:rFonts w:ascii="Arial" w:eastAsia="Calibri" w:hAnsi="Arial" w:cs="Arial"/>
                <w:b/>
                <w:color w:val="000000"/>
                <w:sz w:val="16"/>
                <w:szCs w:val="16"/>
                <w:lang w:eastAsia="es-MX"/>
              </w:rPr>
            </w:pPr>
            <w:r w:rsidRPr="005C77D1">
              <w:rPr>
                <w:rFonts w:ascii="Arial" w:eastAsia="Calibri" w:hAnsi="Arial" w:cs="Arial"/>
                <w:b/>
                <w:color w:val="000000"/>
                <w:sz w:val="16"/>
                <w:szCs w:val="16"/>
                <w:lang w:eastAsia="es-MX"/>
              </w:rPr>
              <w:t xml:space="preserve">Materiales para Plataformas digitales: </w:t>
            </w:r>
          </w:p>
          <w:p w14:paraId="3DF1C0EF"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 Acuse de entrega de materiales, con la descripción de lo que se presenta al INE </w:t>
            </w:r>
          </w:p>
          <w:p w14:paraId="7E8354EE"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ODT</w:t>
            </w:r>
          </w:p>
          <w:p w14:paraId="0F5E32F0"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Brief</w:t>
            </w:r>
          </w:p>
          <w:p w14:paraId="2BD4DA0F" w14:textId="77777777" w:rsidR="005C77D1" w:rsidRPr="005C77D1" w:rsidRDefault="005C77D1" w:rsidP="005C77D1">
            <w:pPr>
              <w:spacing w:after="160" w:line="259" w:lineRule="auto"/>
              <w:jc w:val="both"/>
              <w:rPr>
                <w:rFonts w:ascii="Arial" w:eastAsia="Calibri" w:hAnsi="Arial" w:cs="Arial"/>
                <w:b/>
                <w:bCs/>
                <w:sz w:val="16"/>
                <w:szCs w:val="16"/>
                <w:lang w:eastAsia="en-US"/>
              </w:rPr>
            </w:pPr>
            <w:r w:rsidRPr="005C77D1">
              <w:rPr>
                <w:rFonts w:ascii="Arial" w:eastAsia="Calibri" w:hAnsi="Arial" w:cs="Arial"/>
                <w:color w:val="000000"/>
                <w:sz w:val="16"/>
                <w:szCs w:val="16"/>
                <w:lang w:eastAsia="es-MX"/>
              </w:rPr>
              <w:t xml:space="preserve">• Bitácora de ajustes solicitados </w:t>
            </w:r>
            <w:r w:rsidRPr="005C77D1">
              <w:rPr>
                <w:rFonts w:ascii="Arial" w:eastAsia="Calibri" w:hAnsi="Arial" w:cs="Arial"/>
                <w:b/>
                <w:bCs/>
                <w:color w:val="000000"/>
                <w:sz w:val="16"/>
                <w:szCs w:val="16"/>
                <w:lang w:eastAsia="es-MX"/>
              </w:rPr>
              <w:t>(Apéndice 5. BITÁCORA DE AJUSTES)</w:t>
            </w:r>
          </w:p>
          <w:p w14:paraId="1FBE461F"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Guion literario (versión aprobada para producción)</w:t>
            </w:r>
          </w:p>
          <w:p w14:paraId="6194D07A"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 Contratos Originales de talentos (Con la respectiva sesión de </w:t>
            </w:r>
          </w:p>
          <w:p w14:paraId="250EC186"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derechos autorizaciones </w:t>
            </w:r>
          </w:p>
          <w:p w14:paraId="4222E60E"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y a favor del INE y la documentación necesaria que acredite su identidad) </w:t>
            </w:r>
          </w:p>
          <w:p w14:paraId="4FE07FA7"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 Máster en .MOV en alta definición para compresión en formato para redes sociales. </w:t>
            </w:r>
          </w:p>
          <w:p w14:paraId="728DF7F7"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 Liga en la que se aloje el making off. </w:t>
            </w:r>
          </w:p>
          <w:p w14:paraId="4B6EB7D0"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 </w:t>
            </w:r>
          </w:p>
          <w:p w14:paraId="718E94C8" w14:textId="77777777" w:rsidR="005C77D1" w:rsidRPr="005C77D1" w:rsidRDefault="005C77D1" w:rsidP="005C77D1">
            <w:pPr>
              <w:spacing w:after="160" w:line="259" w:lineRule="auto"/>
              <w:jc w:val="both"/>
              <w:rPr>
                <w:rFonts w:ascii="Arial" w:eastAsia="Calibri" w:hAnsi="Arial" w:cs="Arial"/>
                <w:b/>
                <w:color w:val="000000"/>
                <w:sz w:val="16"/>
                <w:szCs w:val="16"/>
                <w:lang w:eastAsia="es-MX"/>
              </w:rPr>
            </w:pPr>
            <w:r w:rsidRPr="005C77D1">
              <w:rPr>
                <w:rFonts w:ascii="Arial" w:eastAsia="Calibri" w:hAnsi="Arial" w:cs="Arial"/>
                <w:b/>
                <w:color w:val="000000"/>
                <w:sz w:val="16"/>
                <w:szCs w:val="16"/>
                <w:lang w:eastAsia="es-MX"/>
              </w:rPr>
              <w:t xml:space="preserve">Materiales de radio: </w:t>
            </w:r>
          </w:p>
          <w:p w14:paraId="05EE9DEB"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 Acuse de entrega de materiales, con la descripción de lo que se presenta al INE </w:t>
            </w:r>
          </w:p>
          <w:p w14:paraId="2E2CEB28"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ODT</w:t>
            </w:r>
          </w:p>
          <w:p w14:paraId="0C462C82"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Brief</w:t>
            </w:r>
          </w:p>
          <w:p w14:paraId="7B263BEF" w14:textId="77777777" w:rsidR="005C77D1" w:rsidRPr="005C77D1" w:rsidRDefault="005C77D1" w:rsidP="005C77D1">
            <w:pPr>
              <w:spacing w:after="160" w:line="259" w:lineRule="auto"/>
              <w:jc w:val="both"/>
              <w:rPr>
                <w:rFonts w:ascii="Arial" w:eastAsia="Calibri" w:hAnsi="Arial" w:cs="Arial"/>
                <w:b/>
                <w:bCs/>
                <w:sz w:val="16"/>
                <w:szCs w:val="16"/>
                <w:lang w:eastAsia="en-US"/>
              </w:rPr>
            </w:pPr>
            <w:r w:rsidRPr="005C77D1">
              <w:rPr>
                <w:rFonts w:ascii="Arial" w:eastAsia="Calibri" w:hAnsi="Arial" w:cs="Arial"/>
                <w:color w:val="000000"/>
                <w:sz w:val="16"/>
                <w:szCs w:val="16"/>
                <w:lang w:eastAsia="es-MX"/>
              </w:rPr>
              <w:t xml:space="preserve">• Bitácora de ajustes solicitados </w:t>
            </w:r>
            <w:r w:rsidRPr="005C77D1">
              <w:rPr>
                <w:rFonts w:ascii="Arial" w:eastAsia="Calibri" w:hAnsi="Arial" w:cs="Arial"/>
                <w:b/>
                <w:bCs/>
                <w:color w:val="000000"/>
                <w:sz w:val="16"/>
                <w:szCs w:val="16"/>
                <w:lang w:eastAsia="es-MX"/>
              </w:rPr>
              <w:t>(Apéndice 5. BITÁCORA DE AJUSTES)</w:t>
            </w:r>
          </w:p>
          <w:p w14:paraId="04D62F52"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Guion literario (versión aprobada para producción)</w:t>
            </w:r>
          </w:p>
          <w:p w14:paraId="27E21B0E"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 Contratos Originales de talentos (Con la respectiva sesión de </w:t>
            </w:r>
          </w:p>
          <w:p w14:paraId="2834BFC1"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derechos autorizaciones a favor del INE y la documentación necesaria que acredite su identidad) </w:t>
            </w:r>
          </w:p>
          <w:p w14:paraId="0AAD1686"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 Máster de radio </w:t>
            </w:r>
          </w:p>
          <w:p w14:paraId="2D45CA21"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en formato WAV. </w:t>
            </w:r>
          </w:p>
          <w:p w14:paraId="69681759"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 Elementos de audio utilizados para el spot por separado en formato WAV y MP3. </w:t>
            </w:r>
          </w:p>
          <w:p w14:paraId="5954967C"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p>
          <w:p w14:paraId="1D1DF521"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p>
          <w:p w14:paraId="2151C3EA"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 </w:t>
            </w:r>
            <w:r w:rsidRPr="005C77D1">
              <w:rPr>
                <w:rFonts w:ascii="Arial" w:eastAsia="Calibri" w:hAnsi="Arial" w:cs="Arial"/>
                <w:b/>
                <w:color w:val="000000"/>
                <w:sz w:val="16"/>
                <w:szCs w:val="16"/>
                <w:lang w:eastAsia="es-MX"/>
              </w:rPr>
              <w:t>Reediciones y Cápsulas audiovisuales:</w:t>
            </w:r>
            <w:r w:rsidRPr="005C77D1">
              <w:rPr>
                <w:rFonts w:ascii="Arial" w:eastAsia="Calibri" w:hAnsi="Arial" w:cs="Arial"/>
                <w:color w:val="000000"/>
                <w:sz w:val="16"/>
                <w:szCs w:val="16"/>
                <w:lang w:eastAsia="es-MX"/>
              </w:rPr>
              <w:t xml:space="preserve"> Aplican las características señaladas para los spots de televisión. </w:t>
            </w:r>
          </w:p>
          <w:p w14:paraId="58D5A213"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  </w:t>
            </w:r>
          </w:p>
          <w:p w14:paraId="16B7AA57" w14:textId="77777777" w:rsidR="005C77D1" w:rsidRPr="005C77D1" w:rsidRDefault="005C77D1" w:rsidP="005C77D1">
            <w:pPr>
              <w:spacing w:after="160" w:line="259" w:lineRule="auto"/>
              <w:jc w:val="both"/>
              <w:rPr>
                <w:rFonts w:ascii="Arial" w:eastAsia="Calibri" w:hAnsi="Arial" w:cs="Arial"/>
                <w:b/>
                <w:color w:val="000000"/>
                <w:sz w:val="16"/>
                <w:szCs w:val="16"/>
                <w:lang w:eastAsia="es-MX"/>
              </w:rPr>
            </w:pPr>
            <w:r w:rsidRPr="005C77D1">
              <w:rPr>
                <w:rFonts w:ascii="Arial" w:eastAsia="Calibri" w:hAnsi="Arial" w:cs="Arial"/>
                <w:b/>
                <w:color w:val="000000"/>
                <w:sz w:val="16"/>
                <w:szCs w:val="16"/>
                <w:lang w:eastAsia="es-MX"/>
              </w:rPr>
              <w:t>Materiales gráficos</w:t>
            </w:r>
          </w:p>
          <w:p w14:paraId="1F0E939D"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 Acuse de entrega de materiales, con la descripción de lo que se presenta al INE </w:t>
            </w:r>
          </w:p>
          <w:p w14:paraId="0D41B6DE"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ODT</w:t>
            </w:r>
          </w:p>
          <w:p w14:paraId="2D112B68"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Brief</w:t>
            </w:r>
          </w:p>
          <w:p w14:paraId="06BAF692" w14:textId="77777777" w:rsidR="005C77D1" w:rsidRPr="005C77D1" w:rsidRDefault="005C77D1" w:rsidP="005C77D1">
            <w:pPr>
              <w:spacing w:after="160" w:line="259" w:lineRule="auto"/>
              <w:jc w:val="both"/>
              <w:rPr>
                <w:rFonts w:ascii="Arial" w:eastAsia="Calibri" w:hAnsi="Arial" w:cs="Arial"/>
                <w:b/>
                <w:bCs/>
                <w:sz w:val="16"/>
                <w:szCs w:val="16"/>
                <w:lang w:eastAsia="en-US"/>
              </w:rPr>
            </w:pPr>
            <w:r w:rsidRPr="005C77D1">
              <w:rPr>
                <w:rFonts w:ascii="Arial" w:eastAsia="Calibri" w:hAnsi="Arial" w:cs="Arial"/>
                <w:color w:val="000000"/>
                <w:sz w:val="16"/>
                <w:szCs w:val="16"/>
                <w:lang w:eastAsia="es-MX"/>
              </w:rPr>
              <w:t xml:space="preserve">• Bitácora de ajustes solicitados </w:t>
            </w:r>
            <w:r w:rsidRPr="005C77D1">
              <w:rPr>
                <w:rFonts w:ascii="Arial" w:eastAsia="Calibri" w:hAnsi="Arial" w:cs="Arial"/>
                <w:b/>
                <w:bCs/>
                <w:color w:val="000000"/>
                <w:sz w:val="16"/>
                <w:szCs w:val="16"/>
                <w:lang w:eastAsia="es-MX"/>
              </w:rPr>
              <w:t>(Apéndice 5. BITÁCORA DE AJUSTES)</w:t>
            </w:r>
          </w:p>
          <w:p w14:paraId="4D9204F2"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 En caso de utilizar fotografías que deriven de la producción de materiales de televisión y/o para plataformas digitales se adjuntarán Contratos Originales de talentos (Con la respectiva sesión de derechos autorizaciones a favor del INE y la documentación necesaria que acredite su identidad) </w:t>
            </w:r>
          </w:p>
          <w:p w14:paraId="75D4A3CF"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 Gráfico final en formato JPG, PSD y/o AI </w:t>
            </w:r>
          </w:p>
          <w:p w14:paraId="799D2B9D"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 Elementos gráficos utilizados en la creatividad por separado en formato PSD y/o AI </w:t>
            </w:r>
          </w:p>
          <w:p w14:paraId="1D9F2A23"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 </w:t>
            </w:r>
          </w:p>
          <w:p w14:paraId="7E203D2E" w14:textId="77777777" w:rsidR="005C77D1" w:rsidRPr="005C77D1" w:rsidRDefault="005C77D1" w:rsidP="005C77D1">
            <w:pPr>
              <w:spacing w:after="160" w:line="259" w:lineRule="auto"/>
              <w:jc w:val="both"/>
              <w:rPr>
                <w:rFonts w:ascii="Arial" w:eastAsia="Calibri" w:hAnsi="Arial" w:cs="Arial"/>
                <w:b/>
                <w:color w:val="000000"/>
                <w:sz w:val="16"/>
                <w:szCs w:val="16"/>
                <w:lang w:eastAsia="es-MX"/>
              </w:rPr>
            </w:pPr>
            <w:r w:rsidRPr="005C77D1">
              <w:rPr>
                <w:rFonts w:ascii="Arial" w:eastAsia="Calibri" w:hAnsi="Arial" w:cs="Arial"/>
                <w:b/>
                <w:color w:val="000000"/>
                <w:sz w:val="16"/>
                <w:szCs w:val="16"/>
                <w:lang w:eastAsia="es-MX"/>
              </w:rPr>
              <w:t>Racionales y/o Conceptos creativos</w:t>
            </w:r>
          </w:p>
          <w:p w14:paraId="35D7FDF4"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b/>
                <w:bCs/>
                <w:color w:val="000000"/>
                <w:sz w:val="16"/>
                <w:szCs w:val="16"/>
                <w:lang w:eastAsia="es-MX"/>
              </w:rPr>
              <w:t xml:space="preserve"> </w:t>
            </w:r>
            <w:r w:rsidRPr="005C77D1">
              <w:rPr>
                <w:rFonts w:ascii="Arial" w:eastAsia="Calibri" w:hAnsi="Arial" w:cs="Arial"/>
                <w:color w:val="000000"/>
                <w:sz w:val="16"/>
                <w:szCs w:val="16"/>
                <w:lang w:eastAsia="es-MX"/>
              </w:rPr>
              <w:t xml:space="preserve">• Acuse de entrega de materiales, con la descripción de lo que se presenta al INE </w:t>
            </w:r>
          </w:p>
          <w:p w14:paraId="3A365760"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ODT</w:t>
            </w:r>
          </w:p>
          <w:p w14:paraId="51C2E0A1"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Brief</w:t>
            </w:r>
          </w:p>
          <w:p w14:paraId="3C3069C3"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 Objetivo. Escrito de por lo menos una cuartilla, en el que se detallen los alcances del concepto de marca institucional, es decir el resultado deseado. Este debe ser específico, alcanzable, relevante y oportuno, proporcionando una idea clara sobre lo que se espera alcanzar. </w:t>
            </w:r>
          </w:p>
          <w:p w14:paraId="28563F8C" w14:textId="77777777" w:rsidR="005C77D1" w:rsidRPr="005C77D1" w:rsidRDefault="005C77D1" w:rsidP="005C77D1">
            <w:pPr>
              <w:spacing w:after="160" w:line="259" w:lineRule="auto"/>
              <w:jc w:val="both"/>
              <w:rPr>
                <w:rFonts w:ascii="Arial" w:eastAsia="Calibri" w:hAnsi="Arial" w:cs="Arial"/>
                <w:b/>
                <w:bCs/>
                <w:sz w:val="16"/>
                <w:szCs w:val="16"/>
                <w:lang w:eastAsia="en-US"/>
              </w:rPr>
            </w:pPr>
            <w:r w:rsidRPr="005C77D1">
              <w:rPr>
                <w:rFonts w:ascii="Arial" w:eastAsia="Calibri" w:hAnsi="Arial" w:cs="Arial"/>
                <w:color w:val="000000"/>
                <w:sz w:val="16"/>
                <w:szCs w:val="16"/>
                <w:lang w:eastAsia="es-MX"/>
              </w:rPr>
              <w:t xml:space="preserve">• Justificación. Escrito de por lo menos una cuartilla, en el que se explique cómo la propuesta del racional y concepto creativo de marca institucional responde a las necesidades identificadas en el análisis del contexto de las campañas del </w:t>
            </w:r>
            <w:r w:rsidRPr="005C77D1">
              <w:rPr>
                <w:rFonts w:ascii="Arial" w:eastAsia="Calibri" w:hAnsi="Arial" w:cs="Arial"/>
                <w:b/>
                <w:bCs/>
                <w:color w:val="000000"/>
                <w:sz w:val="16"/>
                <w:szCs w:val="16"/>
                <w:lang w:eastAsia="es-MX"/>
              </w:rPr>
              <w:t xml:space="preserve">INSTITUTO. </w:t>
            </w:r>
          </w:p>
          <w:p w14:paraId="0FD0B24F" w14:textId="77777777" w:rsidR="005C77D1" w:rsidRPr="005C77D1" w:rsidRDefault="005C77D1" w:rsidP="005C77D1">
            <w:pPr>
              <w:spacing w:after="160" w:line="259" w:lineRule="auto"/>
              <w:jc w:val="both"/>
              <w:rPr>
                <w:rFonts w:ascii="Arial" w:eastAsia="Calibri" w:hAnsi="Arial" w:cs="Arial"/>
                <w:b/>
                <w:bCs/>
                <w:sz w:val="16"/>
                <w:szCs w:val="16"/>
                <w:lang w:val="pt-BR" w:eastAsia="en-US"/>
              </w:rPr>
            </w:pPr>
            <w:r w:rsidRPr="005C77D1">
              <w:rPr>
                <w:rFonts w:ascii="Arial" w:eastAsia="Calibri" w:hAnsi="Arial" w:cs="Arial"/>
                <w:color w:val="000000"/>
                <w:sz w:val="16"/>
                <w:szCs w:val="16"/>
                <w:lang w:val="pt-BR" w:eastAsia="es-MX"/>
              </w:rPr>
              <w:t xml:space="preserve">• Bitácora de ajustes solicitados </w:t>
            </w:r>
            <w:r w:rsidRPr="005C77D1">
              <w:rPr>
                <w:rFonts w:ascii="Arial" w:eastAsia="Calibri" w:hAnsi="Arial" w:cs="Arial"/>
                <w:b/>
                <w:bCs/>
                <w:color w:val="000000"/>
                <w:sz w:val="16"/>
                <w:szCs w:val="16"/>
                <w:lang w:val="pt-BR" w:eastAsia="es-MX"/>
              </w:rPr>
              <w:t>(Apéndice 5. BITÁCORA DE AJUSTES)</w:t>
            </w:r>
          </w:p>
          <w:p w14:paraId="54552902"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 Desarrollo del racional y concepto creativo. Escrito de por lo menos una cuartilla, en el que se detallará la narrativa a construir con el racional, qué plantea con la propuesta, qué busca comunicar, el tono a emplear y su slogan. </w:t>
            </w:r>
          </w:p>
          <w:p w14:paraId="6213274A"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 En su caso el Manual de identidad gráfica del concepto de marca que incluya: </w:t>
            </w:r>
          </w:p>
          <w:p w14:paraId="13D71B80"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Logotipos </w:t>
            </w:r>
          </w:p>
          <w:p w14:paraId="3E46BA44"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Tipografías </w:t>
            </w:r>
          </w:p>
          <w:p w14:paraId="3A64A875"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Proporciones </w:t>
            </w:r>
          </w:p>
          <w:p w14:paraId="429F5D9B" w14:textId="77777777" w:rsidR="005C77D1" w:rsidRPr="005C77D1" w:rsidRDefault="005C77D1" w:rsidP="005C77D1">
            <w:pPr>
              <w:spacing w:after="160" w:line="259" w:lineRule="auto"/>
              <w:jc w:val="both"/>
              <w:rPr>
                <w:rFonts w:ascii="Arial" w:eastAsia="Calibri" w:hAnsi="Arial" w:cs="Arial"/>
                <w:sz w:val="16"/>
                <w:szCs w:val="16"/>
                <w:lang w:eastAsia="en-US"/>
              </w:rPr>
            </w:pPr>
            <w:r w:rsidRPr="005C77D1">
              <w:rPr>
                <w:rFonts w:ascii="Arial" w:eastAsia="Calibri" w:hAnsi="Arial" w:cs="Arial"/>
                <w:color w:val="000000"/>
                <w:sz w:val="16"/>
                <w:szCs w:val="16"/>
                <w:lang w:eastAsia="es-MX"/>
              </w:rPr>
              <w:t xml:space="preserve">Colores y su aplicación: cmyk, rgb, positivo y negativo </w:t>
            </w:r>
          </w:p>
          <w:p w14:paraId="76D6D99F" w14:textId="77777777" w:rsidR="005C77D1" w:rsidRPr="005C77D1" w:rsidRDefault="005C77D1" w:rsidP="005C77D1">
            <w:pPr>
              <w:spacing w:after="160" w:line="259" w:lineRule="auto"/>
              <w:jc w:val="both"/>
              <w:rPr>
                <w:rFonts w:ascii="Arial" w:eastAsia="Calibri" w:hAnsi="Arial" w:cs="Arial"/>
                <w:color w:val="000000"/>
                <w:sz w:val="16"/>
                <w:szCs w:val="16"/>
                <w:lang w:eastAsia="es-MX"/>
              </w:rPr>
            </w:pPr>
          </w:p>
        </w:tc>
        <w:tc>
          <w:tcPr>
            <w:tcW w:w="1302" w:type="dxa"/>
            <w:vMerge w:val="restart"/>
            <w:shd w:val="clear" w:color="auto" w:fill="auto"/>
            <w:vAlign w:val="center"/>
            <w:hideMark/>
          </w:tcPr>
          <w:p w14:paraId="2B67B28E"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Carpeta física con documentación completa que cumpla con el contenido del entregable, original impresa y también de forma digital en USB.</w:t>
            </w:r>
            <w:r w:rsidRPr="005C77D1">
              <w:rPr>
                <w:rFonts w:ascii="Arial" w:eastAsia="Calibri" w:hAnsi="Arial" w:cs="Arial"/>
                <w:sz w:val="16"/>
                <w:szCs w:val="16"/>
                <w:lang w:eastAsia="en-US"/>
              </w:rPr>
              <w:br/>
            </w:r>
            <w:r w:rsidRPr="005C77D1">
              <w:rPr>
                <w:rFonts w:ascii="Arial" w:eastAsia="Calibri" w:hAnsi="Arial" w:cs="Arial"/>
                <w:sz w:val="16"/>
                <w:szCs w:val="16"/>
                <w:lang w:eastAsia="en-US"/>
              </w:rPr>
              <w:br/>
            </w:r>
            <w:r w:rsidRPr="005C77D1">
              <w:rPr>
                <w:rFonts w:ascii="Arial" w:eastAsia="Calibri" w:hAnsi="Arial" w:cs="Arial"/>
                <w:color w:val="000000"/>
                <w:sz w:val="16"/>
                <w:szCs w:val="16"/>
                <w:lang w:eastAsia="es-MX"/>
              </w:rPr>
              <w:t>Contendrá portadas e índice.</w:t>
            </w:r>
          </w:p>
        </w:tc>
        <w:tc>
          <w:tcPr>
            <w:tcW w:w="1612" w:type="dxa"/>
            <w:vMerge w:val="restart"/>
            <w:shd w:val="clear" w:color="auto" w:fill="auto"/>
            <w:vAlign w:val="center"/>
            <w:hideMark/>
          </w:tcPr>
          <w:p w14:paraId="4439CCEC"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r w:rsidRPr="005C77D1">
              <w:rPr>
                <w:rFonts w:ascii="Arial" w:eastAsia="Calibri" w:hAnsi="Arial" w:cs="Arial"/>
                <w:color w:val="000000"/>
                <w:sz w:val="16"/>
                <w:szCs w:val="16"/>
                <w:lang w:eastAsia="es-MX"/>
              </w:rPr>
              <w:t xml:space="preserve">Máximo 7 días hábiles después de la entrega establecida en la ODT </w:t>
            </w:r>
          </w:p>
        </w:tc>
        <w:tc>
          <w:tcPr>
            <w:tcW w:w="2307" w:type="dxa"/>
            <w:vMerge w:val="restart"/>
            <w:shd w:val="clear" w:color="auto" w:fill="auto"/>
            <w:vAlign w:val="center"/>
            <w:hideMark/>
          </w:tcPr>
          <w:p w14:paraId="787763AE" w14:textId="77777777" w:rsidR="005C77D1" w:rsidRPr="005C77D1" w:rsidRDefault="005C77D1" w:rsidP="005C77D1">
            <w:pPr>
              <w:spacing w:after="160" w:line="259" w:lineRule="auto"/>
              <w:jc w:val="center"/>
              <w:rPr>
                <w:rFonts w:ascii="Arial" w:eastAsia="Calibri" w:hAnsi="Arial" w:cs="Arial"/>
                <w:b/>
                <w:color w:val="000000"/>
                <w:sz w:val="16"/>
                <w:szCs w:val="16"/>
                <w:lang w:eastAsia="es-MX"/>
              </w:rPr>
            </w:pPr>
            <w:r w:rsidRPr="005C77D1">
              <w:rPr>
                <w:rFonts w:ascii="Arial" w:eastAsia="Calibri" w:hAnsi="Arial" w:cs="Arial"/>
                <w:color w:val="000000"/>
                <w:sz w:val="16"/>
                <w:szCs w:val="16"/>
                <w:lang w:eastAsia="es-MX"/>
              </w:rPr>
              <w:t xml:space="preserve">De forma impresa en la oficialía de partes de la DECEyEC y de forma digital por los medios electrónicos y de comunicación que la </w:t>
            </w:r>
            <w:r w:rsidRPr="005C77D1">
              <w:rPr>
                <w:rFonts w:ascii="Arial" w:eastAsia="Calibri" w:hAnsi="Arial" w:cs="Arial"/>
                <w:b/>
                <w:color w:val="000000"/>
                <w:sz w:val="16"/>
                <w:szCs w:val="16"/>
                <w:lang w:eastAsia="es-MX"/>
              </w:rPr>
              <w:t xml:space="preserve">ADMINISTRADORA DEL CONTRATO o SUPERVISORA o SUPERVISOR DEL CONTRATO </w:t>
            </w:r>
            <w:r w:rsidRPr="005C77D1">
              <w:rPr>
                <w:rFonts w:ascii="Arial" w:eastAsia="Calibri" w:hAnsi="Arial" w:cs="Arial"/>
                <w:color w:val="000000"/>
                <w:sz w:val="16"/>
                <w:szCs w:val="16"/>
                <w:lang w:eastAsia="es-MX"/>
              </w:rPr>
              <w:t xml:space="preserve">establezcan para tal fin, o aquel que por sus características se ajuste a las necesidades de la </w:t>
            </w:r>
            <w:r w:rsidRPr="005C77D1">
              <w:rPr>
                <w:rFonts w:ascii="Arial" w:eastAsia="Calibri" w:hAnsi="Arial" w:cs="Arial"/>
                <w:b/>
                <w:color w:val="000000"/>
                <w:sz w:val="16"/>
                <w:szCs w:val="16"/>
                <w:lang w:eastAsia="es-MX"/>
              </w:rPr>
              <w:t>ADMINISTRADORA DEL CONTRATO o SUPERVISORA o SUPERVISOR DEL CONTRATO.</w:t>
            </w:r>
          </w:p>
          <w:p w14:paraId="17380446" w14:textId="77777777" w:rsidR="005C77D1" w:rsidRPr="005C77D1" w:rsidRDefault="005C77D1" w:rsidP="005C77D1">
            <w:pPr>
              <w:spacing w:after="160" w:line="259" w:lineRule="auto"/>
              <w:jc w:val="center"/>
              <w:rPr>
                <w:rFonts w:ascii="Arial" w:eastAsia="Calibri" w:hAnsi="Arial" w:cs="Arial"/>
                <w:b/>
                <w:color w:val="000000"/>
                <w:sz w:val="16"/>
                <w:szCs w:val="16"/>
                <w:lang w:eastAsia="es-MX"/>
              </w:rPr>
            </w:pPr>
            <w:r w:rsidRPr="005C77D1">
              <w:rPr>
                <w:rFonts w:ascii="Arial" w:eastAsia="Calibri" w:hAnsi="Arial" w:cs="Arial"/>
                <w:sz w:val="16"/>
                <w:szCs w:val="16"/>
                <w:lang w:eastAsia="en-US"/>
              </w:rPr>
              <w:br/>
            </w:r>
            <w:r w:rsidRPr="005C77D1">
              <w:rPr>
                <w:rFonts w:ascii="Arial" w:eastAsia="Calibri" w:hAnsi="Arial" w:cs="Arial"/>
                <w:sz w:val="16"/>
                <w:szCs w:val="16"/>
                <w:lang w:eastAsia="en-US"/>
              </w:rPr>
              <w:br/>
            </w:r>
            <w:r w:rsidRPr="005C77D1">
              <w:rPr>
                <w:rFonts w:ascii="Arial" w:eastAsia="Calibri" w:hAnsi="Arial" w:cs="Arial"/>
                <w:b/>
                <w:color w:val="000000"/>
                <w:sz w:val="16"/>
                <w:szCs w:val="16"/>
                <w:lang w:eastAsia="es-MX"/>
              </w:rPr>
              <w:t>Ambas entregas se realizarán el mismo día.</w:t>
            </w:r>
          </w:p>
          <w:p w14:paraId="5B08A0DC" w14:textId="77777777" w:rsidR="005C77D1" w:rsidRPr="005C77D1" w:rsidRDefault="005C77D1" w:rsidP="005C77D1">
            <w:pPr>
              <w:spacing w:after="160" w:line="259" w:lineRule="auto"/>
              <w:jc w:val="center"/>
              <w:rPr>
                <w:rFonts w:ascii="Arial" w:eastAsia="Calibri" w:hAnsi="Arial" w:cs="Arial"/>
                <w:b/>
                <w:color w:val="000000"/>
                <w:sz w:val="16"/>
                <w:szCs w:val="16"/>
                <w:lang w:eastAsia="es-MX"/>
              </w:rPr>
            </w:pPr>
          </w:p>
          <w:p w14:paraId="750FF0EF" w14:textId="77777777" w:rsidR="005C77D1" w:rsidRPr="005C77D1" w:rsidRDefault="005C77D1" w:rsidP="005C77D1">
            <w:pPr>
              <w:spacing w:after="160" w:line="259" w:lineRule="auto"/>
              <w:ind w:right="71"/>
              <w:jc w:val="center"/>
              <w:rPr>
                <w:rFonts w:ascii="Arial" w:eastAsia="Calibri" w:hAnsi="Arial" w:cs="Arial"/>
                <w:sz w:val="16"/>
                <w:szCs w:val="16"/>
                <w:lang w:eastAsia="en-US"/>
              </w:rPr>
            </w:pPr>
            <w:r w:rsidRPr="005C77D1">
              <w:rPr>
                <w:rFonts w:ascii="Arial" w:eastAsia="Arial MT" w:hAnsi="Arial" w:cs="Arial"/>
                <w:color w:val="000000"/>
                <w:sz w:val="16"/>
                <w:szCs w:val="16"/>
                <w:lang w:val="es-ES" w:eastAsia="en-US"/>
              </w:rPr>
              <w:t>De lo contrario, se aplicará la pena convencional correspondiente, de acuerdo con el Inciso D. Penas Convencionales, de las Condiciones Contractuales.</w:t>
            </w:r>
          </w:p>
          <w:p w14:paraId="7F9AF8EE" w14:textId="77777777" w:rsidR="005C77D1" w:rsidRPr="005C77D1" w:rsidRDefault="005C77D1" w:rsidP="005C77D1">
            <w:pPr>
              <w:spacing w:after="160" w:line="259" w:lineRule="auto"/>
              <w:jc w:val="center"/>
              <w:rPr>
                <w:rFonts w:ascii="Arial" w:eastAsia="Calibri" w:hAnsi="Arial" w:cs="Arial"/>
                <w:color w:val="000000"/>
                <w:sz w:val="16"/>
                <w:szCs w:val="16"/>
                <w:lang w:eastAsia="es-MX"/>
              </w:rPr>
            </w:pPr>
          </w:p>
        </w:tc>
      </w:tr>
      <w:tr w:rsidR="005C77D1" w:rsidRPr="005C77D1" w14:paraId="732D0FA4" w14:textId="77777777" w:rsidTr="001B3383">
        <w:trPr>
          <w:trHeight w:val="450"/>
          <w:jc w:val="right"/>
        </w:trPr>
        <w:tc>
          <w:tcPr>
            <w:tcW w:w="0" w:type="auto"/>
            <w:vMerge/>
            <w:vAlign w:val="center"/>
            <w:hideMark/>
          </w:tcPr>
          <w:p w14:paraId="57D1BA1F"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23DE2CAD"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1D64B487"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3B6E640D"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15012BBB"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68F752B6"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12CB6AC6" w14:textId="77777777" w:rsidTr="001B3383">
        <w:trPr>
          <w:trHeight w:val="450"/>
          <w:jc w:val="right"/>
        </w:trPr>
        <w:tc>
          <w:tcPr>
            <w:tcW w:w="0" w:type="auto"/>
            <w:vMerge/>
            <w:vAlign w:val="center"/>
            <w:hideMark/>
          </w:tcPr>
          <w:p w14:paraId="22BE0CA1"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6FF72E50"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78B8AB3F"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5F8E7736"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77803F09"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0DFF361B"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42EDF1A1" w14:textId="77777777" w:rsidTr="001B3383">
        <w:trPr>
          <w:trHeight w:val="450"/>
          <w:jc w:val="right"/>
        </w:trPr>
        <w:tc>
          <w:tcPr>
            <w:tcW w:w="0" w:type="auto"/>
            <w:vMerge/>
            <w:vAlign w:val="center"/>
            <w:hideMark/>
          </w:tcPr>
          <w:p w14:paraId="20CBF3EA"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4B592482"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35DA7A86"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199B44B8"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74A7F8BE"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6AFE902D"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7A333602" w14:textId="77777777" w:rsidTr="001B3383">
        <w:trPr>
          <w:trHeight w:val="450"/>
          <w:jc w:val="right"/>
        </w:trPr>
        <w:tc>
          <w:tcPr>
            <w:tcW w:w="0" w:type="auto"/>
            <w:vMerge/>
            <w:vAlign w:val="center"/>
            <w:hideMark/>
          </w:tcPr>
          <w:p w14:paraId="3D5B7AE4"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798648A7"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2F9E27FA"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61707EA8"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33B7CEE5"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2D88F531"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438439B6" w14:textId="77777777" w:rsidTr="001B3383">
        <w:trPr>
          <w:trHeight w:val="450"/>
          <w:jc w:val="right"/>
        </w:trPr>
        <w:tc>
          <w:tcPr>
            <w:tcW w:w="0" w:type="auto"/>
            <w:vMerge/>
            <w:vAlign w:val="center"/>
            <w:hideMark/>
          </w:tcPr>
          <w:p w14:paraId="19ABE96F"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732700CB"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3A5651CD"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1C8CE83C"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64B61991"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38FFAC5D"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0689DCE9" w14:textId="77777777" w:rsidTr="001B3383">
        <w:trPr>
          <w:trHeight w:val="450"/>
          <w:jc w:val="right"/>
        </w:trPr>
        <w:tc>
          <w:tcPr>
            <w:tcW w:w="0" w:type="auto"/>
            <w:vMerge/>
            <w:vAlign w:val="center"/>
            <w:hideMark/>
          </w:tcPr>
          <w:p w14:paraId="42A6D15C"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14BA92E3"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54A1C77C"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5D6EC2A7"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7D2E5C01"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768C7C4F"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52C24C2E" w14:textId="77777777" w:rsidTr="001B3383">
        <w:trPr>
          <w:trHeight w:val="450"/>
          <w:jc w:val="right"/>
        </w:trPr>
        <w:tc>
          <w:tcPr>
            <w:tcW w:w="0" w:type="auto"/>
            <w:vMerge/>
            <w:vAlign w:val="center"/>
            <w:hideMark/>
          </w:tcPr>
          <w:p w14:paraId="71EC9402"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1BF707DD"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6EF57BEE"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5AA040B6"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50DF6BA5"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26317781"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59EE2D94" w14:textId="77777777" w:rsidTr="001B3383">
        <w:trPr>
          <w:trHeight w:val="450"/>
          <w:jc w:val="right"/>
        </w:trPr>
        <w:tc>
          <w:tcPr>
            <w:tcW w:w="0" w:type="auto"/>
            <w:vMerge/>
            <w:vAlign w:val="center"/>
            <w:hideMark/>
          </w:tcPr>
          <w:p w14:paraId="02F16305"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01707649"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52767C3A"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2688A644"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635F4655"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591A1D98"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6FD50105" w14:textId="77777777" w:rsidTr="001B3383">
        <w:trPr>
          <w:trHeight w:val="450"/>
          <w:jc w:val="right"/>
        </w:trPr>
        <w:tc>
          <w:tcPr>
            <w:tcW w:w="0" w:type="auto"/>
            <w:vMerge/>
            <w:vAlign w:val="center"/>
            <w:hideMark/>
          </w:tcPr>
          <w:p w14:paraId="21576D0C"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31FF1683"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220F7F6D"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47983849"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35B4317F"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5CDB9AF8"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72A99971" w14:textId="77777777" w:rsidTr="001B3383">
        <w:trPr>
          <w:trHeight w:val="450"/>
          <w:jc w:val="right"/>
        </w:trPr>
        <w:tc>
          <w:tcPr>
            <w:tcW w:w="0" w:type="auto"/>
            <w:vMerge/>
            <w:vAlign w:val="center"/>
            <w:hideMark/>
          </w:tcPr>
          <w:p w14:paraId="5995105B"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46A1507E"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3599DF05"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6B0D9636"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034875D4"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0DDD0230"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41EF6401" w14:textId="77777777" w:rsidTr="001B3383">
        <w:trPr>
          <w:trHeight w:val="450"/>
          <w:jc w:val="right"/>
        </w:trPr>
        <w:tc>
          <w:tcPr>
            <w:tcW w:w="0" w:type="auto"/>
            <w:vMerge/>
            <w:vAlign w:val="center"/>
            <w:hideMark/>
          </w:tcPr>
          <w:p w14:paraId="6F70891F"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4B495AE1"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583043E0"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4EA8D5EB"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3E2387A4"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74176E4D"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35FEA95E" w14:textId="77777777" w:rsidTr="001B3383">
        <w:trPr>
          <w:trHeight w:val="450"/>
          <w:jc w:val="right"/>
        </w:trPr>
        <w:tc>
          <w:tcPr>
            <w:tcW w:w="0" w:type="auto"/>
            <w:vMerge/>
            <w:vAlign w:val="center"/>
            <w:hideMark/>
          </w:tcPr>
          <w:p w14:paraId="17DC40B9"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77ABC22F"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13458222"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6C9E0BF8"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063E1D16"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17EE8F5D"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7CA07D3C" w14:textId="77777777" w:rsidTr="001B3383">
        <w:trPr>
          <w:trHeight w:val="450"/>
          <w:jc w:val="right"/>
        </w:trPr>
        <w:tc>
          <w:tcPr>
            <w:tcW w:w="0" w:type="auto"/>
            <w:vMerge/>
            <w:vAlign w:val="center"/>
            <w:hideMark/>
          </w:tcPr>
          <w:p w14:paraId="05B4590A"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72C87898"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0FC7669E"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6FB87790"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12CFCA0C"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4886F637"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71EBC800" w14:textId="77777777" w:rsidTr="001B3383">
        <w:trPr>
          <w:trHeight w:val="450"/>
          <w:jc w:val="right"/>
        </w:trPr>
        <w:tc>
          <w:tcPr>
            <w:tcW w:w="0" w:type="auto"/>
            <w:vMerge/>
            <w:vAlign w:val="center"/>
            <w:hideMark/>
          </w:tcPr>
          <w:p w14:paraId="33F15E29"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4DB60C02"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5BF77CA5"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4075B091"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7E03705B"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64FA5069"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68EB1189" w14:textId="77777777" w:rsidTr="001B3383">
        <w:trPr>
          <w:trHeight w:val="450"/>
          <w:jc w:val="right"/>
        </w:trPr>
        <w:tc>
          <w:tcPr>
            <w:tcW w:w="0" w:type="auto"/>
            <w:vMerge/>
            <w:vAlign w:val="center"/>
            <w:hideMark/>
          </w:tcPr>
          <w:p w14:paraId="7D648B80"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1548B619"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217E95A8"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104006D5"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0352C0B8"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18B8142F"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14A26E04" w14:textId="77777777" w:rsidTr="001B3383">
        <w:trPr>
          <w:trHeight w:val="450"/>
          <w:jc w:val="right"/>
        </w:trPr>
        <w:tc>
          <w:tcPr>
            <w:tcW w:w="0" w:type="auto"/>
            <w:vMerge/>
            <w:vAlign w:val="center"/>
            <w:hideMark/>
          </w:tcPr>
          <w:p w14:paraId="1D0CAA09"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09E3D904"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05091558"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48848EDC"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2069691D"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06F23330"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4F4CE744" w14:textId="77777777" w:rsidTr="001B3383">
        <w:trPr>
          <w:trHeight w:val="450"/>
          <w:jc w:val="right"/>
        </w:trPr>
        <w:tc>
          <w:tcPr>
            <w:tcW w:w="0" w:type="auto"/>
            <w:vMerge/>
            <w:vAlign w:val="center"/>
            <w:hideMark/>
          </w:tcPr>
          <w:p w14:paraId="36633E0F"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18509E8B"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67DEECD9"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6E311D11"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6D350604"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2634B693"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576D1819" w14:textId="77777777" w:rsidTr="001B3383">
        <w:trPr>
          <w:trHeight w:val="450"/>
          <w:jc w:val="right"/>
        </w:trPr>
        <w:tc>
          <w:tcPr>
            <w:tcW w:w="0" w:type="auto"/>
            <w:vMerge/>
            <w:vAlign w:val="center"/>
            <w:hideMark/>
          </w:tcPr>
          <w:p w14:paraId="5450E894"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3EF75D8B"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32CC66ED"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66956C3C"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0D662758"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230023E0"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0BFB1494" w14:textId="77777777" w:rsidTr="001B3383">
        <w:trPr>
          <w:trHeight w:val="450"/>
          <w:jc w:val="right"/>
        </w:trPr>
        <w:tc>
          <w:tcPr>
            <w:tcW w:w="0" w:type="auto"/>
            <w:vMerge/>
            <w:vAlign w:val="center"/>
            <w:hideMark/>
          </w:tcPr>
          <w:p w14:paraId="0F425B1D"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7FAE2DD0"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5820934D"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74BFCBDC"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7CFC9D6C"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023024A9"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5F48984F" w14:textId="77777777" w:rsidTr="001B3383">
        <w:trPr>
          <w:trHeight w:val="450"/>
          <w:jc w:val="right"/>
        </w:trPr>
        <w:tc>
          <w:tcPr>
            <w:tcW w:w="0" w:type="auto"/>
            <w:vMerge/>
            <w:vAlign w:val="center"/>
            <w:hideMark/>
          </w:tcPr>
          <w:p w14:paraId="3A51398D"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5919A124"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4747C535"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27656802"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7853E1D3"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450B5855"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74B2483A" w14:textId="77777777" w:rsidTr="001B3383">
        <w:trPr>
          <w:trHeight w:val="450"/>
          <w:jc w:val="right"/>
        </w:trPr>
        <w:tc>
          <w:tcPr>
            <w:tcW w:w="0" w:type="auto"/>
            <w:vMerge/>
            <w:vAlign w:val="center"/>
            <w:hideMark/>
          </w:tcPr>
          <w:p w14:paraId="7F07E9F5"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6DA76558"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49E7DF39"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5F6B6A18"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36D1F323"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2F694614"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05F6739E" w14:textId="77777777" w:rsidTr="001B3383">
        <w:trPr>
          <w:trHeight w:val="450"/>
          <w:jc w:val="right"/>
        </w:trPr>
        <w:tc>
          <w:tcPr>
            <w:tcW w:w="0" w:type="auto"/>
            <w:vMerge/>
            <w:vAlign w:val="center"/>
            <w:hideMark/>
          </w:tcPr>
          <w:p w14:paraId="7689C68A"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1E928483"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75F24A1D"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6B122109"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318A42B1"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202D53D9"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r w:rsidR="005C77D1" w:rsidRPr="005C77D1" w14:paraId="22A76E0D" w14:textId="77777777" w:rsidTr="001B3383">
        <w:trPr>
          <w:trHeight w:val="450"/>
          <w:jc w:val="right"/>
        </w:trPr>
        <w:tc>
          <w:tcPr>
            <w:tcW w:w="0" w:type="auto"/>
            <w:vMerge/>
            <w:vAlign w:val="center"/>
            <w:hideMark/>
          </w:tcPr>
          <w:p w14:paraId="5ABE2853"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89" w:type="dxa"/>
            <w:vMerge/>
            <w:vAlign w:val="center"/>
            <w:hideMark/>
          </w:tcPr>
          <w:p w14:paraId="4C1DCD45" w14:textId="77777777" w:rsidR="005C77D1" w:rsidRPr="005C77D1" w:rsidRDefault="005C77D1" w:rsidP="005C77D1">
            <w:pPr>
              <w:spacing w:after="160" w:line="259" w:lineRule="auto"/>
              <w:rPr>
                <w:rFonts w:ascii="Arial" w:eastAsia="Calibri" w:hAnsi="Arial" w:cs="Arial"/>
                <w:b/>
                <w:bCs/>
                <w:color w:val="000000"/>
                <w:sz w:val="16"/>
                <w:szCs w:val="16"/>
                <w:lang w:eastAsia="es-MX"/>
              </w:rPr>
            </w:pPr>
          </w:p>
        </w:tc>
        <w:tc>
          <w:tcPr>
            <w:tcW w:w="2644" w:type="dxa"/>
            <w:vMerge/>
            <w:vAlign w:val="center"/>
            <w:hideMark/>
          </w:tcPr>
          <w:p w14:paraId="2E58B718" w14:textId="77777777" w:rsidR="005C77D1" w:rsidRPr="005C77D1" w:rsidRDefault="005C77D1" w:rsidP="005C77D1">
            <w:pPr>
              <w:spacing w:after="160" w:line="259" w:lineRule="auto"/>
              <w:jc w:val="both"/>
              <w:rPr>
                <w:rFonts w:ascii="Arial" w:eastAsia="Calibri" w:hAnsi="Arial" w:cs="Arial"/>
                <w:b/>
                <w:bCs/>
                <w:color w:val="000000"/>
                <w:sz w:val="16"/>
                <w:szCs w:val="16"/>
                <w:lang w:eastAsia="es-MX"/>
              </w:rPr>
            </w:pPr>
          </w:p>
        </w:tc>
        <w:tc>
          <w:tcPr>
            <w:tcW w:w="1302" w:type="dxa"/>
            <w:vMerge/>
            <w:vAlign w:val="center"/>
            <w:hideMark/>
          </w:tcPr>
          <w:p w14:paraId="1C74E432"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1612" w:type="dxa"/>
            <w:vMerge/>
            <w:vAlign w:val="center"/>
            <w:hideMark/>
          </w:tcPr>
          <w:p w14:paraId="4B6308C9" w14:textId="77777777" w:rsidR="005C77D1" w:rsidRPr="005C77D1" w:rsidRDefault="005C77D1" w:rsidP="005C77D1">
            <w:pPr>
              <w:spacing w:after="160" w:line="259" w:lineRule="auto"/>
              <w:rPr>
                <w:rFonts w:ascii="Arial" w:eastAsia="Calibri" w:hAnsi="Arial" w:cs="Arial"/>
                <w:color w:val="000000"/>
                <w:sz w:val="16"/>
                <w:szCs w:val="16"/>
                <w:lang w:eastAsia="es-MX"/>
              </w:rPr>
            </w:pPr>
          </w:p>
        </w:tc>
        <w:tc>
          <w:tcPr>
            <w:tcW w:w="2307" w:type="dxa"/>
            <w:vMerge/>
            <w:vAlign w:val="center"/>
            <w:hideMark/>
          </w:tcPr>
          <w:p w14:paraId="3154F0D2" w14:textId="77777777" w:rsidR="005C77D1" w:rsidRPr="005C77D1" w:rsidRDefault="005C77D1" w:rsidP="005C77D1">
            <w:pPr>
              <w:spacing w:after="160" w:line="259" w:lineRule="auto"/>
              <w:rPr>
                <w:rFonts w:ascii="Arial" w:eastAsia="Calibri" w:hAnsi="Arial" w:cs="Arial"/>
                <w:color w:val="000000"/>
                <w:sz w:val="16"/>
                <w:szCs w:val="16"/>
                <w:lang w:eastAsia="es-MX"/>
              </w:rPr>
            </w:pPr>
          </w:p>
        </w:tc>
      </w:tr>
    </w:tbl>
    <w:p w14:paraId="415FD6B8" w14:textId="31BC7FA0" w:rsidR="001B3383" w:rsidRPr="005C77D1" w:rsidRDefault="005C77D1" w:rsidP="00C23366">
      <w:pPr>
        <w:widowControl w:val="0"/>
        <w:spacing w:after="160" w:line="259" w:lineRule="auto"/>
        <w:ind w:left="-284"/>
        <w:outlineLvl w:val="1"/>
        <w:rPr>
          <w:rFonts w:ascii="Arial" w:eastAsia="Arial Narrow" w:hAnsi="Arial" w:cs="Arial"/>
          <w:b/>
          <w:bCs/>
          <w:color w:val="000000"/>
          <w:lang w:eastAsia="en-US"/>
        </w:rPr>
      </w:pPr>
      <w:r w:rsidRPr="005C77D1">
        <w:rPr>
          <w:rFonts w:ascii="Arial" w:eastAsia="Yu Mincho" w:hAnsi="Arial" w:cs="Arial"/>
          <w:b/>
          <w:bCs/>
          <w:color w:val="000000"/>
          <w:lang w:val="es-ES" w:eastAsia="en-US"/>
        </w:rPr>
        <w:t xml:space="preserve">                                                                                                                                                                                                               9</w:t>
      </w:r>
      <w:r w:rsidRPr="005C77D1">
        <w:rPr>
          <w:rFonts w:ascii="Arial" w:eastAsia="Arial Narrow" w:hAnsi="Arial" w:cs="Arial"/>
          <w:b/>
          <w:bCs/>
          <w:color w:val="000000"/>
          <w:lang w:val="es-ES" w:eastAsia="en-US"/>
        </w:rPr>
        <w:t>.- Consideraciones para la presentación de oferta técnica</w:t>
      </w:r>
    </w:p>
    <w:p w14:paraId="3A6B97E7" w14:textId="77777777" w:rsidR="005C77D1" w:rsidRPr="005C77D1" w:rsidRDefault="005C77D1" w:rsidP="005C77D1">
      <w:pPr>
        <w:widowControl w:val="0"/>
        <w:spacing w:after="160" w:line="259" w:lineRule="auto"/>
        <w:jc w:val="both"/>
        <w:rPr>
          <w:rFonts w:ascii="Arial" w:eastAsia="Arial Narrow" w:hAnsi="Arial" w:cs="Arial"/>
          <w:color w:val="000000"/>
          <w:lang w:eastAsia="en-US"/>
        </w:rPr>
      </w:pPr>
      <w:r w:rsidRPr="005C77D1">
        <w:rPr>
          <w:rFonts w:ascii="Arial" w:eastAsia="Arial Narrow" w:hAnsi="Arial" w:cs="Arial"/>
          <w:color w:val="000000"/>
          <w:lang w:eastAsia="en-US"/>
        </w:rPr>
        <w:t xml:space="preserve">Para atender lo solicitado en la Tabla de puntos y porcentajes, respecto de la documentación y materiales, </w:t>
      </w:r>
      <w:r w:rsidRPr="005C77D1">
        <w:rPr>
          <w:rFonts w:ascii="Arial" w:eastAsia="Arial Narrow" w:hAnsi="Arial" w:cs="Arial"/>
          <w:b/>
          <w:bCs/>
          <w:color w:val="000000"/>
          <w:lang w:eastAsia="en-US"/>
        </w:rPr>
        <w:t>EL LICITANTE</w:t>
      </w:r>
      <w:r w:rsidRPr="005C77D1">
        <w:rPr>
          <w:rFonts w:ascii="Arial" w:eastAsia="Arial Narrow" w:hAnsi="Arial" w:cs="Arial"/>
          <w:color w:val="000000"/>
          <w:lang w:eastAsia="en-US"/>
        </w:rPr>
        <w:t xml:space="preserve"> los deberán proporcionar en formato impreso y digital en una liga de Drive que forme parte de su propuesta técnica (CV, portafolios, etcétera) o en un dispositivo de almacenamiento USB. </w:t>
      </w:r>
      <w:r w:rsidRPr="005C77D1">
        <w:rPr>
          <w:rFonts w:ascii="Arial" w:eastAsia="Arial Narrow" w:hAnsi="Arial" w:cs="Arial"/>
          <w:b/>
          <w:bCs/>
          <w:color w:val="000000"/>
          <w:lang w:eastAsia="en-US"/>
        </w:rPr>
        <w:t>EL LICITANTE</w:t>
      </w:r>
      <w:r w:rsidRPr="005C77D1">
        <w:rPr>
          <w:rFonts w:ascii="Arial" w:eastAsia="Arial Narrow" w:hAnsi="Arial" w:cs="Arial"/>
          <w:color w:val="000000"/>
          <w:lang w:eastAsia="en-US"/>
        </w:rPr>
        <w:t xml:space="preserve"> deberá garantizar que los archivos que se carguen en la liga o en la USB no presenten errores para su visualización. En caso de no poder acceder o enfrentar algún problema para la visualización de los materiales </w:t>
      </w:r>
      <w:r w:rsidRPr="005C77D1">
        <w:rPr>
          <w:rFonts w:ascii="Arial" w:eastAsia="Arial Narrow" w:hAnsi="Arial" w:cs="Arial"/>
          <w:b/>
          <w:bCs/>
          <w:color w:val="000000"/>
          <w:lang w:eastAsia="en-US"/>
        </w:rPr>
        <w:t>EL LICITANTE</w:t>
      </w:r>
      <w:r w:rsidRPr="005C77D1">
        <w:rPr>
          <w:rFonts w:ascii="Arial" w:eastAsia="Arial Narrow" w:hAnsi="Arial" w:cs="Arial"/>
          <w:color w:val="000000"/>
          <w:lang w:eastAsia="en-US"/>
        </w:rPr>
        <w:t xml:space="preserve"> no será susceptible de asignación de puntos en los subrubros correspondientes.</w:t>
      </w:r>
    </w:p>
    <w:p w14:paraId="4CAF5BC0" w14:textId="77777777" w:rsidR="005C77D1" w:rsidRPr="005C77D1" w:rsidRDefault="005C77D1" w:rsidP="005C77D1">
      <w:pPr>
        <w:widowControl w:val="0"/>
        <w:spacing w:after="160" w:line="259" w:lineRule="auto"/>
        <w:jc w:val="both"/>
        <w:rPr>
          <w:rFonts w:ascii="Arial" w:eastAsia="Arial Narrow" w:hAnsi="Arial" w:cs="Arial"/>
          <w:color w:val="000000"/>
          <w:lang w:eastAsia="en-US"/>
        </w:rPr>
      </w:pPr>
      <w:r w:rsidRPr="005C77D1">
        <w:rPr>
          <w:rFonts w:ascii="Arial" w:eastAsia="Arial Narrow" w:hAnsi="Arial" w:cs="Arial"/>
          <w:color w:val="000000"/>
          <w:lang w:val="es-ES" w:eastAsia="en-US"/>
        </w:rPr>
        <w:t>Para el caso de la evaluación de la experiencia en el Subrubro 1.1.1 Experiencia en asuntos relacionados, ésta se llevará a cabo tomando en consideración la experiencia acumulada en el desarrollo de diferentes actividades relacionadas con el marketing, la publicidad, el diseño, la producción y la comunicación, es decir, con la capacidad de desarrollar con calidad y profesionalismo su rol, ya que el hecho de que cada figura tenga la experiencia en actividades relacionadas con áreas del conocimiento creativo y digital, permitirán contar con elementos para un mejor servicio.</w:t>
      </w:r>
    </w:p>
    <w:p w14:paraId="7E5FAD03" w14:textId="77777777" w:rsidR="005C77D1" w:rsidRPr="005C77D1" w:rsidRDefault="005C77D1" w:rsidP="005C77D1">
      <w:pPr>
        <w:widowControl w:val="0"/>
        <w:spacing w:after="160" w:line="259" w:lineRule="auto"/>
        <w:jc w:val="both"/>
        <w:rPr>
          <w:rFonts w:ascii="Arial" w:eastAsia="Arial Narrow" w:hAnsi="Arial" w:cs="Arial"/>
          <w:color w:val="000000"/>
          <w:lang w:eastAsia="en-US"/>
        </w:rPr>
      </w:pPr>
      <w:r w:rsidRPr="005C77D1">
        <w:rPr>
          <w:rFonts w:ascii="Arial" w:eastAsia="Arial Narrow" w:hAnsi="Arial" w:cs="Arial"/>
          <w:color w:val="000000"/>
          <w:lang w:val="es-ES" w:eastAsia="en-US"/>
        </w:rPr>
        <w:t xml:space="preserve">Para el tiempo de experiencia se considerarán que las actividades realizadas abonen a las competencias esperadas, cuyas funciones descritas sean complementarias o contribuyan al cargo a desempeñar, por ello podrán tomarse en cuenta las siguientes actividades o competencias como pueden ser: </w:t>
      </w:r>
      <w:r w:rsidRPr="005C77D1">
        <w:rPr>
          <w:rFonts w:ascii="Arial" w:eastAsia="Calibri" w:hAnsi="Arial" w:cs="Arial"/>
          <w:lang w:eastAsia="en-US"/>
        </w:rPr>
        <w:tab/>
      </w:r>
      <w:r w:rsidRPr="005C77D1">
        <w:rPr>
          <w:rFonts w:ascii="Arial" w:eastAsia="Calibri" w:hAnsi="Arial" w:cs="Arial"/>
          <w:lang w:eastAsia="en-US"/>
        </w:rPr>
        <w:tab/>
      </w:r>
    </w:p>
    <w:p w14:paraId="377D4B3E" w14:textId="77777777" w:rsidR="005C77D1" w:rsidRPr="005C77D1" w:rsidRDefault="005C77D1" w:rsidP="005C77D1">
      <w:pPr>
        <w:spacing w:line="259" w:lineRule="auto"/>
        <w:jc w:val="both"/>
        <w:rPr>
          <w:rFonts w:ascii="Arial" w:eastAsia="Arial" w:hAnsi="Arial" w:cs="Arial"/>
          <w:b/>
          <w:bCs/>
          <w:lang w:val="es-ES" w:eastAsia="en-US"/>
        </w:rPr>
      </w:pPr>
      <w:r w:rsidRPr="005C77D1">
        <w:rPr>
          <w:rFonts w:ascii="Arial" w:eastAsia="Arial" w:hAnsi="Arial" w:cs="Arial"/>
          <w:b/>
          <w:bCs/>
          <w:lang w:val="es-ES" w:eastAsia="en-US"/>
        </w:rPr>
        <w:t xml:space="preserve">Grupo Directivo </w:t>
      </w:r>
    </w:p>
    <w:p w14:paraId="5CBC6CCD" w14:textId="77777777" w:rsidR="005C77D1" w:rsidRPr="005C77D1" w:rsidRDefault="005C77D1" w:rsidP="005C77D1">
      <w:pPr>
        <w:spacing w:before="240" w:after="240" w:line="259" w:lineRule="auto"/>
        <w:jc w:val="both"/>
        <w:rPr>
          <w:rFonts w:ascii="Arial" w:eastAsia="ArialMT" w:hAnsi="Arial" w:cs="Arial"/>
          <w:lang w:val="es-ES" w:eastAsia="en-US"/>
        </w:rPr>
      </w:pPr>
      <w:r w:rsidRPr="005C77D1">
        <w:rPr>
          <w:rFonts w:ascii="Arial" w:eastAsia="ArialMT" w:hAnsi="Arial" w:cs="Arial"/>
          <w:lang w:val="es-ES" w:eastAsia="en-US"/>
        </w:rPr>
        <w:t xml:space="preserve">Para el/la Productor/a Ejecutivo/a: Director/a, Productor/a en línea, Postproductor/a, Asistente de producción. Director/a de Arte gráfico y Digital. </w:t>
      </w:r>
    </w:p>
    <w:p w14:paraId="43A6E829" w14:textId="77777777" w:rsidR="005C77D1" w:rsidRPr="005C77D1" w:rsidRDefault="005C77D1" w:rsidP="005C77D1">
      <w:pPr>
        <w:spacing w:before="240" w:after="240" w:line="259" w:lineRule="auto"/>
        <w:jc w:val="both"/>
        <w:rPr>
          <w:rFonts w:ascii="Arial" w:eastAsia="ArialMT" w:hAnsi="Arial" w:cs="Arial"/>
          <w:lang w:val="es-ES" w:eastAsia="en-US"/>
        </w:rPr>
      </w:pPr>
      <w:r w:rsidRPr="005C77D1">
        <w:rPr>
          <w:rFonts w:ascii="Arial" w:eastAsia="ArialMT" w:hAnsi="Arial" w:cs="Arial"/>
          <w:lang w:val="es-ES" w:eastAsia="en-US"/>
        </w:rPr>
        <w:t>Para el/la Director/a creativo/a: Grouper creativo, Director/a Asociado, Creativo/a Senior, Creativo/a Junior.</w:t>
      </w:r>
    </w:p>
    <w:p w14:paraId="7525581D" w14:textId="77777777" w:rsidR="005C77D1" w:rsidRPr="005C77D1" w:rsidRDefault="005C77D1" w:rsidP="005C77D1">
      <w:pPr>
        <w:spacing w:line="259" w:lineRule="auto"/>
        <w:jc w:val="both"/>
        <w:rPr>
          <w:rFonts w:ascii="Arial" w:eastAsia="ArialMT" w:hAnsi="Arial" w:cs="Arial"/>
          <w:lang w:val="es-ES" w:eastAsia="en-US"/>
        </w:rPr>
      </w:pPr>
      <w:r w:rsidRPr="005C77D1">
        <w:rPr>
          <w:rFonts w:ascii="Arial" w:eastAsia="ArialMT" w:hAnsi="Arial" w:cs="Arial"/>
          <w:lang w:val="es-ES" w:eastAsia="en-US"/>
        </w:rPr>
        <w:t xml:space="preserve">Para los/as Directores/as de producción y Director/a Digital de Producción: Productor/a, Productor/a Ejecutivo, Productor/a en línea, Postproductor/a, Asistente de producción, Asistente de Dirección. </w:t>
      </w:r>
    </w:p>
    <w:p w14:paraId="34B24DF7" w14:textId="77777777" w:rsidR="005C77D1" w:rsidRPr="005C77D1" w:rsidRDefault="005C77D1" w:rsidP="005C77D1">
      <w:pPr>
        <w:spacing w:line="259" w:lineRule="auto"/>
        <w:jc w:val="both"/>
        <w:rPr>
          <w:rFonts w:ascii="Arial" w:eastAsia="ArialMT" w:hAnsi="Arial" w:cs="Arial"/>
          <w:lang w:val="es-ES" w:eastAsia="en-US"/>
        </w:rPr>
      </w:pPr>
    </w:p>
    <w:p w14:paraId="3765D945" w14:textId="77777777" w:rsidR="005C77D1" w:rsidRPr="005C77D1" w:rsidRDefault="005C77D1" w:rsidP="005C77D1">
      <w:pPr>
        <w:spacing w:line="259" w:lineRule="auto"/>
        <w:jc w:val="both"/>
        <w:rPr>
          <w:rFonts w:ascii="Arial" w:eastAsia="ArialMT" w:hAnsi="Arial" w:cs="Arial"/>
          <w:lang w:val="es-ES" w:eastAsia="en-US"/>
        </w:rPr>
      </w:pPr>
      <w:r w:rsidRPr="005C77D1">
        <w:rPr>
          <w:rFonts w:ascii="Arial" w:eastAsia="ArialMT" w:hAnsi="Arial" w:cs="Arial"/>
          <w:lang w:val="es-ES" w:eastAsia="en-US"/>
        </w:rPr>
        <w:t xml:space="preserve">Para el/la Director/a de fotografía de producción: Animador/a, Editor/a, Director/a, Director/a de </w:t>
      </w:r>
    </w:p>
    <w:p w14:paraId="594CEC0E" w14:textId="77777777" w:rsidR="005C77D1" w:rsidRPr="005C77D1" w:rsidRDefault="005C77D1" w:rsidP="005C77D1">
      <w:pPr>
        <w:spacing w:line="259" w:lineRule="auto"/>
        <w:jc w:val="both"/>
        <w:rPr>
          <w:rFonts w:ascii="Arial" w:eastAsia="ArialMT" w:hAnsi="Arial" w:cs="Arial"/>
          <w:lang w:val="es-ES" w:eastAsia="en-US"/>
        </w:rPr>
      </w:pPr>
      <w:r w:rsidRPr="005C77D1">
        <w:rPr>
          <w:rFonts w:ascii="Arial" w:eastAsia="ArialMT" w:hAnsi="Arial" w:cs="Arial"/>
          <w:lang w:val="es-ES" w:eastAsia="en-US"/>
        </w:rPr>
        <w:t xml:space="preserve">Arte gráfico y Digital, Productor/a, Fotógrafo/a. </w:t>
      </w:r>
    </w:p>
    <w:p w14:paraId="7708B391" w14:textId="77777777" w:rsidR="005C77D1" w:rsidRPr="005C77D1" w:rsidRDefault="005C77D1" w:rsidP="005C77D1">
      <w:pPr>
        <w:spacing w:line="259" w:lineRule="auto"/>
        <w:jc w:val="both"/>
        <w:rPr>
          <w:rFonts w:ascii="Arial" w:eastAsia="ArialMT" w:hAnsi="Arial" w:cs="Arial"/>
          <w:lang w:val="es-ES" w:eastAsia="en-US"/>
        </w:rPr>
      </w:pPr>
    </w:p>
    <w:p w14:paraId="23DDC3C1" w14:textId="77777777" w:rsidR="005C77D1" w:rsidRPr="005C77D1" w:rsidRDefault="005C77D1" w:rsidP="005C77D1">
      <w:pPr>
        <w:spacing w:line="259" w:lineRule="auto"/>
        <w:jc w:val="both"/>
        <w:rPr>
          <w:rFonts w:ascii="Arial" w:eastAsia="ArialMT" w:hAnsi="Arial" w:cs="Arial"/>
          <w:lang w:val="es-ES" w:eastAsia="en-US"/>
        </w:rPr>
      </w:pPr>
      <w:r w:rsidRPr="005C77D1">
        <w:rPr>
          <w:rFonts w:ascii="Arial" w:eastAsia="ArialMT" w:hAnsi="Arial" w:cs="Arial"/>
          <w:lang w:val="es-ES" w:eastAsia="en-US"/>
        </w:rPr>
        <w:t>Para el/la Coordinador/a de Postproducción: Animador/a, Asistente de edición, Editor/a, Ilustrador/a, Diseñador/a gráfico/a.</w:t>
      </w:r>
    </w:p>
    <w:p w14:paraId="24AE6C65" w14:textId="77777777" w:rsidR="001B3383" w:rsidRPr="005C77D1" w:rsidRDefault="001B3383" w:rsidP="005C77D1">
      <w:pPr>
        <w:spacing w:line="259" w:lineRule="auto"/>
        <w:jc w:val="both"/>
        <w:rPr>
          <w:rFonts w:ascii="Arial" w:eastAsia="ArialMT" w:hAnsi="Arial" w:cs="Arial"/>
          <w:lang w:val="es-ES" w:eastAsia="en-US"/>
        </w:rPr>
      </w:pPr>
    </w:p>
    <w:p w14:paraId="73E0A210" w14:textId="77777777" w:rsidR="005C77D1" w:rsidRPr="005C77D1" w:rsidRDefault="005C77D1" w:rsidP="005C77D1">
      <w:pPr>
        <w:spacing w:line="259" w:lineRule="auto"/>
        <w:jc w:val="both"/>
        <w:rPr>
          <w:rFonts w:ascii="Arial" w:eastAsia="Arial" w:hAnsi="Arial" w:cs="Arial"/>
          <w:b/>
          <w:bCs/>
          <w:lang w:val="es-ES" w:eastAsia="en-US"/>
        </w:rPr>
      </w:pPr>
      <w:r w:rsidRPr="005C77D1">
        <w:rPr>
          <w:rFonts w:ascii="Arial" w:eastAsia="Arial" w:hAnsi="Arial" w:cs="Arial"/>
          <w:b/>
          <w:bCs/>
          <w:lang w:val="es-ES" w:eastAsia="en-US"/>
        </w:rPr>
        <w:t>Grupo de Nivel Medio</w:t>
      </w:r>
    </w:p>
    <w:p w14:paraId="0BB6269E" w14:textId="77777777" w:rsidR="005C77D1" w:rsidRPr="005C77D1" w:rsidRDefault="005C77D1" w:rsidP="005C77D1">
      <w:pPr>
        <w:spacing w:line="259" w:lineRule="auto"/>
        <w:jc w:val="both"/>
        <w:rPr>
          <w:rFonts w:ascii="Arial" w:eastAsia="ArialMT" w:hAnsi="Arial" w:cs="Arial"/>
          <w:lang w:val="es-ES" w:eastAsia="en-US"/>
        </w:rPr>
      </w:pPr>
    </w:p>
    <w:p w14:paraId="65F436F7" w14:textId="77777777" w:rsidR="005C77D1" w:rsidRPr="005C77D1" w:rsidRDefault="005C77D1" w:rsidP="005C77D1">
      <w:pPr>
        <w:widowControl w:val="0"/>
        <w:spacing w:after="160" w:line="259" w:lineRule="auto"/>
        <w:contextualSpacing/>
        <w:jc w:val="both"/>
        <w:rPr>
          <w:rFonts w:ascii="Arial" w:eastAsia="Arial Narrow" w:hAnsi="Arial" w:cs="Arial"/>
          <w:color w:val="000000"/>
          <w:lang w:eastAsia="en-US"/>
        </w:rPr>
      </w:pPr>
      <w:r w:rsidRPr="005C77D1">
        <w:rPr>
          <w:rFonts w:ascii="Arial" w:eastAsia="Arial Narrow" w:hAnsi="Arial" w:cs="Arial"/>
          <w:color w:val="000000"/>
          <w:lang w:val="es-ES" w:eastAsia="en-US"/>
        </w:rPr>
        <w:t>Para el/la Director/a de arte Creativo/a: Diseñador/a gráfico senior, Diseñador/a gráfico Junior, Ingeniero/a Industrial, Arte, Animación, Creativo Senior, Creativo Junior.</w:t>
      </w:r>
    </w:p>
    <w:p w14:paraId="64ED8B14" w14:textId="77777777" w:rsidR="005C77D1" w:rsidRPr="005C77D1" w:rsidRDefault="005C77D1" w:rsidP="005C77D1">
      <w:pPr>
        <w:spacing w:line="259" w:lineRule="auto"/>
        <w:jc w:val="both"/>
        <w:rPr>
          <w:rFonts w:ascii="Arial" w:eastAsia="ArialMT" w:hAnsi="Arial" w:cs="Arial"/>
          <w:lang w:val="es-ES" w:eastAsia="en-US"/>
        </w:rPr>
      </w:pPr>
    </w:p>
    <w:p w14:paraId="0CECE621" w14:textId="4B0E9FEA" w:rsidR="005C77D1" w:rsidRPr="005C77D1" w:rsidRDefault="005C77D1" w:rsidP="001B3383">
      <w:pPr>
        <w:spacing w:line="259" w:lineRule="auto"/>
        <w:jc w:val="both"/>
        <w:rPr>
          <w:rFonts w:ascii="Arial" w:eastAsia="ArialMT" w:hAnsi="Arial" w:cs="Arial"/>
          <w:lang w:eastAsia="en-US"/>
        </w:rPr>
      </w:pPr>
      <w:r w:rsidRPr="005C77D1">
        <w:rPr>
          <w:rFonts w:ascii="Arial" w:eastAsia="ArialMT" w:hAnsi="Arial" w:cs="Arial"/>
          <w:lang w:eastAsia="en-US"/>
        </w:rPr>
        <w:t xml:space="preserve">Para el/la Director/a de arte de producción: Productor/a de arte. Diseñador/a gráfico, Diseñador/a industrial, Encargado/a de ambientación, Jefe/a de ambientación, Escenógrafo/a, Encargado/a de construcción, competencias en Arquitectura y Artes Plásticas. </w:t>
      </w:r>
    </w:p>
    <w:p w14:paraId="3777AF83" w14:textId="78576D89" w:rsidR="005C77D1" w:rsidRPr="00C23366" w:rsidRDefault="005C77D1" w:rsidP="00C23366">
      <w:pPr>
        <w:spacing w:after="160" w:line="259" w:lineRule="auto"/>
        <w:jc w:val="both"/>
        <w:rPr>
          <w:rFonts w:ascii="Arial" w:eastAsia="Arial Narrow" w:hAnsi="Arial" w:cs="Arial"/>
          <w:b/>
          <w:bCs/>
          <w:color w:val="000000"/>
          <w:lang w:eastAsia="en-US"/>
        </w:rPr>
      </w:pPr>
      <w:r w:rsidRPr="005C77D1">
        <w:rPr>
          <w:rFonts w:ascii="Arial" w:eastAsia="Arial Narrow" w:hAnsi="Arial" w:cs="Arial"/>
          <w:b/>
          <w:bCs/>
          <w:color w:val="000000"/>
          <w:lang w:eastAsia="en-US"/>
        </w:rPr>
        <w:t>Para efectos de la presente contratación, se entenderán las siguientes definiciones, para los conceptos en el cuerpo del documento:</w:t>
      </w:r>
    </w:p>
    <w:p w14:paraId="059504B1" w14:textId="77777777" w:rsidR="005C77D1" w:rsidRPr="005C77D1" w:rsidRDefault="005C77D1" w:rsidP="005C77D1">
      <w:pPr>
        <w:spacing w:after="160" w:line="259" w:lineRule="auto"/>
        <w:jc w:val="both"/>
        <w:rPr>
          <w:rFonts w:ascii="Arial" w:eastAsia="Arial Narrow" w:hAnsi="Arial" w:cs="Arial"/>
          <w:color w:val="000000"/>
          <w:lang w:eastAsia="en-US"/>
        </w:rPr>
      </w:pPr>
      <w:r w:rsidRPr="005C77D1">
        <w:rPr>
          <w:rFonts w:ascii="Arial" w:eastAsia="Arial Narrow" w:hAnsi="Arial" w:cs="Arial"/>
          <w:b/>
          <w:color w:val="000000"/>
          <w:lang w:eastAsia="en-US"/>
        </w:rPr>
        <w:t xml:space="preserve">Below The Line (BTL). - </w:t>
      </w:r>
      <w:r w:rsidRPr="005C77D1">
        <w:rPr>
          <w:rFonts w:ascii="Arial" w:eastAsia="Arial Narrow" w:hAnsi="Arial" w:cs="Arial"/>
          <w:color w:val="000000"/>
          <w:lang w:eastAsia="en-US"/>
        </w:rPr>
        <w:t>Campañas de comunicación no masivas, dirigidas a segmentos específicos de la población, por lo que se enfocan en llegar directamente al consumidor de forma más personalizada con respecto a la publicidad convencional.</w:t>
      </w:r>
    </w:p>
    <w:p w14:paraId="40E1B472" w14:textId="77777777" w:rsidR="005C77D1" w:rsidRPr="005C77D1" w:rsidRDefault="005C77D1" w:rsidP="005C77D1">
      <w:pPr>
        <w:spacing w:after="160" w:line="259" w:lineRule="auto"/>
        <w:jc w:val="both"/>
        <w:rPr>
          <w:rFonts w:ascii="Arial" w:eastAsia="Arial Narrow" w:hAnsi="Arial" w:cs="Arial"/>
          <w:color w:val="000000"/>
          <w:lang w:eastAsia="en-US"/>
        </w:rPr>
      </w:pPr>
      <w:r w:rsidRPr="005C77D1">
        <w:rPr>
          <w:rFonts w:ascii="Arial" w:eastAsia="Arial Narrow" w:hAnsi="Arial" w:cs="Arial"/>
          <w:b/>
          <w:color w:val="000000"/>
          <w:lang w:eastAsia="en-US"/>
        </w:rPr>
        <w:t xml:space="preserve">Benchmarking. - </w:t>
      </w:r>
      <w:r w:rsidRPr="005C77D1">
        <w:rPr>
          <w:rFonts w:ascii="Arial" w:eastAsia="Arial Narrow" w:hAnsi="Arial" w:cs="Arial"/>
          <w:color w:val="000000"/>
          <w:lang w:eastAsia="en-US"/>
        </w:rPr>
        <w:t>Análisis comparativo que permite entender las estrategias utilizadas por otras entidades (públicas o privadas) para identificar las mejores prácticas.</w:t>
      </w:r>
    </w:p>
    <w:p w14:paraId="2DD45175" w14:textId="77777777" w:rsidR="005C77D1" w:rsidRPr="005C77D1" w:rsidRDefault="005C77D1" w:rsidP="005C77D1">
      <w:pPr>
        <w:spacing w:line="259" w:lineRule="auto"/>
        <w:jc w:val="both"/>
        <w:rPr>
          <w:rFonts w:ascii="Arial" w:eastAsia="Arial Narrow" w:hAnsi="Arial" w:cs="Arial"/>
          <w:color w:val="000000"/>
          <w:lang w:eastAsia="en-US"/>
        </w:rPr>
      </w:pPr>
      <w:r w:rsidRPr="005C77D1">
        <w:rPr>
          <w:rFonts w:ascii="Arial" w:eastAsia="Arial Narrow" w:hAnsi="Arial" w:cs="Arial"/>
          <w:b/>
          <w:color w:val="000000"/>
          <w:lang w:eastAsia="en-US"/>
        </w:rPr>
        <w:t xml:space="preserve">Branding. - </w:t>
      </w:r>
      <w:r w:rsidRPr="005C77D1">
        <w:rPr>
          <w:rFonts w:ascii="Arial" w:eastAsia="Arial Narrow" w:hAnsi="Arial" w:cs="Arial"/>
          <w:color w:val="000000"/>
          <w:shd w:val="clear" w:color="auto" w:fill="FFFFFF"/>
          <w:lang w:eastAsia="en-US"/>
        </w:rPr>
        <w:t>Anglicismo que denota el proceso mediante el cual se construye una marca, comprendiendo éste como el desarrollo y mantenimiento de un conjunto de atributos y valores inherentes a la marca y por la que ésta será identificada por su público.</w:t>
      </w:r>
      <w:r w:rsidRPr="005C77D1">
        <w:rPr>
          <w:rFonts w:ascii="Arial" w:eastAsia="Calibri" w:hAnsi="Arial" w:cs="Arial"/>
          <w:lang w:eastAsia="en-US"/>
        </w:rPr>
        <w:br/>
      </w:r>
    </w:p>
    <w:p w14:paraId="4545B964" w14:textId="77777777" w:rsidR="005C77D1" w:rsidRPr="005C77D1" w:rsidRDefault="005C77D1" w:rsidP="005C77D1">
      <w:pPr>
        <w:spacing w:after="160" w:line="259" w:lineRule="auto"/>
        <w:jc w:val="both"/>
        <w:rPr>
          <w:rFonts w:ascii="Arial" w:eastAsia="Arial Narrow" w:hAnsi="Arial" w:cs="Arial"/>
          <w:color w:val="000000"/>
          <w:lang w:eastAsia="en-US"/>
        </w:rPr>
      </w:pPr>
      <w:r w:rsidRPr="005C77D1">
        <w:rPr>
          <w:rFonts w:ascii="Arial" w:eastAsia="Arial Narrow" w:hAnsi="Arial" w:cs="Arial"/>
          <w:b/>
          <w:color w:val="000000"/>
          <w:lang w:eastAsia="en-US"/>
        </w:rPr>
        <w:t xml:space="preserve">Brief. – </w:t>
      </w:r>
      <w:r w:rsidRPr="005C77D1">
        <w:rPr>
          <w:rFonts w:ascii="Arial" w:eastAsia="Arial Narrow" w:hAnsi="Arial" w:cs="Arial"/>
          <w:bCs/>
          <w:color w:val="000000"/>
          <w:lang w:eastAsia="en-US"/>
        </w:rPr>
        <w:t>Herramienta de comunicación</w:t>
      </w:r>
      <w:r w:rsidRPr="005C77D1">
        <w:rPr>
          <w:rFonts w:ascii="Arial" w:eastAsia="Arial Narrow" w:hAnsi="Arial" w:cs="Arial"/>
          <w:b/>
          <w:color w:val="000000"/>
          <w:lang w:eastAsia="en-US"/>
        </w:rPr>
        <w:t xml:space="preserve"> </w:t>
      </w:r>
      <w:r w:rsidRPr="005C77D1">
        <w:rPr>
          <w:rFonts w:ascii="Arial" w:eastAsia="Arial Narrow" w:hAnsi="Arial" w:cs="Arial"/>
          <w:color w:val="000000"/>
          <w:lang w:eastAsia="en-US"/>
        </w:rPr>
        <w:t>que contiene toda la información indispensable sobre las necesidades de difusión de un anunciante, el cual sirve de base para el desarrollo de las propuestas creativas; por parte de la agencia creativa, para la posterior elaboración de una propuesta publicitaria concreta.</w:t>
      </w:r>
    </w:p>
    <w:p w14:paraId="1EE5FA89" w14:textId="77777777" w:rsidR="005C77D1" w:rsidRPr="005C77D1" w:rsidRDefault="005C77D1" w:rsidP="005C77D1">
      <w:pPr>
        <w:spacing w:before="240" w:after="240" w:line="259" w:lineRule="auto"/>
        <w:jc w:val="both"/>
        <w:rPr>
          <w:rFonts w:ascii="Arial" w:eastAsia="Arial Narrow" w:hAnsi="Arial" w:cs="Arial"/>
          <w:lang w:eastAsia="en-US"/>
        </w:rPr>
      </w:pPr>
      <w:r w:rsidRPr="005C77D1">
        <w:rPr>
          <w:rFonts w:ascii="Arial" w:eastAsia="Arial Narrow" w:hAnsi="Arial" w:cs="Arial"/>
          <w:b/>
          <w:bCs/>
          <w:lang w:eastAsia="en-US"/>
        </w:rPr>
        <w:t xml:space="preserve">Broadcast. - </w:t>
      </w:r>
      <w:r w:rsidRPr="005C77D1">
        <w:rPr>
          <w:rFonts w:ascii="Arial" w:eastAsia="Arial Narrow" w:hAnsi="Arial" w:cs="Arial"/>
          <w:lang w:eastAsia="en-US"/>
        </w:rPr>
        <w:t xml:space="preserve">Calidad mínima que debe tener el material de televisión para poder ser emitido por las emisoras. </w:t>
      </w:r>
    </w:p>
    <w:p w14:paraId="77C91F00" w14:textId="77777777" w:rsidR="005C77D1" w:rsidRPr="005C77D1" w:rsidRDefault="005C77D1" w:rsidP="005C77D1">
      <w:pPr>
        <w:spacing w:after="160" w:line="259" w:lineRule="auto"/>
        <w:jc w:val="both"/>
        <w:rPr>
          <w:rFonts w:ascii="Arial" w:eastAsia="Arial Narrow" w:hAnsi="Arial" w:cs="Arial"/>
          <w:b/>
          <w:color w:val="000000"/>
          <w:lang w:eastAsia="en-US"/>
        </w:rPr>
      </w:pPr>
      <w:r w:rsidRPr="005C77D1">
        <w:rPr>
          <w:rFonts w:ascii="Arial" w:eastAsia="Arial Narrow" w:hAnsi="Arial" w:cs="Arial"/>
          <w:b/>
          <w:color w:val="000000"/>
          <w:lang w:eastAsia="en-US"/>
        </w:rPr>
        <w:t xml:space="preserve">Campaña paraguas. - </w:t>
      </w:r>
      <w:r w:rsidRPr="005C77D1">
        <w:rPr>
          <w:rFonts w:ascii="Arial" w:eastAsia="Arial Narrow" w:hAnsi="Arial" w:cs="Arial"/>
          <w:color w:val="000000"/>
          <w:lang w:eastAsia="en-US"/>
        </w:rPr>
        <w:t>Acción o idea creativa rectora, que servirá como principal referente de las campañas institucionales 2023-2024. De esta idea rectora, se desprenderá la creatividad para las piezas de comunicación que conforman las campañas y subcampañas.</w:t>
      </w:r>
    </w:p>
    <w:p w14:paraId="79B73CE8" w14:textId="77777777" w:rsidR="005C77D1" w:rsidRPr="005C77D1" w:rsidRDefault="005C77D1" w:rsidP="005C77D1">
      <w:pPr>
        <w:spacing w:after="160" w:line="259" w:lineRule="auto"/>
        <w:jc w:val="both"/>
        <w:rPr>
          <w:rFonts w:ascii="Arial" w:eastAsia="Arial Narrow" w:hAnsi="Arial" w:cs="Arial"/>
          <w:color w:val="000000"/>
          <w:shd w:val="clear" w:color="auto" w:fill="FFFFFF"/>
          <w:lang w:eastAsia="en-US"/>
        </w:rPr>
      </w:pPr>
      <w:r w:rsidRPr="005C77D1">
        <w:rPr>
          <w:rFonts w:ascii="Arial" w:eastAsia="Arial Narrow" w:hAnsi="Arial" w:cs="Arial"/>
          <w:b/>
          <w:color w:val="000000"/>
          <w:lang w:eastAsia="en-US"/>
        </w:rPr>
        <w:t xml:space="preserve">Campaña publicitaria- </w:t>
      </w:r>
      <w:r w:rsidRPr="005C77D1">
        <w:rPr>
          <w:rFonts w:ascii="Arial" w:eastAsia="Arial Narrow" w:hAnsi="Arial" w:cs="Arial"/>
          <w:color w:val="000000"/>
          <w:shd w:val="clear" w:color="auto" w:fill="FFFFFF"/>
          <w:lang w:eastAsia="en-US"/>
        </w:rPr>
        <w:t xml:space="preserve">Acción publicitaria destinada a la promoción de una marca o institución. Consiste en un conjunto de mensajes realizados en uno o en varios medios. </w:t>
      </w:r>
    </w:p>
    <w:p w14:paraId="05A87E81" w14:textId="77777777" w:rsidR="005C77D1" w:rsidRPr="005C77D1" w:rsidRDefault="005C77D1" w:rsidP="005C77D1">
      <w:pPr>
        <w:spacing w:after="200" w:line="276" w:lineRule="auto"/>
        <w:rPr>
          <w:rFonts w:ascii="Arial" w:eastAsia="Calibri" w:hAnsi="Arial" w:cs="Arial"/>
          <w:lang w:eastAsia="en-US"/>
        </w:rPr>
      </w:pPr>
      <w:r w:rsidRPr="005C77D1">
        <w:rPr>
          <w:rFonts w:ascii="Arial" w:eastAsia="Arial Narrow" w:hAnsi="Arial" w:cs="Arial"/>
          <w:b/>
          <w:bCs/>
          <w:lang w:eastAsia="en-US"/>
        </w:rPr>
        <w:t xml:space="preserve">Casting. - </w:t>
      </w:r>
      <w:r w:rsidRPr="005C77D1">
        <w:rPr>
          <w:rFonts w:ascii="Arial" w:eastAsia="Arial Narrow" w:hAnsi="Arial" w:cs="Arial"/>
          <w:lang w:eastAsia="en-US"/>
        </w:rPr>
        <w:t xml:space="preserve">Selección que se realiza de actores, locutores y extras para la producción del spot, este proceso se realiza en la etapa de preproducción. </w:t>
      </w:r>
    </w:p>
    <w:p w14:paraId="2C09D5D5" w14:textId="77777777" w:rsidR="005C77D1" w:rsidRPr="005C77D1" w:rsidRDefault="005C77D1" w:rsidP="005C77D1">
      <w:pPr>
        <w:spacing w:after="200" w:line="276" w:lineRule="auto"/>
        <w:rPr>
          <w:rFonts w:ascii="Arial" w:eastAsia="Arial Narrow" w:hAnsi="Arial" w:cs="Arial"/>
          <w:color w:val="000000"/>
          <w:shd w:val="clear" w:color="auto" w:fill="FFFFFF"/>
          <w:lang w:eastAsia="en-US"/>
        </w:rPr>
      </w:pPr>
      <w:r w:rsidRPr="005C77D1">
        <w:rPr>
          <w:rFonts w:ascii="Arial" w:eastAsia="Arial Narrow" w:hAnsi="Arial" w:cs="Arial"/>
          <w:b/>
          <w:color w:val="000000"/>
          <w:lang w:eastAsia="en-US"/>
        </w:rPr>
        <w:t>Concepto creativo o rector. -</w:t>
      </w:r>
      <w:r w:rsidRPr="005C77D1">
        <w:rPr>
          <w:rFonts w:ascii="Arial" w:eastAsia="Arial Narrow" w:hAnsi="Arial" w:cs="Arial"/>
          <w:color w:val="000000"/>
          <w:lang w:eastAsia="en-US"/>
        </w:rPr>
        <w:t xml:space="preserve"> </w:t>
      </w:r>
      <w:r w:rsidRPr="005C77D1">
        <w:rPr>
          <w:rFonts w:ascii="Arial" w:eastAsia="Arial Narrow" w:hAnsi="Arial" w:cs="Arial"/>
          <w:color w:val="000000"/>
          <w:shd w:val="clear" w:color="auto" w:fill="FFFFFF"/>
          <w:lang w:eastAsia="en-US"/>
        </w:rPr>
        <w:t>Idea única y original a través de la que se desarrollan las diferentes expresiones que darán forma a un anuncio o a una campaña de comunicación.</w:t>
      </w:r>
    </w:p>
    <w:p w14:paraId="105D2459" w14:textId="77777777" w:rsidR="005C77D1" w:rsidRPr="005C77D1" w:rsidRDefault="005C77D1" w:rsidP="005C77D1">
      <w:pPr>
        <w:spacing w:after="200" w:line="276" w:lineRule="auto"/>
        <w:rPr>
          <w:rFonts w:ascii="Arial" w:eastAsia="Arial Narrow" w:hAnsi="Arial" w:cs="Arial"/>
          <w:lang w:eastAsia="en-US"/>
        </w:rPr>
      </w:pPr>
      <w:r w:rsidRPr="005C77D1">
        <w:rPr>
          <w:rFonts w:ascii="Arial" w:eastAsia="Arial Narrow" w:hAnsi="Arial" w:cs="Arial"/>
          <w:b/>
          <w:bCs/>
          <w:lang w:eastAsia="en-US"/>
        </w:rPr>
        <w:t xml:space="preserve">Copia de trabajo. - </w:t>
      </w:r>
      <w:r w:rsidRPr="005C77D1">
        <w:rPr>
          <w:rFonts w:ascii="Arial" w:eastAsia="Arial Narrow" w:hAnsi="Arial" w:cs="Arial"/>
          <w:lang w:eastAsia="en-US"/>
        </w:rPr>
        <w:t>Material audiovisual o de audio sin corrección de color y/o corrección de audio.</w:t>
      </w:r>
    </w:p>
    <w:p w14:paraId="6048273F" w14:textId="77777777" w:rsidR="005C77D1" w:rsidRPr="005C77D1" w:rsidRDefault="005C77D1" w:rsidP="005C77D1">
      <w:pPr>
        <w:spacing w:before="240" w:after="240" w:line="259" w:lineRule="auto"/>
        <w:jc w:val="both"/>
        <w:rPr>
          <w:rFonts w:ascii="Arial" w:eastAsia="Arial Narrow" w:hAnsi="Arial" w:cs="Arial"/>
          <w:lang w:eastAsia="en-US"/>
        </w:rPr>
      </w:pPr>
      <w:r w:rsidRPr="005C77D1">
        <w:rPr>
          <w:rFonts w:ascii="Arial" w:eastAsia="Arial Narrow" w:hAnsi="Arial" w:cs="Arial"/>
          <w:b/>
          <w:bCs/>
          <w:lang w:eastAsia="en-US"/>
        </w:rPr>
        <w:t xml:space="preserve">Crew. - </w:t>
      </w:r>
      <w:r w:rsidRPr="005C77D1">
        <w:rPr>
          <w:rFonts w:ascii="Arial" w:eastAsia="Arial Narrow" w:hAnsi="Arial" w:cs="Arial"/>
          <w:lang w:eastAsia="en-US"/>
        </w:rPr>
        <w:t xml:space="preserve">Equipo de trabajo y personal técnico encargado de realizar las filmaciones y grabaciones de audio para la producción de spots. </w:t>
      </w:r>
    </w:p>
    <w:p w14:paraId="4B168F93" w14:textId="77777777" w:rsidR="005C77D1" w:rsidRPr="005C77D1" w:rsidRDefault="005C77D1" w:rsidP="005C77D1">
      <w:pPr>
        <w:spacing w:after="200" w:line="276" w:lineRule="auto"/>
        <w:rPr>
          <w:rFonts w:ascii="Arial" w:eastAsia="Arial Narrow" w:hAnsi="Arial" w:cs="Arial"/>
          <w:lang w:eastAsia="en-US"/>
        </w:rPr>
      </w:pPr>
      <w:r w:rsidRPr="005C77D1">
        <w:rPr>
          <w:rFonts w:ascii="Arial" w:eastAsia="Arial Narrow" w:hAnsi="Arial" w:cs="Arial"/>
          <w:b/>
          <w:bCs/>
          <w:lang w:eastAsia="en-US"/>
        </w:rPr>
        <w:t xml:space="preserve">Demo reel: </w:t>
      </w:r>
      <w:r w:rsidRPr="005C77D1">
        <w:rPr>
          <w:rFonts w:ascii="Arial" w:eastAsia="Arial Narrow" w:hAnsi="Arial" w:cs="Arial"/>
          <w:lang w:eastAsia="en-US"/>
        </w:rPr>
        <w:t xml:space="preserve">Es un currículum audiovisual, en formato de video, donde se exponen las producciones en las que ha participado el licitante o en su caso una persona, según el puesto o figura que desempeñe dentro de una producción audiovisual, y que muestra sus habilidades en la aplicación de características técnicas y creativas. </w:t>
      </w:r>
    </w:p>
    <w:p w14:paraId="3B8EE5A0" w14:textId="77777777" w:rsidR="005C77D1" w:rsidRPr="005C77D1" w:rsidRDefault="005C77D1" w:rsidP="005C77D1">
      <w:pPr>
        <w:spacing w:line="259" w:lineRule="auto"/>
        <w:jc w:val="both"/>
        <w:rPr>
          <w:rFonts w:ascii="Arial" w:eastAsia="Arial Narrow" w:hAnsi="Arial" w:cs="Arial"/>
          <w:lang w:eastAsia="en-US"/>
        </w:rPr>
      </w:pPr>
      <w:r w:rsidRPr="005C77D1">
        <w:rPr>
          <w:rFonts w:ascii="Arial" w:eastAsia="Arial Narrow" w:hAnsi="Arial" w:cs="Arial"/>
          <w:b/>
          <w:bCs/>
          <w:lang w:eastAsia="en-US"/>
        </w:rPr>
        <w:t xml:space="preserve">Día de pauta. - </w:t>
      </w:r>
      <w:r w:rsidRPr="005C77D1">
        <w:rPr>
          <w:rFonts w:ascii="Arial" w:eastAsia="Arial Narrow" w:hAnsi="Arial" w:cs="Arial"/>
          <w:lang w:eastAsia="en-US"/>
        </w:rPr>
        <w:t xml:space="preserve">El día en el que se lleva a cabo la captura en el sistema de recepción de materiales de la estrategia de difusión en radio y tv de los mensajes que se transmitirán en cada uno de los espacios destinados y distribuidos durante el periodo seleccionado. Este día de pauta está relacionado con la planeación de la fecha de difusión planeado para cada material audiovisual. </w:t>
      </w:r>
    </w:p>
    <w:p w14:paraId="740C0230" w14:textId="77777777" w:rsidR="005C77D1" w:rsidRPr="005C77D1" w:rsidRDefault="005C77D1" w:rsidP="005C77D1">
      <w:pPr>
        <w:spacing w:line="259" w:lineRule="auto"/>
        <w:jc w:val="both"/>
        <w:rPr>
          <w:rFonts w:ascii="Arial" w:eastAsia="Arial Narrow" w:hAnsi="Arial" w:cs="Arial"/>
          <w:b/>
          <w:bCs/>
          <w:lang w:eastAsia="en-US"/>
        </w:rPr>
      </w:pPr>
    </w:p>
    <w:p w14:paraId="0BBCEE31" w14:textId="77777777" w:rsidR="005C77D1" w:rsidRPr="005C77D1" w:rsidRDefault="005C77D1" w:rsidP="005C77D1">
      <w:pPr>
        <w:spacing w:line="259" w:lineRule="auto"/>
        <w:jc w:val="both"/>
        <w:rPr>
          <w:rFonts w:ascii="Arial" w:eastAsia="Arial Narrow" w:hAnsi="Arial" w:cs="Arial"/>
          <w:lang w:eastAsia="en-US"/>
        </w:rPr>
      </w:pPr>
      <w:r w:rsidRPr="005C77D1">
        <w:rPr>
          <w:rFonts w:ascii="Arial" w:eastAsia="Arial Narrow" w:hAnsi="Arial" w:cs="Arial"/>
          <w:b/>
          <w:bCs/>
          <w:lang w:eastAsia="en-US"/>
        </w:rPr>
        <w:t xml:space="preserve">Director/a de producción: </w:t>
      </w:r>
      <w:r w:rsidRPr="005C77D1">
        <w:rPr>
          <w:rFonts w:ascii="Arial" w:eastAsia="Arial Narrow" w:hAnsi="Arial" w:cs="Arial"/>
          <w:lang w:eastAsia="en-US"/>
        </w:rPr>
        <w:t xml:space="preserve">Es el cargo más importante en el proceso de producción audiovisual, Es responsable de la visualización del spot completo, su trabajo incluye la selección del reparto, la interpretación del guion en términos de fotografía y arte y la planeación de la mano del fotógrafo de los emplazamientos, composición de cuadros y posteriormente la postproducción. </w:t>
      </w:r>
    </w:p>
    <w:p w14:paraId="6A0A7FED" w14:textId="77777777" w:rsidR="005C77D1" w:rsidRPr="005C77D1" w:rsidRDefault="005C77D1" w:rsidP="005C77D1">
      <w:pPr>
        <w:spacing w:line="259" w:lineRule="auto"/>
        <w:jc w:val="both"/>
        <w:rPr>
          <w:rFonts w:ascii="Arial" w:eastAsia="Arial Narrow" w:hAnsi="Arial" w:cs="Arial"/>
          <w:lang w:eastAsia="en-US"/>
        </w:rPr>
      </w:pPr>
    </w:p>
    <w:p w14:paraId="2FDA94CB" w14:textId="77777777" w:rsidR="005C77D1" w:rsidRPr="005C77D1" w:rsidRDefault="005C77D1" w:rsidP="005C77D1">
      <w:pPr>
        <w:spacing w:after="160" w:line="259" w:lineRule="auto"/>
        <w:jc w:val="both"/>
        <w:rPr>
          <w:rFonts w:ascii="Arial" w:eastAsia="Arial Narrow" w:hAnsi="Arial" w:cs="Arial"/>
          <w:color w:val="000000"/>
          <w:lang w:eastAsia="en-US"/>
        </w:rPr>
      </w:pPr>
      <w:r w:rsidRPr="005C77D1">
        <w:rPr>
          <w:rFonts w:ascii="Arial" w:eastAsia="Arial Narrow" w:hAnsi="Arial" w:cs="Arial"/>
          <w:b/>
          <w:color w:val="000000"/>
          <w:lang w:eastAsia="en-US"/>
        </w:rPr>
        <w:t xml:space="preserve">Estrategia creativa. - </w:t>
      </w:r>
      <w:r w:rsidRPr="005C77D1">
        <w:rPr>
          <w:rFonts w:ascii="Arial" w:eastAsia="Arial Narrow" w:hAnsi="Arial" w:cs="Arial"/>
          <w:color w:val="000000"/>
          <w:lang w:eastAsia="en-US"/>
        </w:rPr>
        <w:t>Tiene el objetivo de diseñar una campaña que nos permita lograr una respuesta concreta que queremos provocar en el público objetivo, así que es la clave para que finalmente una campaña prospere en el mundo de la publicidad.</w:t>
      </w:r>
    </w:p>
    <w:p w14:paraId="6F8B0696" w14:textId="77777777" w:rsidR="005C77D1" w:rsidRPr="005C77D1" w:rsidRDefault="005C77D1" w:rsidP="005C77D1">
      <w:pPr>
        <w:spacing w:after="160" w:line="259" w:lineRule="auto"/>
        <w:jc w:val="both"/>
        <w:rPr>
          <w:rFonts w:ascii="Arial" w:eastAsia="Arial Narrow" w:hAnsi="Arial" w:cs="Arial"/>
          <w:color w:val="000000"/>
          <w:lang w:eastAsia="en-US"/>
        </w:rPr>
      </w:pPr>
      <w:r w:rsidRPr="005C77D1">
        <w:rPr>
          <w:rFonts w:ascii="Arial" w:eastAsia="Arial Narrow" w:hAnsi="Arial" w:cs="Arial"/>
          <w:b/>
          <w:color w:val="000000"/>
          <w:lang w:eastAsia="en-US"/>
        </w:rPr>
        <w:t xml:space="preserve">Estrategia de difusión. - </w:t>
      </w:r>
      <w:r w:rsidRPr="005C77D1">
        <w:rPr>
          <w:rFonts w:ascii="Arial" w:eastAsia="Arial Narrow" w:hAnsi="Arial" w:cs="Arial"/>
          <w:color w:val="000000"/>
          <w:shd w:val="clear" w:color="auto" w:fill="FFFFFF"/>
          <w:lang w:eastAsia="en-US"/>
        </w:rPr>
        <w:t>Es la planificación y programación de los medios empleados para la difusión de las campañas de comunicación, en función del público objetivo, la estrategia creativa y el presupuesto destinado.</w:t>
      </w:r>
    </w:p>
    <w:p w14:paraId="43889656" w14:textId="77777777" w:rsidR="005C77D1" w:rsidRPr="005C77D1" w:rsidRDefault="005C77D1" w:rsidP="005C77D1">
      <w:pPr>
        <w:spacing w:line="259" w:lineRule="auto"/>
        <w:jc w:val="both"/>
        <w:rPr>
          <w:rFonts w:ascii="Arial" w:eastAsia="Arial Narrow" w:hAnsi="Arial" w:cs="Arial"/>
          <w:color w:val="202124"/>
          <w:lang w:eastAsia="en-US"/>
        </w:rPr>
      </w:pPr>
      <w:r w:rsidRPr="005C77D1">
        <w:rPr>
          <w:rFonts w:ascii="Arial" w:eastAsia="Arial Narrow" w:hAnsi="Arial" w:cs="Arial"/>
          <w:b/>
          <w:bCs/>
          <w:color w:val="202124"/>
          <w:lang w:eastAsia="en-US"/>
        </w:rPr>
        <w:t>Ingesta de materiales</w:t>
      </w:r>
      <w:r w:rsidRPr="005C77D1">
        <w:rPr>
          <w:rFonts w:ascii="Arial" w:eastAsia="Arial Narrow" w:hAnsi="Arial" w:cs="Arial"/>
          <w:color w:val="202124"/>
          <w:lang w:eastAsia="en-US"/>
        </w:rPr>
        <w:t xml:space="preserve">. -  Acción de cargar en el Sistema de Recepción de Materiales de la DEPPP los másters finales recibidos por la casa productora para ser dictaminados con base en las especificaciones técnicas requeridas y cuyo resultado óptimo generará un máster de transmisión para Radio o Televisión, según sea el caso. </w:t>
      </w:r>
    </w:p>
    <w:p w14:paraId="69FC462B" w14:textId="77777777" w:rsidR="005C77D1" w:rsidRPr="005C77D1" w:rsidRDefault="005C77D1" w:rsidP="005C77D1">
      <w:pPr>
        <w:spacing w:line="259" w:lineRule="auto"/>
        <w:jc w:val="both"/>
        <w:rPr>
          <w:rFonts w:ascii="Arial" w:eastAsia="Calibri" w:hAnsi="Arial" w:cs="Arial"/>
          <w:lang w:eastAsia="en-US"/>
        </w:rPr>
      </w:pPr>
    </w:p>
    <w:p w14:paraId="0E1CD32A" w14:textId="77777777" w:rsidR="005C77D1" w:rsidRPr="005C77D1" w:rsidRDefault="005C77D1" w:rsidP="005C77D1">
      <w:pPr>
        <w:suppressAutoHyphens/>
        <w:overflowPunct w:val="0"/>
        <w:spacing w:after="160" w:line="259" w:lineRule="auto"/>
        <w:jc w:val="both"/>
        <w:textAlignment w:val="baseline"/>
        <w:rPr>
          <w:rFonts w:ascii="Arial" w:eastAsia="Arial Narrow" w:hAnsi="Arial" w:cs="Arial"/>
          <w:color w:val="000000"/>
          <w:lang w:eastAsia="en-US"/>
        </w:rPr>
      </w:pPr>
      <w:r w:rsidRPr="005C77D1">
        <w:rPr>
          <w:rFonts w:ascii="Arial" w:eastAsia="Arial Narrow" w:hAnsi="Arial" w:cs="Arial"/>
          <w:b/>
          <w:color w:val="000000"/>
          <w:lang w:eastAsia="en-US"/>
        </w:rPr>
        <w:t xml:space="preserve">Llamado a la acción. - </w:t>
      </w:r>
      <w:r w:rsidRPr="005C77D1">
        <w:rPr>
          <w:rFonts w:ascii="Arial" w:eastAsia="Arial Narrow" w:hAnsi="Arial" w:cs="Arial"/>
          <w:color w:val="000000"/>
          <w:lang w:eastAsia="en-US"/>
        </w:rPr>
        <w:t>Es una invitación a realizar una acción determinada, que se incorpora a los mensajes con objeto de que el receptor sienta motivación para concretar dicha acción, con un objetivo determinado. Generalmente aparece en los mensajes como un vínculo, número de teléfono o dato de contacto.</w:t>
      </w:r>
    </w:p>
    <w:p w14:paraId="02DDA92F" w14:textId="77777777" w:rsidR="005C77D1" w:rsidRPr="005C77D1" w:rsidRDefault="005C77D1" w:rsidP="005C77D1">
      <w:pPr>
        <w:spacing w:line="259" w:lineRule="auto"/>
        <w:jc w:val="both"/>
        <w:rPr>
          <w:rFonts w:ascii="Arial" w:eastAsia="Arial Narrow" w:hAnsi="Arial" w:cs="Arial"/>
          <w:lang w:eastAsia="en-US"/>
        </w:rPr>
      </w:pPr>
      <w:r w:rsidRPr="005C77D1">
        <w:rPr>
          <w:rFonts w:ascii="Arial" w:eastAsia="Arial Narrow" w:hAnsi="Arial" w:cs="Arial"/>
          <w:b/>
          <w:bCs/>
          <w:lang w:eastAsia="en-US"/>
        </w:rPr>
        <w:t xml:space="preserve">Making off: </w:t>
      </w:r>
      <w:r w:rsidRPr="005C77D1">
        <w:rPr>
          <w:rFonts w:ascii="Arial" w:eastAsia="Arial Narrow" w:hAnsi="Arial" w:cs="Arial"/>
          <w:lang w:eastAsia="en-US"/>
        </w:rPr>
        <w:t xml:space="preserve">Expresión inglesa frecuente el lenguaje cinematográfico y audiovisual. Para fines de esta contratación, se entenderá́ como material audiovisual cuya producción y contenido sirven como testigo del proceso, personal y aditamentos utilizados en la producción de spots de TV, cineminutos, spots de radio y materiales audiovisuales para medios y plataformas digitales. </w:t>
      </w:r>
    </w:p>
    <w:p w14:paraId="0CB02906" w14:textId="77777777" w:rsidR="005C77D1" w:rsidRPr="005C77D1" w:rsidRDefault="005C77D1" w:rsidP="005C77D1">
      <w:pPr>
        <w:spacing w:line="259" w:lineRule="auto"/>
        <w:jc w:val="both"/>
        <w:rPr>
          <w:rFonts w:ascii="Arial" w:eastAsia="Arial Narrow" w:hAnsi="Arial" w:cs="Arial"/>
          <w:b/>
          <w:bCs/>
          <w:lang w:eastAsia="en-US"/>
        </w:rPr>
      </w:pPr>
    </w:p>
    <w:p w14:paraId="5D228074" w14:textId="77777777" w:rsidR="005C77D1" w:rsidRPr="005C77D1" w:rsidRDefault="005C77D1" w:rsidP="005C77D1">
      <w:pPr>
        <w:spacing w:line="259" w:lineRule="auto"/>
        <w:jc w:val="both"/>
        <w:rPr>
          <w:rFonts w:ascii="Arial" w:eastAsia="Arial Narrow" w:hAnsi="Arial" w:cs="Arial"/>
          <w:lang w:eastAsia="en-US"/>
        </w:rPr>
      </w:pPr>
      <w:r w:rsidRPr="005C77D1">
        <w:rPr>
          <w:rFonts w:ascii="Arial" w:eastAsia="Arial Narrow" w:hAnsi="Arial" w:cs="Arial"/>
          <w:b/>
          <w:bCs/>
          <w:lang w:eastAsia="en-US"/>
        </w:rPr>
        <w:t xml:space="preserve">Maqueta: </w:t>
      </w:r>
      <w:r w:rsidRPr="005C77D1">
        <w:rPr>
          <w:rFonts w:ascii="Arial" w:eastAsia="Arial Narrow" w:hAnsi="Arial" w:cs="Arial"/>
          <w:lang w:eastAsia="en-US"/>
        </w:rPr>
        <w:t xml:space="preserve">Ejercicio previo a la producción de un material audiovisual, que permite visualizar a manera de referencia, escenas, escenarios, locaciones, intenciones y todo elemento que conforma una producción, de manera que pueda tenerse una imagen aproximada del resultado final de la misma sin los valores de producción. </w:t>
      </w:r>
    </w:p>
    <w:p w14:paraId="0FA6D899" w14:textId="77777777" w:rsidR="005C77D1" w:rsidRPr="005C77D1" w:rsidRDefault="005C77D1" w:rsidP="005C77D1">
      <w:pPr>
        <w:spacing w:line="259" w:lineRule="auto"/>
        <w:jc w:val="both"/>
        <w:rPr>
          <w:rFonts w:ascii="Arial" w:eastAsia="Arial Narrow" w:hAnsi="Arial" w:cs="Arial"/>
          <w:lang w:eastAsia="en-US"/>
        </w:rPr>
      </w:pPr>
    </w:p>
    <w:p w14:paraId="0ED01072" w14:textId="77777777" w:rsidR="005C77D1" w:rsidRPr="005C77D1" w:rsidRDefault="005C77D1" w:rsidP="005C77D1">
      <w:pPr>
        <w:spacing w:line="259" w:lineRule="auto"/>
        <w:jc w:val="both"/>
        <w:rPr>
          <w:rFonts w:ascii="Arial" w:eastAsia="Arial Narrow" w:hAnsi="Arial" w:cs="Arial"/>
          <w:lang w:eastAsia="en-US"/>
        </w:rPr>
      </w:pPr>
      <w:r w:rsidRPr="005C77D1">
        <w:rPr>
          <w:rFonts w:ascii="Arial" w:eastAsia="Arial Narrow" w:hAnsi="Arial" w:cs="Arial"/>
          <w:b/>
          <w:bCs/>
          <w:lang w:eastAsia="en-US"/>
        </w:rPr>
        <w:t xml:space="preserve">Máster de transmisión. - </w:t>
      </w:r>
      <w:r w:rsidRPr="005C77D1">
        <w:rPr>
          <w:rFonts w:ascii="Arial" w:eastAsia="Arial Narrow" w:hAnsi="Arial" w:cs="Arial"/>
          <w:lang w:eastAsia="en-US"/>
        </w:rPr>
        <w:t>Material audiovisual o de audio dictaminado como óptimo por la Dirección de Pautado de la Dirección Ejecutiva de Prerrogativas y Partidos Políticos.</w:t>
      </w:r>
    </w:p>
    <w:p w14:paraId="5F1394FE" w14:textId="77777777" w:rsidR="005C77D1" w:rsidRPr="005C77D1" w:rsidRDefault="005C77D1" w:rsidP="005C77D1">
      <w:pPr>
        <w:spacing w:line="259" w:lineRule="auto"/>
        <w:jc w:val="both"/>
        <w:rPr>
          <w:rFonts w:ascii="Arial" w:eastAsia="Arial Narrow" w:hAnsi="Arial" w:cs="Arial"/>
          <w:lang w:eastAsia="en-US"/>
        </w:rPr>
      </w:pPr>
    </w:p>
    <w:p w14:paraId="0D47BB3A" w14:textId="77777777" w:rsidR="005C77D1" w:rsidRPr="005C77D1" w:rsidRDefault="005C77D1" w:rsidP="005C77D1">
      <w:pPr>
        <w:spacing w:line="259" w:lineRule="auto"/>
        <w:jc w:val="both"/>
        <w:rPr>
          <w:rFonts w:ascii="Arial" w:eastAsia="Arial Narrow" w:hAnsi="Arial" w:cs="Arial"/>
          <w:lang w:eastAsia="en-US"/>
        </w:rPr>
      </w:pPr>
      <w:r w:rsidRPr="005C77D1">
        <w:rPr>
          <w:rFonts w:ascii="Arial" w:eastAsia="Arial Narrow" w:hAnsi="Arial" w:cs="Arial"/>
          <w:b/>
          <w:bCs/>
          <w:lang w:eastAsia="en-US"/>
        </w:rPr>
        <w:t xml:space="preserve">Máster final. - </w:t>
      </w:r>
      <w:r w:rsidRPr="005C77D1">
        <w:rPr>
          <w:rFonts w:ascii="Arial" w:eastAsia="Arial Narrow" w:hAnsi="Arial" w:cs="Arial"/>
          <w:lang w:eastAsia="en-US"/>
        </w:rPr>
        <w:t xml:space="preserve">Material audiovisual o de audio de acuerdo con las especificaciones técnicas señaladas en el numeral 6 “Especificaciones técnicas de los materiales para radio, televisión y plataformas digitales” </w:t>
      </w:r>
      <w:r w:rsidRPr="005C77D1">
        <w:rPr>
          <w:rFonts w:ascii="Arial" w:eastAsia="Calibri" w:hAnsi="Arial" w:cs="Arial"/>
          <w:lang w:eastAsia="en-US"/>
        </w:rPr>
        <w:tab/>
      </w:r>
    </w:p>
    <w:p w14:paraId="13E66994" w14:textId="77777777" w:rsidR="005C77D1" w:rsidRPr="005C77D1" w:rsidRDefault="005C77D1" w:rsidP="005C77D1">
      <w:pPr>
        <w:spacing w:line="259" w:lineRule="auto"/>
        <w:jc w:val="both"/>
        <w:rPr>
          <w:rFonts w:ascii="Arial" w:eastAsia="Arial Narrow" w:hAnsi="Arial" w:cs="Arial"/>
          <w:b/>
          <w:bCs/>
          <w:lang w:eastAsia="en-US"/>
        </w:rPr>
      </w:pPr>
    </w:p>
    <w:p w14:paraId="37AC1DA7" w14:textId="34F2045F" w:rsidR="005C77D1" w:rsidRPr="00CB1FA7" w:rsidRDefault="005C77D1" w:rsidP="005C77D1">
      <w:pPr>
        <w:spacing w:line="259" w:lineRule="auto"/>
        <w:jc w:val="both"/>
        <w:rPr>
          <w:rFonts w:ascii="Arial" w:eastAsia="Arial Narrow" w:hAnsi="Arial" w:cs="Arial"/>
          <w:lang w:eastAsia="en-US"/>
        </w:rPr>
      </w:pPr>
      <w:r w:rsidRPr="005C77D1">
        <w:rPr>
          <w:rFonts w:ascii="Arial" w:eastAsia="Arial Narrow" w:hAnsi="Arial" w:cs="Arial"/>
          <w:b/>
          <w:bCs/>
          <w:lang w:eastAsia="en-US"/>
        </w:rPr>
        <w:t xml:space="preserve">Masterización. - </w:t>
      </w:r>
      <w:r w:rsidRPr="005C77D1">
        <w:rPr>
          <w:rFonts w:ascii="Arial" w:eastAsia="Arial Narrow" w:hAnsi="Arial" w:cs="Arial"/>
          <w:lang w:eastAsia="en-US"/>
        </w:rPr>
        <w:t xml:space="preserve">Se refiere al proceso digital en que los spots de radio y televisión quedan terminados y con las características técnicas requeridas para su difusión masiva en radio o televisión. </w:t>
      </w:r>
      <w:r w:rsidRPr="005C77D1">
        <w:rPr>
          <w:rFonts w:ascii="Arial" w:eastAsia="Calibri" w:hAnsi="Arial" w:cs="Arial"/>
          <w:lang w:eastAsia="en-US"/>
        </w:rPr>
        <w:tab/>
      </w:r>
      <w:r w:rsidRPr="005C77D1">
        <w:rPr>
          <w:rFonts w:ascii="Arial" w:eastAsia="Calibri" w:hAnsi="Arial" w:cs="Arial"/>
          <w:lang w:eastAsia="en-US"/>
        </w:rPr>
        <w:tab/>
      </w:r>
      <w:r w:rsidRPr="005C77D1">
        <w:rPr>
          <w:rFonts w:ascii="Arial" w:eastAsia="Calibri" w:hAnsi="Arial" w:cs="Arial"/>
          <w:lang w:eastAsia="en-US"/>
        </w:rPr>
        <w:tab/>
      </w:r>
      <w:r w:rsidRPr="005C77D1">
        <w:rPr>
          <w:rFonts w:ascii="Arial" w:eastAsia="Calibri" w:hAnsi="Arial" w:cs="Arial"/>
          <w:lang w:eastAsia="en-US"/>
        </w:rPr>
        <w:tab/>
      </w:r>
    </w:p>
    <w:p w14:paraId="60FA58F2" w14:textId="77777777" w:rsidR="005C77D1" w:rsidRPr="005C77D1" w:rsidRDefault="005C77D1" w:rsidP="005C77D1">
      <w:pPr>
        <w:spacing w:before="8" w:after="160" w:line="259" w:lineRule="auto"/>
        <w:contextualSpacing/>
        <w:jc w:val="both"/>
        <w:rPr>
          <w:rFonts w:ascii="Arial" w:eastAsia="Arial Narrow" w:hAnsi="Arial" w:cs="Arial"/>
          <w:color w:val="000000"/>
          <w:lang w:eastAsia="en-US"/>
        </w:rPr>
      </w:pPr>
      <w:r w:rsidRPr="005C77D1">
        <w:rPr>
          <w:rFonts w:ascii="Arial" w:eastAsia="Arial Narrow" w:hAnsi="Arial" w:cs="Arial"/>
          <w:b/>
          <w:color w:val="000000"/>
          <w:lang w:eastAsia="en-US"/>
        </w:rPr>
        <w:t xml:space="preserve">ODT. - </w:t>
      </w:r>
      <w:r w:rsidRPr="005C77D1">
        <w:rPr>
          <w:rFonts w:ascii="Arial" w:eastAsia="Arial Narrow" w:hAnsi="Arial" w:cs="Arial"/>
          <w:color w:val="000000"/>
          <w:lang w:eastAsia="en-US"/>
        </w:rPr>
        <w:t>Orden de trabajo.</w:t>
      </w:r>
    </w:p>
    <w:p w14:paraId="7F332E7A" w14:textId="77777777" w:rsidR="005C77D1" w:rsidRPr="005C77D1" w:rsidRDefault="005C77D1" w:rsidP="005C77D1">
      <w:pPr>
        <w:spacing w:line="259" w:lineRule="auto"/>
        <w:jc w:val="both"/>
        <w:rPr>
          <w:rFonts w:ascii="Arial" w:eastAsia="Arial Narrow" w:hAnsi="Arial" w:cs="Arial"/>
          <w:lang w:eastAsia="en-US"/>
        </w:rPr>
      </w:pPr>
    </w:p>
    <w:p w14:paraId="698AF41B" w14:textId="77777777" w:rsidR="005C77D1" w:rsidRPr="005C77D1" w:rsidRDefault="005C77D1" w:rsidP="005C77D1">
      <w:pPr>
        <w:suppressAutoHyphens/>
        <w:overflowPunct w:val="0"/>
        <w:spacing w:after="160" w:line="259" w:lineRule="auto"/>
        <w:jc w:val="both"/>
        <w:textAlignment w:val="baseline"/>
        <w:rPr>
          <w:rFonts w:ascii="Arial" w:eastAsia="Arial Narrow" w:hAnsi="Arial" w:cs="Arial"/>
          <w:color w:val="000000"/>
          <w:lang w:eastAsia="en-US"/>
        </w:rPr>
      </w:pPr>
      <w:r w:rsidRPr="005C77D1">
        <w:rPr>
          <w:rFonts w:ascii="Arial" w:eastAsia="Arial Narrow" w:hAnsi="Arial" w:cs="Arial"/>
          <w:b/>
          <w:bCs/>
          <w:color w:val="000000"/>
          <w:lang w:eastAsia="en-US"/>
        </w:rPr>
        <w:t>Orden de Transmisión</w:t>
      </w:r>
      <w:r w:rsidRPr="005C77D1">
        <w:rPr>
          <w:rFonts w:ascii="Arial" w:eastAsia="Arial Narrow" w:hAnsi="Arial" w:cs="Arial"/>
          <w:color w:val="000000"/>
          <w:lang w:eastAsia="en-US"/>
        </w:rPr>
        <w:t>. - Instrumento que desarrolla el INSTITUTO para notificar a los concesionarios los materiales que deberán insertar en los espacios asignados para su difusión.</w:t>
      </w:r>
    </w:p>
    <w:p w14:paraId="12C39E55" w14:textId="77777777" w:rsidR="005C77D1" w:rsidRPr="005C77D1" w:rsidRDefault="005C77D1" w:rsidP="005C77D1">
      <w:pPr>
        <w:suppressAutoHyphens/>
        <w:overflowPunct w:val="0"/>
        <w:spacing w:after="160" w:line="259" w:lineRule="auto"/>
        <w:jc w:val="both"/>
        <w:textAlignment w:val="baseline"/>
        <w:rPr>
          <w:rFonts w:ascii="Arial" w:eastAsia="Arial Narrow" w:hAnsi="Arial" w:cs="Arial"/>
          <w:color w:val="000000"/>
          <w:lang w:eastAsia="en-US"/>
        </w:rPr>
      </w:pPr>
      <w:r w:rsidRPr="005C77D1">
        <w:rPr>
          <w:rFonts w:ascii="Arial" w:eastAsia="Arial Narrow" w:hAnsi="Arial" w:cs="Arial"/>
          <w:b/>
          <w:color w:val="000000"/>
          <w:lang w:eastAsia="en-US"/>
        </w:rPr>
        <w:t xml:space="preserve">Parrilla de programación. - </w:t>
      </w:r>
      <w:r w:rsidRPr="005C77D1">
        <w:rPr>
          <w:rFonts w:ascii="Arial" w:eastAsia="Arial Narrow" w:hAnsi="Arial" w:cs="Arial"/>
          <w:color w:val="000000"/>
          <w:lang w:eastAsia="en-US"/>
        </w:rPr>
        <w:t>Es un calendario que permite planear la hora, fecha y contenido que se va a publicar en redes sociales de acuerdo con la estrategia que se quiere implementar.</w:t>
      </w:r>
    </w:p>
    <w:p w14:paraId="759DD348" w14:textId="77777777" w:rsidR="005C77D1" w:rsidRPr="005C77D1" w:rsidRDefault="005C77D1" w:rsidP="005C77D1">
      <w:pPr>
        <w:spacing w:before="240" w:after="240" w:line="259" w:lineRule="auto"/>
        <w:jc w:val="both"/>
        <w:rPr>
          <w:rFonts w:ascii="Arial" w:eastAsia="Arial Narrow" w:hAnsi="Arial" w:cs="Arial"/>
          <w:lang w:eastAsia="en-US"/>
        </w:rPr>
      </w:pPr>
      <w:r w:rsidRPr="005C77D1">
        <w:rPr>
          <w:rFonts w:ascii="Arial" w:eastAsia="Arial Narrow" w:hAnsi="Arial" w:cs="Arial"/>
          <w:b/>
          <w:bCs/>
          <w:lang w:eastAsia="en-US"/>
        </w:rPr>
        <w:t xml:space="preserve">Pauta. - </w:t>
      </w:r>
      <w:r w:rsidRPr="005C77D1">
        <w:rPr>
          <w:rFonts w:ascii="Arial" w:eastAsia="Arial Narrow" w:hAnsi="Arial" w:cs="Arial"/>
          <w:lang w:eastAsia="en-US"/>
        </w:rPr>
        <w:t xml:space="preserve">Documento técnico en el que se distribuye el tiempo, convertido a número de mensajes, que corresponde a los partidos políticos, coaliciones y candidatos/as independientes, así́ como a las autoridades electorales en un periodo determinado, precisando la estación de radio o canal de televisión, la hora o rango en que debe transmitirse cada mensaje, y el partido político, coalición, candidato/a independiente o autoridad electoral al que corresponde; </w:t>
      </w:r>
    </w:p>
    <w:p w14:paraId="42BF5808" w14:textId="77777777" w:rsidR="005C77D1" w:rsidRPr="005C77D1" w:rsidRDefault="005C77D1" w:rsidP="005C77D1">
      <w:pPr>
        <w:spacing w:after="160" w:line="259" w:lineRule="auto"/>
        <w:jc w:val="both"/>
        <w:rPr>
          <w:rFonts w:ascii="Arial" w:eastAsia="Arial Narrow" w:hAnsi="Arial" w:cs="Arial"/>
          <w:lang w:eastAsia="en-US"/>
        </w:rPr>
      </w:pPr>
      <w:r w:rsidRPr="005C77D1">
        <w:rPr>
          <w:rFonts w:ascii="Arial" w:eastAsia="Arial Narrow" w:hAnsi="Arial" w:cs="Arial"/>
          <w:b/>
          <w:bCs/>
          <w:lang w:eastAsia="en-US"/>
        </w:rPr>
        <w:t xml:space="preserve">Postproducción. - </w:t>
      </w:r>
      <w:r w:rsidRPr="005C77D1">
        <w:rPr>
          <w:rFonts w:ascii="Arial" w:eastAsia="Arial Narrow" w:hAnsi="Arial" w:cs="Arial"/>
          <w:lang w:eastAsia="en-US"/>
        </w:rPr>
        <w:t xml:space="preserve">Es el conjunto de proceso y/u operaciones que se realizan después de la grabación y/o filmación, en esta fase se edita, titula, musicaliza, se añaden efectos de video y de audio </w:t>
      </w:r>
    </w:p>
    <w:p w14:paraId="1398A60F" w14:textId="77777777" w:rsidR="00C23366" w:rsidRDefault="005C77D1" w:rsidP="005C77D1">
      <w:pPr>
        <w:spacing w:before="240" w:after="240" w:line="259" w:lineRule="auto"/>
        <w:jc w:val="both"/>
        <w:rPr>
          <w:rFonts w:ascii="Arial" w:eastAsia="Arial Narrow" w:hAnsi="Arial" w:cs="Arial"/>
          <w:lang w:eastAsia="en-US"/>
        </w:rPr>
      </w:pPr>
      <w:r w:rsidRPr="005C77D1">
        <w:rPr>
          <w:rFonts w:ascii="Arial" w:eastAsia="Arial Narrow" w:hAnsi="Arial" w:cs="Arial"/>
          <w:b/>
          <w:bCs/>
          <w:lang w:eastAsia="en-US"/>
        </w:rPr>
        <w:t xml:space="preserve">Preproducción. - </w:t>
      </w:r>
      <w:r w:rsidRPr="005C77D1">
        <w:rPr>
          <w:rFonts w:ascii="Arial" w:eastAsia="Arial Narrow" w:hAnsi="Arial" w:cs="Arial"/>
          <w:lang w:eastAsia="en-US"/>
        </w:rPr>
        <w:t xml:space="preserve">En esta fase se definen guion, casting, vestuarios, presupuestos, entre otros aspectos previos a la producción. </w:t>
      </w:r>
    </w:p>
    <w:p w14:paraId="06D2D7C2" w14:textId="0BD8C05E" w:rsidR="005C77D1" w:rsidRPr="005C77D1" w:rsidRDefault="005C77D1" w:rsidP="00C23366">
      <w:pPr>
        <w:spacing w:before="240" w:after="240" w:line="259" w:lineRule="auto"/>
        <w:jc w:val="both"/>
        <w:rPr>
          <w:rFonts w:ascii="Arial" w:eastAsia="Arial Narrow" w:hAnsi="Arial" w:cs="Arial"/>
          <w:lang w:eastAsia="en-US"/>
        </w:rPr>
      </w:pPr>
      <w:r w:rsidRPr="005C77D1">
        <w:rPr>
          <w:rFonts w:ascii="Arial" w:eastAsia="Calibri" w:hAnsi="Arial" w:cs="Arial"/>
          <w:lang w:eastAsia="en-US"/>
        </w:rPr>
        <w:br/>
      </w:r>
      <w:r w:rsidRPr="005C77D1">
        <w:rPr>
          <w:rFonts w:ascii="Arial" w:eastAsia="Arial Narrow" w:hAnsi="Arial" w:cs="Arial"/>
          <w:b/>
          <w:bCs/>
          <w:lang w:eastAsia="en-US"/>
        </w:rPr>
        <w:t xml:space="preserve">Producción. - </w:t>
      </w:r>
      <w:r w:rsidRPr="005C77D1">
        <w:rPr>
          <w:rFonts w:ascii="Arial" w:eastAsia="Arial Narrow" w:hAnsi="Arial" w:cs="Arial"/>
          <w:lang w:eastAsia="en-US"/>
        </w:rPr>
        <w:t xml:space="preserve">Es la fase que abarca desde el primer día hasta el último día de grabación. </w:t>
      </w:r>
    </w:p>
    <w:p w14:paraId="61ABD44A" w14:textId="77777777" w:rsidR="005C77D1" w:rsidRPr="005C77D1" w:rsidRDefault="005C77D1" w:rsidP="005C77D1">
      <w:pPr>
        <w:suppressAutoHyphens/>
        <w:overflowPunct w:val="0"/>
        <w:spacing w:after="160" w:line="259" w:lineRule="auto"/>
        <w:jc w:val="both"/>
        <w:textAlignment w:val="baseline"/>
        <w:rPr>
          <w:rFonts w:ascii="Arial" w:eastAsia="Arial Narrow" w:hAnsi="Arial" w:cs="Arial"/>
          <w:color w:val="000000"/>
          <w:lang w:eastAsia="en-US"/>
        </w:rPr>
      </w:pPr>
      <w:r w:rsidRPr="005C77D1">
        <w:rPr>
          <w:rFonts w:ascii="Arial" w:eastAsia="Arial Narrow" w:hAnsi="Arial" w:cs="Arial"/>
          <w:b/>
          <w:color w:val="000000"/>
          <w:lang w:eastAsia="en-US"/>
        </w:rPr>
        <w:t>Producción multiformato:</w:t>
      </w:r>
      <w:r w:rsidRPr="005C77D1">
        <w:rPr>
          <w:rFonts w:ascii="Arial" w:eastAsia="Arial Narrow" w:hAnsi="Arial" w:cs="Arial"/>
          <w:color w:val="000000"/>
          <w:lang w:eastAsia="en-US"/>
        </w:rPr>
        <w:t xml:space="preserve"> El </w:t>
      </w:r>
      <w:r w:rsidRPr="005C77D1">
        <w:rPr>
          <w:rFonts w:ascii="Arial" w:eastAsia="Arial Narrow" w:hAnsi="Arial" w:cs="Arial"/>
          <w:b/>
          <w:color w:val="000000"/>
          <w:lang w:eastAsia="en-US"/>
        </w:rPr>
        <w:t>PROVEEDOR</w:t>
      </w:r>
      <w:r w:rsidRPr="005C77D1">
        <w:rPr>
          <w:rFonts w:ascii="Arial" w:eastAsia="Arial Narrow" w:hAnsi="Arial" w:cs="Arial"/>
          <w:color w:val="000000"/>
          <w:lang w:eastAsia="en-US"/>
        </w:rPr>
        <w:t xml:space="preserve"> produce videos cortos para redes sociales (a partir de bancos de imágenes o materiales proporcionados por el </w:t>
      </w:r>
      <w:r w:rsidRPr="005C77D1">
        <w:rPr>
          <w:rFonts w:ascii="Arial" w:eastAsia="Arial Narrow" w:hAnsi="Arial" w:cs="Arial"/>
          <w:b/>
          <w:color w:val="000000"/>
          <w:lang w:eastAsia="en-US"/>
        </w:rPr>
        <w:t>INSTITUTO</w:t>
      </w:r>
      <w:r w:rsidRPr="005C77D1">
        <w:rPr>
          <w:rFonts w:ascii="Arial" w:eastAsia="Arial Narrow" w:hAnsi="Arial" w:cs="Arial"/>
          <w:color w:val="000000"/>
          <w:lang w:eastAsia="en-US"/>
        </w:rPr>
        <w:t xml:space="preserve"> y banners para redes sociales, inserciones en medios digitales y otros formatos para difusión digital.</w:t>
      </w:r>
    </w:p>
    <w:p w14:paraId="17FBF82C" w14:textId="77777777" w:rsidR="005C77D1" w:rsidRPr="005C77D1" w:rsidRDefault="005C77D1" w:rsidP="005C77D1">
      <w:pPr>
        <w:spacing w:line="259" w:lineRule="auto"/>
        <w:jc w:val="both"/>
        <w:rPr>
          <w:rFonts w:ascii="Arial" w:eastAsia="Arial Narrow" w:hAnsi="Arial" w:cs="Arial"/>
          <w:color w:val="000000"/>
          <w:lang w:eastAsia="en-US"/>
        </w:rPr>
      </w:pPr>
      <w:r w:rsidRPr="005C77D1">
        <w:rPr>
          <w:rFonts w:ascii="Arial" w:eastAsia="Arial Narrow" w:hAnsi="Arial" w:cs="Arial"/>
          <w:b/>
          <w:bCs/>
          <w:color w:val="000000"/>
          <w:lang w:eastAsia="en-US"/>
        </w:rPr>
        <w:t>Propuesta creativa:</w:t>
      </w:r>
      <w:r w:rsidRPr="005C77D1">
        <w:rPr>
          <w:rFonts w:ascii="Arial" w:eastAsia="Arial Narrow" w:hAnsi="Arial" w:cs="Arial"/>
          <w:color w:val="000000"/>
          <w:lang w:eastAsia="en-US"/>
        </w:rPr>
        <w:t xml:space="preserve"> Documento en el cual el PROVEEDOR desarrolla la creatividad de los materiales solicitados por el cliente, de acuerdo con la campaña y medios requeridos.</w:t>
      </w:r>
    </w:p>
    <w:p w14:paraId="386C68EE" w14:textId="77777777" w:rsidR="005C77D1" w:rsidRPr="005C77D1" w:rsidRDefault="005C77D1" w:rsidP="005C77D1">
      <w:pPr>
        <w:spacing w:after="160" w:line="259" w:lineRule="auto"/>
        <w:jc w:val="both"/>
        <w:rPr>
          <w:rFonts w:ascii="Arial" w:eastAsia="Arial Narrow" w:hAnsi="Arial" w:cs="Arial"/>
          <w:color w:val="000000"/>
          <w:lang w:eastAsia="en-US"/>
        </w:rPr>
      </w:pPr>
      <w:r w:rsidRPr="005C77D1">
        <w:rPr>
          <w:rFonts w:ascii="Arial" w:eastAsia="Arial Narrow" w:hAnsi="Arial" w:cs="Arial"/>
          <w:b/>
          <w:color w:val="000000"/>
          <w:lang w:eastAsia="en-US"/>
        </w:rPr>
        <w:t xml:space="preserve">Racional creativo. - </w:t>
      </w:r>
      <w:r w:rsidRPr="005C77D1">
        <w:rPr>
          <w:rFonts w:ascii="Arial" w:eastAsia="Arial Narrow" w:hAnsi="Arial" w:cs="Arial"/>
          <w:color w:val="000000"/>
          <w:lang w:eastAsia="en-US"/>
        </w:rPr>
        <w:t>Un documento escrito que fundamenta el porqué de la elección de las ideas.</w:t>
      </w:r>
    </w:p>
    <w:p w14:paraId="32024E19" w14:textId="77777777" w:rsidR="005C77D1" w:rsidRPr="005C77D1" w:rsidRDefault="005C77D1" w:rsidP="005C77D1">
      <w:pPr>
        <w:spacing w:after="160" w:line="259" w:lineRule="auto"/>
        <w:jc w:val="both"/>
        <w:rPr>
          <w:rFonts w:ascii="Arial" w:eastAsia="Arial Narrow" w:hAnsi="Arial" w:cs="Arial"/>
          <w:color w:val="000000"/>
          <w:lang w:eastAsia="en-US"/>
        </w:rPr>
      </w:pPr>
      <w:r w:rsidRPr="005C77D1">
        <w:rPr>
          <w:rFonts w:ascii="Arial" w:eastAsia="Arial Narrow" w:hAnsi="Arial" w:cs="Arial"/>
          <w:b/>
          <w:color w:val="000000"/>
          <w:lang w:eastAsia="en-US"/>
        </w:rPr>
        <w:t xml:space="preserve">Storyboard. - </w:t>
      </w:r>
      <w:r w:rsidRPr="005C77D1">
        <w:rPr>
          <w:rFonts w:ascii="Arial" w:eastAsia="Arial Narrow" w:hAnsi="Arial" w:cs="Arial"/>
          <w:color w:val="000000"/>
          <w:shd w:val="clear" w:color="auto" w:fill="FFFFFF"/>
          <w:lang w:eastAsia="en-US"/>
        </w:rPr>
        <w:t>Guion con ilustraciones abocetadas representando las sucesivas escenas (video) de que ha de constar un filmlet o spot de cine o de televisión, a cuyos pies se escriben los textos y las indicaciones musicales (audio).</w:t>
      </w:r>
    </w:p>
    <w:p w14:paraId="1D7AF48B" w14:textId="77777777" w:rsidR="005C77D1" w:rsidRPr="005C77D1" w:rsidRDefault="005C77D1" w:rsidP="005C77D1">
      <w:pPr>
        <w:spacing w:line="259" w:lineRule="auto"/>
        <w:jc w:val="both"/>
        <w:rPr>
          <w:rFonts w:ascii="Arial" w:eastAsia="Arial Narrow" w:hAnsi="Arial" w:cs="Arial"/>
          <w:color w:val="202124"/>
          <w:lang w:eastAsia="en-US"/>
        </w:rPr>
      </w:pPr>
      <w:r w:rsidRPr="005C77D1">
        <w:rPr>
          <w:rFonts w:ascii="Arial" w:eastAsia="Arial Narrow" w:hAnsi="Arial" w:cs="Arial"/>
          <w:b/>
          <w:bCs/>
          <w:lang w:eastAsia="en-US"/>
        </w:rPr>
        <w:t xml:space="preserve">Valores de producción. - </w:t>
      </w:r>
      <w:r w:rsidRPr="005C77D1">
        <w:rPr>
          <w:rFonts w:ascii="Arial" w:eastAsia="Arial Narrow" w:hAnsi="Arial" w:cs="Arial"/>
          <w:color w:val="202124"/>
          <w:lang w:eastAsia="en-US"/>
        </w:rPr>
        <w:t>Los valores de producción son el conjunto de elementos y parámetros que se tienen en cuenta a la hora de llevar a cabo un proyecto audiovisual. Dicho de otro modo, es el conjunto de elementos o acciones que contribuyen a dar forma y calidad al producto final.</w:t>
      </w:r>
    </w:p>
    <w:p w14:paraId="11043BB6" w14:textId="77777777" w:rsidR="005C77D1" w:rsidRPr="005C77D1" w:rsidRDefault="005C77D1" w:rsidP="005C77D1">
      <w:pPr>
        <w:spacing w:line="259" w:lineRule="auto"/>
        <w:jc w:val="both"/>
        <w:rPr>
          <w:rFonts w:ascii="Arial" w:eastAsia="Arial Narrow" w:hAnsi="Arial" w:cs="Arial"/>
          <w:color w:val="202124"/>
          <w:lang w:eastAsia="en-US"/>
        </w:rPr>
      </w:pPr>
    </w:p>
    <w:p w14:paraId="3E12D29F" w14:textId="73270310" w:rsidR="009C729C" w:rsidRDefault="009C729C" w:rsidP="00391053">
      <w:pPr>
        <w:widowControl w:val="0"/>
        <w:autoSpaceDE w:val="0"/>
        <w:autoSpaceDN w:val="0"/>
        <w:contextualSpacing/>
        <w:jc w:val="both"/>
        <w:rPr>
          <w:rFonts w:ascii="Arial" w:eastAsia="Arial" w:hAnsi="Arial" w:cs="Arial"/>
          <w:lang w:val="es-ES" w:eastAsia="en-US"/>
        </w:rPr>
      </w:pPr>
    </w:p>
    <w:p w14:paraId="3AAD6CD5" w14:textId="2A34F023" w:rsidR="009C729C" w:rsidRDefault="009C729C" w:rsidP="00391053">
      <w:pPr>
        <w:widowControl w:val="0"/>
        <w:autoSpaceDE w:val="0"/>
        <w:autoSpaceDN w:val="0"/>
        <w:contextualSpacing/>
        <w:jc w:val="both"/>
        <w:rPr>
          <w:rFonts w:ascii="Arial" w:eastAsia="Arial" w:hAnsi="Arial" w:cs="Arial"/>
          <w:lang w:val="es-ES" w:eastAsia="en-US"/>
        </w:rPr>
      </w:pPr>
    </w:p>
    <w:p w14:paraId="4BED3080" w14:textId="656A8AC5" w:rsidR="009C729C" w:rsidRDefault="009C729C" w:rsidP="00391053">
      <w:pPr>
        <w:widowControl w:val="0"/>
        <w:autoSpaceDE w:val="0"/>
        <w:autoSpaceDN w:val="0"/>
        <w:contextualSpacing/>
        <w:jc w:val="both"/>
        <w:rPr>
          <w:rFonts w:ascii="Arial" w:eastAsia="Arial" w:hAnsi="Arial" w:cs="Arial"/>
          <w:lang w:val="es-ES" w:eastAsia="en-US"/>
        </w:rPr>
      </w:pPr>
    </w:p>
    <w:p w14:paraId="435A9377" w14:textId="04D8054A" w:rsidR="009C729C" w:rsidRDefault="009C729C" w:rsidP="00391053">
      <w:pPr>
        <w:widowControl w:val="0"/>
        <w:autoSpaceDE w:val="0"/>
        <w:autoSpaceDN w:val="0"/>
        <w:contextualSpacing/>
        <w:jc w:val="both"/>
        <w:rPr>
          <w:rFonts w:ascii="Arial" w:eastAsia="Arial" w:hAnsi="Arial" w:cs="Arial"/>
          <w:lang w:val="es-ES" w:eastAsia="en-US"/>
        </w:rPr>
      </w:pPr>
    </w:p>
    <w:p w14:paraId="6E4F9F2D" w14:textId="7F9A837F" w:rsidR="009C729C" w:rsidRDefault="009C729C" w:rsidP="00391053">
      <w:pPr>
        <w:widowControl w:val="0"/>
        <w:autoSpaceDE w:val="0"/>
        <w:autoSpaceDN w:val="0"/>
        <w:contextualSpacing/>
        <w:jc w:val="both"/>
        <w:rPr>
          <w:rFonts w:ascii="Arial" w:eastAsia="Arial" w:hAnsi="Arial" w:cs="Arial"/>
          <w:lang w:val="es-ES" w:eastAsia="en-US"/>
        </w:rPr>
      </w:pPr>
    </w:p>
    <w:p w14:paraId="65B38C9B" w14:textId="3425FEAF" w:rsidR="009C729C" w:rsidRDefault="009C729C" w:rsidP="00391053">
      <w:pPr>
        <w:widowControl w:val="0"/>
        <w:autoSpaceDE w:val="0"/>
        <w:autoSpaceDN w:val="0"/>
        <w:contextualSpacing/>
        <w:jc w:val="both"/>
        <w:rPr>
          <w:rFonts w:ascii="Arial" w:eastAsia="Arial" w:hAnsi="Arial" w:cs="Arial"/>
          <w:lang w:val="es-ES" w:eastAsia="en-US"/>
        </w:rPr>
      </w:pPr>
    </w:p>
    <w:p w14:paraId="72F037B7"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175CAA30"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7B4BDEC6"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40D42812"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1C90D6D7"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2A4073FC"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0C1A94FD"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0C2E21CC"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21865EFF"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36B89199"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311893D6"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020F3C7B"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32E78CA5"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655CB069"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08D5CA4A" w14:textId="63FF2BFA" w:rsidR="00D771BA" w:rsidRDefault="00D771BA" w:rsidP="00391053">
      <w:pPr>
        <w:widowControl w:val="0"/>
        <w:autoSpaceDE w:val="0"/>
        <w:autoSpaceDN w:val="0"/>
        <w:contextualSpacing/>
        <w:jc w:val="both"/>
        <w:rPr>
          <w:rFonts w:ascii="Arial" w:eastAsia="Arial" w:hAnsi="Arial" w:cs="Arial"/>
          <w:lang w:val="es-ES" w:eastAsia="en-US"/>
        </w:rPr>
      </w:pPr>
    </w:p>
    <w:p w14:paraId="4F47034B" w14:textId="439E77FE" w:rsidR="009E005B" w:rsidRDefault="009E005B" w:rsidP="00391053">
      <w:pPr>
        <w:widowControl w:val="0"/>
        <w:autoSpaceDE w:val="0"/>
        <w:autoSpaceDN w:val="0"/>
        <w:contextualSpacing/>
        <w:jc w:val="both"/>
        <w:rPr>
          <w:rFonts w:ascii="Arial" w:eastAsia="Arial" w:hAnsi="Arial" w:cs="Arial"/>
          <w:lang w:val="es-ES" w:eastAsia="en-US"/>
        </w:rPr>
      </w:pPr>
    </w:p>
    <w:p w14:paraId="316E300E" w14:textId="6B364853" w:rsidR="00CB1FA7" w:rsidRDefault="00CB1FA7" w:rsidP="00391053">
      <w:pPr>
        <w:widowControl w:val="0"/>
        <w:autoSpaceDE w:val="0"/>
        <w:autoSpaceDN w:val="0"/>
        <w:contextualSpacing/>
        <w:jc w:val="both"/>
        <w:rPr>
          <w:rFonts w:ascii="Arial" w:eastAsia="Arial" w:hAnsi="Arial" w:cs="Arial"/>
          <w:lang w:val="es-ES" w:eastAsia="en-US"/>
        </w:rPr>
      </w:pPr>
    </w:p>
    <w:p w14:paraId="1C817DAF" w14:textId="2EBF5AD9" w:rsidR="00CB1FA7" w:rsidRDefault="00CB1FA7" w:rsidP="00391053">
      <w:pPr>
        <w:widowControl w:val="0"/>
        <w:autoSpaceDE w:val="0"/>
        <w:autoSpaceDN w:val="0"/>
        <w:contextualSpacing/>
        <w:jc w:val="both"/>
        <w:rPr>
          <w:rFonts w:ascii="Arial" w:eastAsia="Arial" w:hAnsi="Arial" w:cs="Arial"/>
          <w:lang w:val="es-ES" w:eastAsia="en-US"/>
        </w:rPr>
      </w:pPr>
    </w:p>
    <w:p w14:paraId="7E0CFA1D" w14:textId="52E42F15" w:rsidR="00CB1FA7" w:rsidRDefault="00CB1FA7" w:rsidP="00391053">
      <w:pPr>
        <w:widowControl w:val="0"/>
        <w:autoSpaceDE w:val="0"/>
        <w:autoSpaceDN w:val="0"/>
        <w:contextualSpacing/>
        <w:jc w:val="both"/>
        <w:rPr>
          <w:rFonts w:ascii="Arial" w:eastAsia="Arial" w:hAnsi="Arial" w:cs="Arial"/>
          <w:lang w:val="es-ES" w:eastAsia="en-US"/>
        </w:rPr>
      </w:pPr>
    </w:p>
    <w:p w14:paraId="16EF1EE9" w14:textId="77777777" w:rsidR="00CB1FA7" w:rsidRDefault="00CB1FA7" w:rsidP="00391053">
      <w:pPr>
        <w:widowControl w:val="0"/>
        <w:autoSpaceDE w:val="0"/>
        <w:autoSpaceDN w:val="0"/>
        <w:contextualSpacing/>
        <w:jc w:val="both"/>
        <w:rPr>
          <w:rFonts w:ascii="Arial" w:eastAsia="Arial" w:hAnsi="Arial" w:cs="Arial"/>
          <w:lang w:val="es-ES" w:eastAsia="en-US"/>
        </w:rPr>
      </w:pPr>
    </w:p>
    <w:p w14:paraId="757C6551"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1D95832C"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26DC405C"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451EBEC8"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0CE78176"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429CC58C" w14:textId="77777777" w:rsidR="00D771BA" w:rsidRDefault="00D771BA" w:rsidP="00391053">
      <w:pPr>
        <w:widowControl w:val="0"/>
        <w:autoSpaceDE w:val="0"/>
        <w:autoSpaceDN w:val="0"/>
        <w:contextualSpacing/>
        <w:jc w:val="both"/>
        <w:rPr>
          <w:rFonts w:ascii="Arial" w:eastAsia="Arial" w:hAnsi="Arial" w:cs="Arial"/>
          <w:lang w:val="es-ES" w:eastAsia="en-US"/>
        </w:rPr>
      </w:pPr>
    </w:p>
    <w:p w14:paraId="30A85A63" w14:textId="45A06780" w:rsidR="009C729C" w:rsidRDefault="009C729C" w:rsidP="00391053">
      <w:pPr>
        <w:widowControl w:val="0"/>
        <w:autoSpaceDE w:val="0"/>
        <w:autoSpaceDN w:val="0"/>
        <w:contextualSpacing/>
        <w:jc w:val="both"/>
        <w:rPr>
          <w:rFonts w:ascii="Arial" w:eastAsia="Arial" w:hAnsi="Arial" w:cs="Arial"/>
          <w:lang w:val="es-ES" w:eastAsia="en-US"/>
        </w:rPr>
      </w:pPr>
    </w:p>
    <w:p w14:paraId="35AF63AE" w14:textId="0BC2EF1C" w:rsidR="009C729C" w:rsidRPr="000D5C86" w:rsidRDefault="00C04759" w:rsidP="000D5C86">
      <w:pPr>
        <w:widowControl w:val="0"/>
        <w:shd w:val="clear" w:color="auto" w:fill="FBD4B4" w:themeFill="accent6" w:themeFillTint="66"/>
        <w:autoSpaceDE w:val="0"/>
        <w:autoSpaceDN w:val="0"/>
        <w:contextualSpacing/>
        <w:jc w:val="center"/>
        <w:rPr>
          <w:rFonts w:ascii="Arial" w:eastAsia="Arial" w:hAnsi="Arial" w:cs="Arial"/>
          <w:b/>
          <w:bCs/>
          <w:sz w:val="24"/>
          <w:szCs w:val="24"/>
          <w:lang w:val="es-ES" w:eastAsia="en-US"/>
        </w:rPr>
      </w:pPr>
      <w:r w:rsidRPr="00C04759">
        <w:rPr>
          <w:rFonts w:ascii="Arial" w:eastAsia="Arial" w:hAnsi="Arial" w:cs="Arial"/>
          <w:b/>
          <w:bCs/>
          <w:sz w:val="24"/>
          <w:szCs w:val="24"/>
          <w:lang w:val="es-ES" w:eastAsia="en-US"/>
        </w:rPr>
        <w:t>O R D E N     D E     T R A B A J O</w:t>
      </w:r>
    </w:p>
    <w:p w14:paraId="1EA718DA" w14:textId="77777777" w:rsidR="007A0F30" w:rsidRPr="007A0F30" w:rsidRDefault="007A0F30" w:rsidP="007A0F30">
      <w:pPr>
        <w:widowControl w:val="0"/>
        <w:autoSpaceDE w:val="0"/>
        <w:autoSpaceDN w:val="0"/>
        <w:rPr>
          <w:rFonts w:ascii="Arial Narrow" w:eastAsia="Arial" w:hAnsi="Arial Narrow" w:cs="Arial"/>
          <w:b/>
          <w:sz w:val="24"/>
          <w:szCs w:val="24"/>
          <w:lang w:val="es-ES" w:bidi="es-ES"/>
        </w:rPr>
      </w:pPr>
    </w:p>
    <w:tbl>
      <w:tblPr>
        <w:tblStyle w:val="Tablaconcuadrcula161"/>
        <w:tblpPr w:leftFromText="141" w:rightFromText="141" w:vertAnchor="text" w:tblpY="1"/>
        <w:tblOverlap w:val="nev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6"/>
        <w:gridCol w:w="4192"/>
      </w:tblGrid>
      <w:tr w:rsidR="007A0F30" w:rsidRPr="007A0F30" w14:paraId="0EA1BD96" w14:textId="77777777" w:rsidTr="00C04759">
        <w:trPr>
          <w:trHeight w:val="129"/>
          <w:tblHeader/>
        </w:trPr>
        <w:tc>
          <w:tcPr>
            <w:tcW w:w="9498" w:type="dxa"/>
            <w:gridSpan w:val="2"/>
            <w:shd w:val="clear" w:color="auto" w:fill="D5007F"/>
          </w:tcPr>
          <w:p w14:paraId="0B7124E9" w14:textId="77777777" w:rsidR="007A0F30" w:rsidRPr="007A0F30" w:rsidRDefault="007A0F30" w:rsidP="007A0F30">
            <w:pPr>
              <w:jc w:val="center"/>
              <w:rPr>
                <w:rFonts w:ascii="Arial Narrow" w:eastAsia="Arial" w:hAnsi="Arial Narrow" w:cs="Arial"/>
                <w:b/>
                <w:sz w:val="20"/>
                <w:szCs w:val="20"/>
                <w:lang w:val="es-ES" w:bidi="es-ES"/>
              </w:rPr>
            </w:pPr>
            <w:r w:rsidRPr="007A0F30">
              <w:rPr>
                <w:rFonts w:ascii="Arial Narrow" w:eastAsia="Arial" w:hAnsi="Arial Narrow" w:cs="Arial"/>
                <w:b/>
                <w:color w:val="FFFFFF"/>
                <w:sz w:val="20"/>
                <w:szCs w:val="20"/>
                <w:lang w:val="es-ES" w:bidi="es-ES"/>
              </w:rPr>
              <w:t>O R D E N     D E     T R A B A J O</w:t>
            </w:r>
          </w:p>
        </w:tc>
      </w:tr>
      <w:tr w:rsidR="007A0F30" w:rsidRPr="007A0F30" w14:paraId="5287AA34" w14:textId="77777777" w:rsidTr="00C04759">
        <w:trPr>
          <w:trHeight w:val="273"/>
        </w:trPr>
        <w:tc>
          <w:tcPr>
            <w:tcW w:w="5306" w:type="dxa"/>
          </w:tcPr>
          <w:p w14:paraId="6DF2ED25" w14:textId="77777777" w:rsidR="007A0F30" w:rsidRPr="007A0F30" w:rsidRDefault="007A0F30" w:rsidP="007A0F30">
            <w:pPr>
              <w:rPr>
                <w:rFonts w:ascii="Arial Narrow" w:eastAsia="Arial" w:hAnsi="Arial Narrow" w:cs="Arial"/>
                <w:b/>
                <w:sz w:val="20"/>
                <w:szCs w:val="20"/>
                <w:lang w:val="es-ES" w:bidi="es-ES"/>
              </w:rPr>
            </w:pPr>
          </w:p>
          <w:p w14:paraId="1B80937D"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Número de ODT:</w:t>
            </w:r>
          </w:p>
        </w:tc>
        <w:tc>
          <w:tcPr>
            <w:tcW w:w="4192" w:type="dxa"/>
          </w:tcPr>
          <w:p w14:paraId="2EA6DD61" w14:textId="77777777" w:rsidR="007A0F30" w:rsidRPr="007A0F30" w:rsidRDefault="007A0F30" w:rsidP="007A0F30">
            <w:pPr>
              <w:rPr>
                <w:rFonts w:ascii="Arial Narrow" w:eastAsia="Arial" w:hAnsi="Arial Narrow" w:cs="Arial"/>
                <w:b/>
                <w:sz w:val="20"/>
                <w:szCs w:val="20"/>
                <w:lang w:val="es-ES" w:bidi="es-ES"/>
              </w:rPr>
            </w:pPr>
          </w:p>
        </w:tc>
      </w:tr>
      <w:tr w:rsidR="007A0F30" w:rsidRPr="007A0F30" w14:paraId="48405256" w14:textId="77777777" w:rsidTr="00C04759">
        <w:trPr>
          <w:trHeight w:val="669"/>
        </w:trPr>
        <w:tc>
          <w:tcPr>
            <w:tcW w:w="9498" w:type="dxa"/>
            <w:gridSpan w:val="2"/>
          </w:tcPr>
          <w:p w14:paraId="3999702C" w14:textId="77777777" w:rsidR="007A0F30" w:rsidRPr="007A0F30" w:rsidRDefault="007A0F30" w:rsidP="007A0F30">
            <w:pPr>
              <w:rPr>
                <w:rFonts w:ascii="Arial Narrow" w:eastAsia="Arial" w:hAnsi="Arial Narrow" w:cs="Arial"/>
                <w:b/>
                <w:sz w:val="20"/>
                <w:szCs w:val="20"/>
                <w:lang w:val="es-ES" w:bidi="es-ES"/>
              </w:rPr>
            </w:pPr>
          </w:p>
          <w:p w14:paraId="4E71154F"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 xml:space="preserve">Servicio requerido:   Diseño Creativo [   ]      Producción de Materiales Audiovisuales  [    ] </w:t>
            </w:r>
          </w:p>
          <w:p w14:paraId="634B62EB" w14:textId="77777777" w:rsidR="007A0F30" w:rsidRPr="007A0F30" w:rsidRDefault="007A0F30" w:rsidP="007A0F30">
            <w:pPr>
              <w:ind w:left="720"/>
              <w:rPr>
                <w:rFonts w:ascii="Arial Narrow" w:eastAsia="Arial" w:hAnsi="Arial Narrow" w:cs="Arial"/>
                <w:b/>
                <w:sz w:val="20"/>
                <w:szCs w:val="20"/>
                <w:lang w:val="es-ES" w:bidi="es-ES"/>
              </w:rPr>
            </w:pPr>
          </w:p>
          <w:p w14:paraId="5E1ECECD" w14:textId="77777777" w:rsidR="007A0F30" w:rsidRPr="007A0F30" w:rsidRDefault="007A0F30" w:rsidP="007A0F30">
            <w:pPr>
              <w:ind w:left="720"/>
              <w:jc w:val="cente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Producción de Materiales Gráficos  [    ]</w:t>
            </w:r>
          </w:p>
          <w:p w14:paraId="5EF06ADC" w14:textId="77777777" w:rsidR="007A0F30" w:rsidRPr="007A0F30" w:rsidRDefault="007A0F30" w:rsidP="007A0F30">
            <w:pPr>
              <w:rPr>
                <w:rFonts w:ascii="Arial Narrow" w:eastAsia="Arial" w:hAnsi="Arial Narrow" w:cs="Arial"/>
                <w:b/>
                <w:sz w:val="20"/>
                <w:szCs w:val="20"/>
                <w:lang w:val="es-ES" w:bidi="es-ES"/>
              </w:rPr>
            </w:pPr>
          </w:p>
        </w:tc>
      </w:tr>
      <w:tr w:rsidR="007A0F30" w:rsidRPr="007A0F30" w14:paraId="227C29E3" w14:textId="77777777" w:rsidTr="00C04759">
        <w:trPr>
          <w:trHeight w:val="403"/>
        </w:trPr>
        <w:tc>
          <w:tcPr>
            <w:tcW w:w="5306" w:type="dxa"/>
          </w:tcPr>
          <w:p w14:paraId="66A393F8"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 xml:space="preserve">Formato: </w:t>
            </w:r>
          </w:p>
          <w:p w14:paraId="2C706C0F" w14:textId="77777777" w:rsidR="007A0F30" w:rsidRPr="007A0F30" w:rsidRDefault="007A0F30" w:rsidP="007A0F30">
            <w:pPr>
              <w:rPr>
                <w:rFonts w:ascii="Arial Narrow" w:eastAsia="Arial" w:hAnsi="Arial Narrow" w:cs="Arial"/>
                <w:b/>
                <w:sz w:val="20"/>
                <w:szCs w:val="20"/>
                <w:lang w:val="es-ES" w:bidi="es-ES"/>
              </w:rPr>
            </w:pPr>
          </w:p>
        </w:tc>
        <w:tc>
          <w:tcPr>
            <w:tcW w:w="4192" w:type="dxa"/>
          </w:tcPr>
          <w:p w14:paraId="6FEE428E" w14:textId="77777777" w:rsidR="007A0F30" w:rsidRPr="007A0F30" w:rsidRDefault="007A0F30" w:rsidP="007A0F30">
            <w:pPr>
              <w:rPr>
                <w:rFonts w:ascii="Arial Narrow" w:eastAsia="Arial" w:hAnsi="Arial Narrow" w:cs="Arial"/>
                <w:b/>
                <w:sz w:val="20"/>
                <w:szCs w:val="20"/>
                <w:lang w:val="es-ES" w:bidi="es-ES"/>
              </w:rPr>
            </w:pPr>
          </w:p>
        </w:tc>
      </w:tr>
      <w:tr w:rsidR="007A0F30" w:rsidRPr="007A0F30" w14:paraId="5493D5DB" w14:textId="77777777" w:rsidTr="00C04759">
        <w:trPr>
          <w:trHeight w:val="403"/>
        </w:trPr>
        <w:tc>
          <w:tcPr>
            <w:tcW w:w="5306" w:type="dxa"/>
          </w:tcPr>
          <w:p w14:paraId="105FBD50" w14:textId="77777777" w:rsidR="007A0F30" w:rsidRPr="007A0F30" w:rsidRDefault="007A0F30" w:rsidP="007A0F30">
            <w:pPr>
              <w:rPr>
                <w:rFonts w:ascii="Arial Narrow" w:eastAsia="Arial" w:hAnsi="Arial Narrow" w:cs="Arial"/>
                <w:b/>
                <w:sz w:val="20"/>
                <w:szCs w:val="20"/>
                <w:lang w:val="es-ES" w:bidi="es-ES"/>
              </w:rPr>
            </w:pPr>
          </w:p>
          <w:p w14:paraId="43EE635B"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Campaña:</w:t>
            </w:r>
          </w:p>
          <w:p w14:paraId="2B6663DD" w14:textId="77777777" w:rsidR="007A0F30" w:rsidRPr="007A0F30" w:rsidRDefault="007A0F30" w:rsidP="007A0F30">
            <w:pPr>
              <w:rPr>
                <w:rFonts w:ascii="Arial Narrow" w:eastAsia="Arial" w:hAnsi="Arial Narrow" w:cs="Arial"/>
                <w:b/>
                <w:sz w:val="20"/>
                <w:szCs w:val="20"/>
                <w:lang w:val="es-ES" w:bidi="es-ES"/>
              </w:rPr>
            </w:pPr>
          </w:p>
        </w:tc>
        <w:tc>
          <w:tcPr>
            <w:tcW w:w="4192" w:type="dxa"/>
          </w:tcPr>
          <w:p w14:paraId="1211EBE8" w14:textId="77777777" w:rsidR="007A0F30" w:rsidRPr="007A0F30" w:rsidRDefault="007A0F30" w:rsidP="007A0F30">
            <w:pPr>
              <w:rPr>
                <w:rFonts w:ascii="Arial Narrow" w:eastAsia="Arial" w:hAnsi="Arial Narrow" w:cs="Arial"/>
                <w:b/>
                <w:sz w:val="20"/>
                <w:szCs w:val="20"/>
                <w:lang w:val="es-ES" w:bidi="es-ES"/>
              </w:rPr>
            </w:pPr>
          </w:p>
        </w:tc>
      </w:tr>
      <w:tr w:rsidR="007A0F30" w:rsidRPr="007A0F30" w14:paraId="11011BCF" w14:textId="77777777" w:rsidTr="00C04759">
        <w:trPr>
          <w:trHeight w:val="410"/>
        </w:trPr>
        <w:tc>
          <w:tcPr>
            <w:tcW w:w="5306" w:type="dxa"/>
          </w:tcPr>
          <w:p w14:paraId="468023B3" w14:textId="77777777" w:rsidR="007A0F30" w:rsidRPr="007A0F30" w:rsidRDefault="007A0F30" w:rsidP="007A0F30">
            <w:pPr>
              <w:rPr>
                <w:rFonts w:ascii="Arial Narrow" w:eastAsia="Arial" w:hAnsi="Arial Narrow" w:cs="Arial"/>
                <w:b/>
                <w:sz w:val="20"/>
                <w:szCs w:val="20"/>
                <w:lang w:val="es-ES" w:bidi="es-ES"/>
              </w:rPr>
            </w:pPr>
          </w:p>
          <w:p w14:paraId="3CE66E82"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Subcampaña:</w:t>
            </w:r>
          </w:p>
          <w:p w14:paraId="6F2A3AF4" w14:textId="77777777" w:rsidR="007A0F30" w:rsidRPr="007A0F30" w:rsidRDefault="007A0F30" w:rsidP="007A0F30">
            <w:pPr>
              <w:rPr>
                <w:rFonts w:ascii="Arial Narrow" w:eastAsia="Arial" w:hAnsi="Arial Narrow" w:cs="Arial"/>
                <w:b/>
                <w:sz w:val="20"/>
                <w:szCs w:val="20"/>
                <w:lang w:val="es-ES" w:bidi="es-ES"/>
              </w:rPr>
            </w:pPr>
          </w:p>
        </w:tc>
        <w:tc>
          <w:tcPr>
            <w:tcW w:w="4192" w:type="dxa"/>
          </w:tcPr>
          <w:p w14:paraId="422498A7" w14:textId="77777777" w:rsidR="007A0F30" w:rsidRPr="007A0F30" w:rsidRDefault="007A0F30" w:rsidP="007A0F30">
            <w:pPr>
              <w:rPr>
                <w:rFonts w:ascii="Arial Narrow" w:eastAsia="Arial" w:hAnsi="Arial Narrow" w:cs="Arial"/>
                <w:b/>
                <w:sz w:val="20"/>
                <w:szCs w:val="20"/>
                <w:lang w:val="es-ES" w:bidi="es-ES"/>
              </w:rPr>
            </w:pPr>
          </w:p>
        </w:tc>
      </w:tr>
      <w:tr w:rsidR="007A0F30" w:rsidRPr="007A0F30" w14:paraId="73950721" w14:textId="77777777" w:rsidTr="00C04759">
        <w:trPr>
          <w:trHeight w:val="403"/>
        </w:trPr>
        <w:tc>
          <w:tcPr>
            <w:tcW w:w="5306" w:type="dxa"/>
          </w:tcPr>
          <w:p w14:paraId="72947F35" w14:textId="77777777" w:rsidR="007A0F30" w:rsidRPr="007A0F30" w:rsidRDefault="007A0F30" w:rsidP="007A0F30">
            <w:pPr>
              <w:rPr>
                <w:rFonts w:ascii="Arial Narrow" w:eastAsia="Arial" w:hAnsi="Arial Narrow" w:cs="Arial"/>
                <w:b/>
                <w:sz w:val="20"/>
                <w:szCs w:val="20"/>
                <w:lang w:val="es-ES" w:bidi="es-ES"/>
              </w:rPr>
            </w:pPr>
          </w:p>
          <w:p w14:paraId="45E0F822"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Tema:</w:t>
            </w:r>
          </w:p>
          <w:p w14:paraId="629C0F22" w14:textId="77777777" w:rsidR="007A0F30" w:rsidRPr="007A0F30" w:rsidRDefault="007A0F30" w:rsidP="007A0F30">
            <w:pPr>
              <w:rPr>
                <w:rFonts w:ascii="Arial Narrow" w:eastAsia="Arial" w:hAnsi="Arial Narrow" w:cs="Arial"/>
                <w:b/>
                <w:sz w:val="20"/>
                <w:szCs w:val="20"/>
                <w:lang w:val="es-ES" w:bidi="es-ES"/>
              </w:rPr>
            </w:pPr>
          </w:p>
        </w:tc>
        <w:tc>
          <w:tcPr>
            <w:tcW w:w="4192" w:type="dxa"/>
          </w:tcPr>
          <w:p w14:paraId="17FD82F1" w14:textId="77777777" w:rsidR="007A0F30" w:rsidRPr="007A0F30" w:rsidRDefault="007A0F30" w:rsidP="007A0F30">
            <w:pPr>
              <w:rPr>
                <w:rFonts w:ascii="Arial Narrow" w:eastAsia="Arial" w:hAnsi="Arial Narrow" w:cs="Arial"/>
                <w:b/>
                <w:sz w:val="20"/>
                <w:szCs w:val="20"/>
                <w:lang w:val="es-ES" w:bidi="es-ES"/>
              </w:rPr>
            </w:pPr>
          </w:p>
        </w:tc>
      </w:tr>
      <w:tr w:rsidR="007A0F30" w:rsidRPr="007A0F30" w14:paraId="6A0557C1" w14:textId="77777777" w:rsidTr="00C04759">
        <w:trPr>
          <w:trHeight w:val="403"/>
        </w:trPr>
        <w:tc>
          <w:tcPr>
            <w:tcW w:w="5306" w:type="dxa"/>
          </w:tcPr>
          <w:p w14:paraId="373F63F1" w14:textId="77777777" w:rsidR="007A0F30" w:rsidRPr="007A0F30" w:rsidRDefault="007A0F30" w:rsidP="007A0F30">
            <w:pPr>
              <w:rPr>
                <w:rFonts w:ascii="Arial Narrow" w:eastAsia="Arial" w:hAnsi="Arial Narrow" w:cs="Arial"/>
                <w:b/>
                <w:sz w:val="20"/>
                <w:szCs w:val="20"/>
                <w:lang w:val="es-ES" w:bidi="es-ES"/>
              </w:rPr>
            </w:pPr>
          </w:p>
          <w:p w14:paraId="15E9DE35"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Versión:</w:t>
            </w:r>
          </w:p>
          <w:p w14:paraId="47FE5FEF" w14:textId="77777777" w:rsidR="007A0F30" w:rsidRPr="007A0F30" w:rsidRDefault="007A0F30" w:rsidP="007A0F30">
            <w:pPr>
              <w:rPr>
                <w:rFonts w:ascii="Arial Narrow" w:eastAsia="Arial" w:hAnsi="Arial Narrow" w:cs="Arial"/>
                <w:b/>
                <w:sz w:val="20"/>
                <w:szCs w:val="20"/>
                <w:lang w:val="es-ES" w:bidi="es-ES"/>
              </w:rPr>
            </w:pPr>
          </w:p>
        </w:tc>
        <w:tc>
          <w:tcPr>
            <w:tcW w:w="4192" w:type="dxa"/>
          </w:tcPr>
          <w:p w14:paraId="04B33503" w14:textId="77777777" w:rsidR="007A0F30" w:rsidRPr="007A0F30" w:rsidRDefault="007A0F30" w:rsidP="007A0F30">
            <w:pPr>
              <w:rPr>
                <w:rFonts w:ascii="Arial Narrow" w:eastAsia="Arial" w:hAnsi="Arial Narrow" w:cs="Arial"/>
                <w:b/>
                <w:sz w:val="20"/>
                <w:szCs w:val="20"/>
                <w:lang w:val="es-ES" w:bidi="es-ES"/>
              </w:rPr>
            </w:pPr>
          </w:p>
        </w:tc>
      </w:tr>
      <w:tr w:rsidR="007A0F30" w:rsidRPr="007A0F30" w14:paraId="05B02CFD" w14:textId="77777777" w:rsidTr="00C04759">
        <w:trPr>
          <w:trHeight w:val="403"/>
        </w:trPr>
        <w:tc>
          <w:tcPr>
            <w:tcW w:w="5306" w:type="dxa"/>
          </w:tcPr>
          <w:p w14:paraId="6A0472A2" w14:textId="77777777" w:rsidR="007A0F30" w:rsidRPr="007A0F30" w:rsidRDefault="007A0F30" w:rsidP="007A0F30">
            <w:pPr>
              <w:rPr>
                <w:rFonts w:ascii="Arial Narrow" w:eastAsia="Arial" w:hAnsi="Arial Narrow" w:cs="Arial"/>
                <w:b/>
                <w:sz w:val="20"/>
                <w:szCs w:val="20"/>
                <w:lang w:val="es-ES" w:bidi="es-ES"/>
              </w:rPr>
            </w:pPr>
          </w:p>
          <w:p w14:paraId="47AEA3CB"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Fecha de emisión de la ODT:</w:t>
            </w:r>
          </w:p>
          <w:p w14:paraId="11CE6EA7" w14:textId="77777777" w:rsidR="007A0F30" w:rsidRPr="007A0F30" w:rsidRDefault="007A0F30" w:rsidP="007A0F30">
            <w:pPr>
              <w:rPr>
                <w:rFonts w:ascii="Arial Narrow" w:eastAsia="Arial" w:hAnsi="Arial Narrow" w:cs="Arial"/>
                <w:b/>
                <w:sz w:val="20"/>
                <w:szCs w:val="20"/>
                <w:lang w:val="es-ES" w:bidi="es-ES"/>
              </w:rPr>
            </w:pPr>
          </w:p>
        </w:tc>
        <w:tc>
          <w:tcPr>
            <w:tcW w:w="4192" w:type="dxa"/>
          </w:tcPr>
          <w:p w14:paraId="3777B038" w14:textId="77777777" w:rsidR="007A0F30" w:rsidRPr="007A0F30" w:rsidRDefault="007A0F30" w:rsidP="007A0F30">
            <w:pPr>
              <w:rPr>
                <w:rFonts w:ascii="Arial Narrow" w:eastAsia="Arial" w:hAnsi="Arial Narrow" w:cs="Arial"/>
                <w:b/>
                <w:sz w:val="20"/>
                <w:szCs w:val="20"/>
                <w:lang w:val="es-ES" w:bidi="es-ES"/>
              </w:rPr>
            </w:pPr>
          </w:p>
        </w:tc>
      </w:tr>
      <w:tr w:rsidR="007A0F30" w:rsidRPr="007A0F30" w14:paraId="26AAD747" w14:textId="77777777" w:rsidTr="00C04759">
        <w:trPr>
          <w:trHeight w:val="383"/>
        </w:trPr>
        <w:tc>
          <w:tcPr>
            <w:tcW w:w="5306" w:type="dxa"/>
            <w:vAlign w:val="center"/>
          </w:tcPr>
          <w:p w14:paraId="52BA94D1"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Fecha en que se solicita la entrega del o los requerimientos:</w:t>
            </w:r>
          </w:p>
        </w:tc>
        <w:tc>
          <w:tcPr>
            <w:tcW w:w="4192" w:type="dxa"/>
          </w:tcPr>
          <w:p w14:paraId="5AEBE486" w14:textId="77777777" w:rsidR="007A0F30" w:rsidRPr="007A0F30" w:rsidRDefault="007A0F30" w:rsidP="007A0F30">
            <w:pPr>
              <w:rPr>
                <w:rFonts w:ascii="Arial Narrow" w:eastAsia="Arial" w:hAnsi="Arial Narrow" w:cs="Arial"/>
                <w:b/>
                <w:sz w:val="20"/>
                <w:szCs w:val="20"/>
                <w:lang w:val="es-ES" w:bidi="es-ES"/>
              </w:rPr>
            </w:pPr>
          </w:p>
        </w:tc>
      </w:tr>
      <w:tr w:rsidR="007A0F30" w:rsidRPr="007A0F30" w14:paraId="65CA9383" w14:textId="77777777" w:rsidTr="00C04759">
        <w:trPr>
          <w:trHeight w:val="410"/>
        </w:trPr>
        <w:tc>
          <w:tcPr>
            <w:tcW w:w="5306" w:type="dxa"/>
          </w:tcPr>
          <w:p w14:paraId="0311762B" w14:textId="77777777" w:rsidR="007A0F30" w:rsidRPr="007A0F30" w:rsidRDefault="007A0F30" w:rsidP="007A0F30">
            <w:pPr>
              <w:rPr>
                <w:rFonts w:ascii="Arial Narrow" w:eastAsia="Arial" w:hAnsi="Arial Narrow" w:cs="Arial"/>
                <w:b/>
                <w:sz w:val="20"/>
                <w:szCs w:val="20"/>
                <w:lang w:val="es-ES" w:bidi="es-ES"/>
              </w:rPr>
            </w:pPr>
          </w:p>
          <w:p w14:paraId="4FEF0C03"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Fecha de pautado:</w:t>
            </w:r>
          </w:p>
          <w:p w14:paraId="20ACB85E" w14:textId="77777777" w:rsidR="007A0F30" w:rsidRPr="007A0F30" w:rsidRDefault="007A0F30" w:rsidP="007A0F30">
            <w:pPr>
              <w:rPr>
                <w:rFonts w:ascii="Arial Narrow" w:eastAsia="Arial" w:hAnsi="Arial Narrow" w:cs="Arial"/>
                <w:b/>
                <w:sz w:val="20"/>
                <w:szCs w:val="20"/>
                <w:lang w:val="es-ES" w:bidi="es-ES"/>
              </w:rPr>
            </w:pPr>
          </w:p>
        </w:tc>
        <w:tc>
          <w:tcPr>
            <w:tcW w:w="4192" w:type="dxa"/>
          </w:tcPr>
          <w:p w14:paraId="1D29C07F" w14:textId="77777777" w:rsidR="007A0F30" w:rsidRPr="007A0F30" w:rsidRDefault="007A0F30" w:rsidP="007A0F30">
            <w:pPr>
              <w:rPr>
                <w:rFonts w:ascii="Arial Narrow" w:eastAsia="Arial" w:hAnsi="Arial Narrow" w:cs="Arial"/>
                <w:b/>
                <w:sz w:val="20"/>
                <w:szCs w:val="20"/>
                <w:lang w:val="es-ES" w:bidi="es-ES"/>
              </w:rPr>
            </w:pPr>
          </w:p>
        </w:tc>
      </w:tr>
      <w:tr w:rsidR="007A0F30" w:rsidRPr="007A0F30" w14:paraId="65BDF060" w14:textId="77777777" w:rsidTr="00C04759">
        <w:trPr>
          <w:trHeight w:val="403"/>
        </w:trPr>
        <w:tc>
          <w:tcPr>
            <w:tcW w:w="5306" w:type="dxa"/>
          </w:tcPr>
          <w:p w14:paraId="2789FE74" w14:textId="77777777" w:rsidR="007A0F30" w:rsidRPr="007A0F30" w:rsidRDefault="007A0F30" w:rsidP="007A0F30">
            <w:pPr>
              <w:rPr>
                <w:rFonts w:ascii="Arial Narrow" w:eastAsia="Arial" w:hAnsi="Arial Narrow" w:cs="Arial"/>
                <w:b/>
                <w:sz w:val="20"/>
                <w:szCs w:val="20"/>
                <w:lang w:val="es-ES" w:bidi="es-ES"/>
              </w:rPr>
            </w:pPr>
          </w:p>
          <w:p w14:paraId="73F37743"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Área requirente:</w:t>
            </w:r>
          </w:p>
          <w:p w14:paraId="5E333E59" w14:textId="77777777" w:rsidR="007A0F30" w:rsidRPr="007A0F30" w:rsidRDefault="007A0F30" w:rsidP="007A0F30">
            <w:pPr>
              <w:rPr>
                <w:rFonts w:ascii="Arial Narrow" w:eastAsia="Arial" w:hAnsi="Arial Narrow" w:cs="Arial"/>
                <w:b/>
                <w:sz w:val="20"/>
                <w:szCs w:val="20"/>
                <w:lang w:val="es-ES" w:bidi="es-ES"/>
              </w:rPr>
            </w:pPr>
          </w:p>
        </w:tc>
        <w:tc>
          <w:tcPr>
            <w:tcW w:w="4192" w:type="dxa"/>
          </w:tcPr>
          <w:p w14:paraId="6EEBC3A8" w14:textId="77777777" w:rsidR="007A0F30" w:rsidRPr="007A0F30" w:rsidRDefault="007A0F30" w:rsidP="007A0F30">
            <w:pPr>
              <w:rPr>
                <w:rFonts w:ascii="Arial Narrow" w:eastAsia="Arial" w:hAnsi="Arial Narrow" w:cs="Arial"/>
                <w:b/>
                <w:sz w:val="20"/>
                <w:szCs w:val="20"/>
                <w:lang w:val="es-ES" w:bidi="es-ES"/>
              </w:rPr>
            </w:pPr>
          </w:p>
        </w:tc>
      </w:tr>
      <w:tr w:rsidR="007A0F30" w:rsidRPr="007A0F30" w14:paraId="51905D15" w14:textId="77777777" w:rsidTr="00C04759">
        <w:trPr>
          <w:trHeight w:val="403"/>
        </w:trPr>
        <w:tc>
          <w:tcPr>
            <w:tcW w:w="5306" w:type="dxa"/>
          </w:tcPr>
          <w:p w14:paraId="42BB85E4" w14:textId="77777777" w:rsidR="007A0F30" w:rsidRPr="007A0F30" w:rsidRDefault="007A0F30" w:rsidP="007A0F30">
            <w:pPr>
              <w:rPr>
                <w:rFonts w:ascii="Arial Narrow" w:eastAsia="Arial" w:hAnsi="Arial Narrow" w:cs="Arial"/>
                <w:b/>
                <w:sz w:val="20"/>
                <w:szCs w:val="20"/>
                <w:lang w:val="es-ES" w:bidi="es-ES"/>
              </w:rPr>
            </w:pPr>
          </w:p>
          <w:p w14:paraId="2F0C4EB3"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Persona que solicita:</w:t>
            </w:r>
          </w:p>
          <w:p w14:paraId="0633FED3" w14:textId="77777777" w:rsidR="007A0F30" w:rsidRPr="007A0F30" w:rsidRDefault="007A0F30" w:rsidP="007A0F30">
            <w:pPr>
              <w:rPr>
                <w:rFonts w:ascii="Arial Narrow" w:eastAsia="Arial" w:hAnsi="Arial Narrow" w:cs="Arial"/>
                <w:b/>
                <w:sz w:val="20"/>
                <w:szCs w:val="20"/>
                <w:lang w:val="es-ES" w:bidi="es-ES"/>
              </w:rPr>
            </w:pPr>
          </w:p>
        </w:tc>
        <w:tc>
          <w:tcPr>
            <w:tcW w:w="4192" w:type="dxa"/>
          </w:tcPr>
          <w:p w14:paraId="13C3974F" w14:textId="77777777" w:rsidR="007A0F30" w:rsidRPr="007A0F30" w:rsidRDefault="007A0F30" w:rsidP="007A0F30">
            <w:pPr>
              <w:rPr>
                <w:rFonts w:ascii="Arial Narrow" w:eastAsia="Arial" w:hAnsi="Arial Narrow" w:cs="Arial"/>
                <w:b/>
                <w:sz w:val="20"/>
                <w:szCs w:val="20"/>
                <w:lang w:val="es-ES" w:bidi="es-ES"/>
              </w:rPr>
            </w:pPr>
          </w:p>
        </w:tc>
      </w:tr>
      <w:tr w:rsidR="007A0F30" w:rsidRPr="007A0F30" w14:paraId="78312795" w14:textId="77777777" w:rsidTr="00C04759">
        <w:trPr>
          <w:trHeight w:val="403"/>
        </w:trPr>
        <w:tc>
          <w:tcPr>
            <w:tcW w:w="9498" w:type="dxa"/>
            <w:gridSpan w:val="2"/>
          </w:tcPr>
          <w:p w14:paraId="2A4FCEFD" w14:textId="77777777" w:rsidR="007A0F30" w:rsidRPr="007A0F30" w:rsidRDefault="007A0F30" w:rsidP="007A0F30">
            <w:pPr>
              <w:rPr>
                <w:rFonts w:ascii="Arial Narrow" w:eastAsia="Arial" w:hAnsi="Arial Narrow" w:cs="Arial"/>
                <w:b/>
                <w:sz w:val="20"/>
                <w:szCs w:val="20"/>
                <w:lang w:val="es-ES" w:bidi="es-ES"/>
              </w:rPr>
            </w:pPr>
          </w:p>
          <w:p w14:paraId="52C48A03"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Prioridad:                           Baja [   ]    Media [   ]    Alta [   ]    Urgente [   ]</w:t>
            </w:r>
          </w:p>
          <w:p w14:paraId="58EF8794" w14:textId="77777777" w:rsidR="007A0F30" w:rsidRPr="007A0F30" w:rsidRDefault="007A0F30" w:rsidP="007A0F30">
            <w:pPr>
              <w:rPr>
                <w:rFonts w:ascii="Arial Narrow" w:eastAsia="Arial" w:hAnsi="Arial Narrow" w:cs="Arial"/>
                <w:b/>
                <w:sz w:val="20"/>
                <w:szCs w:val="20"/>
                <w:lang w:val="es-ES" w:bidi="es-ES"/>
              </w:rPr>
            </w:pPr>
          </w:p>
        </w:tc>
      </w:tr>
      <w:tr w:rsidR="007A0F30" w:rsidRPr="007A0F30" w14:paraId="63459073" w14:textId="77777777" w:rsidTr="00C04759">
        <w:trPr>
          <w:trHeight w:val="403"/>
        </w:trPr>
        <w:tc>
          <w:tcPr>
            <w:tcW w:w="5306" w:type="dxa"/>
          </w:tcPr>
          <w:p w14:paraId="10C871C6" w14:textId="77777777" w:rsidR="007A0F30" w:rsidRPr="007A0F30" w:rsidRDefault="007A0F30" w:rsidP="007A0F30">
            <w:pPr>
              <w:rPr>
                <w:rFonts w:ascii="Arial Narrow" w:eastAsia="Arial" w:hAnsi="Arial Narrow" w:cs="Arial"/>
                <w:b/>
                <w:sz w:val="20"/>
                <w:szCs w:val="20"/>
                <w:lang w:val="es-ES" w:bidi="es-ES"/>
              </w:rPr>
            </w:pPr>
          </w:p>
          <w:p w14:paraId="74C1691B" w14:textId="77777777" w:rsidR="007A0F30" w:rsidRPr="007A0F30" w:rsidRDefault="007A0F30" w:rsidP="00122F37">
            <w:pPr>
              <w:numPr>
                <w:ilvl w:val="0"/>
                <w:numId w:val="140"/>
              </w:numPr>
              <w:rPr>
                <w:rFonts w:ascii="Arial Narrow" w:eastAsia="Arial" w:hAnsi="Arial Narrow" w:cs="Arial"/>
                <w:b/>
                <w:sz w:val="20"/>
                <w:szCs w:val="20"/>
                <w:lang w:val="es-ES" w:bidi="es-ES"/>
              </w:rPr>
            </w:pPr>
            <w:r w:rsidRPr="007A0F30">
              <w:rPr>
                <w:rFonts w:ascii="Arial Narrow" w:eastAsia="Arial" w:hAnsi="Arial Narrow" w:cs="Arial"/>
                <w:b/>
                <w:sz w:val="20"/>
                <w:szCs w:val="20"/>
                <w:lang w:val="es-ES" w:bidi="es-ES"/>
              </w:rPr>
              <w:t>Observaciones:</w:t>
            </w:r>
          </w:p>
          <w:p w14:paraId="3AEA2925" w14:textId="77777777" w:rsidR="007A0F30" w:rsidRPr="007A0F30" w:rsidRDefault="007A0F30" w:rsidP="007A0F30">
            <w:pPr>
              <w:rPr>
                <w:rFonts w:ascii="Arial Narrow" w:eastAsia="Arial" w:hAnsi="Arial Narrow" w:cs="Arial"/>
                <w:b/>
                <w:sz w:val="20"/>
                <w:szCs w:val="20"/>
                <w:lang w:val="es-ES" w:bidi="es-ES"/>
              </w:rPr>
            </w:pPr>
          </w:p>
        </w:tc>
        <w:tc>
          <w:tcPr>
            <w:tcW w:w="4192" w:type="dxa"/>
          </w:tcPr>
          <w:p w14:paraId="44393F7E" w14:textId="77777777" w:rsidR="007A0F30" w:rsidRPr="007A0F30" w:rsidRDefault="007A0F30" w:rsidP="007A0F30">
            <w:pPr>
              <w:rPr>
                <w:rFonts w:ascii="Arial Narrow" w:eastAsia="Arial" w:hAnsi="Arial Narrow" w:cs="Arial"/>
                <w:b/>
                <w:sz w:val="20"/>
                <w:szCs w:val="20"/>
                <w:lang w:val="es-ES" w:bidi="es-ES"/>
              </w:rPr>
            </w:pPr>
          </w:p>
        </w:tc>
      </w:tr>
    </w:tbl>
    <w:p w14:paraId="7EC37725" w14:textId="77777777" w:rsidR="007A0F30" w:rsidRPr="007A0F30" w:rsidRDefault="007A0F30" w:rsidP="007A0F30">
      <w:pPr>
        <w:widowControl w:val="0"/>
        <w:autoSpaceDE w:val="0"/>
        <w:autoSpaceDN w:val="0"/>
        <w:spacing w:before="95" w:line="264" w:lineRule="auto"/>
        <w:ind w:right="19"/>
        <w:jc w:val="both"/>
        <w:rPr>
          <w:rFonts w:ascii="Arial Narrow" w:eastAsia="Arial MT" w:hAnsi="Arial Narrow" w:cs="Arial MT"/>
          <w:b/>
          <w:sz w:val="24"/>
          <w:szCs w:val="17"/>
          <w:lang w:val="es-ES" w:eastAsia="en-US" w:bidi="es-ES"/>
        </w:rPr>
      </w:pPr>
    </w:p>
    <w:p w14:paraId="2BBED1CF" w14:textId="77777777" w:rsidR="007A0F30" w:rsidRPr="007A0F30" w:rsidRDefault="007A0F30" w:rsidP="007A0F30">
      <w:pPr>
        <w:widowControl w:val="0"/>
        <w:autoSpaceDE w:val="0"/>
        <w:autoSpaceDN w:val="0"/>
        <w:spacing w:before="95" w:line="264" w:lineRule="auto"/>
        <w:ind w:right="19"/>
        <w:jc w:val="both"/>
        <w:rPr>
          <w:rFonts w:ascii="Arial Narrow" w:eastAsia="Arial MT" w:hAnsi="Arial Narrow" w:cs="Arial MT"/>
          <w:szCs w:val="17"/>
          <w:lang w:val="es-ES" w:eastAsia="en-US" w:bidi="es-ES"/>
        </w:rPr>
      </w:pPr>
      <w:r w:rsidRPr="007A0F30">
        <w:rPr>
          <w:rFonts w:ascii="Arial Narrow" w:eastAsia="Arial MT" w:hAnsi="Arial Narrow" w:cs="Arial MT"/>
          <w:b/>
          <w:szCs w:val="17"/>
          <w:lang w:val="es-ES" w:eastAsia="en-US" w:bidi="es-ES"/>
        </w:rPr>
        <w:t>Aviso</w:t>
      </w:r>
      <w:r w:rsidRPr="007A0F30">
        <w:rPr>
          <w:rFonts w:ascii="Arial Narrow" w:eastAsia="Arial MT" w:hAnsi="Arial Narrow" w:cs="Arial MT"/>
          <w:b/>
          <w:spacing w:val="-5"/>
          <w:szCs w:val="17"/>
          <w:lang w:val="es-ES" w:eastAsia="en-US" w:bidi="es-ES"/>
        </w:rPr>
        <w:t xml:space="preserve"> </w:t>
      </w:r>
      <w:r w:rsidRPr="007A0F30">
        <w:rPr>
          <w:rFonts w:ascii="Arial Narrow" w:eastAsia="Arial MT" w:hAnsi="Arial Narrow" w:cs="Arial MT"/>
          <w:b/>
          <w:szCs w:val="17"/>
          <w:lang w:val="es-ES" w:eastAsia="en-US" w:bidi="es-ES"/>
        </w:rPr>
        <w:t>de</w:t>
      </w:r>
      <w:r w:rsidRPr="007A0F30">
        <w:rPr>
          <w:rFonts w:ascii="Arial Narrow" w:eastAsia="Arial MT" w:hAnsi="Arial Narrow" w:cs="Arial MT"/>
          <w:b/>
          <w:spacing w:val="-5"/>
          <w:szCs w:val="17"/>
          <w:lang w:val="es-ES" w:eastAsia="en-US" w:bidi="es-ES"/>
        </w:rPr>
        <w:t xml:space="preserve"> </w:t>
      </w:r>
      <w:r w:rsidRPr="007A0F30">
        <w:rPr>
          <w:rFonts w:ascii="Arial Narrow" w:eastAsia="Arial MT" w:hAnsi="Arial Narrow" w:cs="Arial MT"/>
          <w:b/>
          <w:szCs w:val="17"/>
          <w:lang w:val="es-ES" w:eastAsia="en-US" w:bidi="es-ES"/>
        </w:rPr>
        <w:t>entrega</w:t>
      </w:r>
      <w:r w:rsidRPr="007A0F30">
        <w:rPr>
          <w:rFonts w:ascii="Arial Narrow" w:eastAsia="Arial MT" w:hAnsi="Arial Narrow" w:cs="Arial MT"/>
          <w:b/>
          <w:spacing w:val="-5"/>
          <w:szCs w:val="17"/>
          <w:lang w:val="es-ES" w:eastAsia="en-US" w:bidi="es-ES"/>
        </w:rPr>
        <w:t xml:space="preserve"> </w:t>
      </w:r>
      <w:r w:rsidRPr="007A0F30">
        <w:rPr>
          <w:rFonts w:ascii="Arial Narrow" w:eastAsia="Arial MT" w:hAnsi="Arial Narrow" w:cs="Arial MT"/>
          <w:b/>
          <w:szCs w:val="17"/>
          <w:lang w:val="es-ES" w:eastAsia="en-US" w:bidi="es-ES"/>
        </w:rPr>
        <w:t>no</w:t>
      </w:r>
      <w:r w:rsidRPr="007A0F30">
        <w:rPr>
          <w:rFonts w:ascii="Arial Narrow" w:eastAsia="Arial MT" w:hAnsi="Arial Narrow" w:cs="Arial MT"/>
          <w:b/>
          <w:spacing w:val="-5"/>
          <w:szCs w:val="17"/>
          <w:lang w:val="es-ES" w:eastAsia="en-US" w:bidi="es-ES"/>
        </w:rPr>
        <w:t xml:space="preserve"> </w:t>
      </w:r>
      <w:r w:rsidRPr="007A0F30">
        <w:rPr>
          <w:rFonts w:ascii="Arial Narrow" w:eastAsia="Arial MT" w:hAnsi="Arial Narrow" w:cs="Arial MT"/>
          <w:b/>
          <w:szCs w:val="17"/>
          <w:lang w:val="es-ES" w:eastAsia="en-US" w:bidi="es-ES"/>
        </w:rPr>
        <w:t>oportuna. -</w:t>
      </w:r>
      <w:r w:rsidRPr="007A0F30">
        <w:rPr>
          <w:rFonts w:ascii="Arial Narrow" w:eastAsia="Arial MT" w:hAnsi="Arial Narrow" w:cs="Arial MT"/>
          <w:b/>
          <w:spacing w:val="-1"/>
          <w:szCs w:val="17"/>
          <w:lang w:val="es-ES" w:eastAsia="en-US" w:bidi="es-ES"/>
        </w:rPr>
        <w:t xml:space="preserve"> </w:t>
      </w:r>
      <w:r w:rsidRPr="007A0F30">
        <w:rPr>
          <w:rFonts w:ascii="Arial Narrow" w:eastAsia="Arial MT" w:hAnsi="Arial Narrow" w:cs="Arial MT"/>
          <w:szCs w:val="17"/>
          <w:lang w:val="es-ES" w:eastAsia="en-US" w:bidi="es-ES"/>
        </w:rPr>
        <w:t>Se</w:t>
      </w:r>
      <w:r w:rsidRPr="007A0F30">
        <w:rPr>
          <w:rFonts w:ascii="Arial Narrow" w:eastAsia="Arial MT" w:hAnsi="Arial Narrow" w:cs="Arial MT"/>
          <w:spacing w:val="-5"/>
          <w:szCs w:val="17"/>
          <w:lang w:val="es-ES" w:eastAsia="en-US" w:bidi="es-ES"/>
        </w:rPr>
        <w:t xml:space="preserve"> </w:t>
      </w:r>
      <w:r w:rsidRPr="007A0F30">
        <w:rPr>
          <w:rFonts w:ascii="Arial Narrow" w:eastAsia="Arial MT" w:hAnsi="Arial Narrow" w:cs="Arial MT"/>
          <w:szCs w:val="17"/>
          <w:lang w:val="es-ES" w:eastAsia="en-US" w:bidi="es-ES"/>
        </w:rPr>
        <w:t>recuerda</w:t>
      </w:r>
      <w:r w:rsidRPr="007A0F30">
        <w:rPr>
          <w:rFonts w:ascii="Arial Narrow" w:eastAsia="Arial MT" w:hAnsi="Arial Narrow" w:cs="Arial MT"/>
          <w:spacing w:val="-5"/>
          <w:szCs w:val="17"/>
          <w:lang w:val="es-ES" w:eastAsia="en-US" w:bidi="es-ES"/>
        </w:rPr>
        <w:t xml:space="preserve"> </w:t>
      </w:r>
      <w:r w:rsidRPr="007A0F30">
        <w:rPr>
          <w:rFonts w:ascii="Arial Narrow" w:eastAsia="Arial MT" w:hAnsi="Arial Narrow" w:cs="Arial MT"/>
          <w:szCs w:val="17"/>
          <w:lang w:val="es-ES" w:eastAsia="en-US" w:bidi="es-ES"/>
        </w:rPr>
        <w:t>como</w:t>
      </w:r>
      <w:r w:rsidRPr="007A0F30">
        <w:rPr>
          <w:rFonts w:ascii="Arial Narrow" w:eastAsia="Arial MT" w:hAnsi="Arial Narrow" w:cs="Arial MT"/>
          <w:spacing w:val="-5"/>
          <w:szCs w:val="17"/>
          <w:lang w:val="es-ES" w:eastAsia="en-US" w:bidi="es-ES"/>
        </w:rPr>
        <w:t xml:space="preserve"> </w:t>
      </w:r>
      <w:r w:rsidRPr="007A0F30">
        <w:rPr>
          <w:rFonts w:ascii="Arial Narrow" w:eastAsia="Arial MT" w:hAnsi="Arial Narrow" w:cs="Arial MT"/>
          <w:szCs w:val="17"/>
          <w:lang w:val="es-ES" w:eastAsia="en-US" w:bidi="es-ES"/>
        </w:rPr>
        <w:t>parte</w:t>
      </w:r>
      <w:r w:rsidRPr="007A0F30">
        <w:rPr>
          <w:rFonts w:ascii="Arial Narrow" w:eastAsia="Arial MT" w:hAnsi="Arial Narrow" w:cs="Arial MT"/>
          <w:spacing w:val="-5"/>
          <w:szCs w:val="17"/>
          <w:lang w:val="es-ES" w:eastAsia="en-US" w:bidi="es-ES"/>
        </w:rPr>
        <w:t xml:space="preserve"> </w:t>
      </w:r>
      <w:r w:rsidRPr="007A0F30">
        <w:rPr>
          <w:rFonts w:ascii="Arial Narrow" w:eastAsia="Arial MT" w:hAnsi="Arial Narrow" w:cs="Arial MT"/>
          <w:szCs w:val="17"/>
          <w:lang w:val="es-ES" w:eastAsia="en-US" w:bidi="es-ES"/>
        </w:rPr>
        <w:t>de</w:t>
      </w:r>
      <w:r w:rsidRPr="007A0F30">
        <w:rPr>
          <w:rFonts w:ascii="Arial Narrow" w:eastAsia="Arial MT" w:hAnsi="Arial Narrow" w:cs="Arial MT"/>
          <w:spacing w:val="-5"/>
          <w:szCs w:val="17"/>
          <w:lang w:val="es-ES" w:eastAsia="en-US" w:bidi="es-ES"/>
        </w:rPr>
        <w:t xml:space="preserve"> </w:t>
      </w:r>
      <w:r w:rsidRPr="007A0F30">
        <w:rPr>
          <w:rFonts w:ascii="Arial Narrow" w:eastAsia="Arial MT" w:hAnsi="Arial Narrow" w:cs="Arial MT"/>
          <w:szCs w:val="17"/>
          <w:lang w:val="es-ES" w:eastAsia="en-US" w:bidi="es-ES"/>
        </w:rPr>
        <w:t>las</w:t>
      </w:r>
      <w:r w:rsidRPr="007A0F30">
        <w:rPr>
          <w:rFonts w:ascii="Arial Narrow" w:eastAsia="Arial MT" w:hAnsi="Arial Narrow" w:cs="Arial MT"/>
          <w:spacing w:val="-3"/>
          <w:szCs w:val="17"/>
          <w:lang w:val="es-ES" w:eastAsia="en-US" w:bidi="es-ES"/>
        </w:rPr>
        <w:t xml:space="preserve"> </w:t>
      </w:r>
      <w:r w:rsidRPr="007A0F30">
        <w:rPr>
          <w:rFonts w:ascii="Arial Narrow" w:eastAsia="Arial MT" w:hAnsi="Arial Narrow" w:cs="Arial MT"/>
          <w:szCs w:val="17"/>
          <w:lang w:val="es-ES" w:eastAsia="en-US" w:bidi="es-ES"/>
        </w:rPr>
        <w:t>obligaciones</w:t>
      </w:r>
      <w:r w:rsidRPr="007A0F30">
        <w:rPr>
          <w:rFonts w:ascii="Arial Narrow" w:eastAsia="Arial MT" w:hAnsi="Arial Narrow" w:cs="Arial MT"/>
          <w:spacing w:val="-3"/>
          <w:szCs w:val="17"/>
          <w:lang w:val="es-ES" w:eastAsia="en-US" w:bidi="es-ES"/>
        </w:rPr>
        <w:t xml:space="preserve"> </w:t>
      </w:r>
      <w:r w:rsidRPr="007A0F30">
        <w:rPr>
          <w:rFonts w:ascii="Arial Narrow" w:eastAsia="Arial MT" w:hAnsi="Arial Narrow" w:cs="Arial MT"/>
          <w:szCs w:val="17"/>
          <w:lang w:val="es-ES" w:eastAsia="en-US" w:bidi="es-ES"/>
        </w:rPr>
        <w:t>contractuales,</w:t>
      </w:r>
      <w:r w:rsidRPr="007A0F30">
        <w:rPr>
          <w:rFonts w:ascii="Arial Narrow" w:eastAsia="Arial MT" w:hAnsi="Arial Narrow" w:cs="Arial MT"/>
          <w:spacing w:val="-3"/>
          <w:szCs w:val="17"/>
          <w:lang w:val="es-ES" w:eastAsia="en-US" w:bidi="es-ES"/>
        </w:rPr>
        <w:t xml:space="preserve"> </w:t>
      </w:r>
      <w:r w:rsidRPr="007A0F30">
        <w:rPr>
          <w:rFonts w:ascii="Arial Narrow" w:eastAsia="Arial MT" w:hAnsi="Arial Narrow" w:cs="Arial MT"/>
          <w:szCs w:val="17"/>
          <w:lang w:val="es-ES" w:eastAsia="en-US" w:bidi="es-ES"/>
        </w:rPr>
        <w:t>atender</w:t>
      </w:r>
      <w:r w:rsidRPr="007A0F30">
        <w:rPr>
          <w:rFonts w:ascii="Arial Narrow" w:eastAsia="Arial MT" w:hAnsi="Arial Narrow" w:cs="Arial MT"/>
          <w:spacing w:val="-3"/>
          <w:szCs w:val="17"/>
          <w:lang w:val="es-ES" w:eastAsia="en-US" w:bidi="es-ES"/>
        </w:rPr>
        <w:t xml:space="preserve"> </w:t>
      </w:r>
      <w:r w:rsidRPr="007A0F30">
        <w:rPr>
          <w:rFonts w:ascii="Arial Narrow" w:eastAsia="Arial MT" w:hAnsi="Arial Narrow" w:cs="Arial MT"/>
          <w:szCs w:val="17"/>
          <w:lang w:val="es-ES" w:eastAsia="en-US" w:bidi="es-ES"/>
        </w:rPr>
        <w:t>las</w:t>
      </w:r>
      <w:r w:rsidRPr="007A0F30">
        <w:rPr>
          <w:rFonts w:ascii="Arial Narrow" w:eastAsia="Arial MT" w:hAnsi="Arial Narrow" w:cs="Arial MT"/>
          <w:spacing w:val="-3"/>
          <w:szCs w:val="17"/>
          <w:lang w:val="es-ES" w:eastAsia="en-US" w:bidi="es-ES"/>
        </w:rPr>
        <w:t xml:space="preserve"> </w:t>
      </w:r>
      <w:r w:rsidRPr="007A0F30">
        <w:rPr>
          <w:rFonts w:ascii="Arial Narrow" w:eastAsia="Arial MT" w:hAnsi="Arial Narrow" w:cs="Arial MT"/>
          <w:szCs w:val="17"/>
          <w:lang w:val="es-ES" w:eastAsia="en-US" w:bidi="es-ES"/>
        </w:rPr>
        <w:t>fechas</w:t>
      </w:r>
      <w:r w:rsidRPr="007A0F30">
        <w:rPr>
          <w:rFonts w:ascii="Arial Narrow" w:eastAsia="Arial MT" w:hAnsi="Arial Narrow" w:cs="Arial MT"/>
          <w:spacing w:val="-3"/>
          <w:szCs w:val="17"/>
          <w:lang w:val="es-ES" w:eastAsia="en-US" w:bidi="es-ES"/>
        </w:rPr>
        <w:t xml:space="preserve"> </w:t>
      </w:r>
      <w:r w:rsidRPr="007A0F30">
        <w:rPr>
          <w:rFonts w:ascii="Arial Narrow" w:eastAsia="Arial MT" w:hAnsi="Arial Narrow" w:cs="Arial MT"/>
          <w:szCs w:val="17"/>
          <w:lang w:val="es-ES" w:eastAsia="en-US" w:bidi="es-ES"/>
        </w:rPr>
        <w:t>de</w:t>
      </w:r>
      <w:r w:rsidRPr="007A0F30">
        <w:rPr>
          <w:rFonts w:ascii="Arial Narrow" w:eastAsia="Arial MT" w:hAnsi="Arial Narrow" w:cs="Arial MT"/>
          <w:spacing w:val="-5"/>
          <w:szCs w:val="17"/>
          <w:lang w:val="es-ES" w:eastAsia="en-US" w:bidi="es-ES"/>
        </w:rPr>
        <w:t xml:space="preserve"> </w:t>
      </w:r>
      <w:r w:rsidRPr="007A0F30">
        <w:rPr>
          <w:rFonts w:ascii="Arial Narrow" w:eastAsia="Arial MT" w:hAnsi="Arial Narrow" w:cs="Arial MT"/>
          <w:szCs w:val="17"/>
          <w:lang w:val="es-ES" w:eastAsia="en-US" w:bidi="es-ES"/>
        </w:rPr>
        <w:t>presentación</w:t>
      </w:r>
      <w:r w:rsidRPr="007A0F30">
        <w:rPr>
          <w:rFonts w:ascii="Arial Narrow" w:eastAsia="Arial MT" w:hAnsi="Arial Narrow" w:cs="Arial MT"/>
          <w:spacing w:val="1"/>
          <w:szCs w:val="17"/>
          <w:lang w:val="es-ES" w:eastAsia="en-US" w:bidi="es-ES"/>
        </w:rPr>
        <w:t xml:space="preserve"> </w:t>
      </w:r>
      <w:r w:rsidRPr="007A0F30">
        <w:rPr>
          <w:rFonts w:ascii="Arial Narrow" w:eastAsia="Arial MT" w:hAnsi="Arial Narrow" w:cs="Arial MT"/>
          <w:szCs w:val="17"/>
          <w:lang w:val="es-ES" w:eastAsia="en-US" w:bidi="es-ES"/>
        </w:rPr>
        <w:t>de</w:t>
      </w:r>
      <w:r w:rsidRPr="007A0F30">
        <w:rPr>
          <w:rFonts w:ascii="Arial Narrow" w:eastAsia="Arial MT" w:hAnsi="Arial Narrow" w:cs="Arial MT"/>
          <w:spacing w:val="-3"/>
          <w:szCs w:val="17"/>
          <w:lang w:val="es-ES" w:eastAsia="en-US" w:bidi="es-ES"/>
        </w:rPr>
        <w:t xml:space="preserve"> </w:t>
      </w:r>
      <w:r w:rsidRPr="007A0F30">
        <w:rPr>
          <w:rFonts w:ascii="Arial Narrow" w:eastAsia="Arial MT" w:hAnsi="Arial Narrow" w:cs="Arial MT"/>
          <w:szCs w:val="17"/>
          <w:lang w:val="es-ES" w:eastAsia="en-US" w:bidi="es-ES"/>
        </w:rPr>
        <w:t>los</w:t>
      </w:r>
      <w:r w:rsidRPr="007A0F30">
        <w:rPr>
          <w:rFonts w:ascii="Arial Narrow" w:eastAsia="Arial MT" w:hAnsi="Arial Narrow" w:cs="Arial MT"/>
          <w:spacing w:val="-1"/>
          <w:szCs w:val="17"/>
          <w:lang w:val="es-ES" w:eastAsia="en-US" w:bidi="es-ES"/>
        </w:rPr>
        <w:t xml:space="preserve"> </w:t>
      </w:r>
      <w:r w:rsidRPr="007A0F30">
        <w:rPr>
          <w:rFonts w:ascii="Arial Narrow" w:eastAsia="Arial MT" w:hAnsi="Arial Narrow" w:cs="Arial MT"/>
          <w:szCs w:val="17"/>
          <w:lang w:val="es-ES" w:eastAsia="en-US" w:bidi="es-ES"/>
        </w:rPr>
        <w:t>entregables señalados</w:t>
      </w:r>
      <w:r w:rsidRPr="007A0F30">
        <w:rPr>
          <w:rFonts w:ascii="Arial Narrow" w:eastAsia="Arial MT" w:hAnsi="Arial Narrow" w:cs="Arial MT"/>
          <w:spacing w:val="-1"/>
          <w:szCs w:val="17"/>
          <w:lang w:val="es-ES" w:eastAsia="en-US" w:bidi="es-ES"/>
        </w:rPr>
        <w:t xml:space="preserve"> </w:t>
      </w:r>
      <w:r w:rsidRPr="007A0F30">
        <w:rPr>
          <w:rFonts w:ascii="Arial Narrow" w:eastAsia="Arial MT" w:hAnsi="Arial Narrow" w:cs="Arial MT"/>
          <w:szCs w:val="17"/>
          <w:lang w:val="es-ES" w:eastAsia="en-US" w:bidi="es-ES"/>
        </w:rPr>
        <w:t>en</w:t>
      </w:r>
      <w:r w:rsidRPr="007A0F30">
        <w:rPr>
          <w:rFonts w:ascii="Arial Narrow" w:eastAsia="Arial MT" w:hAnsi="Arial Narrow" w:cs="Arial MT"/>
          <w:spacing w:val="-2"/>
          <w:szCs w:val="17"/>
          <w:lang w:val="es-ES" w:eastAsia="en-US" w:bidi="es-ES"/>
        </w:rPr>
        <w:t xml:space="preserve"> </w:t>
      </w:r>
      <w:r w:rsidRPr="007A0F30">
        <w:rPr>
          <w:rFonts w:ascii="Arial Narrow" w:eastAsia="Arial MT" w:hAnsi="Arial Narrow" w:cs="Arial MT"/>
          <w:szCs w:val="17"/>
          <w:lang w:val="es-ES" w:eastAsia="en-US" w:bidi="es-ES"/>
        </w:rPr>
        <w:t>la</w:t>
      </w:r>
      <w:r w:rsidRPr="007A0F30">
        <w:rPr>
          <w:rFonts w:ascii="Arial Narrow" w:eastAsia="Arial MT" w:hAnsi="Arial Narrow" w:cs="Arial MT"/>
          <w:spacing w:val="-3"/>
          <w:szCs w:val="17"/>
          <w:lang w:val="es-ES" w:eastAsia="en-US" w:bidi="es-ES"/>
        </w:rPr>
        <w:t xml:space="preserve"> </w:t>
      </w:r>
      <w:r w:rsidRPr="007A0F30">
        <w:rPr>
          <w:rFonts w:ascii="Arial Narrow" w:eastAsia="Arial MT" w:hAnsi="Arial Narrow" w:cs="Arial MT"/>
          <w:szCs w:val="17"/>
          <w:lang w:val="es-ES" w:eastAsia="en-US" w:bidi="es-ES"/>
        </w:rPr>
        <w:t>tabla</w:t>
      </w:r>
      <w:r w:rsidRPr="007A0F30">
        <w:rPr>
          <w:rFonts w:ascii="Arial Narrow" w:eastAsia="Arial MT" w:hAnsi="Arial Narrow" w:cs="Arial MT"/>
          <w:spacing w:val="-3"/>
          <w:szCs w:val="17"/>
          <w:lang w:val="es-ES" w:eastAsia="en-US" w:bidi="es-ES"/>
        </w:rPr>
        <w:t xml:space="preserve"> </w:t>
      </w:r>
      <w:r w:rsidRPr="007A0F30">
        <w:rPr>
          <w:rFonts w:ascii="Arial Narrow" w:eastAsia="Arial MT" w:hAnsi="Arial Narrow" w:cs="Arial MT"/>
          <w:szCs w:val="17"/>
          <w:lang w:val="es-ES" w:eastAsia="en-US" w:bidi="es-ES"/>
        </w:rPr>
        <w:t>del numeral</w:t>
      </w:r>
      <w:r w:rsidRPr="007A0F30">
        <w:rPr>
          <w:rFonts w:ascii="Arial Narrow" w:eastAsia="Arial MT" w:hAnsi="Arial Narrow" w:cs="Arial MT"/>
          <w:spacing w:val="-1"/>
          <w:szCs w:val="17"/>
          <w:lang w:val="es-ES" w:eastAsia="en-US" w:bidi="es-ES"/>
        </w:rPr>
        <w:t xml:space="preserve"> </w:t>
      </w:r>
      <w:r w:rsidRPr="007A0F30">
        <w:rPr>
          <w:rFonts w:ascii="Arial Narrow" w:eastAsia="Arial MT" w:hAnsi="Arial Narrow" w:cs="Arial MT"/>
          <w:szCs w:val="17"/>
          <w:lang w:val="es-ES" w:eastAsia="en-US" w:bidi="es-ES"/>
        </w:rPr>
        <w:t>11. Entregables</w:t>
      </w:r>
      <w:r w:rsidRPr="007A0F30">
        <w:rPr>
          <w:rFonts w:ascii="Arial Narrow" w:eastAsia="Arial MT" w:hAnsi="Arial Narrow" w:cs="Arial MT"/>
          <w:spacing w:val="-1"/>
          <w:szCs w:val="17"/>
          <w:lang w:val="es-ES" w:eastAsia="en-US" w:bidi="es-ES"/>
        </w:rPr>
        <w:t xml:space="preserve"> </w:t>
      </w:r>
      <w:r w:rsidRPr="007A0F30">
        <w:rPr>
          <w:rFonts w:ascii="Arial Narrow" w:eastAsia="Arial MT" w:hAnsi="Arial Narrow" w:cs="Arial MT"/>
          <w:szCs w:val="17"/>
          <w:lang w:val="es-ES" w:eastAsia="en-US" w:bidi="es-ES"/>
        </w:rPr>
        <w:t>(del</w:t>
      </w:r>
      <w:r w:rsidRPr="007A0F30">
        <w:rPr>
          <w:rFonts w:ascii="Arial Narrow" w:eastAsia="Arial MT" w:hAnsi="Arial Narrow" w:cs="Arial MT"/>
          <w:spacing w:val="-1"/>
          <w:szCs w:val="17"/>
          <w:lang w:val="es-ES" w:eastAsia="en-US" w:bidi="es-ES"/>
        </w:rPr>
        <w:t xml:space="preserve"> </w:t>
      </w:r>
      <w:r w:rsidRPr="007A0F30">
        <w:rPr>
          <w:rFonts w:ascii="Arial Narrow" w:eastAsia="Arial MT" w:hAnsi="Arial Narrow" w:cs="Arial MT"/>
          <w:szCs w:val="17"/>
          <w:lang w:val="es-ES" w:eastAsia="en-US" w:bidi="es-ES"/>
        </w:rPr>
        <w:t>Anexo</w:t>
      </w:r>
      <w:r w:rsidRPr="007A0F30">
        <w:rPr>
          <w:rFonts w:ascii="Arial Narrow" w:eastAsia="Arial MT" w:hAnsi="Arial Narrow" w:cs="Arial MT"/>
          <w:spacing w:val="-2"/>
          <w:szCs w:val="17"/>
          <w:lang w:val="es-ES" w:eastAsia="en-US" w:bidi="es-ES"/>
        </w:rPr>
        <w:t xml:space="preserve"> </w:t>
      </w:r>
      <w:r w:rsidRPr="007A0F30">
        <w:rPr>
          <w:rFonts w:ascii="Arial Narrow" w:eastAsia="Arial MT" w:hAnsi="Arial Narrow" w:cs="Arial MT"/>
          <w:szCs w:val="17"/>
          <w:lang w:val="es-ES" w:eastAsia="en-US" w:bidi="es-ES"/>
        </w:rPr>
        <w:t>Técnico),</w:t>
      </w:r>
      <w:r w:rsidRPr="007A0F30">
        <w:rPr>
          <w:rFonts w:ascii="Arial Narrow" w:eastAsia="Arial MT" w:hAnsi="Arial Narrow" w:cs="Arial MT"/>
          <w:spacing w:val="-1"/>
          <w:szCs w:val="17"/>
          <w:lang w:val="es-ES" w:eastAsia="en-US" w:bidi="es-ES"/>
        </w:rPr>
        <w:t xml:space="preserve"> </w:t>
      </w:r>
      <w:r w:rsidRPr="007A0F30">
        <w:rPr>
          <w:rFonts w:ascii="Arial Narrow" w:eastAsia="Arial MT" w:hAnsi="Arial Narrow" w:cs="Arial MT"/>
          <w:szCs w:val="17"/>
          <w:lang w:val="es-ES" w:eastAsia="en-US" w:bidi="es-ES"/>
        </w:rPr>
        <w:t>según</w:t>
      </w:r>
      <w:r w:rsidRPr="007A0F30">
        <w:rPr>
          <w:rFonts w:ascii="Arial Narrow" w:eastAsia="Arial MT" w:hAnsi="Arial Narrow" w:cs="Arial MT"/>
          <w:spacing w:val="-2"/>
          <w:szCs w:val="17"/>
          <w:lang w:val="es-ES" w:eastAsia="en-US" w:bidi="es-ES"/>
        </w:rPr>
        <w:t xml:space="preserve"> </w:t>
      </w:r>
      <w:r w:rsidRPr="007A0F30">
        <w:rPr>
          <w:rFonts w:ascii="Arial Narrow" w:eastAsia="Arial MT" w:hAnsi="Arial Narrow" w:cs="Arial MT"/>
          <w:szCs w:val="17"/>
          <w:lang w:val="es-ES" w:eastAsia="en-US" w:bidi="es-ES"/>
        </w:rPr>
        <w:t>sea</w:t>
      </w:r>
      <w:r w:rsidRPr="007A0F30">
        <w:rPr>
          <w:rFonts w:ascii="Arial Narrow" w:eastAsia="Arial MT" w:hAnsi="Arial Narrow" w:cs="Arial MT"/>
          <w:spacing w:val="-3"/>
          <w:szCs w:val="17"/>
          <w:lang w:val="es-ES" w:eastAsia="en-US" w:bidi="es-ES"/>
        </w:rPr>
        <w:t xml:space="preserve"> </w:t>
      </w:r>
      <w:r w:rsidRPr="007A0F30">
        <w:rPr>
          <w:rFonts w:ascii="Arial Narrow" w:eastAsia="Arial MT" w:hAnsi="Arial Narrow" w:cs="Arial MT"/>
          <w:szCs w:val="17"/>
          <w:lang w:val="es-ES" w:eastAsia="en-US" w:bidi="es-ES"/>
        </w:rPr>
        <w:t>el</w:t>
      </w:r>
      <w:r w:rsidRPr="007A0F30">
        <w:rPr>
          <w:rFonts w:ascii="Arial Narrow" w:eastAsia="Arial MT" w:hAnsi="Arial Narrow" w:cs="Arial MT"/>
          <w:spacing w:val="-1"/>
          <w:szCs w:val="17"/>
          <w:lang w:val="es-ES" w:eastAsia="en-US" w:bidi="es-ES"/>
        </w:rPr>
        <w:t xml:space="preserve"> </w:t>
      </w:r>
      <w:r w:rsidRPr="007A0F30">
        <w:rPr>
          <w:rFonts w:ascii="Arial Narrow" w:eastAsia="Arial MT" w:hAnsi="Arial Narrow" w:cs="Arial MT"/>
          <w:szCs w:val="17"/>
          <w:lang w:val="es-ES" w:eastAsia="en-US" w:bidi="es-ES"/>
        </w:rPr>
        <w:t>caso:</w:t>
      </w:r>
    </w:p>
    <w:p w14:paraId="5283C658" w14:textId="77777777" w:rsidR="007A0F30" w:rsidRPr="007A0F30" w:rsidRDefault="007A0F30" w:rsidP="007A0F30">
      <w:pPr>
        <w:widowControl w:val="0"/>
        <w:autoSpaceDE w:val="0"/>
        <w:autoSpaceDN w:val="0"/>
        <w:spacing w:before="95" w:line="264" w:lineRule="auto"/>
        <w:ind w:left="135" w:right="538"/>
        <w:jc w:val="center"/>
        <w:rPr>
          <w:rFonts w:ascii="Arial Narrow" w:eastAsia="Arial MT" w:hAnsi="Arial Narrow" w:cs="Arial MT"/>
          <w:sz w:val="24"/>
          <w:szCs w:val="17"/>
          <w:lang w:val="es-ES" w:eastAsia="en-US" w:bidi="es-ES"/>
        </w:rPr>
      </w:pPr>
    </w:p>
    <w:p w14:paraId="245CF723" w14:textId="77777777" w:rsidR="007A0F30" w:rsidRPr="007A0F30" w:rsidRDefault="007A0F30" w:rsidP="00122F37">
      <w:pPr>
        <w:widowControl w:val="0"/>
        <w:numPr>
          <w:ilvl w:val="0"/>
          <w:numId w:val="139"/>
        </w:numPr>
        <w:tabs>
          <w:tab w:val="left" w:pos="773"/>
          <w:tab w:val="left" w:pos="2493"/>
          <w:tab w:val="left" w:pos="4058"/>
          <w:tab w:val="left" w:pos="6751"/>
        </w:tabs>
        <w:autoSpaceDE w:val="0"/>
        <w:autoSpaceDN w:val="0"/>
        <w:ind w:hanging="110"/>
        <w:jc w:val="center"/>
        <w:rPr>
          <w:rFonts w:ascii="Arial Narrow" w:eastAsia="Arial MT" w:hAnsi="Arial Narrow" w:cs="Arial MT"/>
          <w:szCs w:val="22"/>
          <w:lang w:val="es-ES" w:eastAsia="en-US" w:bidi="es-ES"/>
        </w:rPr>
      </w:pPr>
      <w:r w:rsidRPr="007A0F30">
        <w:rPr>
          <w:rFonts w:ascii="Arial Narrow" w:eastAsia="Arial MT" w:hAnsi="Arial Narrow" w:cs="Arial MT"/>
          <w:szCs w:val="22"/>
          <w:lang w:val="es-ES" w:eastAsia="en-US" w:bidi="es-ES"/>
        </w:rPr>
        <w:t>Copia</w:t>
      </w:r>
      <w:r w:rsidRPr="007A0F30">
        <w:rPr>
          <w:rFonts w:ascii="Arial Narrow" w:eastAsia="Arial MT" w:hAnsi="Arial Narrow" w:cs="Arial MT"/>
          <w:spacing w:val="-4"/>
          <w:szCs w:val="22"/>
          <w:lang w:val="es-ES" w:eastAsia="en-US" w:bidi="es-ES"/>
        </w:rPr>
        <w:t xml:space="preserve"> </w:t>
      </w:r>
      <w:r w:rsidRPr="007A0F30">
        <w:rPr>
          <w:rFonts w:ascii="Arial Narrow" w:eastAsia="Arial MT" w:hAnsi="Arial Narrow" w:cs="Arial MT"/>
          <w:szCs w:val="22"/>
          <w:lang w:val="es-ES" w:eastAsia="en-US" w:bidi="es-ES"/>
        </w:rPr>
        <w:t>de</w:t>
      </w:r>
      <w:r w:rsidRPr="007A0F30">
        <w:rPr>
          <w:rFonts w:ascii="Arial Narrow" w:eastAsia="Arial MT" w:hAnsi="Arial Narrow" w:cs="Arial MT"/>
          <w:spacing w:val="-4"/>
          <w:szCs w:val="22"/>
          <w:lang w:val="es-ES" w:eastAsia="en-US" w:bidi="es-ES"/>
        </w:rPr>
        <w:t xml:space="preserve"> </w:t>
      </w:r>
      <w:r w:rsidRPr="007A0F30">
        <w:rPr>
          <w:rFonts w:ascii="Arial Narrow" w:eastAsia="Arial MT" w:hAnsi="Arial Narrow" w:cs="Arial MT"/>
          <w:szCs w:val="22"/>
          <w:lang w:val="es-ES" w:eastAsia="en-US" w:bidi="es-ES"/>
        </w:rPr>
        <w:t>trabajo</w:t>
      </w:r>
      <w:r w:rsidRPr="007A0F30">
        <w:rPr>
          <w:rFonts w:ascii="Arial Narrow" w:eastAsia="Arial MT" w:hAnsi="Arial Narrow" w:cs="Arial MT"/>
          <w:szCs w:val="22"/>
          <w:lang w:val="es-ES" w:eastAsia="en-US" w:bidi="es-ES"/>
        </w:rPr>
        <w:tab/>
        <w:t>• Máster</w:t>
      </w:r>
      <w:r w:rsidRPr="007A0F30">
        <w:rPr>
          <w:rFonts w:ascii="Arial Narrow" w:eastAsia="Arial MT" w:hAnsi="Arial Narrow" w:cs="Arial MT"/>
          <w:spacing w:val="-1"/>
          <w:szCs w:val="22"/>
          <w:lang w:val="es-ES" w:eastAsia="en-US" w:bidi="es-ES"/>
        </w:rPr>
        <w:t xml:space="preserve"> </w:t>
      </w:r>
      <w:r w:rsidRPr="007A0F30">
        <w:rPr>
          <w:rFonts w:ascii="Arial Narrow" w:eastAsia="Arial MT" w:hAnsi="Arial Narrow" w:cs="Arial MT"/>
          <w:szCs w:val="22"/>
          <w:lang w:val="es-ES" w:eastAsia="en-US" w:bidi="es-ES"/>
        </w:rPr>
        <w:t>final</w:t>
      </w:r>
      <w:r w:rsidRPr="007A0F30">
        <w:rPr>
          <w:rFonts w:ascii="Arial Narrow" w:eastAsia="Arial MT" w:hAnsi="Arial Narrow" w:cs="Arial MT"/>
          <w:szCs w:val="22"/>
          <w:lang w:val="es-ES" w:eastAsia="en-US" w:bidi="es-ES"/>
        </w:rPr>
        <w:tab/>
        <w:t>•</w:t>
      </w:r>
      <w:r w:rsidRPr="007A0F30">
        <w:rPr>
          <w:rFonts w:ascii="Arial Narrow" w:eastAsia="Arial MT" w:hAnsi="Arial Narrow" w:cs="Arial MT"/>
          <w:spacing w:val="-3"/>
          <w:szCs w:val="22"/>
          <w:lang w:val="es-ES" w:eastAsia="en-US" w:bidi="es-ES"/>
        </w:rPr>
        <w:t xml:space="preserve"> </w:t>
      </w:r>
      <w:r w:rsidRPr="007A0F30">
        <w:rPr>
          <w:rFonts w:ascii="Arial Narrow" w:eastAsia="Arial MT" w:hAnsi="Arial Narrow" w:cs="Arial MT"/>
          <w:szCs w:val="22"/>
          <w:lang w:val="es-ES" w:eastAsia="en-US" w:bidi="es-ES"/>
        </w:rPr>
        <w:t>Cuadernillo</w:t>
      </w:r>
      <w:r w:rsidRPr="007A0F30">
        <w:rPr>
          <w:rFonts w:ascii="Arial Narrow" w:eastAsia="Arial MT" w:hAnsi="Arial Narrow" w:cs="Arial MT"/>
          <w:spacing w:val="-5"/>
          <w:szCs w:val="22"/>
          <w:lang w:val="es-ES" w:eastAsia="en-US" w:bidi="es-ES"/>
        </w:rPr>
        <w:t xml:space="preserve"> </w:t>
      </w:r>
      <w:r w:rsidRPr="007A0F30">
        <w:rPr>
          <w:rFonts w:ascii="Arial Narrow" w:eastAsia="Arial MT" w:hAnsi="Arial Narrow" w:cs="Arial MT"/>
          <w:szCs w:val="22"/>
          <w:lang w:val="es-ES" w:eastAsia="en-US" w:bidi="es-ES"/>
        </w:rPr>
        <w:t>de</w:t>
      </w:r>
      <w:r w:rsidRPr="007A0F30">
        <w:rPr>
          <w:rFonts w:ascii="Arial Narrow" w:eastAsia="Arial MT" w:hAnsi="Arial Narrow" w:cs="Arial MT"/>
          <w:spacing w:val="-4"/>
          <w:szCs w:val="22"/>
          <w:lang w:val="es-ES" w:eastAsia="en-US" w:bidi="es-ES"/>
        </w:rPr>
        <w:t xml:space="preserve"> </w:t>
      </w:r>
      <w:r w:rsidRPr="007A0F30">
        <w:rPr>
          <w:rFonts w:ascii="Arial Narrow" w:eastAsia="Arial MT" w:hAnsi="Arial Narrow" w:cs="Arial MT"/>
          <w:szCs w:val="22"/>
          <w:lang w:val="es-ES" w:eastAsia="en-US" w:bidi="es-ES"/>
        </w:rPr>
        <w:t>contenidos</w:t>
      </w:r>
      <w:r w:rsidRPr="007A0F30">
        <w:rPr>
          <w:rFonts w:ascii="Arial Narrow" w:eastAsia="Arial MT" w:hAnsi="Arial Narrow" w:cs="Arial MT"/>
          <w:szCs w:val="22"/>
          <w:lang w:val="es-ES" w:eastAsia="en-US" w:bidi="es-ES"/>
        </w:rPr>
        <w:tab/>
        <w:t>•</w:t>
      </w:r>
      <w:r w:rsidRPr="007A0F30">
        <w:rPr>
          <w:rFonts w:ascii="Arial Narrow" w:eastAsia="Arial MT" w:hAnsi="Arial Narrow" w:cs="Arial MT"/>
          <w:spacing w:val="-4"/>
          <w:szCs w:val="22"/>
          <w:lang w:val="es-ES" w:eastAsia="en-US" w:bidi="es-ES"/>
        </w:rPr>
        <w:t xml:space="preserve"> </w:t>
      </w:r>
      <w:r w:rsidRPr="007A0F30">
        <w:rPr>
          <w:rFonts w:ascii="Arial Narrow" w:eastAsia="Arial MT" w:hAnsi="Arial Narrow" w:cs="Arial MT"/>
          <w:szCs w:val="22"/>
          <w:lang w:val="es-ES" w:eastAsia="en-US" w:bidi="es-ES"/>
        </w:rPr>
        <w:t>Carpeta</w:t>
      </w:r>
      <w:r w:rsidRPr="007A0F30">
        <w:rPr>
          <w:rFonts w:ascii="Arial Narrow" w:eastAsia="Arial MT" w:hAnsi="Arial Narrow" w:cs="Arial MT"/>
          <w:spacing w:val="-4"/>
          <w:szCs w:val="22"/>
          <w:lang w:val="es-ES" w:eastAsia="en-US" w:bidi="es-ES"/>
        </w:rPr>
        <w:t xml:space="preserve"> </w:t>
      </w:r>
      <w:r w:rsidRPr="007A0F30">
        <w:rPr>
          <w:rFonts w:ascii="Arial Narrow" w:eastAsia="Arial MT" w:hAnsi="Arial Narrow" w:cs="Arial MT"/>
          <w:szCs w:val="22"/>
          <w:lang w:val="es-ES" w:eastAsia="en-US" w:bidi="es-ES"/>
        </w:rPr>
        <w:t>de</w:t>
      </w:r>
      <w:r w:rsidRPr="007A0F30">
        <w:rPr>
          <w:rFonts w:ascii="Arial Narrow" w:eastAsia="Arial MT" w:hAnsi="Arial Narrow" w:cs="Arial MT"/>
          <w:spacing w:val="-5"/>
          <w:szCs w:val="22"/>
          <w:lang w:val="es-ES" w:eastAsia="en-US" w:bidi="es-ES"/>
        </w:rPr>
        <w:t xml:space="preserve"> </w:t>
      </w:r>
      <w:r w:rsidRPr="007A0F30">
        <w:rPr>
          <w:rFonts w:ascii="Arial Narrow" w:eastAsia="Arial MT" w:hAnsi="Arial Narrow" w:cs="Arial MT"/>
          <w:szCs w:val="22"/>
          <w:lang w:val="es-ES" w:eastAsia="en-US" w:bidi="es-ES"/>
        </w:rPr>
        <w:t>entregables</w:t>
      </w:r>
    </w:p>
    <w:p w14:paraId="1D81B30A" w14:textId="77777777" w:rsidR="007A0F30" w:rsidRPr="007A0F30" w:rsidRDefault="007A0F30" w:rsidP="007A0F30">
      <w:pPr>
        <w:widowControl w:val="0"/>
        <w:autoSpaceDE w:val="0"/>
        <w:autoSpaceDN w:val="0"/>
        <w:spacing w:before="1" w:line="259" w:lineRule="auto"/>
        <w:ind w:left="135" w:right="538"/>
        <w:rPr>
          <w:rFonts w:ascii="Arial Narrow" w:eastAsia="Arial MT" w:hAnsi="Arial Narrow" w:cs="Arial MT"/>
          <w:sz w:val="24"/>
          <w:szCs w:val="17"/>
          <w:lang w:val="es-ES" w:eastAsia="en-US" w:bidi="es-ES"/>
        </w:rPr>
      </w:pPr>
    </w:p>
    <w:p w14:paraId="136A8882" w14:textId="360C915B" w:rsidR="000D5C86" w:rsidRPr="007A0F30" w:rsidRDefault="007A0F30" w:rsidP="007A0F30">
      <w:pPr>
        <w:widowControl w:val="0"/>
        <w:autoSpaceDE w:val="0"/>
        <w:autoSpaceDN w:val="0"/>
        <w:spacing w:before="1" w:line="259" w:lineRule="auto"/>
        <w:ind w:right="19"/>
        <w:jc w:val="both"/>
        <w:rPr>
          <w:rFonts w:ascii="Arial Narrow" w:eastAsia="Arial MT" w:hAnsi="Arial Narrow" w:cs="Arial MT"/>
          <w:szCs w:val="17"/>
          <w:lang w:val="es-ES" w:eastAsia="en-US" w:bidi="es-ES"/>
        </w:rPr>
      </w:pPr>
      <w:r w:rsidRPr="007A0F30">
        <w:rPr>
          <w:rFonts w:ascii="Arial Narrow" w:eastAsia="Arial MT" w:hAnsi="Arial Narrow" w:cs="Arial MT"/>
          <w:szCs w:val="17"/>
          <w:lang w:val="es-ES" w:eastAsia="en-US" w:bidi="es-ES"/>
        </w:rPr>
        <w:t>Lo</w:t>
      </w:r>
      <w:r w:rsidRPr="007A0F30">
        <w:rPr>
          <w:rFonts w:ascii="Arial Narrow" w:eastAsia="Arial MT" w:hAnsi="Arial Narrow" w:cs="Arial MT"/>
          <w:spacing w:val="-5"/>
          <w:szCs w:val="17"/>
          <w:lang w:val="es-ES" w:eastAsia="en-US" w:bidi="es-ES"/>
        </w:rPr>
        <w:t xml:space="preserve"> </w:t>
      </w:r>
      <w:r w:rsidRPr="007A0F30">
        <w:rPr>
          <w:rFonts w:ascii="Arial Narrow" w:eastAsia="Arial MT" w:hAnsi="Arial Narrow" w:cs="Arial MT"/>
          <w:szCs w:val="17"/>
          <w:lang w:val="es-ES" w:eastAsia="en-US" w:bidi="es-ES"/>
        </w:rPr>
        <w:t>anterior,</w:t>
      </w:r>
      <w:r w:rsidRPr="007A0F30">
        <w:rPr>
          <w:rFonts w:ascii="Arial Narrow" w:eastAsia="Arial MT" w:hAnsi="Arial Narrow" w:cs="Arial MT"/>
          <w:spacing w:val="-2"/>
          <w:szCs w:val="17"/>
          <w:lang w:val="es-ES" w:eastAsia="en-US" w:bidi="es-ES"/>
        </w:rPr>
        <w:t xml:space="preserve"> </w:t>
      </w:r>
      <w:r w:rsidRPr="007A0F30">
        <w:rPr>
          <w:rFonts w:ascii="Arial Narrow" w:eastAsia="Arial MT" w:hAnsi="Arial Narrow" w:cs="Arial MT"/>
          <w:szCs w:val="17"/>
          <w:lang w:val="es-ES" w:eastAsia="en-US" w:bidi="es-ES"/>
        </w:rPr>
        <w:t>con</w:t>
      </w:r>
      <w:r w:rsidRPr="007A0F30">
        <w:rPr>
          <w:rFonts w:ascii="Arial Narrow" w:eastAsia="Arial MT" w:hAnsi="Arial Narrow" w:cs="Arial MT"/>
          <w:spacing w:val="-4"/>
          <w:szCs w:val="17"/>
          <w:lang w:val="es-ES" w:eastAsia="en-US" w:bidi="es-ES"/>
        </w:rPr>
        <w:t xml:space="preserve"> </w:t>
      </w:r>
      <w:r w:rsidRPr="007A0F30">
        <w:rPr>
          <w:rFonts w:ascii="Arial Narrow" w:eastAsia="Arial MT" w:hAnsi="Arial Narrow" w:cs="Arial MT"/>
          <w:szCs w:val="17"/>
          <w:lang w:val="es-ES" w:eastAsia="en-US" w:bidi="es-ES"/>
        </w:rPr>
        <w:t>el</w:t>
      </w:r>
      <w:r w:rsidRPr="007A0F30">
        <w:rPr>
          <w:rFonts w:ascii="Arial Narrow" w:eastAsia="Arial MT" w:hAnsi="Arial Narrow" w:cs="Arial MT"/>
          <w:spacing w:val="-2"/>
          <w:szCs w:val="17"/>
          <w:lang w:val="es-ES" w:eastAsia="en-US" w:bidi="es-ES"/>
        </w:rPr>
        <w:t xml:space="preserve"> </w:t>
      </w:r>
      <w:r w:rsidRPr="007A0F30">
        <w:rPr>
          <w:rFonts w:ascii="Arial Narrow" w:eastAsia="Arial MT" w:hAnsi="Arial Narrow" w:cs="Arial MT"/>
          <w:szCs w:val="17"/>
          <w:lang w:val="es-ES" w:eastAsia="en-US" w:bidi="es-ES"/>
        </w:rPr>
        <w:t>fin</w:t>
      </w:r>
      <w:r w:rsidRPr="007A0F30">
        <w:rPr>
          <w:rFonts w:ascii="Arial Narrow" w:eastAsia="Arial MT" w:hAnsi="Arial Narrow" w:cs="Arial MT"/>
          <w:spacing w:val="-4"/>
          <w:szCs w:val="17"/>
          <w:lang w:val="es-ES" w:eastAsia="en-US" w:bidi="es-ES"/>
        </w:rPr>
        <w:t xml:space="preserve"> </w:t>
      </w:r>
      <w:r w:rsidRPr="007A0F30">
        <w:rPr>
          <w:rFonts w:ascii="Arial Narrow" w:eastAsia="Arial MT" w:hAnsi="Arial Narrow" w:cs="Arial MT"/>
          <w:szCs w:val="17"/>
          <w:lang w:val="es-ES" w:eastAsia="en-US" w:bidi="es-ES"/>
        </w:rPr>
        <w:t>de</w:t>
      </w:r>
      <w:r w:rsidRPr="007A0F30">
        <w:rPr>
          <w:rFonts w:ascii="Arial Narrow" w:eastAsia="Arial MT" w:hAnsi="Arial Narrow" w:cs="Arial MT"/>
          <w:spacing w:val="-5"/>
          <w:szCs w:val="17"/>
          <w:lang w:val="es-ES" w:eastAsia="en-US" w:bidi="es-ES"/>
        </w:rPr>
        <w:t xml:space="preserve"> </w:t>
      </w:r>
      <w:r w:rsidRPr="007A0F30">
        <w:rPr>
          <w:rFonts w:ascii="Arial Narrow" w:eastAsia="Arial MT" w:hAnsi="Arial Narrow" w:cs="Arial MT"/>
          <w:szCs w:val="17"/>
          <w:lang w:val="es-ES" w:eastAsia="en-US" w:bidi="es-ES"/>
        </w:rPr>
        <w:t>evitar</w:t>
      </w:r>
      <w:r w:rsidRPr="007A0F30">
        <w:rPr>
          <w:rFonts w:ascii="Arial Narrow" w:eastAsia="Arial MT" w:hAnsi="Arial Narrow" w:cs="Arial MT"/>
          <w:spacing w:val="-2"/>
          <w:szCs w:val="17"/>
          <w:lang w:val="es-ES" w:eastAsia="en-US" w:bidi="es-ES"/>
        </w:rPr>
        <w:t xml:space="preserve"> </w:t>
      </w:r>
      <w:r w:rsidRPr="007A0F30">
        <w:rPr>
          <w:rFonts w:ascii="Arial Narrow" w:eastAsia="Arial MT" w:hAnsi="Arial Narrow" w:cs="Arial MT"/>
          <w:szCs w:val="17"/>
          <w:lang w:val="es-ES" w:eastAsia="en-US" w:bidi="es-ES"/>
        </w:rPr>
        <w:t>incurrir</w:t>
      </w:r>
      <w:r w:rsidRPr="007A0F30">
        <w:rPr>
          <w:rFonts w:ascii="Arial Narrow" w:eastAsia="Arial MT" w:hAnsi="Arial Narrow" w:cs="Arial MT"/>
          <w:spacing w:val="-2"/>
          <w:szCs w:val="17"/>
          <w:lang w:val="es-ES" w:eastAsia="en-US" w:bidi="es-ES"/>
        </w:rPr>
        <w:t xml:space="preserve"> </w:t>
      </w:r>
      <w:r w:rsidRPr="007A0F30">
        <w:rPr>
          <w:rFonts w:ascii="Arial Narrow" w:eastAsia="Arial MT" w:hAnsi="Arial Narrow" w:cs="Arial MT"/>
          <w:szCs w:val="17"/>
          <w:lang w:val="es-ES" w:eastAsia="en-US" w:bidi="es-ES"/>
        </w:rPr>
        <w:t>en</w:t>
      </w:r>
      <w:r w:rsidRPr="007A0F30">
        <w:rPr>
          <w:rFonts w:ascii="Arial Narrow" w:eastAsia="Arial MT" w:hAnsi="Arial Narrow" w:cs="Arial MT"/>
          <w:spacing w:val="-4"/>
          <w:szCs w:val="17"/>
          <w:lang w:val="es-ES" w:eastAsia="en-US" w:bidi="es-ES"/>
        </w:rPr>
        <w:t xml:space="preserve"> </w:t>
      </w:r>
      <w:r w:rsidRPr="007A0F30">
        <w:rPr>
          <w:rFonts w:ascii="Arial Narrow" w:eastAsia="Arial MT" w:hAnsi="Arial Narrow" w:cs="Arial MT"/>
          <w:szCs w:val="17"/>
          <w:lang w:val="es-ES" w:eastAsia="en-US" w:bidi="es-ES"/>
        </w:rPr>
        <w:t>un</w:t>
      </w:r>
      <w:r w:rsidRPr="007A0F30">
        <w:rPr>
          <w:rFonts w:ascii="Arial Narrow" w:eastAsia="Arial MT" w:hAnsi="Arial Narrow" w:cs="Arial MT"/>
          <w:spacing w:val="-4"/>
          <w:szCs w:val="17"/>
          <w:lang w:val="es-ES" w:eastAsia="en-US" w:bidi="es-ES"/>
        </w:rPr>
        <w:t xml:space="preserve"> </w:t>
      </w:r>
      <w:r w:rsidRPr="007A0F30">
        <w:rPr>
          <w:rFonts w:ascii="Arial Narrow" w:eastAsia="Arial MT" w:hAnsi="Arial Narrow" w:cs="Arial MT"/>
          <w:szCs w:val="17"/>
          <w:lang w:val="es-ES" w:eastAsia="en-US" w:bidi="es-ES"/>
        </w:rPr>
        <w:t>posible</w:t>
      </w:r>
      <w:r w:rsidRPr="007A0F30">
        <w:rPr>
          <w:rFonts w:ascii="Arial Narrow" w:eastAsia="Arial MT" w:hAnsi="Arial Narrow" w:cs="Arial MT"/>
          <w:spacing w:val="-5"/>
          <w:szCs w:val="17"/>
          <w:lang w:val="es-ES" w:eastAsia="en-US" w:bidi="es-ES"/>
        </w:rPr>
        <w:t xml:space="preserve"> </w:t>
      </w:r>
      <w:r w:rsidRPr="007A0F30">
        <w:rPr>
          <w:rFonts w:ascii="Arial Narrow" w:eastAsia="Arial MT" w:hAnsi="Arial Narrow" w:cs="Arial MT"/>
          <w:szCs w:val="17"/>
          <w:lang w:val="es-ES" w:eastAsia="en-US" w:bidi="es-ES"/>
        </w:rPr>
        <w:t>incumplimiento,</w:t>
      </w:r>
      <w:r w:rsidRPr="007A0F30">
        <w:rPr>
          <w:rFonts w:ascii="Arial Narrow" w:eastAsia="Arial MT" w:hAnsi="Arial Narrow" w:cs="Arial MT"/>
          <w:spacing w:val="-2"/>
          <w:szCs w:val="17"/>
          <w:lang w:val="es-ES" w:eastAsia="en-US" w:bidi="es-ES"/>
        </w:rPr>
        <w:t xml:space="preserve"> </w:t>
      </w:r>
      <w:r w:rsidRPr="007A0F30">
        <w:rPr>
          <w:rFonts w:ascii="Arial Narrow" w:eastAsia="Arial MT" w:hAnsi="Arial Narrow" w:cs="Arial MT"/>
          <w:szCs w:val="17"/>
          <w:lang w:val="es-ES" w:eastAsia="en-US" w:bidi="es-ES"/>
        </w:rPr>
        <w:t>lo</w:t>
      </w:r>
      <w:r w:rsidRPr="007A0F30">
        <w:rPr>
          <w:rFonts w:ascii="Arial Narrow" w:eastAsia="Arial MT" w:hAnsi="Arial Narrow" w:cs="Arial MT"/>
          <w:spacing w:val="-4"/>
          <w:szCs w:val="17"/>
          <w:lang w:val="es-ES" w:eastAsia="en-US" w:bidi="es-ES"/>
        </w:rPr>
        <w:t xml:space="preserve"> </w:t>
      </w:r>
      <w:r w:rsidRPr="007A0F30">
        <w:rPr>
          <w:rFonts w:ascii="Arial Narrow" w:eastAsia="Arial MT" w:hAnsi="Arial Narrow" w:cs="Arial MT"/>
          <w:szCs w:val="17"/>
          <w:lang w:val="es-ES" w:eastAsia="en-US" w:bidi="es-ES"/>
        </w:rPr>
        <w:t>que</w:t>
      </w:r>
      <w:r w:rsidRPr="007A0F30">
        <w:rPr>
          <w:rFonts w:ascii="Arial Narrow" w:eastAsia="Arial MT" w:hAnsi="Arial Narrow" w:cs="Arial MT"/>
          <w:spacing w:val="-4"/>
          <w:szCs w:val="17"/>
          <w:lang w:val="es-ES" w:eastAsia="en-US" w:bidi="es-ES"/>
        </w:rPr>
        <w:t xml:space="preserve"> </w:t>
      </w:r>
      <w:r w:rsidRPr="007A0F30">
        <w:rPr>
          <w:rFonts w:ascii="Arial Narrow" w:eastAsia="Arial MT" w:hAnsi="Arial Narrow" w:cs="Arial MT"/>
          <w:szCs w:val="17"/>
          <w:lang w:val="es-ES" w:eastAsia="en-US" w:bidi="es-ES"/>
        </w:rPr>
        <w:t>procederá</w:t>
      </w:r>
      <w:r w:rsidRPr="007A0F30">
        <w:rPr>
          <w:rFonts w:ascii="Arial Narrow" w:eastAsia="Arial MT" w:hAnsi="Arial Narrow" w:cs="Arial MT"/>
          <w:spacing w:val="-4"/>
          <w:szCs w:val="17"/>
          <w:lang w:val="es-ES" w:eastAsia="en-US" w:bidi="es-ES"/>
        </w:rPr>
        <w:t xml:space="preserve"> </w:t>
      </w:r>
      <w:r w:rsidRPr="007A0F30">
        <w:rPr>
          <w:rFonts w:ascii="Arial Narrow" w:eastAsia="Arial MT" w:hAnsi="Arial Narrow" w:cs="Arial MT"/>
          <w:szCs w:val="17"/>
          <w:lang w:val="es-ES" w:eastAsia="en-US" w:bidi="es-ES"/>
        </w:rPr>
        <w:t>al</w:t>
      </w:r>
      <w:r w:rsidRPr="007A0F30">
        <w:rPr>
          <w:rFonts w:ascii="Arial Narrow" w:eastAsia="Arial MT" w:hAnsi="Arial Narrow" w:cs="Arial MT"/>
          <w:spacing w:val="-3"/>
          <w:szCs w:val="17"/>
          <w:lang w:val="es-ES" w:eastAsia="en-US" w:bidi="es-ES"/>
        </w:rPr>
        <w:t xml:space="preserve"> </w:t>
      </w:r>
      <w:r w:rsidRPr="007A0F30">
        <w:rPr>
          <w:rFonts w:ascii="Arial Narrow" w:eastAsia="Arial MT" w:hAnsi="Arial Narrow" w:cs="Arial MT"/>
          <w:szCs w:val="17"/>
          <w:lang w:val="es-ES" w:eastAsia="en-US" w:bidi="es-ES"/>
        </w:rPr>
        <w:t>cálculo</w:t>
      </w:r>
      <w:r w:rsidRPr="007A0F30">
        <w:rPr>
          <w:rFonts w:ascii="Arial Narrow" w:eastAsia="Arial MT" w:hAnsi="Arial Narrow" w:cs="Arial MT"/>
          <w:spacing w:val="-4"/>
          <w:szCs w:val="17"/>
          <w:lang w:val="es-ES" w:eastAsia="en-US" w:bidi="es-ES"/>
        </w:rPr>
        <w:t xml:space="preserve"> </w:t>
      </w:r>
      <w:r w:rsidRPr="007A0F30">
        <w:rPr>
          <w:rFonts w:ascii="Arial Narrow" w:eastAsia="Arial MT" w:hAnsi="Arial Narrow" w:cs="Arial MT"/>
          <w:szCs w:val="17"/>
          <w:lang w:val="es-ES" w:eastAsia="en-US" w:bidi="es-ES"/>
        </w:rPr>
        <w:t>de</w:t>
      </w:r>
      <w:r w:rsidRPr="007A0F30">
        <w:rPr>
          <w:rFonts w:ascii="Arial Narrow" w:eastAsia="Arial MT" w:hAnsi="Arial Narrow" w:cs="Arial MT"/>
          <w:spacing w:val="-4"/>
          <w:szCs w:val="17"/>
          <w:lang w:val="es-ES" w:eastAsia="en-US" w:bidi="es-ES"/>
        </w:rPr>
        <w:t xml:space="preserve"> </w:t>
      </w:r>
      <w:r w:rsidRPr="007A0F30">
        <w:rPr>
          <w:rFonts w:ascii="Arial Narrow" w:eastAsia="Arial MT" w:hAnsi="Arial Narrow" w:cs="Arial MT"/>
          <w:szCs w:val="17"/>
          <w:lang w:val="es-ES" w:eastAsia="en-US" w:bidi="es-ES"/>
        </w:rPr>
        <w:t>penas</w:t>
      </w:r>
      <w:r w:rsidRPr="007A0F30">
        <w:rPr>
          <w:rFonts w:ascii="Arial Narrow" w:eastAsia="Arial MT" w:hAnsi="Arial Narrow" w:cs="Arial MT"/>
          <w:spacing w:val="-2"/>
          <w:szCs w:val="17"/>
          <w:lang w:val="es-ES" w:eastAsia="en-US" w:bidi="es-ES"/>
        </w:rPr>
        <w:t xml:space="preserve"> </w:t>
      </w:r>
      <w:r w:rsidRPr="007A0F30">
        <w:rPr>
          <w:rFonts w:ascii="Arial Narrow" w:eastAsia="Arial MT" w:hAnsi="Arial Narrow" w:cs="Arial MT"/>
          <w:szCs w:val="17"/>
          <w:lang w:val="es-ES" w:eastAsia="en-US" w:bidi="es-ES"/>
        </w:rPr>
        <w:t>convencionales</w:t>
      </w:r>
      <w:r w:rsidRPr="007A0F30">
        <w:rPr>
          <w:rFonts w:ascii="Arial Narrow" w:eastAsia="Arial MT" w:hAnsi="Arial Narrow" w:cs="Arial MT"/>
          <w:spacing w:val="-2"/>
          <w:szCs w:val="17"/>
          <w:lang w:val="es-ES" w:eastAsia="en-US" w:bidi="es-ES"/>
        </w:rPr>
        <w:t xml:space="preserve"> </w:t>
      </w:r>
      <w:r w:rsidRPr="007A0F30">
        <w:rPr>
          <w:rFonts w:ascii="Arial Narrow" w:eastAsia="Arial MT" w:hAnsi="Arial Narrow" w:cs="Arial MT"/>
          <w:szCs w:val="17"/>
          <w:lang w:val="es-ES" w:eastAsia="en-US" w:bidi="es-ES"/>
        </w:rPr>
        <w:t>y/o</w:t>
      </w:r>
      <w:r w:rsidRPr="007A0F30">
        <w:rPr>
          <w:rFonts w:ascii="Arial Narrow" w:eastAsia="Arial MT" w:hAnsi="Arial Narrow" w:cs="Arial MT"/>
          <w:spacing w:val="-4"/>
          <w:szCs w:val="17"/>
          <w:lang w:val="es-ES" w:eastAsia="en-US" w:bidi="es-ES"/>
        </w:rPr>
        <w:t xml:space="preserve"> </w:t>
      </w:r>
      <w:r w:rsidRPr="007A0F30">
        <w:rPr>
          <w:rFonts w:ascii="Arial Narrow" w:eastAsia="Arial MT" w:hAnsi="Arial Narrow" w:cs="Arial MT"/>
          <w:szCs w:val="17"/>
          <w:lang w:val="es-ES" w:eastAsia="en-US" w:bidi="es-ES"/>
        </w:rPr>
        <w:t>en</w:t>
      </w:r>
      <w:r w:rsidRPr="007A0F30">
        <w:rPr>
          <w:rFonts w:ascii="Arial Narrow" w:eastAsia="Arial MT" w:hAnsi="Arial Narrow" w:cs="Arial MT"/>
          <w:spacing w:val="1"/>
          <w:szCs w:val="17"/>
          <w:lang w:val="es-ES" w:eastAsia="en-US" w:bidi="es-ES"/>
        </w:rPr>
        <w:t xml:space="preserve"> </w:t>
      </w:r>
      <w:r w:rsidRPr="007A0F30">
        <w:rPr>
          <w:rFonts w:ascii="Arial Narrow" w:eastAsia="Arial MT" w:hAnsi="Arial Narrow" w:cs="Arial MT"/>
          <w:szCs w:val="17"/>
          <w:lang w:val="es-ES" w:eastAsia="en-US" w:bidi="es-ES"/>
        </w:rPr>
        <w:t>su</w:t>
      </w:r>
      <w:r w:rsidRPr="007A0F30">
        <w:rPr>
          <w:rFonts w:ascii="Arial Narrow" w:eastAsia="Arial MT" w:hAnsi="Arial Narrow" w:cs="Arial MT"/>
          <w:spacing w:val="-2"/>
          <w:szCs w:val="17"/>
          <w:lang w:val="es-ES" w:eastAsia="en-US" w:bidi="es-ES"/>
        </w:rPr>
        <w:t xml:space="preserve"> </w:t>
      </w:r>
      <w:r w:rsidRPr="007A0F30">
        <w:rPr>
          <w:rFonts w:ascii="Arial Narrow" w:eastAsia="Arial MT" w:hAnsi="Arial Narrow" w:cs="Arial MT"/>
          <w:szCs w:val="17"/>
          <w:lang w:val="es-ES" w:eastAsia="en-US" w:bidi="es-ES"/>
        </w:rPr>
        <w:t>caso</w:t>
      </w:r>
      <w:r w:rsidRPr="007A0F30">
        <w:rPr>
          <w:rFonts w:ascii="Arial Narrow" w:eastAsia="Arial MT" w:hAnsi="Arial Narrow" w:cs="Arial MT"/>
          <w:spacing w:val="-1"/>
          <w:szCs w:val="17"/>
          <w:lang w:val="es-ES" w:eastAsia="en-US" w:bidi="es-ES"/>
        </w:rPr>
        <w:t xml:space="preserve"> </w:t>
      </w:r>
      <w:r w:rsidRPr="007A0F30">
        <w:rPr>
          <w:rFonts w:ascii="Arial Narrow" w:eastAsia="Arial MT" w:hAnsi="Arial Narrow" w:cs="Arial MT"/>
          <w:szCs w:val="17"/>
          <w:lang w:val="es-ES" w:eastAsia="en-US" w:bidi="es-ES"/>
        </w:rPr>
        <w:t>las</w:t>
      </w:r>
      <w:r w:rsidRPr="007A0F30">
        <w:rPr>
          <w:rFonts w:ascii="Arial Narrow" w:eastAsia="Arial MT" w:hAnsi="Arial Narrow" w:cs="Arial MT"/>
          <w:spacing w:val="1"/>
          <w:szCs w:val="17"/>
          <w:lang w:val="es-ES" w:eastAsia="en-US" w:bidi="es-ES"/>
        </w:rPr>
        <w:t xml:space="preserve"> </w:t>
      </w:r>
      <w:r w:rsidRPr="007A0F30">
        <w:rPr>
          <w:rFonts w:ascii="Arial Narrow" w:eastAsia="Arial MT" w:hAnsi="Arial Narrow" w:cs="Arial MT"/>
          <w:szCs w:val="17"/>
          <w:lang w:val="es-ES" w:eastAsia="en-US" w:bidi="es-ES"/>
        </w:rPr>
        <w:t>gestiones</w:t>
      </w:r>
      <w:r w:rsidRPr="007A0F30">
        <w:rPr>
          <w:rFonts w:ascii="Arial Narrow" w:eastAsia="Arial MT" w:hAnsi="Arial Narrow" w:cs="Arial MT"/>
          <w:spacing w:val="1"/>
          <w:szCs w:val="17"/>
          <w:lang w:val="es-ES" w:eastAsia="en-US" w:bidi="es-ES"/>
        </w:rPr>
        <w:t xml:space="preserve"> </w:t>
      </w:r>
      <w:r w:rsidRPr="007A0F30">
        <w:rPr>
          <w:rFonts w:ascii="Arial Narrow" w:eastAsia="Arial MT" w:hAnsi="Arial Narrow" w:cs="Arial MT"/>
          <w:szCs w:val="17"/>
          <w:lang w:val="es-ES" w:eastAsia="en-US" w:bidi="es-ES"/>
        </w:rPr>
        <w:t>administrativas que</w:t>
      </w:r>
      <w:r w:rsidRPr="007A0F30">
        <w:rPr>
          <w:rFonts w:ascii="Arial Narrow" w:eastAsia="Arial MT" w:hAnsi="Arial Narrow" w:cs="Arial MT"/>
          <w:spacing w:val="-1"/>
          <w:szCs w:val="17"/>
          <w:lang w:val="es-ES" w:eastAsia="en-US" w:bidi="es-ES"/>
        </w:rPr>
        <w:t xml:space="preserve"> </w:t>
      </w:r>
      <w:r w:rsidRPr="007A0F30">
        <w:rPr>
          <w:rFonts w:ascii="Arial Narrow" w:eastAsia="Arial MT" w:hAnsi="Arial Narrow" w:cs="Arial MT"/>
          <w:szCs w:val="17"/>
          <w:lang w:val="es-ES" w:eastAsia="en-US" w:bidi="es-ES"/>
        </w:rPr>
        <w:t>correspondan.</w:t>
      </w:r>
    </w:p>
    <w:p w14:paraId="7903A589" w14:textId="60BCED34" w:rsidR="000D5C86" w:rsidRPr="002C626D" w:rsidRDefault="000C5E90" w:rsidP="000D5C86">
      <w:pPr>
        <w:widowControl w:val="0"/>
        <w:shd w:val="clear" w:color="auto" w:fill="FBD4B4" w:themeFill="accent6" w:themeFillTint="66"/>
        <w:autoSpaceDE w:val="0"/>
        <w:autoSpaceDN w:val="0"/>
        <w:contextualSpacing/>
        <w:jc w:val="center"/>
        <w:rPr>
          <w:rFonts w:ascii="Arial" w:eastAsia="Arial" w:hAnsi="Arial" w:cs="Arial"/>
          <w:b/>
          <w:bCs/>
          <w:sz w:val="22"/>
          <w:szCs w:val="22"/>
          <w:lang w:val="es-ES" w:eastAsia="en-US"/>
        </w:rPr>
      </w:pPr>
      <w:r w:rsidRPr="002C626D">
        <w:rPr>
          <w:rFonts w:ascii="Arial Narrow" w:hAnsi="Arial Narrow"/>
          <w:b/>
          <w:sz w:val="22"/>
          <w:szCs w:val="22"/>
          <w:lang w:val="es-ES" w:eastAsia="en-US"/>
        </w:rPr>
        <w:t>F O R M A T O    D E     B R I E F</w:t>
      </w:r>
    </w:p>
    <w:p w14:paraId="0B85011F" w14:textId="77777777" w:rsidR="005817E3" w:rsidRPr="005817E3" w:rsidRDefault="005817E3" w:rsidP="005817E3">
      <w:pPr>
        <w:rPr>
          <w:rFonts w:ascii="Arial Narrow" w:hAnsi="Arial Narrow"/>
          <w:b/>
          <w:color w:val="FFFFFF"/>
          <w:lang w:val="es-ES" w:eastAsia="en-US"/>
        </w:rPr>
      </w:pPr>
    </w:p>
    <w:tbl>
      <w:tblPr>
        <w:tblW w:w="0" w:type="auto"/>
        <w:tblLook w:val="04A0" w:firstRow="1" w:lastRow="0" w:firstColumn="1" w:lastColumn="0" w:noHBand="0" w:noVBand="1"/>
      </w:tblPr>
      <w:tblGrid>
        <w:gridCol w:w="4766"/>
        <w:gridCol w:w="4754"/>
      </w:tblGrid>
      <w:tr w:rsidR="005817E3" w:rsidRPr="005817E3" w14:paraId="7FED429D" w14:textId="77777777" w:rsidTr="00612B9B">
        <w:trPr>
          <w:tblHeader/>
        </w:trPr>
        <w:tc>
          <w:tcPr>
            <w:tcW w:w="9544" w:type="dxa"/>
            <w:gridSpan w:val="2"/>
            <w:shd w:val="clear" w:color="auto" w:fill="D5007F"/>
          </w:tcPr>
          <w:p w14:paraId="0888B751" w14:textId="77777777" w:rsidR="005817E3" w:rsidRPr="005817E3" w:rsidRDefault="005817E3" w:rsidP="005817E3">
            <w:pPr>
              <w:jc w:val="center"/>
              <w:rPr>
                <w:rFonts w:ascii="Arial Narrow" w:hAnsi="Arial Narrow"/>
                <w:b/>
                <w:color w:val="FFFFFF"/>
                <w:lang w:val="es-ES" w:eastAsia="en-US"/>
              </w:rPr>
            </w:pPr>
            <w:r w:rsidRPr="005817E3">
              <w:rPr>
                <w:rFonts w:ascii="Arial Narrow" w:hAnsi="Arial Narrow"/>
                <w:b/>
                <w:color w:val="FFFFFF"/>
                <w:lang w:val="es-ES" w:eastAsia="en-US"/>
              </w:rPr>
              <w:t>F O R M A T O    D E     B R I E F</w:t>
            </w:r>
          </w:p>
        </w:tc>
      </w:tr>
      <w:tr w:rsidR="005817E3" w:rsidRPr="005817E3" w14:paraId="3B53BB6D" w14:textId="77777777" w:rsidTr="00612B9B">
        <w:tc>
          <w:tcPr>
            <w:tcW w:w="4772" w:type="dxa"/>
            <w:shd w:val="clear" w:color="auto" w:fill="auto"/>
          </w:tcPr>
          <w:p w14:paraId="4C2176F9" w14:textId="77777777" w:rsidR="005817E3" w:rsidRPr="005817E3" w:rsidRDefault="005817E3" w:rsidP="005817E3">
            <w:pPr>
              <w:jc w:val="both"/>
              <w:rPr>
                <w:rFonts w:ascii="Arial Narrow" w:hAnsi="Arial Narrow" w:cs="Arial"/>
                <w:b/>
                <w:lang w:val="es-ES_tradnl"/>
              </w:rPr>
            </w:pPr>
          </w:p>
          <w:p w14:paraId="3ADE04B3" w14:textId="77777777" w:rsidR="005817E3" w:rsidRPr="005817E3" w:rsidRDefault="005817E3" w:rsidP="00122F37">
            <w:pPr>
              <w:widowControl w:val="0"/>
              <w:numPr>
                <w:ilvl w:val="0"/>
                <w:numId w:val="141"/>
              </w:numPr>
              <w:autoSpaceDE w:val="0"/>
              <w:autoSpaceDN w:val="0"/>
              <w:rPr>
                <w:rFonts w:ascii="Arial Narrow" w:eastAsia="Arial" w:hAnsi="Arial Narrow" w:cs="Arial"/>
                <w:lang w:val="es-ES_tradnl" w:bidi="es-ES"/>
              </w:rPr>
            </w:pPr>
            <w:r w:rsidRPr="005817E3">
              <w:rPr>
                <w:rFonts w:ascii="Arial Narrow" w:eastAsia="Arial" w:hAnsi="Arial Narrow" w:cs="Arial"/>
                <w:b/>
                <w:lang w:val="es-ES_tradnl" w:bidi="es-ES"/>
              </w:rPr>
              <w:t xml:space="preserve">CAMPAÑA: </w:t>
            </w:r>
            <w:r w:rsidRPr="005817E3">
              <w:rPr>
                <w:rFonts w:ascii="Arial Narrow" w:eastAsia="Arial" w:hAnsi="Arial Narrow" w:cs="Arial"/>
                <w:lang w:val="es-ES_tradnl" w:bidi="es-ES"/>
              </w:rPr>
              <w:t>(Esta información la integra la SCI)</w:t>
            </w:r>
          </w:p>
          <w:p w14:paraId="7267237C" w14:textId="77777777" w:rsidR="005817E3" w:rsidRPr="005817E3" w:rsidRDefault="005817E3" w:rsidP="005817E3">
            <w:pPr>
              <w:jc w:val="center"/>
              <w:rPr>
                <w:rFonts w:ascii="Arial Narrow" w:hAnsi="Arial Narrow"/>
                <w:b/>
                <w:lang w:val="es-ES_tradnl"/>
              </w:rPr>
            </w:pPr>
          </w:p>
        </w:tc>
        <w:tc>
          <w:tcPr>
            <w:tcW w:w="4772" w:type="dxa"/>
            <w:shd w:val="clear" w:color="auto" w:fill="auto"/>
          </w:tcPr>
          <w:p w14:paraId="79C951CA" w14:textId="77777777" w:rsidR="005817E3" w:rsidRPr="005817E3" w:rsidRDefault="005817E3" w:rsidP="005817E3">
            <w:pPr>
              <w:jc w:val="center"/>
              <w:rPr>
                <w:rFonts w:ascii="Arial Narrow" w:hAnsi="Arial Narrow"/>
                <w:b/>
                <w:lang w:val="es-ES"/>
              </w:rPr>
            </w:pPr>
          </w:p>
        </w:tc>
      </w:tr>
      <w:tr w:rsidR="005817E3" w:rsidRPr="005817E3" w14:paraId="0F6A4A5A" w14:textId="77777777" w:rsidTr="00612B9B">
        <w:trPr>
          <w:trHeight w:val="786"/>
        </w:trPr>
        <w:tc>
          <w:tcPr>
            <w:tcW w:w="4772" w:type="dxa"/>
            <w:shd w:val="clear" w:color="auto" w:fill="auto"/>
            <w:vAlign w:val="center"/>
          </w:tcPr>
          <w:p w14:paraId="164A26FB" w14:textId="77777777" w:rsidR="005817E3" w:rsidRPr="005817E3" w:rsidRDefault="005817E3" w:rsidP="00122F37">
            <w:pPr>
              <w:widowControl w:val="0"/>
              <w:numPr>
                <w:ilvl w:val="0"/>
                <w:numId w:val="141"/>
              </w:numPr>
              <w:autoSpaceDE w:val="0"/>
              <w:autoSpaceDN w:val="0"/>
              <w:rPr>
                <w:rFonts w:ascii="Arial Narrow" w:eastAsia="Arial" w:hAnsi="Arial Narrow" w:cs="Arial"/>
                <w:lang w:val="es-ES_tradnl" w:bidi="es-ES"/>
              </w:rPr>
            </w:pPr>
            <w:r w:rsidRPr="005817E3">
              <w:rPr>
                <w:rFonts w:ascii="Arial Narrow" w:eastAsia="Arial" w:hAnsi="Arial Narrow" w:cs="Arial"/>
                <w:b/>
                <w:lang w:val="es-ES_tradnl" w:bidi="es-ES"/>
              </w:rPr>
              <w:t xml:space="preserve">SUBCAMPAÑA: </w:t>
            </w:r>
            <w:r w:rsidRPr="005817E3">
              <w:rPr>
                <w:rFonts w:ascii="Arial Narrow" w:eastAsia="Arial" w:hAnsi="Arial Narrow" w:cs="Arial"/>
                <w:lang w:val="es-ES_tradnl" w:bidi="es-ES"/>
              </w:rPr>
              <w:t>(Esta información la integra la SCI)</w:t>
            </w:r>
          </w:p>
        </w:tc>
        <w:tc>
          <w:tcPr>
            <w:tcW w:w="4772" w:type="dxa"/>
            <w:shd w:val="clear" w:color="auto" w:fill="auto"/>
          </w:tcPr>
          <w:p w14:paraId="35C6319E" w14:textId="77777777" w:rsidR="005817E3" w:rsidRPr="005817E3" w:rsidRDefault="005817E3" w:rsidP="005817E3">
            <w:pPr>
              <w:jc w:val="center"/>
              <w:rPr>
                <w:rFonts w:ascii="Arial Narrow" w:hAnsi="Arial Narrow"/>
                <w:b/>
                <w:lang w:val="es-ES"/>
              </w:rPr>
            </w:pPr>
          </w:p>
        </w:tc>
      </w:tr>
      <w:tr w:rsidR="005817E3" w:rsidRPr="005817E3" w14:paraId="10AAA7B9" w14:textId="77777777" w:rsidTr="00612B9B">
        <w:tc>
          <w:tcPr>
            <w:tcW w:w="4772" w:type="dxa"/>
            <w:shd w:val="clear" w:color="auto" w:fill="auto"/>
          </w:tcPr>
          <w:p w14:paraId="7BB30AE6" w14:textId="77777777" w:rsidR="005817E3" w:rsidRPr="005817E3" w:rsidRDefault="005817E3" w:rsidP="005817E3">
            <w:pPr>
              <w:widowControl w:val="0"/>
              <w:autoSpaceDE w:val="0"/>
              <w:autoSpaceDN w:val="0"/>
              <w:rPr>
                <w:rFonts w:ascii="Arial Narrow" w:eastAsia="Arial" w:hAnsi="Arial Narrow" w:cs="Arial"/>
                <w:b/>
                <w:lang w:val="es-ES" w:bidi="es-ES"/>
              </w:rPr>
            </w:pPr>
          </w:p>
          <w:p w14:paraId="1EB62034" w14:textId="77777777" w:rsidR="005817E3" w:rsidRPr="005817E3" w:rsidRDefault="005817E3" w:rsidP="00122F37">
            <w:pPr>
              <w:widowControl w:val="0"/>
              <w:numPr>
                <w:ilvl w:val="0"/>
                <w:numId w:val="141"/>
              </w:numPr>
              <w:autoSpaceDE w:val="0"/>
              <w:autoSpaceDN w:val="0"/>
              <w:rPr>
                <w:rFonts w:ascii="Arial Narrow" w:eastAsia="Arial" w:hAnsi="Arial Narrow" w:cs="Arial"/>
                <w:lang w:val="es-ES_tradnl" w:bidi="es-ES"/>
              </w:rPr>
            </w:pPr>
            <w:r w:rsidRPr="005817E3">
              <w:rPr>
                <w:rFonts w:ascii="Arial Narrow" w:eastAsia="Arial" w:hAnsi="Arial Narrow" w:cs="Arial"/>
                <w:b/>
                <w:lang w:val="es-ES_tradnl" w:bidi="es-ES"/>
              </w:rPr>
              <w:t xml:space="preserve">TEMA: </w:t>
            </w:r>
            <w:r w:rsidRPr="005817E3">
              <w:rPr>
                <w:rFonts w:ascii="Arial Narrow" w:eastAsia="Arial" w:hAnsi="Arial Narrow" w:cs="Arial"/>
                <w:lang w:val="es-ES_tradnl" w:bidi="es-ES"/>
              </w:rPr>
              <w:t>(Indicar el tema a difundir)</w:t>
            </w:r>
          </w:p>
          <w:p w14:paraId="4BFE2E1A" w14:textId="77777777" w:rsidR="005817E3" w:rsidRPr="005817E3" w:rsidRDefault="005817E3" w:rsidP="005817E3">
            <w:pPr>
              <w:widowControl w:val="0"/>
              <w:autoSpaceDE w:val="0"/>
              <w:autoSpaceDN w:val="0"/>
              <w:rPr>
                <w:rFonts w:ascii="Arial Narrow" w:eastAsia="Arial" w:hAnsi="Arial Narrow" w:cs="Arial"/>
                <w:b/>
                <w:lang w:val="es-ES_tradnl" w:bidi="es-ES"/>
              </w:rPr>
            </w:pPr>
          </w:p>
        </w:tc>
        <w:tc>
          <w:tcPr>
            <w:tcW w:w="4772" w:type="dxa"/>
            <w:shd w:val="clear" w:color="auto" w:fill="auto"/>
          </w:tcPr>
          <w:p w14:paraId="713B72A9" w14:textId="77777777" w:rsidR="005817E3" w:rsidRPr="005817E3" w:rsidRDefault="005817E3" w:rsidP="005817E3">
            <w:pPr>
              <w:jc w:val="center"/>
              <w:rPr>
                <w:rFonts w:ascii="Arial Narrow" w:hAnsi="Arial Narrow"/>
                <w:b/>
                <w:lang w:val="es-ES"/>
              </w:rPr>
            </w:pPr>
          </w:p>
        </w:tc>
      </w:tr>
      <w:tr w:rsidR="005817E3" w:rsidRPr="005817E3" w14:paraId="29F8666C" w14:textId="77777777" w:rsidTr="00612B9B">
        <w:trPr>
          <w:trHeight w:val="842"/>
        </w:trPr>
        <w:tc>
          <w:tcPr>
            <w:tcW w:w="4772" w:type="dxa"/>
            <w:shd w:val="clear" w:color="auto" w:fill="auto"/>
            <w:vAlign w:val="center"/>
          </w:tcPr>
          <w:p w14:paraId="7DF10E17" w14:textId="77777777" w:rsidR="005817E3" w:rsidRPr="005817E3" w:rsidRDefault="005817E3" w:rsidP="00122F37">
            <w:pPr>
              <w:widowControl w:val="0"/>
              <w:numPr>
                <w:ilvl w:val="0"/>
                <w:numId w:val="141"/>
              </w:numPr>
              <w:autoSpaceDE w:val="0"/>
              <w:autoSpaceDN w:val="0"/>
              <w:rPr>
                <w:rFonts w:ascii="Arial Narrow" w:eastAsia="Arial" w:hAnsi="Arial Narrow" w:cs="Arial"/>
                <w:lang w:val="es-ES_tradnl" w:bidi="es-ES"/>
              </w:rPr>
            </w:pPr>
            <w:r w:rsidRPr="005817E3">
              <w:rPr>
                <w:rFonts w:ascii="Arial Narrow" w:eastAsia="Arial" w:hAnsi="Arial Narrow" w:cs="Arial"/>
                <w:b/>
                <w:lang w:val="es-ES_tradnl" w:bidi="es-ES"/>
              </w:rPr>
              <w:t>PERIODO DE DIFUSIÓN:</w:t>
            </w:r>
            <w:r w:rsidRPr="005817E3">
              <w:rPr>
                <w:rFonts w:ascii="Arial Narrow" w:eastAsia="Arial" w:hAnsi="Arial Narrow" w:cs="Arial"/>
                <w:lang w:val="es-ES_tradnl" w:bidi="es-ES"/>
              </w:rPr>
              <w:t xml:space="preserve"> (Indicar el periodo requerido de difusión)</w:t>
            </w:r>
          </w:p>
        </w:tc>
        <w:tc>
          <w:tcPr>
            <w:tcW w:w="4772" w:type="dxa"/>
            <w:shd w:val="clear" w:color="auto" w:fill="auto"/>
          </w:tcPr>
          <w:p w14:paraId="23B676CD" w14:textId="77777777" w:rsidR="005817E3" w:rsidRPr="005817E3" w:rsidRDefault="005817E3" w:rsidP="005817E3">
            <w:pPr>
              <w:jc w:val="center"/>
              <w:rPr>
                <w:rFonts w:ascii="Arial Narrow" w:hAnsi="Arial Narrow"/>
                <w:b/>
                <w:lang w:val="es-ES"/>
              </w:rPr>
            </w:pPr>
          </w:p>
        </w:tc>
      </w:tr>
      <w:tr w:rsidR="005817E3" w:rsidRPr="005817E3" w14:paraId="5E5C9265" w14:textId="77777777" w:rsidTr="00612B9B">
        <w:tc>
          <w:tcPr>
            <w:tcW w:w="4772" w:type="dxa"/>
            <w:shd w:val="clear" w:color="auto" w:fill="auto"/>
          </w:tcPr>
          <w:p w14:paraId="397E0FCE" w14:textId="77777777" w:rsidR="005817E3" w:rsidRPr="005817E3" w:rsidRDefault="005817E3" w:rsidP="00122F37">
            <w:pPr>
              <w:widowControl w:val="0"/>
              <w:numPr>
                <w:ilvl w:val="0"/>
                <w:numId w:val="141"/>
              </w:numPr>
              <w:autoSpaceDE w:val="0"/>
              <w:autoSpaceDN w:val="0"/>
              <w:jc w:val="both"/>
              <w:rPr>
                <w:rFonts w:ascii="Arial Narrow" w:eastAsia="Arial" w:hAnsi="Arial Narrow" w:cs="Arial"/>
                <w:b/>
                <w:lang w:val="es-ES_tradnl" w:bidi="es-ES"/>
              </w:rPr>
            </w:pPr>
            <w:r w:rsidRPr="005817E3">
              <w:rPr>
                <w:rFonts w:ascii="Arial Narrow" w:eastAsia="Arial" w:hAnsi="Arial Narrow" w:cs="Arial"/>
                <w:b/>
                <w:lang w:val="es-ES_tradnl" w:bidi="es-ES"/>
              </w:rPr>
              <w:t xml:space="preserve">ANTECEDENTES Y/O MARCO DE REFERENCIA: </w:t>
            </w:r>
            <w:r w:rsidRPr="005817E3">
              <w:rPr>
                <w:rFonts w:ascii="Arial Narrow" w:eastAsia="Arial" w:hAnsi="Arial Narrow" w:cs="Arial"/>
                <w:lang w:val="es-ES" w:bidi="es-ES"/>
              </w:rPr>
              <w:t>(Indicar brevemente como nace la necesidad de difusión del tema y porque es importante difundirlo)</w:t>
            </w:r>
          </w:p>
        </w:tc>
        <w:tc>
          <w:tcPr>
            <w:tcW w:w="4772" w:type="dxa"/>
            <w:shd w:val="clear" w:color="auto" w:fill="auto"/>
          </w:tcPr>
          <w:p w14:paraId="3431321F" w14:textId="77777777" w:rsidR="005817E3" w:rsidRPr="005817E3" w:rsidRDefault="005817E3" w:rsidP="005817E3">
            <w:pPr>
              <w:jc w:val="center"/>
              <w:rPr>
                <w:rFonts w:ascii="Arial Narrow" w:hAnsi="Arial Narrow"/>
                <w:b/>
                <w:lang w:val="es-ES"/>
              </w:rPr>
            </w:pPr>
          </w:p>
        </w:tc>
      </w:tr>
      <w:tr w:rsidR="005817E3" w:rsidRPr="005817E3" w14:paraId="39E4EA32" w14:textId="77777777" w:rsidTr="00612B9B">
        <w:trPr>
          <w:trHeight w:val="890"/>
        </w:trPr>
        <w:tc>
          <w:tcPr>
            <w:tcW w:w="4772" w:type="dxa"/>
            <w:shd w:val="clear" w:color="auto" w:fill="auto"/>
            <w:vAlign w:val="center"/>
          </w:tcPr>
          <w:p w14:paraId="2069234E" w14:textId="77777777" w:rsidR="005817E3" w:rsidRPr="005817E3" w:rsidRDefault="005817E3" w:rsidP="00122F37">
            <w:pPr>
              <w:widowControl w:val="0"/>
              <w:numPr>
                <w:ilvl w:val="0"/>
                <w:numId w:val="142"/>
              </w:numPr>
              <w:autoSpaceDE w:val="0"/>
              <w:autoSpaceDN w:val="0"/>
              <w:rPr>
                <w:rFonts w:ascii="Arial Narrow" w:eastAsia="Arial" w:hAnsi="Arial Narrow" w:cs="Arial"/>
                <w:b/>
                <w:lang w:val="es-ES_tradnl" w:bidi="es-ES"/>
              </w:rPr>
            </w:pPr>
            <w:r w:rsidRPr="005817E3">
              <w:rPr>
                <w:rFonts w:ascii="Arial Narrow" w:eastAsia="Arial" w:hAnsi="Arial Narrow" w:cs="Arial"/>
                <w:b/>
                <w:lang w:val="es-ES_tradnl" w:bidi="es-ES"/>
              </w:rPr>
              <w:t>OBJETIVO</w:t>
            </w:r>
          </w:p>
          <w:p w14:paraId="7C7C2F6A" w14:textId="77777777" w:rsidR="005817E3" w:rsidRPr="005817E3" w:rsidRDefault="005817E3" w:rsidP="005817E3">
            <w:pPr>
              <w:widowControl w:val="0"/>
              <w:autoSpaceDE w:val="0"/>
              <w:autoSpaceDN w:val="0"/>
              <w:jc w:val="center"/>
              <w:rPr>
                <w:rFonts w:ascii="Arial Narrow" w:eastAsia="Arial" w:hAnsi="Arial Narrow" w:cs="Arial"/>
                <w:b/>
                <w:lang w:val="es-ES_tradnl" w:bidi="es-ES"/>
              </w:rPr>
            </w:pPr>
            <w:r w:rsidRPr="005817E3">
              <w:rPr>
                <w:rFonts w:ascii="Arial Narrow" w:eastAsia="Arial" w:hAnsi="Arial Narrow" w:cs="Arial"/>
                <w:lang w:val="es-ES_tradnl" w:bidi="es-ES"/>
              </w:rPr>
              <w:t>(Indicar el objetivo general de comunicación)</w:t>
            </w:r>
          </w:p>
        </w:tc>
        <w:tc>
          <w:tcPr>
            <w:tcW w:w="4772" w:type="dxa"/>
            <w:shd w:val="clear" w:color="auto" w:fill="auto"/>
          </w:tcPr>
          <w:p w14:paraId="4333EBAB" w14:textId="77777777" w:rsidR="005817E3" w:rsidRPr="005817E3" w:rsidRDefault="005817E3" w:rsidP="005817E3">
            <w:pPr>
              <w:jc w:val="center"/>
              <w:rPr>
                <w:rFonts w:ascii="Arial Narrow" w:hAnsi="Arial Narrow"/>
                <w:b/>
                <w:lang w:val="es-ES"/>
              </w:rPr>
            </w:pPr>
          </w:p>
        </w:tc>
      </w:tr>
      <w:tr w:rsidR="005817E3" w:rsidRPr="005817E3" w14:paraId="15B5E88E" w14:textId="77777777" w:rsidTr="00612B9B">
        <w:trPr>
          <w:trHeight w:val="988"/>
        </w:trPr>
        <w:tc>
          <w:tcPr>
            <w:tcW w:w="4772" w:type="dxa"/>
            <w:shd w:val="clear" w:color="auto" w:fill="auto"/>
            <w:vAlign w:val="center"/>
          </w:tcPr>
          <w:p w14:paraId="1DF9494C" w14:textId="77777777" w:rsidR="005817E3" w:rsidRPr="005817E3" w:rsidRDefault="005817E3" w:rsidP="00122F37">
            <w:pPr>
              <w:widowControl w:val="0"/>
              <w:numPr>
                <w:ilvl w:val="0"/>
                <w:numId w:val="142"/>
              </w:numPr>
              <w:autoSpaceDE w:val="0"/>
              <w:autoSpaceDN w:val="0"/>
              <w:rPr>
                <w:rFonts w:ascii="Arial Narrow" w:eastAsia="Arial" w:hAnsi="Arial Narrow" w:cs="Arial"/>
                <w:b/>
                <w:lang w:val="es-ES_tradnl" w:bidi="es-ES"/>
              </w:rPr>
            </w:pPr>
            <w:r w:rsidRPr="005817E3">
              <w:rPr>
                <w:rFonts w:ascii="Arial Narrow" w:eastAsia="Arial" w:hAnsi="Arial Narrow" w:cs="Arial"/>
                <w:b/>
                <w:lang w:val="es-ES_tradnl" w:bidi="es-ES"/>
              </w:rPr>
              <w:t>¿QUÉ SE BUSCA COMUNICAR?</w:t>
            </w:r>
          </w:p>
          <w:p w14:paraId="7F7DA6DF" w14:textId="77777777" w:rsidR="005817E3" w:rsidRPr="005817E3" w:rsidRDefault="005817E3" w:rsidP="005817E3">
            <w:pPr>
              <w:widowControl w:val="0"/>
              <w:autoSpaceDE w:val="0"/>
              <w:autoSpaceDN w:val="0"/>
              <w:rPr>
                <w:rFonts w:ascii="Arial Narrow" w:eastAsia="Arial" w:hAnsi="Arial Narrow" w:cs="Arial"/>
                <w:lang w:val="es-ES_tradnl" w:bidi="es-ES"/>
              </w:rPr>
            </w:pPr>
            <w:r w:rsidRPr="005817E3">
              <w:rPr>
                <w:rFonts w:ascii="Arial Narrow" w:eastAsia="Arial" w:hAnsi="Arial Narrow" w:cs="Arial"/>
                <w:lang w:val="es-ES_tradnl" w:bidi="es-ES"/>
              </w:rPr>
              <w:t xml:space="preserve">(Detallar los objetivos específicos de comunicación) </w:t>
            </w:r>
          </w:p>
        </w:tc>
        <w:tc>
          <w:tcPr>
            <w:tcW w:w="4772" w:type="dxa"/>
            <w:shd w:val="clear" w:color="auto" w:fill="auto"/>
          </w:tcPr>
          <w:p w14:paraId="1277B70B" w14:textId="77777777" w:rsidR="005817E3" w:rsidRPr="005817E3" w:rsidRDefault="005817E3" w:rsidP="005817E3">
            <w:pPr>
              <w:jc w:val="center"/>
              <w:rPr>
                <w:rFonts w:ascii="Arial Narrow" w:hAnsi="Arial Narrow"/>
                <w:b/>
                <w:lang w:val="es-ES"/>
              </w:rPr>
            </w:pPr>
          </w:p>
        </w:tc>
      </w:tr>
      <w:tr w:rsidR="005817E3" w:rsidRPr="005817E3" w14:paraId="1057E062" w14:textId="77777777" w:rsidTr="00612B9B">
        <w:tc>
          <w:tcPr>
            <w:tcW w:w="4772" w:type="dxa"/>
            <w:shd w:val="clear" w:color="auto" w:fill="auto"/>
          </w:tcPr>
          <w:p w14:paraId="7EA754F7" w14:textId="77777777" w:rsidR="005817E3" w:rsidRPr="005817E3" w:rsidRDefault="005817E3" w:rsidP="00122F37">
            <w:pPr>
              <w:widowControl w:val="0"/>
              <w:numPr>
                <w:ilvl w:val="0"/>
                <w:numId w:val="142"/>
              </w:numPr>
              <w:autoSpaceDE w:val="0"/>
              <w:autoSpaceDN w:val="0"/>
              <w:jc w:val="both"/>
              <w:rPr>
                <w:rFonts w:ascii="Arial Narrow" w:eastAsia="Arial" w:hAnsi="Arial Narrow" w:cs="Arial"/>
                <w:b/>
                <w:lang w:val="es-ES_tradnl" w:bidi="es-ES"/>
              </w:rPr>
            </w:pPr>
            <w:r w:rsidRPr="005817E3">
              <w:rPr>
                <w:rFonts w:ascii="Arial Narrow" w:eastAsia="Arial" w:hAnsi="Arial Narrow" w:cs="Arial"/>
                <w:b/>
                <w:lang w:val="es-ES_tradnl" w:bidi="es-ES"/>
              </w:rPr>
              <w:t xml:space="preserve">¿QUÉ SE ESPERA DEL RECEPTOR DEL MENSAJE? </w:t>
            </w:r>
            <w:r w:rsidRPr="005817E3">
              <w:rPr>
                <w:rFonts w:ascii="Arial Narrow" w:eastAsia="Arial" w:hAnsi="Arial Narrow" w:cs="Arial"/>
                <w:lang w:val="es-ES_tradnl" w:bidi="es-ES"/>
              </w:rPr>
              <w:t>(Explicar que queremos provocar -sensaciones, actitudes, acciones- en nuestro público al ser expuesto a nuestro mensaje)</w:t>
            </w:r>
          </w:p>
        </w:tc>
        <w:tc>
          <w:tcPr>
            <w:tcW w:w="4772" w:type="dxa"/>
            <w:shd w:val="clear" w:color="auto" w:fill="auto"/>
          </w:tcPr>
          <w:p w14:paraId="74738F93" w14:textId="77777777" w:rsidR="005817E3" w:rsidRPr="005817E3" w:rsidRDefault="005817E3" w:rsidP="005817E3">
            <w:pPr>
              <w:jc w:val="center"/>
              <w:rPr>
                <w:rFonts w:ascii="Arial Narrow" w:hAnsi="Arial Narrow"/>
                <w:b/>
                <w:lang w:val="es-ES"/>
              </w:rPr>
            </w:pPr>
          </w:p>
        </w:tc>
      </w:tr>
      <w:tr w:rsidR="005817E3" w:rsidRPr="005817E3" w14:paraId="7A42214B" w14:textId="77777777" w:rsidTr="00612B9B">
        <w:trPr>
          <w:trHeight w:val="866"/>
        </w:trPr>
        <w:tc>
          <w:tcPr>
            <w:tcW w:w="4772" w:type="dxa"/>
            <w:shd w:val="clear" w:color="auto" w:fill="auto"/>
            <w:vAlign w:val="center"/>
          </w:tcPr>
          <w:p w14:paraId="1647CB53" w14:textId="77777777" w:rsidR="005817E3" w:rsidRPr="005817E3" w:rsidRDefault="005817E3" w:rsidP="00122F37">
            <w:pPr>
              <w:widowControl w:val="0"/>
              <w:numPr>
                <w:ilvl w:val="0"/>
                <w:numId w:val="142"/>
              </w:numPr>
              <w:autoSpaceDE w:val="0"/>
              <w:autoSpaceDN w:val="0"/>
              <w:rPr>
                <w:rFonts w:ascii="Arial Narrow" w:eastAsia="Arial" w:hAnsi="Arial Narrow" w:cs="Arial"/>
                <w:b/>
                <w:lang w:val="es-ES_tradnl" w:bidi="es-ES"/>
              </w:rPr>
            </w:pPr>
            <w:r w:rsidRPr="005817E3">
              <w:rPr>
                <w:rFonts w:ascii="Arial Narrow" w:eastAsia="Arial" w:hAnsi="Arial Narrow" w:cs="Arial"/>
                <w:b/>
                <w:lang w:val="es-ES_tradnl" w:bidi="es-ES"/>
              </w:rPr>
              <w:t>PÚBLICO OBJETIVO</w:t>
            </w:r>
          </w:p>
          <w:p w14:paraId="5B4FD9B6" w14:textId="77777777" w:rsidR="005817E3" w:rsidRPr="005817E3" w:rsidRDefault="005817E3" w:rsidP="005817E3">
            <w:pPr>
              <w:widowControl w:val="0"/>
              <w:autoSpaceDE w:val="0"/>
              <w:autoSpaceDN w:val="0"/>
              <w:jc w:val="center"/>
              <w:rPr>
                <w:rFonts w:ascii="Arial Narrow" w:eastAsia="Arial" w:hAnsi="Arial Narrow" w:cs="Arial"/>
                <w:b/>
                <w:lang w:val="es-ES_tradnl" w:bidi="es-ES"/>
              </w:rPr>
            </w:pPr>
            <w:r w:rsidRPr="005817E3">
              <w:rPr>
                <w:rFonts w:ascii="Arial Narrow" w:eastAsia="Arial" w:hAnsi="Arial Narrow" w:cs="Arial"/>
                <w:lang w:val="es-ES_tradnl" w:bidi="es-ES"/>
              </w:rPr>
              <w:t>(A quiénes nos queremos dirigir)</w:t>
            </w:r>
          </w:p>
        </w:tc>
        <w:tc>
          <w:tcPr>
            <w:tcW w:w="4772" w:type="dxa"/>
            <w:shd w:val="clear" w:color="auto" w:fill="auto"/>
          </w:tcPr>
          <w:p w14:paraId="215FFB8D" w14:textId="77777777" w:rsidR="005817E3" w:rsidRPr="005817E3" w:rsidRDefault="005817E3" w:rsidP="005817E3">
            <w:pPr>
              <w:jc w:val="center"/>
              <w:rPr>
                <w:rFonts w:ascii="Arial Narrow" w:hAnsi="Arial Narrow"/>
                <w:b/>
                <w:lang w:val="es-ES"/>
              </w:rPr>
            </w:pPr>
          </w:p>
        </w:tc>
      </w:tr>
      <w:tr w:rsidR="005817E3" w:rsidRPr="005817E3" w14:paraId="4009117B" w14:textId="77777777" w:rsidTr="00612B9B">
        <w:trPr>
          <w:trHeight w:val="850"/>
        </w:trPr>
        <w:tc>
          <w:tcPr>
            <w:tcW w:w="4772" w:type="dxa"/>
            <w:shd w:val="clear" w:color="auto" w:fill="auto"/>
            <w:vAlign w:val="center"/>
          </w:tcPr>
          <w:p w14:paraId="5604289D" w14:textId="77777777" w:rsidR="005817E3" w:rsidRPr="005817E3" w:rsidRDefault="005817E3" w:rsidP="00122F37">
            <w:pPr>
              <w:widowControl w:val="0"/>
              <w:numPr>
                <w:ilvl w:val="0"/>
                <w:numId w:val="143"/>
              </w:numPr>
              <w:autoSpaceDE w:val="0"/>
              <w:autoSpaceDN w:val="0"/>
              <w:rPr>
                <w:rFonts w:ascii="Arial Narrow" w:eastAsia="Arial" w:hAnsi="Arial Narrow" w:cs="Arial"/>
                <w:b/>
                <w:lang w:val="es-ES_tradnl" w:bidi="es-ES"/>
              </w:rPr>
            </w:pPr>
            <w:r w:rsidRPr="005817E3">
              <w:rPr>
                <w:rFonts w:ascii="Arial Narrow" w:eastAsia="Arial" w:hAnsi="Arial Narrow" w:cs="Arial"/>
                <w:b/>
                <w:lang w:val="es-ES_tradnl" w:bidi="es-ES"/>
              </w:rPr>
              <w:t>RACIONAL</w:t>
            </w:r>
          </w:p>
          <w:p w14:paraId="7896FE4D" w14:textId="77777777" w:rsidR="005817E3" w:rsidRPr="005817E3" w:rsidRDefault="005817E3" w:rsidP="005817E3">
            <w:pPr>
              <w:widowControl w:val="0"/>
              <w:autoSpaceDE w:val="0"/>
              <w:autoSpaceDN w:val="0"/>
              <w:jc w:val="center"/>
              <w:rPr>
                <w:rFonts w:ascii="Arial Narrow" w:eastAsia="Arial" w:hAnsi="Arial Narrow" w:cs="Arial"/>
                <w:lang w:val="es-ES_tradnl" w:bidi="es-ES"/>
              </w:rPr>
            </w:pPr>
            <w:r w:rsidRPr="005817E3">
              <w:rPr>
                <w:rFonts w:ascii="Arial Narrow" w:eastAsia="Arial" w:hAnsi="Arial Narrow" w:cs="Arial"/>
                <w:lang w:val="es-ES_tradnl" w:bidi="es-ES"/>
              </w:rPr>
              <w:t>(Esta información la integra la SCI)</w:t>
            </w:r>
          </w:p>
        </w:tc>
        <w:tc>
          <w:tcPr>
            <w:tcW w:w="4772" w:type="dxa"/>
            <w:shd w:val="clear" w:color="auto" w:fill="auto"/>
          </w:tcPr>
          <w:p w14:paraId="53A6C60F" w14:textId="77777777" w:rsidR="005817E3" w:rsidRPr="005817E3" w:rsidRDefault="005817E3" w:rsidP="005817E3">
            <w:pPr>
              <w:jc w:val="center"/>
              <w:rPr>
                <w:rFonts w:ascii="Arial Narrow" w:hAnsi="Arial Narrow"/>
                <w:b/>
                <w:lang w:val="es-ES"/>
              </w:rPr>
            </w:pPr>
          </w:p>
        </w:tc>
      </w:tr>
      <w:tr w:rsidR="005817E3" w:rsidRPr="005817E3" w14:paraId="0D54724C" w14:textId="77777777" w:rsidTr="00612B9B">
        <w:trPr>
          <w:trHeight w:val="834"/>
        </w:trPr>
        <w:tc>
          <w:tcPr>
            <w:tcW w:w="4772" w:type="dxa"/>
            <w:shd w:val="clear" w:color="auto" w:fill="auto"/>
            <w:vAlign w:val="center"/>
          </w:tcPr>
          <w:p w14:paraId="36F061F8" w14:textId="77777777" w:rsidR="005817E3" w:rsidRPr="005817E3" w:rsidRDefault="005817E3" w:rsidP="00122F37">
            <w:pPr>
              <w:widowControl w:val="0"/>
              <w:numPr>
                <w:ilvl w:val="0"/>
                <w:numId w:val="143"/>
              </w:numPr>
              <w:autoSpaceDE w:val="0"/>
              <w:autoSpaceDN w:val="0"/>
              <w:rPr>
                <w:rFonts w:ascii="Arial Narrow" w:eastAsia="Arial" w:hAnsi="Arial Narrow" w:cs="Arial"/>
                <w:b/>
                <w:lang w:val="es-ES_tradnl" w:bidi="es-ES"/>
              </w:rPr>
            </w:pPr>
            <w:r w:rsidRPr="005817E3">
              <w:rPr>
                <w:rFonts w:ascii="Arial Narrow" w:eastAsia="Arial" w:hAnsi="Arial Narrow" w:cs="Arial"/>
                <w:b/>
                <w:lang w:val="es-ES_tradnl" w:bidi="es-ES"/>
              </w:rPr>
              <w:t>TONO/LENGUAJE/PROPÓSITO</w:t>
            </w:r>
          </w:p>
          <w:p w14:paraId="3EEB291B" w14:textId="77777777" w:rsidR="005817E3" w:rsidRPr="005817E3" w:rsidRDefault="005817E3" w:rsidP="005817E3">
            <w:pPr>
              <w:widowControl w:val="0"/>
              <w:autoSpaceDE w:val="0"/>
              <w:autoSpaceDN w:val="0"/>
              <w:jc w:val="center"/>
              <w:rPr>
                <w:rFonts w:ascii="Arial Narrow" w:eastAsia="Arial" w:hAnsi="Arial Narrow" w:cs="Arial"/>
                <w:lang w:val="es-ES_tradnl" w:bidi="es-ES"/>
              </w:rPr>
            </w:pPr>
            <w:r w:rsidRPr="005817E3">
              <w:rPr>
                <w:rFonts w:ascii="Arial Narrow" w:eastAsia="Arial" w:hAnsi="Arial Narrow" w:cs="Arial"/>
                <w:lang w:val="es-ES_tradnl" w:bidi="es-ES"/>
              </w:rPr>
              <w:t>(Esta información la integra la SCI)</w:t>
            </w:r>
          </w:p>
        </w:tc>
        <w:tc>
          <w:tcPr>
            <w:tcW w:w="4772" w:type="dxa"/>
            <w:shd w:val="clear" w:color="auto" w:fill="auto"/>
          </w:tcPr>
          <w:p w14:paraId="5E94CB9F" w14:textId="77777777" w:rsidR="005817E3" w:rsidRPr="005817E3" w:rsidRDefault="005817E3" w:rsidP="005817E3">
            <w:pPr>
              <w:jc w:val="center"/>
              <w:rPr>
                <w:rFonts w:ascii="Arial Narrow" w:hAnsi="Arial Narrow"/>
                <w:b/>
                <w:lang w:val="es-ES"/>
              </w:rPr>
            </w:pPr>
          </w:p>
        </w:tc>
      </w:tr>
      <w:tr w:rsidR="005817E3" w:rsidRPr="005817E3" w14:paraId="41F5BE57" w14:textId="77777777" w:rsidTr="00612B9B">
        <w:trPr>
          <w:trHeight w:val="883"/>
        </w:trPr>
        <w:tc>
          <w:tcPr>
            <w:tcW w:w="4772" w:type="dxa"/>
            <w:shd w:val="clear" w:color="auto" w:fill="auto"/>
            <w:vAlign w:val="center"/>
          </w:tcPr>
          <w:p w14:paraId="7BB197C9" w14:textId="77777777" w:rsidR="005817E3" w:rsidRPr="005817E3" w:rsidRDefault="005817E3" w:rsidP="00122F37">
            <w:pPr>
              <w:numPr>
                <w:ilvl w:val="0"/>
                <w:numId w:val="143"/>
              </w:numPr>
              <w:jc w:val="both"/>
              <w:rPr>
                <w:rFonts w:ascii="Arial Narrow" w:hAnsi="Arial Narrow" w:cs="Arial"/>
                <w:b/>
                <w:lang w:val="es-ES_tradnl"/>
              </w:rPr>
            </w:pPr>
            <w:r w:rsidRPr="005817E3">
              <w:rPr>
                <w:rFonts w:ascii="Arial Narrow" w:hAnsi="Arial Narrow" w:cs="Arial"/>
                <w:b/>
                <w:lang w:val="es-ES_tradnl"/>
              </w:rPr>
              <w:t>COBERTURA</w:t>
            </w:r>
          </w:p>
          <w:p w14:paraId="6718F37A" w14:textId="77777777" w:rsidR="005817E3" w:rsidRPr="005817E3" w:rsidRDefault="005817E3" w:rsidP="005817E3">
            <w:pPr>
              <w:jc w:val="center"/>
              <w:rPr>
                <w:rFonts w:ascii="Arial Narrow" w:hAnsi="Arial Narrow" w:cs="Arial"/>
                <w:bCs/>
                <w:lang w:val="es-ES_tradnl"/>
              </w:rPr>
            </w:pPr>
            <w:r w:rsidRPr="005817E3">
              <w:rPr>
                <w:rFonts w:ascii="Arial Narrow" w:hAnsi="Arial Narrow" w:cs="Arial"/>
                <w:bCs/>
                <w:lang w:val="es-ES_tradnl"/>
              </w:rPr>
              <w:t>(Esta información la integra la SCI)</w:t>
            </w:r>
          </w:p>
        </w:tc>
        <w:tc>
          <w:tcPr>
            <w:tcW w:w="4772" w:type="dxa"/>
            <w:shd w:val="clear" w:color="auto" w:fill="auto"/>
          </w:tcPr>
          <w:p w14:paraId="43417A18" w14:textId="77777777" w:rsidR="005817E3" w:rsidRPr="005817E3" w:rsidRDefault="005817E3" w:rsidP="005817E3">
            <w:pPr>
              <w:jc w:val="center"/>
              <w:rPr>
                <w:rFonts w:ascii="Arial Narrow" w:hAnsi="Arial Narrow"/>
                <w:b/>
                <w:lang w:val="es-ES"/>
              </w:rPr>
            </w:pPr>
          </w:p>
        </w:tc>
      </w:tr>
      <w:tr w:rsidR="005817E3" w:rsidRPr="005817E3" w14:paraId="77497CD0" w14:textId="77777777" w:rsidTr="00612B9B">
        <w:trPr>
          <w:trHeight w:val="838"/>
        </w:trPr>
        <w:tc>
          <w:tcPr>
            <w:tcW w:w="4772" w:type="dxa"/>
            <w:shd w:val="clear" w:color="auto" w:fill="auto"/>
            <w:vAlign w:val="center"/>
          </w:tcPr>
          <w:p w14:paraId="0B93DE5C" w14:textId="77777777" w:rsidR="005817E3" w:rsidRPr="005817E3" w:rsidRDefault="005817E3" w:rsidP="00122F37">
            <w:pPr>
              <w:numPr>
                <w:ilvl w:val="0"/>
                <w:numId w:val="143"/>
              </w:numPr>
              <w:jc w:val="both"/>
              <w:rPr>
                <w:rFonts w:ascii="Arial Narrow" w:hAnsi="Arial Narrow" w:cs="Arial"/>
                <w:b/>
                <w:lang w:val="es-ES_tradnl"/>
              </w:rPr>
            </w:pPr>
            <w:r w:rsidRPr="005817E3">
              <w:rPr>
                <w:rFonts w:ascii="Arial Narrow" w:hAnsi="Arial Narrow" w:cs="Arial"/>
                <w:b/>
                <w:lang w:val="es-ES_tradnl"/>
              </w:rPr>
              <w:t>PERIODO DE DIFUSIÓN</w:t>
            </w:r>
          </w:p>
          <w:p w14:paraId="42C61F3A" w14:textId="77777777" w:rsidR="005817E3" w:rsidRPr="005817E3" w:rsidRDefault="005817E3" w:rsidP="005817E3">
            <w:pPr>
              <w:jc w:val="center"/>
              <w:rPr>
                <w:rFonts w:ascii="Arial Narrow" w:hAnsi="Arial Narrow" w:cs="Arial"/>
                <w:bCs/>
                <w:lang w:val="es-ES_tradnl"/>
              </w:rPr>
            </w:pPr>
            <w:r w:rsidRPr="005817E3">
              <w:rPr>
                <w:rFonts w:ascii="Arial Narrow" w:hAnsi="Arial Narrow" w:cs="Arial"/>
                <w:bCs/>
                <w:lang w:val="es-ES_tradnl"/>
              </w:rPr>
              <w:t>(Fecha de inicio y fin de la difusión)</w:t>
            </w:r>
          </w:p>
        </w:tc>
        <w:tc>
          <w:tcPr>
            <w:tcW w:w="4772" w:type="dxa"/>
            <w:shd w:val="clear" w:color="auto" w:fill="auto"/>
          </w:tcPr>
          <w:p w14:paraId="45A8C990" w14:textId="77777777" w:rsidR="005817E3" w:rsidRPr="005817E3" w:rsidRDefault="005817E3" w:rsidP="005817E3">
            <w:pPr>
              <w:jc w:val="center"/>
              <w:rPr>
                <w:rFonts w:ascii="Arial Narrow" w:hAnsi="Arial Narrow"/>
                <w:b/>
                <w:lang w:val="es-ES"/>
              </w:rPr>
            </w:pPr>
          </w:p>
        </w:tc>
      </w:tr>
      <w:tr w:rsidR="005817E3" w:rsidRPr="005817E3" w14:paraId="7652F32D" w14:textId="77777777" w:rsidTr="00612B9B">
        <w:tc>
          <w:tcPr>
            <w:tcW w:w="4772" w:type="dxa"/>
            <w:shd w:val="clear" w:color="auto" w:fill="auto"/>
          </w:tcPr>
          <w:p w14:paraId="59464028" w14:textId="77777777" w:rsidR="005817E3" w:rsidRPr="005817E3" w:rsidRDefault="005817E3" w:rsidP="00122F37">
            <w:pPr>
              <w:numPr>
                <w:ilvl w:val="0"/>
                <w:numId w:val="143"/>
              </w:numPr>
              <w:jc w:val="both"/>
              <w:rPr>
                <w:rFonts w:ascii="Arial Narrow" w:hAnsi="Arial Narrow" w:cs="Arial"/>
                <w:b/>
                <w:lang w:val="es-ES_tradnl"/>
              </w:rPr>
            </w:pPr>
            <w:r w:rsidRPr="005817E3">
              <w:rPr>
                <w:rFonts w:ascii="Arial Narrow" w:hAnsi="Arial Narrow" w:cs="Arial"/>
                <w:b/>
                <w:lang w:val="es-ES_tradnl"/>
              </w:rPr>
              <w:t>INFORMACIÓN RELEVANTE</w:t>
            </w:r>
          </w:p>
          <w:p w14:paraId="77181D76" w14:textId="77777777" w:rsidR="005817E3" w:rsidRPr="005817E3" w:rsidRDefault="005817E3" w:rsidP="005817E3">
            <w:pPr>
              <w:jc w:val="both"/>
              <w:rPr>
                <w:rFonts w:ascii="Arial Narrow" w:hAnsi="Arial Narrow" w:cs="Arial"/>
                <w:lang w:val="es-ES"/>
              </w:rPr>
            </w:pPr>
            <w:r w:rsidRPr="005817E3">
              <w:rPr>
                <w:rFonts w:ascii="Arial Narrow" w:hAnsi="Arial Narrow" w:cs="Arial"/>
                <w:lang w:val="es-ES"/>
              </w:rPr>
              <w:t>(Indicar si hay datos que necesariamente deben incluirse en los materiales de difusión. Estos pueden ser fechas, horarios, página web o alguna otra información que abone para que nuestro mensaje cumpla su objetivo)</w:t>
            </w:r>
          </w:p>
        </w:tc>
        <w:tc>
          <w:tcPr>
            <w:tcW w:w="4772" w:type="dxa"/>
            <w:shd w:val="clear" w:color="auto" w:fill="auto"/>
          </w:tcPr>
          <w:p w14:paraId="732F3D63" w14:textId="77777777" w:rsidR="005817E3" w:rsidRPr="005817E3" w:rsidRDefault="005817E3" w:rsidP="005817E3">
            <w:pPr>
              <w:jc w:val="center"/>
              <w:rPr>
                <w:rFonts w:ascii="Arial Narrow" w:hAnsi="Arial Narrow"/>
                <w:b/>
                <w:lang w:val="es-ES"/>
              </w:rPr>
            </w:pPr>
          </w:p>
        </w:tc>
      </w:tr>
      <w:tr w:rsidR="005817E3" w:rsidRPr="005817E3" w14:paraId="6EAD0CDB" w14:textId="77777777" w:rsidTr="00612B9B">
        <w:trPr>
          <w:trHeight w:val="888"/>
        </w:trPr>
        <w:tc>
          <w:tcPr>
            <w:tcW w:w="4772" w:type="dxa"/>
            <w:shd w:val="clear" w:color="auto" w:fill="auto"/>
            <w:vAlign w:val="center"/>
          </w:tcPr>
          <w:p w14:paraId="6747FB0F" w14:textId="77777777" w:rsidR="005817E3" w:rsidRPr="005817E3" w:rsidRDefault="005817E3" w:rsidP="00122F37">
            <w:pPr>
              <w:numPr>
                <w:ilvl w:val="0"/>
                <w:numId w:val="143"/>
              </w:numPr>
              <w:jc w:val="both"/>
              <w:rPr>
                <w:rFonts w:ascii="Arial Narrow" w:hAnsi="Arial Narrow" w:cs="Arial"/>
                <w:b/>
                <w:bCs/>
                <w:lang w:val="es-ES_tradnl"/>
              </w:rPr>
            </w:pPr>
            <w:r w:rsidRPr="005817E3">
              <w:rPr>
                <w:rFonts w:ascii="Arial Narrow" w:hAnsi="Arial Narrow" w:cs="Arial"/>
                <w:b/>
                <w:bCs/>
                <w:lang w:val="es-ES_tradnl"/>
              </w:rPr>
              <w:t>MANDATORIOS</w:t>
            </w:r>
          </w:p>
          <w:p w14:paraId="4F775613" w14:textId="77777777" w:rsidR="005817E3" w:rsidRPr="005817E3" w:rsidRDefault="005817E3" w:rsidP="005817E3">
            <w:pPr>
              <w:jc w:val="center"/>
              <w:rPr>
                <w:rFonts w:ascii="Arial Narrow" w:hAnsi="Arial Narrow" w:cs="Arial"/>
                <w:lang w:val="es-ES_tradnl"/>
              </w:rPr>
            </w:pPr>
            <w:r w:rsidRPr="005817E3">
              <w:rPr>
                <w:rFonts w:ascii="Arial Narrow" w:hAnsi="Arial Narrow" w:cs="Arial"/>
                <w:bCs/>
                <w:lang w:val="es-ES_tradnl"/>
              </w:rPr>
              <w:t>(Esta información la integra la SCI)</w:t>
            </w:r>
          </w:p>
        </w:tc>
        <w:tc>
          <w:tcPr>
            <w:tcW w:w="4772" w:type="dxa"/>
            <w:shd w:val="clear" w:color="auto" w:fill="auto"/>
          </w:tcPr>
          <w:p w14:paraId="302DF8C3" w14:textId="77777777" w:rsidR="005817E3" w:rsidRPr="005817E3" w:rsidRDefault="005817E3" w:rsidP="005817E3">
            <w:pPr>
              <w:jc w:val="center"/>
              <w:rPr>
                <w:rFonts w:ascii="Arial Narrow" w:hAnsi="Arial Narrow"/>
                <w:b/>
                <w:lang w:val="es-ES"/>
              </w:rPr>
            </w:pPr>
          </w:p>
        </w:tc>
      </w:tr>
      <w:tr w:rsidR="005817E3" w:rsidRPr="005817E3" w14:paraId="569433C3" w14:textId="77777777" w:rsidTr="00612B9B">
        <w:tc>
          <w:tcPr>
            <w:tcW w:w="4772" w:type="dxa"/>
            <w:shd w:val="clear" w:color="auto" w:fill="auto"/>
          </w:tcPr>
          <w:p w14:paraId="7FD31A5A" w14:textId="77777777" w:rsidR="005817E3" w:rsidRPr="005817E3" w:rsidRDefault="005817E3" w:rsidP="00122F37">
            <w:pPr>
              <w:numPr>
                <w:ilvl w:val="0"/>
                <w:numId w:val="143"/>
              </w:numPr>
              <w:jc w:val="both"/>
              <w:rPr>
                <w:rFonts w:ascii="Arial Narrow" w:hAnsi="Arial Narrow" w:cs="Arial"/>
                <w:b/>
              </w:rPr>
            </w:pPr>
            <w:r w:rsidRPr="005817E3">
              <w:rPr>
                <w:rFonts w:ascii="Arial Narrow" w:hAnsi="Arial Narrow" w:cs="Arial"/>
                <w:b/>
              </w:rPr>
              <w:t>¿PARA QUE MEDIOS?</w:t>
            </w:r>
          </w:p>
          <w:p w14:paraId="60A6E501" w14:textId="77777777" w:rsidR="005817E3" w:rsidRPr="005817E3" w:rsidRDefault="005817E3" w:rsidP="005817E3">
            <w:pPr>
              <w:jc w:val="center"/>
              <w:rPr>
                <w:rFonts w:ascii="Arial Narrow" w:hAnsi="Arial Narrow" w:cs="Arial"/>
                <w:lang w:val="es-ES"/>
              </w:rPr>
            </w:pPr>
            <w:r w:rsidRPr="005817E3">
              <w:rPr>
                <w:rFonts w:ascii="Arial Narrow" w:hAnsi="Arial Narrow" w:cs="Arial"/>
                <w:lang w:val="es-ES"/>
              </w:rPr>
              <w:t>(Indicar en que medios se busca difundir el mensaje)</w:t>
            </w:r>
          </w:p>
        </w:tc>
        <w:tc>
          <w:tcPr>
            <w:tcW w:w="4772" w:type="dxa"/>
            <w:shd w:val="clear" w:color="auto" w:fill="auto"/>
          </w:tcPr>
          <w:p w14:paraId="7DAC505E" w14:textId="77777777" w:rsidR="005817E3" w:rsidRPr="005817E3" w:rsidRDefault="005817E3" w:rsidP="005817E3">
            <w:pPr>
              <w:jc w:val="center"/>
              <w:rPr>
                <w:rFonts w:ascii="Arial Narrow" w:hAnsi="Arial Narrow"/>
                <w:b/>
                <w:lang w:val="es-ES"/>
              </w:rPr>
            </w:pPr>
          </w:p>
        </w:tc>
      </w:tr>
    </w:tbl>
    <w:p w14:paraId="1BF26F75" w14:textId="77777777" w:rsidR="000D5C86" w:rsidRDefault="000D5C86" w:rsidP="000D5C86">
      <w:pPr>
        <w:rPr>
          <w:rFonts w:ascii="Arial" w:eastAsia="Arial" w:hAnsi="Arial" w:cs="Arial"/>
          <w:lang w:val="es-ES" w:eastAsia="en-US"/>
        </w:rPr>
      </w:pPr>
      <w:r>
        <w:rPr>
          <w:rFonts w:ascii="Arial" w:eastAsia="Arial" w:hAnsi="Arial" w:cs="Arial"/>
          <w:lang w:val="es-ES" w:eastAsia="en-US"/>
        </w:rPr>
        <w:br w:type="page"/>
      </w:r>
    </w:p>
    <w:p w14:paraId="1A2CAB44" w14:textId="77777777" w:rsidR="005E121C" w:rsidRDefault="005E121C" w:rsidP="005E121C">
      <w:pPr>
        <w:widowControl w:val="0"/>
        <w:autoSpaceDE w:val="0"/>
        <w:autoSpaceDN w:val="0"/>
        <w:contextualSpacing/>
        <w:jc w:val="both"/>
        <w:rPr>
          <w:rFonts w:ascii="Arial" w:eastAsia="Arial" w:hAnsi="Arial" w:cs="Arial"/>
          <w:lang w:val="es-ES" w:eastAsia="en-US"/>
        </w:rPr>
      </w:pPr>
    </w:p>
    <w:p w14:paraId="3EB31A7B" w14:textId="20D228AC" w:rsidR="005E121C" w:rsidRPr="000D5C86" w:rsidRDefault="002C626D" w:rsidP="005E121C">
      <w:pPr>
        <w:widowControl w:val="0"/>
        <w:shd w:val="clear" w:color="auto" w:fill="FBD4B4" w:themeFill="accent6" w:themeFillTint="66"/>
        <w:autoSpaceDE w:val="0"/>
        <w:autoSpaceDN w:val="0"/>
        <w:contextualSpacing/>
        <w:jc w:val="center"/>
        <w:rPr>
          <w:rFonts w:ascii="Arial" w:eastAsia="Arial" w:hAnsi="Arial" w:cs="Arial"/>
          <w:b/>
          <w:bCs/>
          <w:sz w:val="24"/>
          <w:szCs w:val="24"/>
          <w:lang w:val="es-ES" w:eastAsia="en-US"/>
        </w:rPr>
      </w:pPr>
      <w:r>
        <w:rPr>
          <w:rFonts w:ascii="Arial" w:eastAsia="Arial" w:hAnsi="Arial" w:cs="Arial"/>
          <w:b/>
          <w:bCs/>
          <w:sz w:val="24"/>
          <w:szCs w:val="24"/>
          <w:lang w:val="es-ES" w:eastAsia="en-US"/>
        </w:rPr>
        <w:t>NOMENCLATURA</w:t>
      </w:r>
    </w:p>
    <w:p w14:paraId="1632C3BE" w14:textId="77777777" w:rsidR="00CA782D" w:rsidRDefault="00CA782D" w:rsidP="005E121C">
      <w:pPr>
        <w:rPr>
          <w:rFonts w:ascii="Arial" w:eastAsia="Arial" w:hAnsi="Arial" w:cs="Arial"/>
          <w:lang w:val="es-ES" w:eastAsia="en-US"/>
        </w:rPr>
      </w:pPr>
    </w:p>
    <w:tbl>
      <w:tblPr>
        <w:tblW w:w="0" w:type="auto"/>
        <w:tblLook w:val="04A0" w:firstRow="1" w:lastRow="0" w:firstColumn="1" w:lastColumn="0" w:noHBand="0" w:noVBand="1"/>
      </w:tblPr>
      <w:tblGrid>
        <w:gridCol w:w="4768"/>
        <w:gridCol w:w="4752"/>
      </w:tblGrid>
      <w:tr w:rsidR="00CA782D" w:rsidRPr="00CA782D" w14:paraId="7B74AB66" w14:textId="77777777" w:rsidTr="00612B9B">
        <w:tc>
          <w:tcPr>
            <w:tcW w:w="9544" w:type="dxa"/>
            <w:gridSpan w:val="2"/>
            <w:shd w:val="clear" w:color="auto" w:fill="D5007F"/>
          </w:tcPr>
          <w:p w14:paraId="348C0A52" w14:textId="77777777" w:rsidR="00CA782D" w:rsidRPr="00CA782D" w:rsidRDefault="00CA782D" w:rsidP="00CA782D">
            <w:pPr>
              <w:jc w:val="center"/>
              <w:rPr>
                <w:rFonts w:ascii="Arial Narrow" w:hAnsi="Arial Narrow"/>
                <w:b/>
                <w:sz w:val="23"/>
                <w:szCs w:val="23"/>
              </w:rPr>
            </w:pPr>
            <w:r w:rsidRPr="00CA782D">
              <w:rPr>
                <w:rFonts w:ascii="Arial Narrow" w:hAnsi="Arial Narrow"/>
                <w:b/>
                <w:color w:val="FFFFFF"/>
                <w:sz w:val="24"/>
                <w:lang w:val="es-ES" w:eastAsia="en-US"/>
              </w:rPr>
              <w:t>N O M E N C L A T U R A</w:t>
            </w:r>
          </w:p>
        </w:tc>
      </w:tr>
      <w:tr w:rsidR="00CA782D" w:rsidRPr="00CA782D" w14:paraId="1C59399D" w14:textId="77777777" w:rsidTr="00612B9B">
        <w:tc>
          <w:tcPr>
            <w:tcW w:w="4772" w:type="dxa"/>
            <w:shd w:val="clear" w:color="auto" w:fill="auto"/>
          </w:tcPr>
          <w:p w14:paraId="45E0706D" w14:textId="77777777" w:rsidR="00CA782D" w:rsidRPr="00CA782D" w:rsidRDefault="00CA782D" w:rsidP="00CA782D">
            <w:pPr>
              <w:rPr>
                <w:rFonts w:ascii="Arial Narrow" w:eastAsia="Calibri" w:hAnsi="Arial Narrow" w:cs="Arial"/>
                <w:b/>
                <w:lang w:eastAsia="en-US"/>
              </w:rPr>
            </w:pPr>
          </w:p>
          <w:p w14:paraId="4E45CF8D" w14:textId="77777777" w:rsidR="00CA782D" w:rsidRPr="00CA782D" w:rsidRDefault="00CA782D" w:rsidP="00CA782D">
            <w:pPr>
              <w:rPr>
                <w:rFonts w:ascii="Arial Narrow" w:eastAsia="Calibri" w:hAnsi="Arial Narrow" w:cs="Arial"/>
                <w:b/>
                <w:lang w:eastAsia="en-US"/>
              </w:rPr>
            </w:pPr>
            <w:r w:rsidRPr="00CA782D">
              <w:rPr>
                <w:rFonts w:ascii="Arial Narrow" w:eastAsia="Calibri" w:hAnsi="Arial Narrow" w:cs="Arial"/>
                <w:b/>
                <w:lang w:eastAsia="en-US"/>
              </w:rPr>
              <w:t>La nomenclatura se integra de la siguiente manera:</w:t>
            </w:r>
          </w:p>
          <w:p w14:paraId="673838C6" w14:textId="77777777" w:rsidR="00CA782D" w:rsidRPr="00CA782D" w:rsidRDefault="00CA782D" w:rsidP="00CA782D">
            <w:pPr>
              <w:jc w:val="both"/>
              <w:rPr>
                <w:rFonts w:ascii="Arial Narrow" w:eastAsia="Calibri" w:hAnsi="Arial Narrow" w:cs="Arial"/>
                <w:lang w:eastAsia="en-US"/>
              </w:rPr>
            </w:pPr>
          </w:p>
          <w:p w14:paraId="72E6FAFD" w14:textId="77777777" w:rsidR="00CA782D" w:rsidRPr="00CA782D" w:rsidRDefault="00CA782D" w:rsidP="00CA782D">
            <w:pPr>
              <w:jc w:val="both"/>
              <w:rPr>
                <w:rFonts w:ascii="Arial Narrow" w:eastAsia="Calibri" w:hAnsi="Arial Narrow" w:cs="Arial"/>
                <w:lang w:eastAsia="en-US"/>
              </w:rPr>
            </w:pPr>
            <w:r w:rsidRPr="00CA782D">
              <w:rPr>
                <w:rFonts w:ascii="Arial Narrow" w:eastAsia="Calibri" w:hAnsi="Arial Narrow" w:cs="Arial"/>
                <w:lang w:eastAsia="en-US"/>
              </w:rPr>
              <w:t>CAMPAÑA_SUBCAMPAÑA_TEMA _FECHA_ MEDIO</w:t>
            </w:r>
          </w:p>
          <w:p w14:paraId="2237ADCE" w14:textId="77777777" w:rsidR="00CA782D" w:rsidRPr="00CA782D" w:rsidRDefault="00CA782D" w:rsidP="00CA782D">
            <w:pPr>
              <w:jc w:val="both"/>
              <w:rPr>
                <w:rFonts w:ascii="Arial Narrow" w:eastAsia="Calibri" w:hAnsi="Arial Narrow" w:cs="Arial"/>
                <w:lang w:eastAsia="en-US"/>
              </w:rPr>
            </w:pPr>
          </w:p>
          <w:p w14:paraId="4D136EE8" w14:textId="77777777" w:rsidR="00CA782D" w:rsidRPr="00CA782D" w:rsidRDefault="00CA782D" w:rsidP="00CA782D">
            <w:pPr>
              <w:jc w:val="both"/>
              <w:rPr>
                <w:rFonts w:ascii="Arial Narrow" w:eastAsia="Calibri" w:hAnsi="Arial Narrow" w:cs="Arial"/>
                <w:b/>
                <w:lang w:eastAsia="en-US"/>
              </w:rPr>
            </w:pPr>
            <w:r w:rsidRPr="00CA782D">
              <w:rPr>
                <w:rFonts w:ascii="Arial Narrow" w:eastAsia="Calibri" w:hAnsi="Arial Narrow" w:cs="Arial"/>
                <w:b/>
                <w:lang w:eastAsia="en-US"/>
              </w:rPr>
              <w:t>Ejemplo:</w:t>
            </w:r>
          </w:p>
          <w:p w14:paraId="7D92A786" w14:textId="77777777" w:rsidR="00CA782D" w:rsidRPr="00CA782D" w:rsidRDefault="00CA782D" w:rsidP="00CA782D">
            <w:pPr>
              <w:jc w:val="both"/>
              <w:rPr>
                <w:rFonts w:ascii="Arial Narrow" w:eastAsia="Calibri" w:hAnsi="Arial Narrow" w:cs="Arial"/>
                <w:lang w:eastAsia="en-US"/>
              </w:rPr>
            </w:pPr>
            <w:r w:rsidRPr="00CA782D">
              <w:rPr>
                <w:rFonts w:ascii="Arial Narrow" w:eastAsia="Calibri" w:hAnsi="Arial Narrow" w:cs="Arial"/>
                <w:lang w:eastAsia="en-US"/>
              </w:rPr>
              <w:t>C1_SA_PrimeraEtapaCapacitación_0924_TV</w:t>
            </w:r>
          </w:p>
          <w:p w14:paraId="7E31B96F" w14:textId="77777777" w:rsidR="00CA782D" w:rsidRPr="00CA782D" w:rsidRDefault="00CA782D" w:rsidP="00CA782D">
            <w:pPr>
              <w:jc w:val="both"/>
              <w:rPr>
                <w:rFonts w:ascii="Arial Narrow" w:eastAsia="Calibri" w:hAnsi="Arial Narrow"/>
                <w:b/>
                <w:u w:val="single"/>
                <w:lang w:eastAsia="en-US"/>
              </w:rPr>
            </w:pPr>
          </w:p>
          <w:p w14:paraId="54A3DDF8" w14:textId="77777777" w:rsidR="00CA782D" w:rsidRPr="00CA782D" w:rsidRDefault="00CA782D" w:rsidP="00CA782D">
            <w:pPr>
              <w:jc w:val="both"/>
              <w:rPr>
                <w:rFonts w:ascii="Arial Narrow" w:eastAsia="Calibri" w:hAnsi="Arial Narrow" w:cs="Arial"/>
                <w:b/>
                <w:u w:val="single"/>
                <w:lang w:eastAsia="en-US"/>
              </w:rPr>
            </w:pPr>
            <w:r w:rsidRPr="00CA782D">
              <w:rPr>
                <w:rFonts w:ascii="Arial Narrow" w:eastAsia="Calibri" w:hAnsi="Arial Narrow" w:cs="Arial"/>
                <w:b/>
                <w:u w:val="single"/>
                <w:lang w:eastAsia="en-US"/>
              </w:rPr>
              <w:t>CAMPAÑA</w:t>
            </w:r>
          </w:p>
          <w:p w14:paraId="2D875CAB" w14:textId="77777777" w:rsidR="00CA782D" w:rsidRPr="00CA782D" w:rsidRDefault="00CA782D" w:rsidP="00CA782D">
            <w:pPr>
              <w:jc w:val="both"/>
              <w:rPr>
                <w:rFonts w:ascii="Arial Narrow" w:eastAsia="Calibri" w:hAnsi="Arial Narrow" w:cs="Arial"/>
                <w:lang w:eastAsia="en-US"/>
              </w:rPr>
            </w:pPr>
            <w:r w:rsidRPr="00CA782D">
              <w:rPr>
                <w:rFonts w:ascii="Arial Narrow" w:eastAsia="Calibri" w:hAnsi="Arial Narrow" w:cs="Arial"/>
                <w:lang w:eastAsia="en-US"/>
              </w:rPr>
              <w:t>C1= Promoción de la participación ciudadana</w:t>
            </w:r>
          </w:p>
          <w:p w14:paraId="3CFAE357" w14:textId="77777777" w:rsidR="00CA782D" w:rsidRPr="00CA782D" w:rsidRDefault="00CA782D" w:rsidP="00CA782D">
            <w:pPr>
              <w:ind w:left="708"/>
              <w:jc w:val="both"/>
              <w:rPr>
                <w:rFonts w:ascii="Arial Narrow" w:eastAsia="Calibri" w:hAnsi="Arial Narrow" w:cs="Arial"/>
                <w:b/>
                <w:u w:val="single"/>
                <w:lang w:eastAsia="en-US"/>
              </w:rPr>
            </w:pPr>
            <w:r w:rsidRPr="00CA782D">
              <w:rPr>
                <w:rFonts w:ascii="Arial Narrow" w:eastAsia="Calibri" w:hAnsi="Arial Narrow" w:cs="Arial"/>
                <w:b/>
                <w:u w:val="single"/>
                <w:lang w:eastAsia="en-US"/>
              </w:rPr>
              <w:t>SUBCAMPAÑA</w:t>
            </w:r>
          </w:p>
          <w:p w14:paraId="7FF04490" w14:textId="77777777" w:rsidR="00CA782D" w:rsidRPr="00CA782D" w:rsidRDefault="00CA782D" w:rsidP="00CA782D">
            <w:pPr>
              <w:ind w:left="708"/>
              <w:jc w:val="both"/>
              <w:rPr>
                <w:rFonts w:ascii="Arial Narrow" w:eastAsia="Calibri" w:hAnsi="Arial Narrow" w:cs="Arial"/>
                <w:lang w:eastAsia="en-US"/>
              </w:rPr>
            </w:pPr>
            <w:r w:rsidRPr="00CA782D">
              <w:rPr>
                <w:rFonts w:ascii="Arial Narrow" w:eastAsia="Calibri" w:hAnsi="Arial Narrow" w:cs="Arial"/>
                <w:lang w:eastAsia="en-US"/>
              </w:rPr>
              <w:t>SA= Convocatorias ciudadanas en procesos electorales</w:t>
            </w:r>
          </w:p>
          <w:p w14:paraId="3F833ED9" w14:textId="77777777" w:rsidR="00CA782D" w:rsidRPr="00CA782D" w:rsidRDefault="00CA782D" w:rsidP="00CA782D">
            <w:pPr>
              <w:ind w:left="1416"/>
              <w:jc w:val="both"/>
              <w:rPr>
                <w:rFonts w:ascii="Arial Narrow" w:eastAsia="Calibri" w:hAnsi="Arial Narrow" w:cs="Arial"/>
                <w:b/>
                <w:u w:val="single"/>
                <w:lang w:eastAsia="en-US"/>
              </w:rPr>
            </w:pPr>
            <w:r w:rsidRPr="00CA782D">
              <w:rPr>
                <w:rFonts w:ascii="Arial Narrow" w:eastAsia="Calibri" w:hAnsi="Arial Narrow" w:cs="Arial"/>
                <w:b/>
                <w:u w:val="single"/>
                <w:lang w:eastAsia="en-US"/>
              </w:rPr>
              <w:t>TEMA</w:t>
            </w:r>
          </w:p>
          <w:p w14:paraId="290EF276" w14:textId="77777777" w:rsidR="00CA782D" w:rsidRPr="00CA782D" w:rsidRDefault="00CA782D" w:rsidP="00CA782D">
            <w:pPr>
              <w:ind w:left="1416"/>
              <w:jc w:val="both"/>
              <w:rPr>
                <w:rFonts w:ascii="Arial Narrow" w:eastAsia="Calibri" w:hAnsi="Arial Narrow" w:cs="Arial"/>
                <w:lang w:eastAsia="en-US"/>
              </w:rPr>
            </w:pPr>
            <w:r w:rsidRPr="00CA782D">
              <w:rPr>
                <w:rFonts w:ascii="Arial Narrow" w:eastAsia="Calibri" w:hAnsi="Arial Narrow" w:cs="Arial"/>
                <w:lang w:eastAsia="en-US"/>
              </w:rPr>
              <w:t>Primera etapa de capacitación-Ábrele la puerta a la y el CAE</w:t>
            </w:r>
          </w:p>
          <w:p w14:paraId="3D78545C" w14:textId="77777777" w:rsidR="00CA782D" w:rsidRPr="00CA782D" w:rsidRDefault="00CA782D" w:rsidP="00CA782D">
            <w:pPr>
              <w:ind w:left="2124"/>
              <w:jc w:val="both"/>
              <w:rPr>
                <w:rFonts w:ascii="Arial Narrow" w:eastAsia="Calibri" w:hAnsi="Arial Narrow" w:cs="Arial"/>
                <w:b/>
                <w:bCs/>
                <w:u w:val="single"/>
                <w:lang w:eastAsia="en-US"/>
              </w:rPr>
            </w:pPr>
            <w:r w:rsidRPr="00CA782D">
              <w:rPr>
                <w:rFonts w:ascii="Arial Narrow" w:eastAsia="Calibri" w:hAnsi="Arial Narrow" w:cs="Arial"/>
                <w:b/>
                <w:bCs/>
                <w:u w:val="single"/>
                <w:lang w:eastAsia="en-US"/>
              </w:rPr>
              <w:t>FECHA</w:t>
            </w:r>
          </w:p>
          <w:p w14:paraId="4C492FCD" w14:textId="77777777" w:rsidR="00CA782D" w:rsidRPr="00CA782D" w:rsidRDefault="00CA782D" w:rsidP="00CA782D">
            <w:pPr>
              <w:ind w:left="2124"/>
              <w:jc w:val="both"/>
              <w:rPr>
                <w:rFonts w:ascii="Arial Narrow" w:eastAsia="Calibri" w:hAnsi="Arial Narrow" w:cs="Arial"/>
                <w:lang w:eastAsia="en-US"/>
              </w:rPr>
            </w:pPr>
            <w:r w:rsidRPr="00CA782D">
              <w:rPr>
                <w:rFonts w:ascii="Arial Narrow" w:eastAsia="Calibri" w:hAnsi="Arial Narrow" w:cs="Arial"/>
                <w:lang w:eastAsia="en-US"/>
              </w:rPr>
              <w:t>MMAA= enero 2025</w:t>
            </w:r>
          </w:p>
          <w:p w14:paraId="2EBBB845" w14:textId="77777777" w:rsidR="00CA782D" w:rsidRPr="00CA782D" w:rsidRDefault="00CA782D" w:rsidP="00CA782D">
            <w:pPr>
              <w:ind w:left="2832"/>
              <w:jc w:val="both"/>
              <w:rPr>
                <w:rFonts w:ascii="Arial Narrow" w:eastAsia="Calibri" w:hAnsi="Arial Narrow" w:cs="Arial"/>
                <w:b/>
                <w:bCs/>
                <w:u w:val="single"/>
                <w:lang w:eastAsia="en-US"/>
              </w:rPr>
            </w:pPr>
            <w:r w:rsidRPr="00CA782D">
              <w:rPr>
                <w:rFonts w:ascii="Arial Narrow" w:eastAsia="Calibri" w:hAnsi="Arial Narrow" w:cs="Arial"/>
                <w:b/>
                <w:bCs/>
                <w:u w:val="single"/>
                <w:lang w:eastAsia="en-US"/>
              </w:rPr>
              <w:t>MEDIO</w:t>
            </w:r>
          </w:p>
          <w:p w14:paraId="7298FF03" w14:textId="77777777" w:rsidR="00CA782D" w:rsidRPr="00CA782D" w:rsidRDefault="00CA782D" w:rsidP="00CA782D">
            <w:pPr>
              <w:ind w:left="2832"/>
              <w:jc w:val="both"/>
              <w:rPr>
                <w:rFonts w:ascii="Arial Narrow" w:eastAsia="Calibri" w:hAnsi="Arial Narrow" w:cs="Arial"/>
                <w:lang w:eastAsia="en-US"/>
              </w:rPr>
            </w:pPr>
            <w:r w:rsidRPr="00CA782D">
              <w:rPr>
                <w:rFonts w:ascii="Arial Narrow" w:eastAsia="Calibri" w:hAnsi="Arial Narrow" w:cs="Arial"/>
                <w:lang w:eastAsia="en-US"/>
              </w:rPr>
              <w:t>Televisión</w:t>
            </w:r>
          </w:p>
        </w:tc>
        <w:tc>
          <w:tcPr>
            <w:tcW w:w="4772" w:type="dxa"/>
            <w:shd w:val="clear" w:color="auto" w:fill="auto"/>
          </w:tcPr>
          <w:p w14:paraId="727C0F05" w14:textId="77777777" w:rsidR="00CA782D" w:rsidRPr="00CA782D" w:rsidRDefault="00CA782D" w:rsidP="00CA782D">
            <w:pPr>
              <w:rPr>
                <w:rFonts w:ascii="Arial Narrow" w:hAnsi="Arial Narrow"/>
                <w:b/>
                <w:sz w:val="23"/>
                <w:szCs w:val="23"/>
              </w:rPr>
            </w:pPr>
          </w:p>
        </w:tc>
      </w:tr>
      <w:tr w:rsidR="00CA782D" w:rsidRPr="00CA782D" w14:paraId="56691967" w14:textId="77777777" w:rsidTr="00612B9B">
        <w:tc>
          <w:tcPr>
            <w:tcW w:w="4772" w:type="dxa"/>
            <w:shd w:val="clear" w:color="auto" w:fill="auto"/>
          </w:tcPr>
          <w:p w14:paraId="26040D2F" w14:textId="77777777" w:rsidR="00CA782D" w:rsidRPr="00CA782D" w:rsidRDefault="00CA782D" w:rsidP="00CA782D">
            <w:pPr>
              <w:jc w:val="both"/>
              <w:rPr>
                <w:rFonts w:ascii="Arial Narrow" w:eastAsia="Calibri" w:hAnsi="Arial Narrow" w:cs="Arial"/>
                <w:b/>
                <w:u w:val="single"/>
                <w:lang w:eastAsia="en-US"/>
              </w:rPr>
            </w:pPr>
            <w:r w:rsidRPr="00CA782D">
              <w:rPr>
                <w:rFonts w:ascii="Arial Narrow" w:eastAsia="Calibri" w:hAnsi="Arial Narrow" w:cs="Arial"/>
                <w:b/>
                <w:u w:val="single"/>
                <w:lang w:eastAsia="en-US"/>
              </w:rPr>
              <w:t>FECHA:</w:t>
            </w:r>
          </w:p>
          <w:p w14:paraId="047A930D" w14:textId="77777777" w:rsidR="00CA782D" w:rsidRPr="00CA782D" w:rsidRDefault="00CA782D" w:rsidP="00CA782D">
            <w:pPr>
              <w:jc w:val="both"/>
              <w:rPr>
                <w:rFonts w:ascii="Arial Narrow" w:eastAsia="Calibri" w:hAnsi="Arial Narrow" w:cs="Arial"/>
                <w:b/>
                <w:u w:val="single"/>
                <w:lang w:eastAsia="en-US"/>
              </w:rPr>
            </w:pPr>
          </w:p>
          <w:p w14:paraId="6D681E6E" w14:textId="77777777" w:rsidR="00CA782D" w:rsidRPr="00CA782D" w:rsidRDefault="00CA782D" w:rsidP="00CA782D">
            <w:pPr>
              <w:jc w:val="both"/>
              <w:rPr>
                <w:rFonts w:ascii="Arial Narrow" w:eastAsia="Calibri" w:hAnsi="Arial Narrow" w:cs="Arial"/>
                <w:lang w:eastAsia="en-US"/>
              </w:rPr>
            </w:pPr>
            <w:r w:rsidRPr="00CA782D">
              <w:rPr>
                <w:rFonts w:ascii="Arial Narrow" w:eastAsia="Calibri" w:hAnsi="Arial Narrow" w:cs="Arial"/>
                <w:lang w:eastAsia="en-US"/>
              </w:rPr>
              <w:t>MMAA</w:t>
            </w:r>
          </w:p>
          <w:p w14:paraId="4E645174" w14:textId="77777777" w:rsidR="00CA782D" w:rsidRPr="00CA782D" w:rsidRDefault="00CA782D" w:rsidP="00CA782D">
            <w:pPr>
              <w:jc w:val="both"/>
              <w:rPr>
                <w:rFonts w:ascii="Arial Narrow" w:eastAsia="Calibri" w:hAnsi="Arial Narrow" w:cs="Arial"/>
                <w:lang w:eastAsia="en-US"/>
              </w:rPr>
            </w:pPr>
            <w:r w:rsidRPr="00CA782D">
              <w:rPr>
                <w:rFonts w:ascii="Arial Narrow" w:eastAsia="Calibri" w:hAnsi="Arial Narrow" w:cs="Arial"/>
                <w:lang w:eastAsia="en-US"/>
              </w:rPr>
              <w:t>MM=Mes</w:t>
            </w:r>
          </w:p>
          <w:p w14:paraId="7995B3C4" w14:textId="77777777" w:rsidR="00CA782D" w:rsidRPr="00CA782D" w:rsidRDefault="00CA782D" w:rsidP="00CA782D">
            <w:pPr>
              <w:jc w:val="both"/>
              <w:rPr>
                <w:rFonts w:ascii="Arial Narrow" w:eastAsia="Calibri" w:hAnsi="Arial Narrow" w:cs="Arial"/>
                <w:lang w:eastAsia="en-US"/>
              </w:rPr>
            </w:pPr>
            <w:r w:rsidRPr="00CA782D">
              <w:rPr>
                <w:rFonts w:ascii="Arial Narrow" w:eastAsia="Calibri" w:hAnsi="Arial Narrow" w:cs="Arial"/>
                <w:lang w:eastAsia="en-US"/>
              </w:rPr>
              <w:t>AA=Año</w:t>
            </w:r>
          </w:p>
          <w:p w14:paraId="7F1E643B" w14:textId="77777777" w:rsidR="00CA782D" w:rsidRPr="00CA782D" w:rsidRDefault="00CA782D" w:rsidP="00CA782D">
            <w:pPr>
              <w:jc w:val="both"/>
              <w:rPr>
                <w:rFonts w:ascii="Arial Narrow" w:eastAsia="Calibri" w:hAnsi="Arial Narrow" w:cs="Arial"/>
                <w:lang w:eastAsia="en-US"/>
              </w:rPr>
            </w:pPr>
            <w:r w:rsidRPr="00CA782D">
              <w:rPr>
                <w:rFonts w:ascii="Arial Narrow" w:eastAsia="Calibri" w:hAnsi="Arial Narrow" w:cs="Arial"/>
                <w:lang w:eastAsia="en-US"/>
              </w:rPr>
              <w:t>Ejemplo:</w:t>
            </w:r>
          </w:p>
          <w:p w14:paraId="4BF8195A" w14:textId="77777777" w:rsidR="00CA782D" w:rsidRPr="00CA782D" w:rsidRDefault="00CA782D" w:rsidP="00CA782D">
            <w:pPr>
              <w:jc w:val="both"/>
              <w:rPr>
                <w:rFonts w:ascii="Arial Narrow" w:eastAsia="Calibri" w:hAnsi="Arial Narrow" w:cs="Arial"/>
                <w:lang w:eastAsia="en-US"/>
              </w:rPr>
            </w:pPr>
            <w:r w:rsidRPr="00CA782D">
              <w:rPr>
                <w:rFonts w:ascii="Arial Narrow" w:eastAsia="Calibri" w:hAnsi="Arial Narrow" w:cs="Arial"/>
                <w:lang w:eastAsia="en-US"/>
              </w:rPr>
              <w:t>0924</w:t>
            </w:r>
          </w:p>
        </w:tc>
        <w:tc>
          <w:tcPr>
            <w:tcW w:w="4772" w:type="dxa"/>
            <w:shd w:val="clear" w:color="auto" w:fill="auto"/>
          </w:tcPr>
          <w:p w14:paraId="07F17D85" w14:textId="77777777" w:rsidR="00CA782D" w:rsidRPr="00CA782D" w:rsidRDefault="00CA782D" w:rsidP="00CA782D">
            <w:pPr>
              <w:rPr>
                <w:rFonts w:ascii="Arial Narrow" w:hAnsi="Arial Narrow"/>
                <w:b/>
                <w:sz w:val="23"/>
                <w:szCs w:val="23"/>
              </w:rPr>
            </w:pPr>
          </w:p>
        </w:tc>
      </w:tr>
      <w:tr w:rsidR="00CA782D" w:rsidRPr="00CA782D" w14:paraId="57815B72" w14:textId="77777777" w:rsidTr="00612B9B">
        <w:tc>
          <w:tcPr>
            <w:tcW w:w="4772" w:type="dxa"/>
            <w:shd w:val="clear" w:color="auto" w:fill="auto"/>
          </w:tcPr>
          <w:p w14:paraId="19006634" w14:textId="77777777" w:rsidR="00CA782D" w:rsidRPr="00CA782D" w:rsidRDefault="00CA782D" w:rsidP="00CA782D">
            <w:pPr>
              <w:rPr>
                <w:rFonts w:ascii="Arial Narrow" w:hAnsi="Arial Narrow"/>
                <w:b/>
                <w:u w:val="single"/>
              </w:rPr>
            </w:pPr>
          </w:p>
          <w:p w14:paraId="3F5D8DF1" w14:textId="77777777" w:rsidR="00CA782D" w:rsidRPr="00CA782D" w:rsidRDefault="00CA782D" w:rsidP="00CA782D">
            <w:pPr>
              <w:rPr>
                <w:rFonts w:ascii="Arial Narrow" w:hAnsi="Arial Narrow"/>
                <w:b/>
                <w:u w:val="single"/>
              </w:rPr>
            </w:pPr>
            <w:r w:rsidRPr="00CA782D">
              <w:rPr>
                <w:rFonts w:ascii="Arial Narrow" w:hAnsi="Arial Narrow"/>
                <w:b/>
                <w:u w:val="single"/>
              </w:rPr>
              <w:t>MEDIO:</w:t>
            </w:r>
          </w:p>
          <w:p w14:paraId="031B211C" w14:textId="77777777" w:rsidR="00CA782D" w:rsidRPr="00CA782D" w:rsidRDefault="00CA782D" w:rsidP="00CA782D">
            <w:pPr>
              <w:rPr>
                <w:rFonts w:ascii="Arial Narrow" w:hAnsi="Arial Narrow"/>
                <w:b/>
                <w:u w:val="single"/>
              </w:rPr>
            </w:pPr>
          </w:p>
          <w:p w14:paraId="42D1D862" w14:textId="77777777" w:rsidR="00CA782D" w:rsidRPr="00CA782D" w:rsidRDefault="00CA782D" w:rsidP="00CA782D">
            <w:pPr>
              <w:rPr>
                <w:rFonts w:ascii="Arial Narrow" w:hAnsi="Arial Narrow"/>
              </w:rPr>
            </w:pPr>
            <w:r w:rsidRPr="00CA782D">
              <w:rPr>
                <w:rFonts w:ascii="Arial Narrow" w:hAnsi="Arial Narrow"/>
              </w:rPr>
              <w:t>RA= Radio</w:t>
            </w:r>
          </w:p>
          <w:p w14:paraId="0766FDB3" w14:textId="77777777" w:rsidR="00CA782D" w:rsidRPr="00CA782D" w:rsidRDefault="00CA782D" w:rsidP="00CA782D">
            <w:pPr>
              <w:rPr>
                <w:rFonts w:ascii="Arial Narrow" w:hAnsi="Arial Narrow"/>
              </w:rPr>
            </w:pPr>
            <w:r w:rsidRPr="00CA782D">
              <w:rPr>
                <w:rFonts w:ascii="Arial Narrow" w:hAnsi="Arial Narrow"/>
              </w:rPr>
              <w:t>TV= Televisión</w:t>
            </w:r>
          </w:p>
          <w:p w14:paraId="151F7B32" w14:textId="77777777" w:rsidR="00CA782D" w:rsidRPr="00CA782D" w:rsidRDefault="00CA782D" w:rsidP="00CA782D">
            <w:pPr>
              <w:rPr>
                <w:rFonts w:ascii="Arial Narrow" w:hAnsi="Arial Narrow"/>
              </w:rPr>
            </w:pPr>
            <w:r w:rsidRPr="00CA782D">
              <w:rPr>
                <w:rFonts w:ascii="Arial Narrow" w:hAnsi="Arial Narrow"/>
              </w:rPr>
              <w:t>PD= Plataformas Digitales</w:t>
            </w:r>
          </w:p>
          <w:p w14:paraId="73C5E55C" w14:textId="77777777" w:rsidR="00CA782D" w:rsidRPr="00CA782D" w:rsidRDefault="00CA782D" w:rsidP="00CA782D">
            <w:pPr>
              <w:rPr>
                <w:rFonts w:ascii="Arial Narrow" w:hAnsi="Arial Narrow"/>
              </w:rPr>
            </w:pPr>
            <w:r w:rsidRPr="00CA782D">
              <w:rPr>
                <w:rFonts w:ascii="Arial Narrow" w:hAnsi="Arial Narrow"/>
              </w:rPr>
              <w:t>MI=  Medios Impresos</w:t>
            </w:r>
          </w:p>
          <w:p w14:paraId="09FCDD1B" w14:textId="77777777" w:rsidR="00CA782D" w:rsidRPr="00CA782D" w:rsidRDefault="00CA782D" w:rsidP="00CA782D">
            <w:pPr>
              <w:rPr>
                <w:rFonts w:ascii="Arial Narrow" w:hAnsi="Arial Narrow"/>
                <w:lang w:val="en-US"/>
              </w:rPr>
            </w:pPr>
            <w:r w:rsidRPr="00CA782D">
              <w:rPr>
                <w:rFonts w:ascii="Arial Narrow" w:hAnsi="Arial Narrow"/>
                <w:lang w:val="en-US"/>
              </w:rPr>
              <w:t>ME= Medios Exteriores</w:t>
            </w:r>
          </w:p>
        </w:tc>
        <w:tc>
          <w:tcPr>
            <w:tcW w:w="4772" w:type="dxa"/>
            <w:shd w:val="clear" w:color="auto" w:fill="auto"/>
          </w:tcPr>
          <w:p w14:paraId="44BB10D4" w14:textId="77777777" w:rsidR="00CA782D" w:rsidRPr="00CA782D" w:rsidRDefault="00CA782D" w:rsidP="00CA782D">
            <w:pPr>
              <w:rPr>
                <w:rFonts w:ascii="Arial Narrow" w:hAnsi="Arial Narrow"/>
                <w:b/>
                <w:sz w:val="23"/>
                <w:szCs w:val="23"/>
                <w:lang w:val="en-US"/>
              </w:rPr>
            </w:pPr>
          </w:p>
        </w:tc>
      </w:tr>
    </w:tbl>
    <w:p w14:paraId="780BC529" w14:textId="341EA1D2" w:rsidR="005E121C" w:rsidRDefault="005E121C" w:rsidP="005E121C">
      <w:pPr>
        <w:rPr>
          <w:rFonts w:ascii="Arial" w:eastAsia="Arial" w:hAnsi="Arial" w:cs="Arial"/>
          <w:lang w:val="es-ES" w:eastAsia="en-US"/>
        </w:rPr>
      </w:pPr>
      <w:r>
        <w:rPr>
          <w:rFonts w:ascii="Arial" w:eastAsia="Arial" w:hAnsi="Arial" w:cs="Arial"/>
          <w:lang w:val="es-ES" w:eastAsia="en-US"/>
        </w:rPr>
        <w:br w:type="page"/>
      </w:r>
    </w:p>
    <w:p w14:paraId="6785B181" w14:textId="77777777" w:rsidR="005E121C" w:rsidRDefault="005E121C" w:rsidP="005E121C">
      <w:pPr>
        <w:widowControl w:val="0"/>
        <w:autoSpaceDE w:val="0"/>
        <w:autoSpaceDN w:val="0"/>
        <w:contextualSpacing/>
        <w:jc w:val="both"/>
        <w:rPr>
          <w:rFonts w:ascii="Arial" w:eastAsia="Arial" w:hAnsi="Arial" w:cs="Arial"/>
          <w:lang w:val="es-ES" w:eastAsia="en-US"/>
        </w:rPr>
      </w:pPr>
    </w:p>
    <w:p w14:paraId="0EF79B07" w14:textId="60FB775C" w:rsidR="005E121C" w:rsidRPr="000D5C86" w:rsidRDefault="005E121C" w:rsidP="005E121C">
      <w:pPr>
        <w:widowControl w:val="0"/>
        <w:shd w:val="clear" w:color="auto" w:fill="FBD4B4" w:themeFill="accent6" w:themeFillTint="66"/>
        <w:autoSpaceDE w:val="0"/>
        <w:autoSpaceDN w:val="0"/>
        <w:contextualSpacing/>
        <w:jc w:val="center"/>
        <w:rPr>
          <w:rFonts w:ascii="Arial" w:eastAsia="Arial" w:hAnsi="Arial" w:cs="Arial"/>
          <w:b/>
          <w:bCs/>
          <w:sz w:val="24"/>
          <w:szCs w:val="24"/>
          <w:lang w:val="es-ES" w:eastAsia="en-US"/>
        </w:rPr>
      </w:pPr>
      <w:r w:rsidRPr="000D5C86">
        <w:rPr>
          <w:rFonts w:ascii="Arial" w:eastAsia="Arial" w:hAnsi="Arial" w:cs="Arial"/>
          <w:b/>
          <w:bCs/>
          <w:sz w:val="24"/>
          <w:szCs w:val="24"/>
          <w:lang w:val="es-ES" w:eastAsia="en-US"/>
        </w:rPr>
        <w:t xml:space="preserve">APENDICE </w:t>
      </w:r>
      <w:r w:rsidR="00CA782D">
        <w:rPr>
          <w:rFonts w:ascii="Arial" w:eastAsia="Arial" w:hAnsi="Arial" w:cs="Arial"/>
          <w:b/>
          <w:bCs/>
          <w:sz w:val="24"/>
          <w:szCs w:val="24"/>
          <w:lang w:val="es-ES" w:eastAsia="en-US"/>
        </w:rPr>
        <w:t>1</w:t>
      </w:r>
    </w:p>
    <w:p w14:paraId="0160728E" w14:textId="77777777" w:rsidR="00CA782D" w:rsidRDefault="00CA782D" w:rsidP="005E121C">
      <w:pPr>
        <w:rPr>
          <w:rFonts w:ascii="Arial" w:eastAsia="Arial" w:hAnsi="Arial" w:cs="Arial"/>
          <w:lang w:val="es-ES" w:eastAsia="en-US"/>
        </w:rPr>
      </w:pPr>
    </w:p>
    <w:p w14:paraId="6A86163E" w14:textId="77777777" w:rsidR="00166462" w:rsidRPr="00166462" w:rsidRDefault="00166462" w:rsidP="00166462">
      <w:pPr>
        <w:widowControl w:val="0"/>
        <w:autoSpaceDE w:val="0"/>
        <w:autoSpaceDN w:val="0"/>
        <w:jc w:val="center"/>
        <w:rPr>
          <w:rFonts w:ascii="Arial Narrow" w:eastAsia="Arial" w:hAnsi="Arial Narrow" w:cs="Arial"/>
          <w:b/>
          <w:sz w:val="24"/>
          <w:szCs w:val="24"/>
          <w:lang w:bidi="es-ES"/>
        </w:rPr>
      </w:pPr>
    </w:p>
    <w:p w14:paraId="35104907" w14:textId="77777777" w:rsidR="00166462" w:rsidRPr="00166462" w:rsidRDefault="00166462" w:rsidP="00166462">
      <w:pPr>
        <w:widowControl w:val="0"/>
        <w:shd w:val="clear" w:color="auto" w:fill="D5007F"/>
        <w:autoSpaceDE w:val="0"/>
        <w:autoSpaceDN w:val="0"/>
        <w:jc w:val="center"/>
        <w:rPr>
          <w:rFonts w:ascii="Arial Narrow" w:eastAsia="Arial" w:hAnsi="Arial Narrow" w:cs="Arial"/>
          <w:b/>
          <w:color w:val="FFFFFF"/>
          <w:sz w:val="24"/>
          <w:szCs w:val="24"/>
          <w:lang w:bidi="es-ES"/>
        </w:rPr>
      </w:pPr>
      <w:r w:rsidRPr="00166462">
        <w:rPr>
          <w:rFonts w:ascii="Arial Narrow" w:eastAsia="Arial" w:hAnsi="Arial Narrow" w:cs="Arial"/>
          <w:b/>
          <w:color w:val="FFFFFF"/>
          <w:sz w:val="24"/>
          <w:szCs w:val="24"/>
          <w:lang w:bidi="es-ES"/>
        </w:rPr>
        <w:t>Acuerdo NNA</w:t>
      </w:r>
    </w:p>
    <w:p w14:paraId="4CCE58B9" w14:textId="77777777" w:rsidR="00166462" w:rsidRPr="00166462" w:rsidRDefault="00166462" w:rsidP="00166462">
      <w:pPr>
        <w:widowControl w:val="0"/>
        <w:autoSpaceDE w:val="0"/>
        <w:autoSpaceDN w:val="0"/>
        <w:jc w:val="center"/>
        <w:rPr>
          <w:rFonts w:ascii="Arial Narrow" w:eastAsia="Arial" w:hAnsi="Arial Narrow" w:cs="Arial"/>
          <w:b/>
          <w:sz w:val="22"/>
          <w:szCs w:val="22"/>
          <w:lang w:eastAsia="en-US"/>
        </w:rPr>
      </w:pPr>
    </w:p>
    <w:p w14:paraId="232EA07A" w14:textId="278FB94C" w:rsidR="00166462" w:rsidRPr="00166462" w:rsidRDefault="00166462" w:rsidP="00166462">
      <w:pPr>
        <w:widowControl w:val="0"/>
        <w:autoSpaceDE w:val="0"/>
        <w:autoSpaceDN w:val="0"/>
        <w:jc w:val="center"/>
        <w:rPr>
          <w:rFonts w:ascii="Arial Narrow" w:eastAsia="Arial" w:hAnsi="Arial Narrow" w:cs="Arial"/>
          <w:sz w:val="22"/>
          <w:szCs w:val="22"/>
          <w:lang w:eastAsia="en-US"/>
        </w:rPr>
      </w:pPr>
      <w:r w:rsidRPr="00166462">
        <w:rPr>
          <w:rFonts w:ascii="Arial Narrow" w:eastAsia="Arial" w:hAnsi="Arial Narrow" w:cs="Arial"/>
          <w:sz w:val="22"/>
          <w:szCs w:val="22"/>
          <w:lang w:eastAsia="en-US"/>
        </w:rPr>
        <w:object w:dxaOrig="1041" w:dyaOrig="670" w14:anchorId="0D17F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3.5pt" o:ole="">
            <v:imagedata r:id="rId39" o:title=""/>
          </v:shape>
          <o:OLEObject Type="Embed" ProgID="Acrobat.Document.2015" ShapeID="_x0000_i1025" DrawAspect="Icon" ObjectID="_1791822740" r:id="rId40"/>
        </w:object>
      </w:r>
    </w:p>
    <w:p w14:paraId="4C030401" w14:textId="15F7563E" w:rsidR="005E121C" w:rsidRDefault="00923D0C" w:rsidP="00923D0C">
      <w:pPr>
        <w:jc w:val="center"/>
        <w:rPr>
          <w:rFonts w:ascii="Arial" w:eastAsia="Arial" w:hAnsi="Arial" w:cs="Arial"/>
          <w:lang w:val="es-ES" w:eastAsia="en-US"/>
        </w:rPr>
      </w:pPr>
      <w:r w:rsidRPr="00923D0C">
        <w:rPr>
          <w:rFonts w:ascii="Arial Narrow" w:eastAsia="Arial" w:hAnsi="Arial Narrow" w:cs="Arial"/>
          <w:noProof/>
          <w:sz w:val="22"/>
          <w:szCs w:val="22"/>
          <w:lang w:eastAsia="es-MX"/>
        </w:rPr>
        <w:drawing>
          <wp:inline distT="0" distB="0" distL="0" distR="0" wp14:anchorId="4CB43A93" wp14:editId="39380021">
            <wp:extent cx="4724400" cy="559153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07972" cy="5690449"/>
                    </a:xfrm>
                    <a:prstGeom prst="rect">
                      <a:avLst/>
                    </a:prstGeom>
                  </pic:spPr>
                </pic:pic>
              </a:graphicData>
            </a:graphic>
          </wp:inline>
        </w:drawing>
      </w:r>
      <w:r w:rsidR="005E121C">
        <w:rPr>
          <w:rFonts w:ascii="Arial" w:eastAsia="Arial" w:hAnsi="Arial" w:cs="Arial"/>
          <w:lang w:val="es-ES" w:eastAsia="en-US"/>
        </w:rPr>
        <w:br w:type="page"/>
      </w:r>
    </w:p>
    <w:p w14:paraId="694AD190" w14:textId="1B537BE1" w:rsidR="00923D0C" w:rsidRPr="000D5C86" w:rsidRDefault="00923D0C" w:rsidP="00923D0C">
      <w:pPr>
        <w:widowControl w:val="0"/>
        <w:shd w:val="clear" w:color="auto" w:fill="FBD4B4" w:themeFill="accent6" w:themeFillTint="66"/>
        <w:autoSpaceDE w:val="0"/>
        <w:autoSpaceDN w:val="0"/>
        <w:contextualSpacing/>
        <w:jc w:val="center"/>
        <w:rPr>
          <w:rFonts w:ascii="Arial" w:eastAsia="Arial" w:hAnsi="Arial" w:cs="Arial"/>
          <w:b/>
          <w:bCs/>
          <w:sz w:val="24"/>
          <w:szCs w:val="24"/>
          <w:lang w:val="es-ES" w:eastAsia="en-US"/>
        </w:rPr>
      </w:pPr>
      <w:r w:rsidRPr="000D5C86">
        <w:rPr>
          <w:rFonts w:ascii="Arial" w:eastAsia="Arial" w:hAnsi="Arial" w:cs="Arial"/>
          <w:b/>
          <w:bCs/>
          <w:sz w:val="24"/>
          <w:szCs w:val="24"/>
          <w:lang w:val="es-ES" w:eastAsia="en-US"/>
        </w:rPr>
        <w:t xml:space="preserve">APENDICE </w:t>
      </w:r>
      <w:r w:rsidR="000302F3">
        <w:rPr>
          <w:rFonts w:ascii="Arial" w:eastAsia="Arial" w:hAnsi="Arial" w:cs="Arial"/>
          <w:b/>
          <w:bCs/>
          <w:sz w:val="24"/>
          <w:szCs w:val="24"/>
          <w:lang w:val="es-ES" w:eastAsia="en-US"/>
        </w:rPr>
        <w:t>3</w:t>
      </w:r>
    </w:p>
    <w:p w14:paraId="471A2E74" w14:textId="77777777" w:rsidR="00770F36" w:rsidRPr="00770F36" w:rsidRDefault="00770F36" w:rsidP="00770F36">
      <w:pPr>
        <w:widowControl w:val="0"/>
        <w:autoSpaceDE w:val="0"/>
        <w:autoSpaceDN w:val="0"/>
        <w:jc w:val="center"/>
        <w:rPr>
          <w:rFonts w:ascii="Arial Narrow" w:eastAsia="Arial" w:hAnsi="Arial Narrow" w:cs="Arial"/>
          <w:b/>
          <w:sz w:val="24"/>
          <w:szCs w:val="24"/>
          <w:lang w:bidi="es-ES"/>
        </w:rPr>
      </w:pPr>
    </w:p>
    <w:p w14:paraId="5274F487" w14:textId="77777777" w:rsidR="00770F36" w:rsidRPr="00770F36" w:rsidRDefault="00770F36" w:rsidP="00770F36">
      <w:pPr>
        <w:widowControl w:val="0"/>
        <w:shd w:val="clear" w:color="auto" w:fill="D5007F"/>
        <w:autoSpaceDE w:val="0"/>
        <w:autoSpaceDN w:val="0"/>
        <w:jc w:val="center"/>
        <w:rPr>
          <w:rFonts w:ascii="Arial Narrow" w:eastAsia="Arial" w:hAnsi="Arial Narrow" w:cs="Arial"/>
          <w:b/>
          <w:color w:val="FFFFFF"/>
          <w:sz w:val="24"/>
          <w:szCs w:val="24"/>
          <w:lang w:bidi="es-ES"/>
        </w:rPr>
      </w:pPr>
      <w:r w:rsidRPr="00770F36">
        <w:rPr>
          <w:rFonts w:ascii="Arial Narrow" w:eastAsia="Arial" w:hAnsi="Arial Narrow" w:cs="Arial"/>
          <w:b/>
          <w:color w:val="FFFFFF"/>
          <w:sz w:val="24"/>
          <w:szCs w:val="24"/>
          <w:lang w:bidi="es-ES"/>
        </w:rPr>
        <w:t>Acuerdo de Entrega – Recepción de Materiales</w:t>
      </w:r>
    </w:p>
    <w:p w14:paraId="6BD5B775" w14:textId="77777777" w:rsidR="00770F36" w:rsidRPr="00770F36" w:rsidRDefault="00770F36" w:rsidP="00770F36">
      <w:pPr>
        <w:widowControl w:val="0"/>
        <w:autoSpaceDE w:val="0"/>
        <w:autoSpaceDN w:val="0"/>
        <w:jc w:val="center"/>
        <w:rPr>
          <w:rFonts w:ascii="Arial Narrow" w:eastAsia="Arial" w:hAnsi="Arial Narrow" w:cs="Arial"/>
          <w:b/>
          <w:sz w:val="22"/>
          <w:szCs w:val="22"/>
          <w:lang w:eastAsia="en-US"/>
        </w:rPr>
      </w:pPr>
      <w:r w:rsidRPr="00770F36">
        <w:rPr>
          <w:rFonts w:ascii="Arial Narrow" w:eastAsia="Arial" w:hAnsi="Arial Narrow" w:cs="Arial"/>
          <w:b/>
          <w:sz w:val="22"/>
          <w:szCs w:val="22"/>
          <w:lang w:eastAsia="en-US"/>
        </w:rPr>
        <w:t>Electoral. </w:t>
      </w:r>
    </w:p>
    <w:p w14:paraId="00EBEA3C" w14:textId="77777777" w:rsidR="00770F36" w:rsidRPr="00770F36" w:rsidRDefault="00770F36" w:rsidP="00770F36">
      <w:pPr>
        <w:widowControl w:val="0"/>
        <w:autoSpaceDE w:val="0"/>
        <w:autoSpaceDN w:val="0"/>
        <w:jc w:val="center"/>
        <w:rPr>
          <w:rFonts w:ascii="Arial Narrow" w:eastAsia="Arial" w:hAnsi="Arial Narrow" w:cs="Arial"/>
          <w:b/>
          <w:sz w:val="22"/>
          <w:szCs w:val="22"/>
          <w:lang w:eastAsia="en-US"/>
        </w:rPr>
      </w:pPr>
    </w:p>
    <w:p w14:paraId="7585B478" w14:textId="77777777" w:rsidR="00770F36" w:rsidRPr="00770F36" w:rsidRDefault="00770F36" w:rsidP="00770F36">
      <w:pPr>
        <w:widowControl w:val="0"/>
        <w:autoSpaceDE w:val="0"/>
        <w:autoSpaceDN w:val="0"/>
        <w:jc w:val="center"/>
        <w:rPr>
          <w:rFonts w:ascii="Arial Narrow" w:eastAsia="Arial" w:hAnsi="Arial Narrow" w:cs="Arial"/>
          <w:sz w:val="22"/>
          <w:szCs w:val="22"/>
          <w:lang w:eastAsia="en-US"/>
        </w:rPr>
      </w:pPr>
      <w:r w:rsidRPr="00770F36">
        <w:rPr>
          <w:rFonts w:ascii="Arial Narrow" w:eastAsia="Arial" w:hAnsi="Arial Narrow" w:cs="Arial"/>
          <w:sz w:val="22"/>
          <w:szCs w:val="22"/>
          <w:lang w:eastAsia="en-US"/>
        </w:rPr>
        <w:object w:dxaOrig="1538" w:dyaOrig="991" w14:anchorId="143818C0">
          <v:shape id="_x0000_i1026" type="#_x0000_t75" style="width:77pt;height:49.5pt" o:ole="">
            <v:imagedata r:id="rId42" o:title=""/>
          </v:shape>
          <o:OLEObject Type="Embed" ProgID="Acrobat.Document.2015" ShapeID="_x0000_i1026" DrawAspect="Icon" ObjectID="_1791822741" r:id="rId43"/>
        </w:object>
      </w:r>
    </w:p>
    <w:p w14:paraId="25695409" w14:textId="77777777" w:rsidR="00770F36" w:rsidRPr="00770F36" w:rsidRDefault="00770F36" w:rsidP="00770F36">
      <w:pPr>
        <w:widowControl w:val="0"/>
        <w:autoSpaceDE w:val="0"/>
        <w:autoSpaceDN w:val="0"/>
        <w:jc w:val="center"/>
        <w:rPr>
          <w:rFonts w:ascii="Arial Narrow" w:eastAsia="Arial" w:hAnsi="Arial Narrow" w:cs="Arial"/>
          <w:sz w:val="22"/>
          <w:szCs w:val="22"/>
          <w:lang w:eastAsia="en-US"/>
        </w:rPr>
      </w:pPr>
    </w:p>
    <w:p w14:paraId="5E20B0E7" w14:textId="3AE6015D" w:rsidR="009047D5" w:rsidRDefault="00122F37" w:rsidP="005E121C">
      <w:pPr>
        <w:rPr>
          <w:rFonts w:ascii="Arial" w:eastAsia="Arial" w:hAnsi="Arial" w:cs="Arial"/>
          <w:lang w:val="es-ES" w:eastAsia="en-US"/>
        </w:rPr>
      </w:pPr>
      <w:r w:rsidRPr="00122F37">
        <w:rPr>
          <w:rFonts w:ascii="Arial Narrow" w:eastAsia="Arial" w:hAnsi="Arial Narrow" w:cs="Arial"/>
          <w:noProof/>
          <w:sz w:val="22"/>
          <w:szCs w:val="22"/>
          <w:lang w:eastAsia="es-MX"/>
        </w:rPr>
        <w:drawing>
          <wp:anchor distT="0" distB="0" distL="114300" distR="114300" simplePos="0" relativeHeight="251702272" behindDoc="0" locked="0" layoutInCell="1" allowOverlap="1" wp14:anchorId="24CF1E3C" wp14:editId="05C1BB19">
            <wp:simplePos x="0" y="0"/>
            <wp:positionH relativeFrom="page">
              <wp:align>center</wp:align>
            </wp:positionH>
            <wp:positionV relativeFrom="paragraph">
              <wp:posOffset>151765</wp:posOffset>
            </wp:positionV>
            <wp:extent cx="4103370" cy="53149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103370" cy="5314950"/>
                    </a:xfrm>
                    <a:prstGeom prst="rect">
                      <a:avLst/>
                    </a:prstGeom>
                  </pic:spPr>
                </pic:pic>
              </a:graphicData>
            </a:graphic>
            <wp14:sizeRelH relativeFrom="margin">
              <wp14:pctWidth>0</wp14:pctWidth>
            </wp14:sizeRelH>
            <wp14:sizeRelV relativeFrom="margin">
              <wp14:pctHeight>0</wp14:pctHeight>
            </wp14:sizeRelV>
          </wp:anchor>
        </w:drawing>
      </w:r>
    </w:p>
    <w:p w14:paraId="65F8F06E" w14:textId="77777777" w:rsidR="005E121C" w:rsidRDefault="005E121C" w:rsidP="000D5C86">
      <w:pPr>
        <w:rPr>
          <w:rFonts w:ascii="Arial" w:eastAsia="Arial" w:hAnsi="Arial" w:cs="Arial"/>
          <w:lang w:val="es-ES" w:eastAsia="en-US"/>
        </w:rPr>
      </w:pPr>
    </w:p>
    <w:p w14:paraId="361803B5" w14:textId="77777777" w:rsidR="00122F37" w:rsidRDefault="00122F37" w:rsidP="000D5C86">
      <w:pPr>
        <w:rPr>
          <w:rFonts w:ascii="Arial" w:eastAsia="Arial" w:hAnsi="Arial" w:cs="Arial"/>
          <w:lang w:val="es-ES" w:eastAsia="en-US"/>
        </w:rPr>
      </w:pPr>
    </w:p>
    <w:p w14:paraId="541E5204" w14:textId="77777777" w:rsidR="00122F37" w:rsidRDefault="00122F37" w:rsidP="000D5C86">
      <w:pPr>
        <w:rPr>
          <w:rFonts w:ascii="Arial" w:eastAsia="Arial" w:hAnsi="Arial" w:cs="Arial"/>
          <w:lang w:val="es-ES" w:eastAsia="en-US"/>
        </w:rPr>
      </w:pPr>
    </w:p>
    <w:p w14:paraId="0B3FAE18" w14:textId="77777777" w:rsidR="00122F37" w:rsidRDefault="00122F37" w:rsidP="000D5C86">
      <w:pPr>
        <w:rPr>
          <w:rFonts w:ascii="Arial" w:eastAsia="Arial" w:hAnsi="Arial" w:cs="Arial"/>
          <w:lang w:val="es-ES" w:eastAsia="en-US"/>
        </w:rPr>
      </w:pPr>
    </w:p>
    <w:p w14:paraId="04BAD57B" w14:textId="77777777" w:rsidR="00122F37" w:rsidRDefault="00122F37" w:rsidP="000D5C86">
      <w:pPr>
        <w:rPr>
          <w:rFonts w:ascii="Arial" w:eastAsia="Arial" w:hAnsi="Arial" w:cs="Arial"/>
          <w:lang w:val="es-ES" w:eastAsia="en-US"/>
        </w:rPr>
      </w:pPr>
    </w:p>
    <w:p w14:paraId="2366A454" w14:textId="77777777" w:rsidR="00122F37" w:rsidRDefault="00122F37" w:rsidP="000D5C86">
      <w:pPr>
        <w:rPr>
          <w:rFonts w:ascii="Arial" w:eastAsia="Arial" w:hAnsi="Arial" w:cs="Arial"/>
          <w:lang w:val="es-ES" w:eastAsia="en-US"/>
        </w:rPr>
      </w:pPr>
    </w:p>
    <w:p w14:paraId="2807AFB7" w14:textId="77777777" w:rsidR="00122F37" w:rsidRDefault="00122F37" w:rsidP="000D5C86">
      <w:pPr>
        <w:rPr>
          <w:rFonts w:ascii="Arial" w:eastAsia="Arial" w:hAnsi="Arial" w:cs="Arial"/>
          <w:lang w:val="es-ES" w:eastAsia="en-US"/>
        </w:rPr>
      </w:pPr>
    </w:p>
    <w:p w14:paraId="1D237E6E" w14:textId="77777777" w:rsidR="00122F37" w:rsidRDefault="00122F37" w:rsidP="000D5C86">
      <w:pPr>
        <w:rPr>
          <w:rFonts w:ascii="Arial" w:eastAsia="Arial" w:hAnsi="Arial" w:cs="Arial"/>
          <w:lang w:val="es-ES" w:eastAsia="en-US"/>
        </w:rPr>
      </w:pPr>
    </w:p>
    <w:p w14:paraId="63F9B44D" w14:textId="77777777" w:rsidR="00122F37" w:rsidRDefault="00122F37" w:rsidP="000D5C86">
      <w:pPr>
        <w:rPr>
          <w:rFonts w:ascii="Arial" w:eastAsia="Arial" w:hAnsi="Arial" w:cs="Arial"/>
          <w:lang w:val="es-ES" w:eastAsia="en-US"/>
        </w:rPr>
      </w:pPr>
    </w:p>
    <w:p w14:paraId="39D12406" w14:textId="77777777" w:rsidR="00122F37" w:rsidRDefault="00122F37" w:rsidP="000D5C86">
      <w:pPr>
        <w:rPr>
          <w:rFonts w:ascii="Arial" w:eastAsia="Arial" w:hAnsi="Arial" w:cs="Arial"/>
          <w:lang w:val="es-ES" w:eastAsia="en-US"/>
        </w:rPr>
      </w:pPr>
    </w:p>
    <w:p w14:paraId="21D71B2E" w14:textId="77777777" w:rsidR="00122F37" w:rsidRDefault="00122F37" w:rsidP="000D5C86">
      <w:pPr>
        <w:rPr>
          <w:rFonts w:ascii="Arial" w:eastAsia="Arial" w:hAnsi="Arial" w:cs="Arial"/>
          <w:lang w:val="es-ES" w:eastAsia="en-US"/>
        </w:rPr>
      </w:pPr>
    </w:p>
    <w:p w14:paraId="63B17EC6" w14:textId="77777777" w:rsidR="00122F37" w:rsidRDefault="00122F37" w:rsidP="000D5C86">
      <w:pPr>
        <w:rPr>
          <w:rFonts w:ascii="Arial" w:eastAsia="Arial" w:hAnsi="Arial" w:cs="Arial"/>
          <w:lang w:val="es-ES" w:eastAsia="en-US"/>
        </w:rPr>
      </w:pPr>
    </w:p>
    <w:p w14:paraId="1F9969C1" w14:textId="77777777" w:rsidR="00122F37" w:rsidRDefault="00122F37" w:rsidP="000D5C86">
      <w:pPr>
        <w:rPr>
          <w:rFonts w:ascii="Arial" w:eastAsia="Arial" w:hAnsi="Arial" w:cs="Arial"/>
          <w:lang w:val="es-ES" w:eastAsia="en-US"/>
        </w:rPr>
      </w:pPr>
    </w:p>
    <w:p w14:paraId="10086434" w14:textId="77777777" w:rsidR="00122F37" w:rsidRDefault="00122F37" w:rsidP="000D5C86">
      <w:pPr>
        <w:rPr>
          <w:rFonts w:ascii="Arial" w:eastAsia="Arial" w:hAnsi="Arial" w:cs="Arial"/>
          <w:lang w:val="es-ES" w:eastAsia="en-US"/>
        </w:rPr>
      </w:pPr>
    </w:p>
    <w:p w14:paraId="60FBAE33" w14:textId="77777777" w:rsidR="00122F37" w:rsidRDefault="00122F37" w:rsidP="000D5C86">
      <w:pPr>
        <w:rPr>
          <w:rFonts w:ascii="Arial" w:eastAsia="Arial" w:hAnsi="Arial" w:cs="Arial"/>
          <w:lang w:val="es-ES" w:eastAsia="en-US"/>
        </w:rPr>
      </w:pPr>
    </w:p>
    <w:p w14:paraId="43358D1D" w14:textId="77777777" w:rsidR="00122F37" w:rsidRDefault="00122F37" w:rsidP="000D5C86">
      <w:pPr>
        <w:rPr>
          <w:rFonts w:ascii="Arial" w:eastAsia="Arial" w:hAnsi="Arial" w:cs="Arial"/>
          <w:lang w:val="es-ES" w:eastAsia="en-US"/>
        </w:rPr>
      </w:pPr>
    </w:p>
    <w:p w14:paraId="7F470F68" w14:textId="77777777" w:rsidR="00122F37" w:rsidRDefault="00122F37" w:rsidP="000D5C86">
      <w:pPr>
        <w:rPr>
          <w:rFonts w:ascii="Arial" w:eastAsia="Arial" w:hAnsi="Arial" w:cs="Arial"/>
          <w:lang w:val="es-ES" w:eastAsia="en-US"/>
        </w:rPr>
      </w:pPr>
    </w:p>
    <w:p w14:paraId="46011AC8" w14:textId="77777777" w:rsidR="00122F37" w:rsidRDefault="00122F37" w:rsidP="000D5C86">
      <w:pPr>
        <w:rPr>
          <w:rFonts w:ascii="Arial" w:eastAsia="Arial" w:hAnsi="Arial" w:cs="Arial"/>
          <w:lang w:val="es-ES" w:eastAsia="en-US"/>
        </w:rPr>
      </w:pPr>
    </w:p>
    <w:p w14:paraId="7FF8442E" w14:textId="77777777" w:rsidR="00122F37" w:rsidRDefault="00122F37" w:rsidP="000D5C86">
      <w:pPr>
        <w:rPr>
          <w:rFonts w:ascii="Arial" w:eastAsia="Arial" w:hAnsi="Arial" w:cs="Arial"/>
          <w:lang w:val="es-ES" w:eastAsia="en-US"/>
        </w:rPr>
      </w:pPr>
    </w:p>
    <w:p w14:paraId="62ED9700" w14:textId="77777777" w:rsidR="00122F37" w:rsidRDefault="00122F37" w:rsidP="000D5C86">
      <w:pPr>
        <w:rPr>
          <w:rFonts w:ascii="Arial" w:eastAsia="Arial" w:hAnsi="Arial" w:cs="Arial"/>
          <w:lang w:val="es-ES" w:eastAsia="en-US"/>
        </w:rPr>
      </w:pPr>
    </w:p>
    <w:p w14:paraId="180B4BA3" w14:textId="77777777" w:rsidR="00122F37" w:rsidRDefault="00122F37" w:rsidP="000D5C86">
      <w:pPr>
        <w:rPr>
          <w:rFonts w:ascii="Arial" w:eastAsia="Arial" w:hAnsi="Arial" w:cs="Arial"/>
          <w:lang w:val="es-ES" w:eastAsia="en-US"/>
        </w:rPr>
      </w:pPr>
    </w:p>
    <w:p w14:paraId="2A3E7155" w14:textId="77777777" w:rsidR="00122F37" w:rsidRDefault="00122F37" w:rsidP="000D5C86">
      <w:pPr>
        <w:rPr>
          <w:rFonts w:ascii="Arial" w:eastAsia="Arial" w:hAnsi="Arial" w:cs="Arial"/>
          <w:lang w:val="es-ES" w:eastAsia="en-US"/>
        </w:rPr>
      </w:pPr>
    </w:p>
    <w:p w14:paraId="4FB64359" w14:textId="77777777" w:rsidR="00122F37" w:rsidRDefault="00122F37" w:rsidP="000D5C86">
      <w:pPr>
        <w:rPr>
          <w:rFonts w:ascii="Arial" w:eastAsia="Arial" w:hAnsi="Arial" w:cs="Arial"/>
          <w:lang w:val="es-ES" w:eastAsia="en-US"/>
        </w:rPr>
      </w:pPr>
    </w:p>
    <w:p w14:paraId="79B5AFBD" w14:textId="77777777" w:rsidR="00122F37" w:rsidRDefault="00122F37" w:rsidP="000D5C86">
      <w:pPr>
        <w:rPr>
          <w:rFonts w:ascii="Arial" w:eastAsia="Arial" w:hAnsi="Arial" w:cs="Arial"/>
          <w:lang w:val="es-ES" w:eastAsia="en-US"/>
        </w:rPr>
      </w:pPr>
    </w:p>
    <w:p w14:paraId="5DAC273D" w14:textId="77777777" w:rsidR="00122F37" w:rsidRDefault="00122F37" w:rsidP="000D5C86">
      <w:pPr>
        <w:rPr>
          <w:rFonts w:ascii="Arial" w:eastAsia="Arial" w:hAnsi="Arial" w:cs="Arial"/>
          <w:lang w:val="es-ES" w:eastAsia="en-US"/>
        </w:rPr>
      </w:pPr>
    </w:p>
    <w:p w14:paraId="7593C112" w14:textId="77777777" w:rsidR="00122F37" w:rsidRDefault="00122F37" w:rsidP="000D5C86">
      <w:pPr>
        <w:rPr>
          <w:rFonts w:ascii="Arial" w:eastAsia="Arial" w:hAnsi="Arial" w:cs="Arial"/>
          <w:lang w:val="es-ES" w:eastAsia="en-US"/>
        </w:rPr>
      </w:pPr>
    </w:p>
    <w:p w14:paraId="2A105A77" w14:textId="77777777" w:rsidR="00122F37" w:rsidRDefault="00122F37" w:rsidP="000D5C86">
      <w:pPr>
        <w:rPr>
          <w:rFonts w:ascii="Arial" w:eastAsia="Arial" w:hAnsi="Arial" w:cs="Arial"/>
          <w:lang w:val="es-ES" w:eastAsia="en-US"/>
        </w:rPr>
      </w:pPr>
    </w:p>
    <w:p w14:paraId="3E758F61" w14:textId="77777777" w:rsidR="00122F37" w:rsidRDefault="00122F37" w:rsidP="000D5C86">
      <w:pPr>
        <w:rPr>
          <w:rFonts w:ascii="Arial" w:eastAsia="Arial" w:hAnsi="Arial" w:cs="Arial"/>
          <w:lang w:val="es-ES" w:eastAsia="en-US"/>
        </w:rPr>
      </w:pPr>
    </w:p>
    <w:p w14:paraId="0C865891" w14:textId="77777777" w:rsidR="00122F37" w:rsidRDefault="00122F37" w:rsidP="000D5C86">
      <w:pPr>
        <w:rPr>
          <w:rFonts w:ascii="Arial" w:eastAsia="Arial" w:hAnsi="Arial" w:cs="Arial"/>
          <w:lang w:val="es-ES" w:eastAsia="en-US"/>
        </w:rPr>
      </w:pPr>
    </w:p>
    <w:p w14:paraId="41AEBD12" w14:textId="77777777" w:rsidR="00122F37" w:rsidRDefault="00122F37" w:rsidP="000D5C86">
      <w:pPr>
        <w:rPr>
          <w:rFonts w:ascii="Arial" w:eastAsia="Arial" w:hAnsi="Arial" w:cs="Arial"/>
          <w:lang w:val="es-ES" w:eastAsia="en-US"/>
        </w:rPr>
      </w:pPr>
    </w:p>
    <w:p w14:paraId="53D78C55" w14:textId="77777777" w:rsidR="00122F37" w:rsidRDefault="00122F37" w:rsidP="000D5C86">
      <w:pPr>
        <w:rPr>
          <w:rFonts w:ascii="Arial" w:eastAsia="Arial" w:hAnsi="Arial" w:cs="Arial"/>
          <w:lang w:val="es-ES" w:eastAsia="en-US"/>
        </w:rPr>
      </w:pPr>
    </w:p>
    <w:p w14:paraId="2DF144BF" w14:textId="77777777" w:rsidR="00122F37" w:rsidRDefault="00122F37" w:rsidP="000D5C86">
      <w:pPr>
        <w:rPr>
          <w:rFonts w:ascii="Arial" w:eastAsia="Arial" w:hAnsi="Arial" w:cs="Arial"/>
          <w:lang w:val="es-ES" w:eastAsia="en-US"/>
        </w:rPr>
      </w:pPr>
    </w:p>
    <w:p w14:paraId="0AAB6AB1" w14:textId="77777777" w:rsidR="00122F37" w:rsidRDefault="00122F37" w:rsidP="000D5C86">
      <w:pPr>
        <w:rPr>
          <w:rFonts w:ascii="Arial" w:eastAsia="Arial" w:hAnsi="Arial" w:cs="Arial"/>
          <w:lang w:val="es-ES" w:eastAsia="en-US"/>
        </w:rPr>
      </w:pPr>
    </w:p>
    <w:p w14:paraId="4E9EB421" w14:textId="77777777" w:rsidR="00122F37" w:rsidRDefault="00122F37" w:rsidP="000D5C86">
      <w:pPr>
        <w:rPr>
          <w:rFonts w:ascii="Arial" w:eastAsia="Arial" w:hAnsi="Arial" w:cs="Arial"/>
          <w:lang w:val="es-ES" w:eastAsia="en-US"/>
        </w:rPr>
      </w:pPr>
    </w:p>
    <w:p w14:paraId="46056C88" w14:textId="77777777" w:rsidR="00122F37" w:rsidRDefault="00122F37" w:rsidP="000D5C86">
      <w:pPr>
        <w:rPr>
          <w:rFonts w:ascii="Arial" w:eastAsia="Arial" w:hAnsi="Arial" w:cs="Arial"/>
          <w:lang w:val="es-ES" w:eastAsia="en-US"/>
        </w:rPr>
      </w:pPr>
    </w:p>
    <w:p w14:paraId="75EDE647" w14:textId="77777777" w:rsidR="00122F37" w:rsidRDefault="00122F37" w:rsidP="000D5C86">
      <w:pPr>
        <w:rPr>
          <w:rFonts w:ascii="Arial" w:eastAsia="Arial" w:hAnsi="Arial" w:cs="Arial"/>
          <w:lang w:val="es-ES" w:eastAsia="en-US"/>
        </w:rPr>
      </w:pPr>
    </w:p>
    <w:p w14:paraId="47932C67" w14:textId="77777777" w:rsidR="00122F37" w:rsidRDefault="00122F37" w:rsidP="000D5C86">
      <w:pPr>
        <w:rPr>
          <w:rFonts w:ascii="Arial" w:eastAsia="Arial" w:hAnsi="Arial" w:cs="Arial"/>
          <w:lang w:val="es-ES" w:eastAsia="en-US"/>
        </w:rPr>
      </w:pPr>
    </w:p>
    <w:p w14:paraId="56E91361" w14:textId="77777777" w:rsidR="00122F37" w:rsidRDefault="00122F37" w:rsidP="000D5C86">
      <w:pPr>
        <w:rPr>
          <w:rFonts w:ascii="Arial" w:eastAsia="Arial" w:hAnsi="Arial" w:cs="Arial"/>
          <w:lang w:val="es-ES" w:eastAsia="en-US"/>
        </w:rPr>
      </w:pPr>
    </w:p>
    <w:p w14:paraId="01A4B3FA" w14:textId="77777777" w:rsidR="00122F37" w:rsidRDefault="00122F37" w:rsidP="000D5C86">
      <w:pPr>
        <w:rPr>
          <w:rFonts w:ascii="Arial" w:eastAsia="Arial" w:hAnsi="Arial" w:cs="Arial"/>
          <w:lang w:val="es-ES" w:eastAsia="en-US"/>
        </w:rPr>
      </w:pPr>
    </w:p>
    <w:p w14:paraId="51FE742E" w14:textId="77777777" w:rsidR="00923D0C" w:rsidRDefault="00923D0C" w:rsidP="000D5C86">
      <w:pPr>
        <w:rPr>
          <w:rFonts w:ascii="Arial" w:eastAsia="Arial" w:hAnsi="Arial" w:cs="Arial"/>
          <w:lang w:val="es-ES" w:eastAsia="en-US"/>
        </w:rPr>
      </w:pPr>
    </w:p>
    <w:p w14:paraId="29C0B7F2" w14:textId="77777777" w:rsidR="00923D0C" w:rsidRDefault="00923D0C" w:rsidP="000D5C86">
      <w:pPr>
        <w:rPr>
          <w:rFonts w:ascii="Arial" w:eastAsia="Arial" w:hAnsi="Arial" w:cs="Arial"/>
          <w:lang w:val="es-ES" w:eastAsia="en-US"/>
        </w:rPr>
      </w:pPr>
    </w:p>
    <w:p w14:paraId="63A9CC50" w14:textId="77777777" w:rsidR="00122F37" w:rsidRDefault="00122F37" w:rsidP="000D5C86">
      <w:pPr>
        <w:rPr>
          <w:rFonts w:ascii="Arial" w:eastAsia="Arial" w:hAnsi="Arial" w:cs="Arial"/>
          <w:lang w:val="es-ES" w:eastAsia="en-US"/>
        </w:rPr>
      </w:pPr>
    </w:p>
    <w:p w14:paraId="5C589133" w14:textId="77777777" w:rsidR="00923D0C" w:rsidRDefault="00923D0C" w:rsidP="000D5C86">
      <w:pPr>
        <w:rPr>
          <w:rFonts w:ascii="Arial" w:eastAsia="Arial" w:hAnsi="Arial" w:cs="Arial"/>
          <w:lang w:val="es-ES" w:eastAsia="en-US"/>
        </w:rPr>
      </w:pPr>
    </w:p>
    <w:p w14:paraId="59A15109" w14:textId="3CF1A1D7" w:rsidR="00923D0C" w:rsidRPr="000D5C86" w:rsidRDefault="00923D0C" w:rsidP="00923D0C">
      <w:pPr>
        <w:widowControl w:val="0"/>
        <w:shd w:val="clear" w:color="auto" w:fill="FBD4B4" w:themeFill="accent6" w:themeFillTint="66"/>
        <w:autoSpaceDE w:val="0"/>
        <w:autoSpaceDN w:val="0"/>
        <w:contextualSpacing/>
        <w:jc w:val="center"/>
        <w:rPr>
          <w:rFonts w:ascii="Arial" w:eastAsia="Arial" w:hAnsi="Arial" w:cs="Arial"/>
          <w:b/>
          <w:bCs/>
          <w:sz w:val="24"/>
          <w:szCs w:val="24"/>
          <w:lang w:val="es-ES" w:eastAsia="en-US"/>
        </w:rPr>
      </w:pPr>
      <w:r w:rsidRPr="000D5C86">
        <w:rPr>
          <w:rFonts w:ascii="Arial" w:eastAsia="Arial" w:hAnsi="Arial" w:cs="Arial"/>
          <w:b/>
          <w:bCs/>
          <w:sz w:val="24"/>
          <w:szCs w:val="24"/>
          <w:lang w:val="es-ES" w:eastAsia="en-US"/>
        </w:rPr>
        <w:t xml:space="preserve">APENDICE </w:t>
      </w:r>
      <w:r w:rsidR="000302F3">
        <w:rPr>
          <w:rFonts w:ascii="Arial" w:eastAsia="Arial" w:hAnsi="Arial" w:cs="Arial"/>
          <w:b/>
          <w:bCs/>
          <w:sz w:val="24"/>
          <w:szCs w:val="24"/>
          <w:lang w:val="es-ES" w:eastAsia="en-US"/>
        </w:rPr>
        <w:t>4</w:t>
      </w:r>
    </w:p>
    <w:p w14:paraId="14389463" w14:textId="77777777" w:rsidR="00923D0C" w:rsidRDefault="00923D0C" w:rsidP="000D5C86">
      <w:pPr>
        <w:rPr>
          <w:rFonts w:ascii="Arial" w:eastAsia="Arial" w:hAnsi="Arial" w:cs="Arial"/>
          <w:lang w:val="es-ES" w:eastAsia="en-US"/>
        </w:rPr>
      </w:pPr>
    </w:p>
    <w:p w14:paraId="60CDF5C4" w14:textId="77777777" w:rsidR="008652D0" w:rsidRPr="008652D0" w:rsidRDefault="008652D0" w:rsidP="008652D0">
      <w:pPr>
        <w:widowControl w:val="0"/>
        <w:autoSpaceDE w:val="0"/>
        <w:autoSpaceDN w:val="0"/>
        <w:jc w:val="center"/>
        <w:rPr>
          <w:rFonts w:ascii="Arial Narrow" w:eastAsia="Arial" w:hAnsi="Arial Narrow" w:cs="Arial"/>
          <w:b/>
          <w:sz w:val="24"/>
          <w:szCs w:val="24"/>
          <w:lang w:bidi="es-ES"/>
        </w:rPr>
      </w:pPr>
    </w:p>
    <w:p w14:paraId="585A5AB6" w14:textId="77777777" w:rsidR="008652D0" w:rsidRPr="008652D0" w:rsidRDefault="008652D0" w:rsidP="008652D0">
      <w:pPr>
        <w:widowControl w:val="0"/>
        <w:shd w:val="clear" w:color="auto" w:fill="D5007F"/>
        <w:autoSpaceDE w:val="0"/>
        <w:autoSpaceDN w:val="0"/>
        <w:jc w:val="center"/>
        <w:rPr>
          <w:rFonts w:ascii="Arial Narrow" w:eastAsia="Arial" w:hAnsi="Arial Narrow" w:cs="Arial"/>
          <w:b/>
          <w:color w:val="FFFFFF"/>
          <w:sz w:val="24"/>
          <w:szCs w:val="24"/>
          <w:lang w:bidi="es-ES"/>
        </w:rPr>
      </w:pPr>
      <w:r w:rsidRPr="008652D0">
        <w:rPr>
          <w:rFonts w:ascii="Arial Narrow" w:eastAsia="Arial" w:hAnsi="Arial Narrow" w:cs="Arial"/>
          <w:b/>
          <w:color w:val="FFFFFF"/>
          <w:sz w:val="24"/>
          <w:szCs w:val="24"/>
          <w:lang w:bidi="es-ES"/>
        </w:rPr>
        <w:t>Carta Bajo Protesta de Decir Verdad</w:t>
      </w:r>
    </w:p>
    <w:p w14:paraId="1D56D149" w14:textId="77777777" w:rsidR="008652D0" w:rsidRPr="008652D0" w:rsidRDefault="008652D0" w:rsidP="008652D0">
      <w:pPr>
        <w:widowControl w:val="0"/>
        <w:autoSpaceDE w:val="0"/>
        <w:autoSpaceDN w:val="0"/>
        <w:jc w:val="right"/>
        <w:rPr>
          <w:rFonts w:ascii="Arial Narrow" w:eastAsia="Arial" w:hAnsi="Arial Narrow" w:cs="Arial"/>
          <w:b/>
          <w:sz w:val="24"/>
          <w:szCs w:val="24"/>
          <w:lang w:bidi="es-ES"/>
        </w:rPr>
      </w:pPr>
    </w:p>
    <w:p w14:paraId="26A796D7" w14:textId="77777777" w:rsidR="008652D0" w:rsidRPr="008652D0" w:rsidRDefault="008652D0" w:rsidP="008652D0">
      <w:pPr>
        <w:widowControl w:val="0"/>
        <w:autoSpaceDE w:val="0"/>
        <w:autoSpaceDN w:val="0"/>
        <w:jc w:val="right"/>
        <w:rPr>
          <w:rFonts w:ascii="Arial Narrow" w:eastAsia="Arial" w:hAnsi="Arial Narrow" w:cs="Arial"/>
          <w:b/>
          <w:sz w:val="24"/>
          <w:szCs w:val="24"/>
          <w:lang w:bidi="es-ES"/>
        </w:rPr>
      </w:pPr>
    </w:p>
    <w:p w14:paraId="06528E3A" w14:textId="77777777" w:rsidR="008652D0" w:rsidRPr="008652D0" w:rsidRDefault="008652D0" w:rsidP="008652D0">
      <w:pPr>
        <w:widowControl w:val="0"/>
        <w:autoSpaceDE w:val="0"/>
        <w:autoSpaceDN w:val="0"/>
        <w:jc w:val="right"/>
        <w:rPr>
          <w:rFonts w:ascii="Arial Narrow" w:eastAsia="Arial" w:hAnsi="Arial Narrow" w:cs="Arial"/>
          <w:b/>
          <w:sz w:val="24"/>
          <w:szCs w:val="24"/>
          <w:lang w:eastAsia="en-US" w:bidi="es-ES"/>
        </w:rPr>
      </w:pPr>
      <w:r w:rsidRPr="008652D0">
        <w:rPr>
          <w:rFonts w:ascii="Arial Narrow" w:eastAsia="Arial" w:hAnsi="Arial Narrow" w:cs="Arial"/>
          <w:b/>
          <w:sz w:val="24"/>
          <w:szCs w:val="24"/>
          <w:lang w:eastAsia="en-US" w:bidi="es-ES"/>
        </w:rPr>
        <w:t>Ciudad de México a, XX de XX 2024.</w:t>
      </w:r>
    </w:p>
    <w:p w14:paraId="2826EB90" w14:textId="77777777" w:rsidR="008652D0" w:rsidRPr="008652D0" w:rsidRDefault="008652D0" w:rsidP="008652D0">
      <w:pPr>
        <w:widowControl w:val="0"/>
        <w:autoSpaceDE w:val="0"/>
        <w:autoSpaceDN w:val="0"/>
        <w:spacing w:line="261" w:lineRule="auto"/>
        <w:ind w:right="739"/>
        <w:jc w:val="both"/>
        <w:rPr>
          <w:rFonts w:ascii="Arial Narrow" w:eastAsia="Arial" w:hAnsi="Arial Narrow" w:cs="Arial"/>
          <w:b/>
          <w:sz w:val="24"/>
          <w:szCs w:val="24"/>
          <w:lang w:eastAsia="en-US"/>
        </w:rPr>
      </w:pPr>
    </w:p>
    <w:p w14:paraId="7827B865" w14:textId="77777777" w:rsidR="008652D0" w:rsidRPr="008652D0" w:rsidRDefault="008652D0" w:rsidP="008652D0">
      <w:pPr>
        <w:widowControl w:val="0"/>
        <w:autoSpaceDE w:val="0"/>
        <w:autoSpaceDN w:val="0"/>
        <w:spacing w:line="261" w:lineRule="auto"/>
        <w:ind w:right="739"/>
        <w:jc w:val="both"/>
        <w:rPr>
          <w:rFonts w:ascii="Arial Narrow" w:eastAsia="Arial" w:hAnsi="Arial Narrow" w:cs="Arial"/>
          <w:b/>
          <w:sz w:val="24"/>
          <w:szCs w:val="24"/>
          <w:lang w:eastAsia="en-US"/>
        </w:rPr>
      </w:pPr>
    </w:p>
    <w:p w14:paraId="26D9E6AA" w14:textId="77777777" w:rsidR="008652D0" w:rsidRPr="008652D0" w:rsidRDefault="008652D0" w:rsidP="008652D0">
      <w:pPr>
        <w:widowControl w:val="0"/>
        <w:autoSpaceDE w:val="0"/>
        <w:autoSpaceDN w:val="0"/>
        <w:ind w:left="-426"/>
        <w:jc w:val="both"/>
        <w:rPr>
          <w:rFonts w:ascii="Arial Narrow" w:eastAsia="Arial" w:hAnsi="Arial Narrow" w:cs="Arial"/>
          <w:b/>
          <w:sz w:val="24"/>
          <w:szCs w:val="24"/>
          <w:lang w:bidi="es-ES"/>
        </w:rPr>
      </w:pPr>
      <w:r w:rsidRPr="008652D0">
        <w:rPr>
          <w:rFonts w:ascii="Arial Narrow" w:eastAsia="Arial" w:hAnsi="Arial Narrow" w:cs="Arial"/>
          <w:b/>
          <w:sz w:val="24"/>
          <w:szCs w:val="24"/>
          <w:lang w:bidi="es-ES"/>
        </w:rPr>
        <w:t>P R E S E N T E</w:t>
      </w:r>
    </w:p>
    <w:p w14:paraId="1072D7DC" w14:textId="77777777" w:rsidR="008652D0" w:rsidRPr="008652D0" w:rsidRDefault="008652D0" w:rsidP="008652D0">
      <w:pPr>
        <w:widowControl w:val="0"/>
        <w:autoSpaceDE w:val="0"/>
        <w:autoSpaceDN w:val="0"/>
        <w:ind w:left="-426"/>
        <w:jc w:val="both"/>
        <w:rPr>
          <w:rFonts w:ascii="Arial Narrow" w:eastAsia="Arial" w:hAnsi="Arial Narrow" w:cs="Arial"/>
          <w:sz w:val="24"/>
          <w:szCs w:val="24"/>
          <w:lang w:bidi="es-ES"/>
        </w:rPr>
      </w:pPr>
    </w:p>
    <w:p w14:paraId="20CFCD12" w14:textId="77777777" w:rsidR="008652D0" w:rsidRPr="008652D0" w:rsidRDefault="008652D0" w:rsidP="008652D0">
      <w:pPr>
        <w:widowControl w:val="0"/>
        <w:autoSpaceDE w:val="0"/>
        <w:autoSpaceDN w:val="0"/>
        <w:ind w:left="-426"/>
        <w:jc w:val="both"/>
        <w:rPr>
          <w:rFonts w:ascii="Arial Narrow" w:eastAsia="Arial" w:hAnsi="Arial Narrow" w:cs="Arial"/>
          <w:sz w:val="24"/>
          <w:szCs w:val="24"/>
          <w:lang w:bidi="es-ES"/>
        </w:rPr>
      </w:pPr>
      <w:r w:rsidRPr="008652D0">
        <w:rPr>
          <w:rFonts w:ascii="Arial Narrow" w:eastAsia="Arial" w:hAnsi="Arial Narrow" w:cs="Arial"/>
          <w:sz w:val="24"/>
          <w:szCs w:val="24"/>
          <w:lang w:bidi="es-ES"/>
        </w:rPr>
        <w:t>En mi calidad de integrante del equipo de trabajo del licitante XXXXXXXX, para la Contratación abierta de los Servicios Integrales de una Casa Productora que realice el desarrollo de la creatividad y la producción de los materiales de difusión para radio, televisión, plataformas digitales, medios impresos y exteriores de las Campañas Institucionales del 2025 del Instituto Nacional Electoral</w:t>
      </w:r>
      <w:r w:rsidRPr="008652D0">
        <w:rPr>
          <w:rFonts w:ascii="Arial Narrow" w:eastAsia="Arial MT" w:hAnsi="Arial Narrow" w:cs="Arial MT"/>
          <w:sz w:val="24"/>
          <w:szCs w:val="24"/>
          <w:lang w:eastAsia="en-US"/>
        </w:rPr>
        <w:t>, sabedor (a) de las sanciones establecidas en el artículo 247, fracción I del Código Penal Federal para quien incurren en falsas declaraciones, hago constar bajo protesta de decir verdad que:</w:t>
      </w:r>
    </w:p>
    <w:p w14:paraId="5EFADD37" w14:textId="77777777" w:rsidR="008652D0" w:rsidRPr="008652D0" w:rsidRDefault="008652D0" w:rsidP="008652D0">
      <w:pPr>
        <w:widowControl w:val="0"/>
        <w:autoSpaceDE w:val="0"/>
        <w:autoSpaceDN w:val="0"/>
        <w:ind w:left="-426"/>
        <w:jc w:val="both"/>
        <w:rPr>
          <w:rFonts w:ascii="Arial Narrow" w:eastAsia="Arial" w:hAnsi="Arial Narrow" w:cs="Arial"/>
          <w:sz w:val="24"/>
          <w:szCs w:val="24"/>
          <w:lang w:bidi="es-ES"/>
        </w:rPr>
      </w:pPr>
    </w:p>
    <w:p w14:paraId="5905713A" w14:textId="77777777" w:rsidR="008652D0" w:rsidRPr="008652D0" w:rsidRDefault="008652D0" w:rsidP="008652D0">
      <w:pPr>
        <w:widowControl w:val="0"/>
        <w:autoSpaceDE w:val="0"/>
        <w:autoSpaceDN w:val="0"/>
        <w:ind w:left="-426"/>
        <w:jc w:val="both"/>
        <w:rPr>
          <w:rFonts w:ascii="Arial Narrow" w:eastAsia="Arial" w:hAnsi="Arial Narrow" w:cs="Arial"/>
          <w:sz w:val="24"/>
          <w:szCs w:val="24"/>
          <w:lang w:bidi="es-ES"/>
        </w:rPr>
      </w:pPr>
    </w:p>
    <w:p w14:paraId="40D5ADA4" w14:textId="77777777" w:rsidR="008652D0" w:rsidRPr="008652D0" w:rsidRDefault="008652D0" w:rsidP="008652D0">
      <w:pPr>
        <w:widowControl w:val="0"/>
        <w:numPr>
          <w:ilvl w:val="0"/>
          <w:numId w:val="144"/>
        </w:numPr>
        <w:autoSpaceDE w:val="0"/>
        <w:autoSpaceDN w:val="0"/>
        <w:jc w:val="both"/>
        <w:rPr>
          <w:rFonts w:ascii="Arial Narrow" w:eastAsia="Arial" w:hAnsi="Arial Narrow" w:cs="Arial"/>
          <w:sz w:val="24"/>
          <w:szCs w:val="24"/>
          <w:lang w:bidi="es-ES"/>
        </w:rPr>
      </w:pPr>
      <w:r w:rsidRPr="008652D0">
        <w:rPr>
          <w:rFonts w:ascii="Arial Narrow" w:eastAsia="Arial" w:hAnsi="Arial Narrow" w:cs="Arial"/>
          <w:sz w:val="24"/>
          <w:szCs w:val="24"/>
          <w:lang w:bidi="es-ES"/>
        </w:rPr>
        <w:t>No soy postulante para algún cargo de elección popular.</w:t>
      </w:r>
    </w:p>
    <w:p w14:paraId="607331CF" w14:textId="77777777" w:rsidR="008652D0" w:rsidRPr="008652D0" w:rsidRDefault="008652D0" w:rsidP="008652D0">
      <w:pPr>
        <w:widowControl w:val="0"/>
        <w:numPr>
          <w:ilvl w:val="0"/>
          <w:numId w:val="144"/>
        </w:numPr>
        <w:autoSpaceDE w:val="0"/>
        <w:autoSpaceDN w:val="0"/>
        <w:jc w:val="both"/>
        <w:rPr>
          <w:rFonts w:ascii="Arial Narrow" w:eastAsia="Arial" w:hAnsi="Arial Narrow" w:cs="Arial"/>
          <w:sz w:val="24"/>
          <w:szCs w:val="24"/>
          <w:lang w:bidi="es-ES"/>
        </w:rPr>
      </w:pPr>
      <w:r w:rsidRPr="008652D0">
        <w:rPr>
          <w:rFonts w:ascii="Arial Narrow" w:eastAsia="Arial" w:hAnsi="Arial Narrow" w:cs="Arial"/>
          <w:sz w:val="24"/>
          <w:szCs w:val="24"/>
          <w:lang w:bidi="es-ES"/>
        </w:rPr>
        <w:t>No realizo campaña propagandística en favor de algún partido político.</w:t>
      </w:r>
    </w:p>
    <w:p w14:paraId="3E4ACC1C" w14:textId="77777777" w:rsidR="008652D0" w:rsidRPr="008652D0" w:rsidRDefault="008652D0" w:rsidP="008652D0">
      <w:pPr>
        <w:widowControl w:val="0"/>
        <w:numPr>
          <w:ilvl w:val="0"/>
          <w:numId w:val="144"/>
        </w:numPr>
        <w:autoSpaceDE w:val="0"/>
        <w:autoSpaceDN w:val="0"/>
        <w:jc w:val="both"/>
        <w:rPr>
          <w:rFonts w:ascii="Arial Narrow" w:eastAsia="Arial" w:hAnsi="Arial Narrow" w:cs="Arial"/>
          <w:sz w:val="24"/>
          <w:szCs w:val="24"/>
          <w:lang w:bidi="es-ES"/>
        </w:rPr>
      </w:pPr>
      <w:r w:rsidRPr="008652D0">
        <w:rPr>
          <w:rFonts w:ascii="Arial Narrow" w:eastAsia="Arial" w:hAnsi="Arial Narrow" w:cs="Arial"/>
          <w:sz w:val="24"/>
          <w:szCs w:val="24"/>
          <w:lang w:bidi="es-ES"/>
        </w:rPr>
        <w:t>No soy candidato/a de partido político, ni candidato/a independiente.</w:t>
      </w:r>
    </w:p>
    <w:p w14:paraId="568515F4" w14:textId="77777777" w:rsidR="008652D0" w:rsidRPr="008652D0" w:rsidRDefault="008652D0" w:rsidP="008652D0">
      <w:pPr>
        <w:widowControl w:val="0"/>
        <w:numPr>
          <w:ilvl w:val="0"/>
          <w:numId w:val="144"/>
        </w:numPr>
        <w:autoSpaceDE w:val="0"/>
        <w:autoSpaceDN w:val="0"/>
        <w:jc w:val="both"/>
        <w:rPr>
          <w:rFonts w:ascii="Arial Narrow" w:eastAsia="Arial" w:hAnsi="Arial Narrow" w:cs="Arial"/>
          <w:sz w:val="24"/>
          <w:szCs w:val="24"/>
          <w:lang w:bidi="es-ES"/>
        </w:rPr>
      </w:pPr>
      <w:r w:rsidRPr="008652D0">
        <w:rPr>
          <w:rFonts w:ascii="Arial Narrow" w:eastAsia="Arial" w:hAnsi="Arial Narrow" w:cs="Arial"/>
          <w:sz w:val="24"/>
          <w:szCs w:val="24"/>
          <w:lang w:bidi="es-ES"/>
        </w:rPr>
        <w:t>No soy afiliado/a militante de algún partido político.</w:t>
      </w:r>
    </w:p>
    <w:p w14:paraId="4AA80BEE" w14:textId="77777777" w:rsidR="008652D0" w:rsidRPr="008652D0" w:rsidRDefault="008652D0" w:rsidP="008652D0">
      <w:pPr>
        <w:widowControl w:val="0"/>
        <w:autoSpaceDE w:val="0"/>
        <w:autoSpaceDN w:val="0"/>
        <w:spacing w:line="261" w:lineRule="auto"/>
        <w:ind w:left="102" w:right="739"/>
        <w:rPr>
          <w:rFonts w:ascii="Arial MT" w:eastAsia="Arial MT" w:hAnsi="Arial MT" w:cs="Arial MT"/>
          <w:sz w:val="24"/>
          <w:szCs w:val="24"/>
          <w:lang w:val="es-ES" w:eastAsia="en-US"/>
        </w:rPr>
      </w:pPr>
    </w:p>
    <w:p w14:paraId="2BDE7E95" w14:textId="77777777" w:rsidR="008652D0" w:rsidRPr="008652D0" w:rsidRDefault="008652D0" w:rsidP="008652D0">
      <w:pPr>
        <w:widowControl w:val="0"/>
        <w:autoSpaceDE w:val="0"/>
        <w:autoSpaceDN w:val="0"/>
        <w:spacing w:line="261" w:lineRule="auto"/>
        <w:ind w:left="102" w:right="739"/>
        <w:rPr>
          <w:rFonts w:ascii="Arial MT" w:eastAsia="Arial MT" w:hAnsi="Arial MT" w:cs="Arial MT"/>
          <w:sz w:val="24"/>
          <w:szCs w:val="24"/>
          <w:lang w:val="es-ES" w:eastAsia="en-US"/>
        </w:rPr>
      </w:pPr>
    </w:p>
    <w:p w14:paraId="11AADACC" w14:textId="77777777" w:rsidR="008652D0" w:rsidRPr="008652D0" w:rsidRDefault="008652D0" w:rsidP="008652D0">
      <w:pPr>
        <w:widowControl w:val="0"/>
        <w:autoSpaceDE w:val="0"/>
        <w:autoSpaceDN w:val="0"/>
        <w:spacing w:line="261" w:lineRule="auto"/>
        <w:ind w:left="102" w:right="48"/>
        <w:rPr>
          <w:rFonts w:ascii="Arial MT" w:eastAsia="Arial MT" w:hAnsi="Arial MT" w:cs="Arial MT"/>
          <w:sz w:val="24"/>
          <w:szCs w:val="24"/>
          <w:lang w:val="es-ES" w:eastAsia="en-US"/>
        </w:rPr>
      </w:pPr>
    </w:p>
    <w:p w14:paraId="62986E38" w14:textId="77777777" w:rsidR="008652D0" w:rsidRPr="008652D0" w:rsidRDefault="008652D0" w:rsidP="008652D0">
      <w:pPr>
        <w:widowControl w:val="0"/>
        <w:autoSpaceDE w:val="0"/>
        <w:autoSpaceDN w:val="0"/>
        <w:spacing w:line="261" w:lineRule="auto"/>
        <w:ind w:left="102" w:right="48"/>
        <w:jc w:val="center"/>
        <w:rPr>
          <w:rFonts w:ascii="Arial MT" w:eastAsia="Arial MT" w:hAnsi="Arial MT" w:cs="Arial MT"/>
          <w:sz w:val="24"/>
          <w:szCs w:val="24"/>
          <w:lang w:val="es-ES" w:eastAsia="en-US"/>
        </w:rPr>
      </w:pPr>
    </w:p>
    <w:p w14:paraId="0CC93755" w14:textId="77777777" w:rsidR="008652D0" w:rsidRPr="008652D0" w:rsidRDefault="008652D0" w:rsidP="008652D0">
      <w:pPr>
        <w:widowControl w:val="0"/>
        <w:autoSpaceDE w:val="0"/>
        <w:autoSpaceDN w:val="0"/>
        <w:spacing w:line="261" w:lineRule="auto"/>
        <w:ind w:left="-567" w:right="-113"/>
        <w:jc w:val="center"/>
        <w:rPr>
          <w:rFonts w:ascii="Arial Narrow" w:eastAsia="Arial" w:hAnsi="Arial Narrow" w:cs="Arial"/>
          <w:b/>
          <w:sz w:val="24"/>
          <w:szCs w:val="24"/>
          <w:lang w:bidi="es-ES"/>
        </w:rPr>
      </w:pPr>
      <w:r w:rsidRPr="008652D0">
        <w:rPr>
          <w:rFonts w:ascii="Arial Narrow" w:eastAsia="Arial" w:hAnsi="Arial Narrow" w:cs="Arial"/>
          <w:b/>
          <w:sz w:val="24"/>
          <w:szCs w:val="24"/>
          <w:lang w:bidi="es-ES"/>
        </w:rPr>
        <w:t>Atentamente</w:t>
      </w:r>
    </w:p>
    <w:p w14:paraId="1E5C7B51" w14:textId="77777777" w:rsidR="008652D0" w:rsidRPr="008652D0" w:rsidRDefault="008652D0" w:rsidP="008652D0">
      <w:pPr>
        <w:widowControl w:val="0"/>
        <w:autoSpaceDE w:val="0"/>
        <w:autoSpaceDN w:val="0"/>
        <w:spacing w:line="261" w:lineRule="auto"/>
        <w:ind w:left="-567" w:right="-113"/>
        <w:jc w:val="center"/>
        <w:rPr>
          <w:rFonts w:ascii="Arial Narrow" w:eastAsia="Arial" w:hAnsi="Arial Narrow" w:cs="Arial"/>
          <w:b/>
          <w:sz w:val="24"/>
          <w:szCs w:val="24"/>
          <w:lang w:bidi="es-ES"/>
        </w:rPr>
      </w:pPr>
      <w:r w:rsidRPr="008652D0">
        <w:rPr>
          <w:rFonts w:ascii="Arial Narrow" w:eastAsia="Arial" w:hAnsi="Arial Narrow" w:cs="Arial"/>
          <w:b/>
          <w:sz w:val="24"/>
          <w:szCs w:val="24"/>
          <w:lang w:bidi="es-ES"/>
        </w:rPr>
        <w:t>Protesto lo necesario</w:t>
      </w:r>
    </w:p>
    <w:p w14:paraId="5CF3982F" w14:textId="77777777" w:rsidR="008652D0" w:rsidRPr="008652D0" w:rsidRDefault="008652D0" w:rsidP="008652D0">
      <w:pPr>
        <w:widowControl w:val="0"/>
        <w:autoSpaceDE w:val="0"/>
        <w:autoSpaceDN w:val="0"/>
        <w:ind w:right="48"/>
        <w:jc w:val="center"/>
        <w:rPr>
          <w:rFonts w:ascii="Arial" w:eastAsia="Arial MT" w:hAnsi="Arial" w:cs="Arial"/>
          <w:b/>
          <w:sz w:val="24"/>
          <w:szCs w:val="24"/>
          <w:lang w:val="es-ES" w:eastAsia="en-US"/>
        </w:rPr>
      </w:pPr>
    </w:p>
    <w:p w14:paraId="0822210A" w14:textId="77777777" w:rsidR="008652D0" w:rsidRPr="008652D0" w:rsidRDefault="008652D0" w:rsidP="008652D0">
      <w:pPr>
        <w:widowControl w:val="0"/>
        <w:autoSpaceDE w:val="0"/>
        <w:autoSpaceDN w:val="0"/>
        <w:ind w:right="48"/>
        <w:jc w:val="center"/>
        <w:rPr>
          <w:rFonts w:ascii="Arial" w:eastAsia="Arial MT" w:hAnsi="Arial" w:cs="Arial"/>
          <w:b/>
          <w:sz w:val="24"/>
          <w:szCs w:val="24"/>
          <w:lang w:val="es-ES" w:eastAsia="en-US"/>
        </w:rPr>
      </w:pPr>
    </w:p>
    <w:p w14:paraId="205A2792" w14:textId="77777777" w:rsidR="008652D0" w:rsidRPr="008652D0" w:rsidRDefault="008652D0" w:rsidP="008652D0">
      <w:pPr>
        <w:widowControl w:val="0"/>
        <w:autoSpaceDE w:val="0"/>
        <w:autoSpaceDN w:val="0"/>
        <w:ind w:right="48"/>
        <w:rPr>
          <w:rFonts w:ascii="Arial" w:eastAsia="Arial MT" w:hAnsi="Arial" w:cs="Arial"/>
          <w:b/>
          <w:sz w:val="24"/>
          <w:szCs w:val="24"/>
          <w:lang w:val="es-ES" w:eastAsia="en-US"/>
        </w:rPr>
      </w:pPr>
      <w:r w:rsidRPr="008652D0">
        <w:rPr>
          <w:rFonts w:ascii="Arial MT" w:eastAsia="Arial MT" w:hAnsi="Arial MT" w:cs="Arial MT"/>
          <w:b/>
          <w:noProof/>
          <w:sz w:val="24"/>
          <w:szCs w:val="24"/>
          <w:lang w:eastAsia="es-MX"/>
        </w:rPr>
        <mc:AlternateContent>
          <mc:Choice Requires="wps">
            <w:drawing>
              <wp:anchor distT="0" distB="0" distL="0" distR="0" simplePos="0" relativeHeight="251704320" behindDoc="1" locked="0" layoutInCell="1" allowOverlap="1" wp14:anchorId="6C9E5507" wp14:editId="1130F17F">
                <wp:simplePos x="0" y="0"/>
                <wp:positionH relativeFrom="page">
                  <wp:posOffset>2383790</wp:posOffset>
                </wp:positionH>
                <wp:positionV relativeFrom="paragraph">
                  <wp:posOffset>365125</wp:posOffset>
                </wp:positionV>
                <wp:extent cx="2932430" cy="1270"/>
                <wp:effectExtent l="0" t="0" r="20320" b="17780"/>
                <wp:wrapTopAndBottom/>
                <wp:docPr id="13"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1702 1702"/>
                            <a:gd name="T1" fmla="*/ T0 w 4618"/>
                            <a:gd name="T2" fmla="+- 0 6320 1702"/>
                            <a:gd name="T3" fmla="*/ T2 w 4618"/>
                          </a:gdLst>
                          <a:ahLst/>
                          <a:cxnLst>
                            <a:cxn ang="0">
                              <a:pos x="T1" y="0"/>
                            </a:cxn>
                            <a:cxn ang="0">
                              <a:pos x="T3" y="0"/>
                            </a:cxn>
                          </a:cxnLst>
                          <a:rect l="0" t="0" r="r" b="b"/>
                          <a:pathLst>
                            <a:path w="4618">
                              <a:moveTo>
                                <a:pt x="0" y="0"/>
                              </a:moveTo>
                              <a:lnTo>
                                <a:pt x="4618" y="0"/>
                              </a:lnTo>
                            </a:path>
                          </a:pathLst>
                        </a:custGeom>
                        <a:noFill/>
                        <a:ln w="7088">
                          <a:solidFill>
                            <a:srgbClr val="3535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257C1" id="Forma libre 1" o:spid="_x0000_s1026" style="position:absolute;margin-left:187.7pt;margin-top:28.75pt;width:230.9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" path="m,l4618,e" filled="f" strokecolor="#353538" strokeweight=".19689mm">
                <v:path arrowok="t" o:connecttype="custom" o:connectlocs="0,0;2932430,0" o:connectangles="0,0"/>
                <w10:wrap type="topAndBottom" anchorx="page"/>
              </v:shape>
            </w:pict>
          </mc:Fallback>
        </mc:AlternateContent>
      </w:r>
    </w:p>
    <w:p w14:paraId="3DACC296" w14:textId="77777777" w:rsidR="008652D0" w:rsidRPr="008652D0" w:rsidRDefault="008652D0" w:rsidP="008652D0">
      <w:pPr>
        <w:widowControl w:val="0"/>
        <w:autoSpaceDE w:val="0"/>
        <w:autoSpaceDN w:val="0"/>
        <w:spacing w:line="293" w:lineRule="exact"/>
        <w:ind w:right="48"/>
        <w:jc w:val="center"/>
        <w:rPr>
          <w:rFonts w:ascii="Arial" w:eastAsia="Arial MT" w:hAnsi="Arial" w:cs="Arial"/>
          <w:b/>
          <w:color w:val="363639"/>
          <w:sz w:val="24"/>
          <w:szCs w:val="24"/>
          <w:lang w:val="es-ES" w:eastAsia="en-US"/>
        </w:rPr>
      </w:pPr>
    </w:p>
    <w:p w14:paraId="27B1D753" w14:textId="77777777" w:rsidR="008652D0" w:rsidRPr="008652D0" w:rsidRDefault="008652D0" w:rsidP="008652D0">
      <w:pPr>
        <w:widowControl w:val="0"/>
        <w:autoSpaceDE w:val="0"/>
        <w:autoSpaceDN w:val="0"/>
        <w:ind w:left="-709" w:right="-113"/>
        <w:jc w:val="center"/>
        <w:rPr>
          <w:rFonts w:ascii="Arial Narrow" w:eastAsia="Arial" w:hAnsi="Arial Narrow" w:cs="Arial"/>
          <w:b/>
          <w:sz w:val="24"/>
          <w:szCs w:val="24"/>
          <w:lang w:bidi="es-ES"/>
        </w:rPr>
      </w:pPr>
      <w:r w:rsidRPr="008652D0">
        <w:rPr>
          <w:rFonts w:ascii="Arial Narrow" w:eastAsia="Arial" w:hAnsi="Arial Narrow" w:cs="Arial"/>
          <w:b/>
          <w:sz w:val="24"/>
          <w:szCs w:val="24"/>
          <w:lang w:bidi="es-ES"/>
        </w:rPr>
        <w:t>(Nombre y firma)</w:t>
      </w:r>
    </w:p>
    <w:p w14:paraId="5E26D948" w14:textId="77777777" w:rsidR="000D5C86" w:rsidRDefault="000D5C86" w:rsidP="009C729C">
      <w:pPr>
        <w:rPr>
          <w:rFonts w:ascii="Arial" w:eastAsia="Arial" w:hAnsi="Arial" w:cs="Arial"/>
          <w:lang w:val="es-ES" w:eastAsia="en-US"/>
        </w:rPr>
      </w:pPr>
    </w:p>
    <w:p w14:paraId="362DCEEC" w14:textId="77777777" w:rsidR="008652D0" w:rsidRDefault="008652D0" w:rsidP="009C729C">
      <w:pPr>
        <w:rPr>
          <w:rFonts w:ascii="Arial" w:eastAsia="Arial" w:hAnsi="Arial" w:cs="Arial"/>
          <w:lang w:val="es-ES" w:eastAsia="en-US"/>
        </w:rPr>
      </w:pPr>
    </w:p>
    <w:p w14:paraId="2F2B859B" w14:textId="77777777" w:rsidR="008652D0" w:rsidRDefault="008652D0" w:rsidP="009C729C">
      <w:pPr>
        <w:rPr>
          <w:rFonts w:ascii="Arial" w:eastAsia="Arial" w:hAnsi="Arial" w:cs="Arial"/>
          <w:lang w:val="es-ES" w:eastAsia="en-US"/>
        </w:rPr>
      </w:pPr>
    </w:p>
    <w:p w14:paraId="32F608DB" w14:textId="77777777" w:rsidR="008652D0" w:rsidRDefault="008652D0" w:rsidP="009C729C">
      <w:pPr>
        <w:rPr>
          <w:rFonts w:ascii="Arial" w:eastAsia="Arial" w:hAnsi="Arial" w:cs="Arial"/>
          <w:lang w:val="es-ES" w:eastAsia="en-US"/>
        </w:rPr>
      </w:pPr>
    </w:p>
    <w:p w14:paraId="5E410338" w14:textId="77777777" w:rsidR="008652D0" w:rsidRDefault="008652D0" w:rsidP="009C729C">
      <w:pPr>
        <w:rPr>
          <w:rFonts w:ascii="Arial" w:eastAsia="Arial" w:hAnsi="Arial" w:cs="Arial"/>
          <w:lang w:val="es-ES" w:eastAsia="en-US"/>
        </w:rPr>
      </w:pPr>
    </w:p>
    <w:p w14:paraId="5AEAA813" w14:textId="77777777" w:rsidR="008652D0" w:rsidRDefault="008652D0" w:rsidP="009C729C">
      <w:pPr>
        <w:rPr>
          <w:rFonts w:ascii="Arial" w:eastAsia="Arial" w:hAnsi="Arial" w:cs="Arial"/>
          <w:lang w:val="es-ES" w:eastAsia="en-US"/>
        </w:rPr>
      </w:pPr>
    </w:p>
    <w:p w14:paraId="3EEA818A" w14:textId="77777777" w:rsidR="008652D0" w:rsidRDefault="008652D0" w:rsidP="009C729C">
      <w:pPr>
        <w:rPr>
          <w:rFonts w:ascii="Arial" w:eastAsia="Arial" w:hAnsi="Arial" w:cs="Arial"/>
          <w:lang w:val="es-ES" w:eastAsia="en-US"/>
        </w:rPr>
      </w:pPr>
    </w:p>
    <w:p w14:paraId="337F1BE5" w14:textId="77777777" w:rsidR="008652D0" w:rsidRDefault="008652D0" w:rsidP="009C729C">
      <w:pPr>
        <w:rPr>
          <w:rFonts w:ascii="Arial" w:eastAsia="Arial" w:hAnsi="Arial" w:cs="Arial"/>
          <w:lang w:val="es-ES" w:eastAsia="en-US"/>
        </w:rPr>
      </w:pPr>
    </w:p>
    <w:p w14:paraId="62994141" w14:textId="77777777" w:rsidR="008652D0" w:rsidRDefault="008652D0" w:rsidP="009C729C">
      <w:pPr>
        <w:rPr>
          <w:rFonts w:ascii="Arial" w:eastAsia="Arial" w:hAnsi="Arial" w:cs="Arial"/>
          <w:lang w:val="es-ES" w:eastAsia="en-US"/>
        </w:rPr>
      </w:pPr>
    </w:p>
    <w:p w14:paraId="5D91FAD8" w14:textId="77777777" w:rsidR="008652D0" w:rsidRDefault="008652D0" w:rsidP="009C729C">
      <w:pPr>
        <w:rPr>
          <w:rFonts w:ascii="Arial" w:eastAsia="Arial" w:hAnsi="Arial" w:cs="Arial"/>
          <w:lang w:val="es-ES" w:eastAsia="en-US"/>
        </w:rPr>
      </w:pPr>
    </w:p>
    <w:p w14:paraId="73980F48" w14:textId="77777777" w:rsidR="008652D0" w:rsidRDefault="008652D0" w:rsidP="009C729C">
      <w:pPr>
        <w:rPr>
          <w:rFonts w:ascii="Arial" w:eastAsia="Arial" w:hAnsi="Arial" w:cs="Arial"/>
          <w:lang w:val="es-ES" w:eastAsia="en-US"/>
        </w:rPr>
      </w:pPr>
    </w:p>
    <w:p w14:paraId="338A2E21" w14:textId="77777777" w:rsidR="00923D0C" w:rsidRDefault="00923D0C" w:rsidP="009C729C">
      <w:pPr>
        <w:rPr>
          <w:rFonts w:ascii="Arial" w:eastAsia="Arial" w:hAnsi="Arial" w:cs="Arial"/>
          <w:lang w:val="es-ES" w:eastAsia="en-US"/>
        </w:rPr>
      </w:pPr>
    </w:p>
    <w:p w14:paraId="5F8792B9" w14:textId="77777777" w:rsidR="00923D0C" w:rsidRDefault="00923D0C" w:rsidP="009C729C">
      <w:pPr>
        <w:rPr>
          <w:rFonts w:ascii="Arial" w:eastAsia="Arial" w:hAnsi="Arial" w:cs="Arial"/>
          <w:lang w:val="es-ES" w:eastAsia="en-US"/>
        </w:rPr>
      </w:pPr>
    </w:p>
    <w:p w14:paraId="6548B037" w14:textId="0526C88F" w:rsidR="00923D0C" w:rsidRPr="000D5C86" w:rsidRDefault="00923D0C" w:rsidP="00923D0C">
      <w:pPr>
        <w:widowControl w:val="0"/>
        <w:shd w:val="clear" w:color="auto" w:fill="FBD4B4" w:themeFill="accent6" w:themeFillTint="66"/>
        <w:autoSpaceDE w:val="0"/>
        <w:autoSpaceDN w:val="0"/>
        <w:contextualSpacing/>
        <w:jc w:val="center"/>
        <w:rPr>
          <w:rFonts w:ascii="Arial" w:eastAsia="Arial" w:hAnsi="Arial" w:cs="Arial"/>
          <w:b/>
          <w:bCs/>
          <w:sz w:val="24"/>
          <w:szCs w:val="24"/>
          <w:lang w:val="es-ES" w:eastAsia="en-US"/>
        </w:rPr>
      </w:pPr>
      <w:r w:rsidRPr="000D5C86">
        <w:rPr>
          <w:rFonts w:ascii="Arial" w:eastAsia="Arial" w:hAnsi="Arial" w:cs="Arial"/>
          <w:b/>
          <w:bCs/>
          <w:sz w:val="24"/>
          <w:szCs w:val="24"/>
          <w:lang w:val="es-ES" w:eastAsia="en-US"/>
        </w:rPr>
        <w:t xml:space="preserve">APENDICE </w:t>
      </w:r>
      <w:r w:rsidR="000302F3">
        <w:rPr>
          <w:rFonts w:ascii="Arial" w:eastAsia="Arial" w:hAnsi="Arial" w:cs="Arial"/>
          <w:b/>
          <w:bCs/>
          <w:sz w:val="24"/>
          <w:szCs w:val="24"/>
          <w:lang w:val="es-ES" w:eastAsia="en-US"/>
        </w:rPr>
        <w:t>5</w:t>
      </w:r>
    </w:p>
    <w:p w14:paraId="09463415" w14:textId="77777777" w:rsidR="00923D0C" w:rsidRDefault="00923D0C" w:rsidP="009C729C">
      <w:pPr>
        <w:rPr>
          <w:rFonts w:ascii="Arial" w:eastAsia="Arial" w:hAnsi="Arial" w:cs="Arial"/>
          <w:lang w:val="es-ES" w:eastAsia="en-US"/>
        </w:rPr>
      </w:pPr>
    </w:p>
    <w:p w14:paraId="0963609D" w14:textId="77777777" w:rsidR="00BE4F78" w:rsidRPr="00BE4F78" w:rsidRDefault="00BE4F78" w:rsidP="00BE4F78">
      <w:pPr>
        <w:widowControl w:val="0"/>
        <w:autoSpaceDE w:val="0"/>
        <w:autoSpaceDN w:val="0"/>
        <w:jc w:val="center"/>
        <w:rPr>
          <w:rFonts w:ascii="Arial Narrow" w:eastAsia="Arial MT" w:hAnsi="Arial Narrow" w:cs="Arial MT"/>
          <w:b/>
          <w:sz w:val="24"/>
          <w:szCs w:val="24"/>
          <w:lang w:val="es-ES" w:eastAsia="en-US"/>
        </w:rPr>
      </w:pPr>
    </w:p>
    <w:p w14:paraId="447E17BD" w14:textId="77777777" w:rsidR="00BE4F78" w:rsidRPr="00BE4F78" w:rsidRDefault="00BE4F78" w:rsidP="00BE4F78">
      <w:pPr>
        <w:widowControl w:val="0"/>
        <w:shd w:val="clear" w:color="auto" w:fill="B2B2B2"/>
        <w:autoSpaceDE w:val="0"/>
        <w:autoSpaceDN w:val="0"/>
        <w:jc w:val="center"/>
        <w:rPr>
          <w:rFonts w:ascii="Arial Narrow" w:eastAsia="Arial" w:hAnsi="Arial Narrow" w:cs="Arial"/>
          <w:b/>
          <w:bCs/>
          <w:sz w:val="24"/>
          <w:szCs w:val="24"/>
          <w:lang w:bidi="es-ES"/>
        </w:rPr>
      </w:pPr>
      <w:r w:rsidRPr="00BE4F78">
        <w:rPr>
          <w:rFonts w:ascii="Arial Narrow" w:eastAsia="Arial" w:hAnsi="Arial Narrow" w:cs="Arial"/>
          <w:b/>
          <w:bCs/>
          <w:sz w:val="24"/>
          <w:szCs w:val="24"/>
          <w:lang w:bidi="es-ES"/>
        </w:rPr>
        <w:t>BITÁCORA DE AJUSTES</w:t>
      </w:r>
    </w:p>
    <w:p w14:paraId="3461958D" w14:textId="77777777" w:rsidR="00BE4F78" w:rsidRPr="00BE4F78" w:rsidRDefault="00BE4F78" w:rsidP="00BE4F78">
      <w:pPr>
        <w:widowControl w:val="0"/>
        <w:suppressAutoHyphens/>
        <w:autoSpaceDE w:val="0"/>
        <w:autoSpaceDN w:val="0"/>
        <w:ind w:right="-94"/>
        <w:contextualSpacing/>
        <w:jc w:val="both"/>
        <w:rPr>
          <w:rFonts w:ascii="Arial Narrow" w:eastAsia="Arial MT" w:hAnsi="Arial Narrow" w:cs="Arial"/>
          <w:szCs w:val="24"/>
          <w:lang w:val="es-ES_tradnl" w:eastAsia="en-US"/>
        </w:rPr>
      </w:pPr>
    </w:p>
    <w:tbl>
      <w:tblPr>
        <w:tblStyle w:val="Tablaconcuadrcula162"/>
        <w:tblW w:w="5000" w:type="pct"/>
        <w:tblLook w:val="04A0" w:firstRow="1" w:lastRow="0" w:firstColumn="1" w:lastColumn="0" w:noHBand="0" w:noVBand="1"/>
      </w:tblPr>
      <w:tblGrid>
        <w:gridCol w:w="525"/>
        <w:gridCol w:w="3602"/>
        <w:gridCol w:w="5383"/>
      </w:tblGrid>
      <w:tr w:rsidR="00BE4F78" w:rsidRPr="00BE4F78" w14:paraId="6DEC53FC" w14:textId="77777777" w:rsidTr="00BE4F78">
        <w:trPr>
          <w:trHeight w:val="300"/>
        </w:trPr>
        <w:tc>
          <w:tcPr>
            <w:tcW w:w="5000" w:type="pct"/>
            <w:gridSpan w:val="3"/>
            <w:shd w:val="clear" w:color="auto" w:fill="D5007F"/>
          </w:tcPr>
          <w:p w14:paraId="1EB302F7" w14:textId="77777777" w:rsidR="00BE4F78" w:rsidRPr="00BE4F78" w:rsidRDefault="00BE4F78" w:rsidP="00BE4F78">
            <w:pPr>
              <w:suppressAutoHyphens/>
              <w:ind w:right="-94"/>
              <w:contextualSpacing/>
              <w:jc w:val="center"/>
              <w:rPr>
                <w:rFonts w:ascii="Arial Narrow" w:hAnsi="Arial Narrow" w:cs="Calibri"/>
                <w:b/>
                <w:bCs/>
                <w:color w:val="FFFFFF"/>
                <w:sz w:val="14"/>
                <w:lang w:eastAsia="es-MX"/>
              </w:rPr>
            </w:pPr>
          </w:p>
          <w:p w14:paraId="54856ECF" w14:textId="77777777" w:rsidR="00BE4F78" w:rsidRPr="00BE4F78" w:rsidRDefault="00BE4F78" w:rsidP="00BE4F78">
            <w:pPr>
              <w:suppressAutoHyphens/>
              <w:ind w:right="-94"/>
              <w:contextualSpacing/>
              <w:jc w:val="center"/>
              <w:rPr>
                <w:rFonts w:ascii="Arial Narrow" w:hAnsi="Arial Narrow" w:cs="Calibri"/>
                <w:b/>
                <w:bCs/>
                <w:color w:val="FFFFFF"/>
                <w:sz w:val="20"/>
                <w:lang w:eastAsia="es-MX"/>
              </w:rPr>
            </w:pPr>
            <w:r w:rsidRPr="00BE4F78">
              <w:rPr>
                <w:rFonts w:ascii="Arial Narrow" w:hAnsi="Arial Narrow" w:cs="Calibri"/>
                <w:b/>
                <w:bCs/>
                <w:color w:val="FFFFFF"/>
                <w:sz w:val="20"/>
                <w:lang w:eastAsia="es-MX"/>
              </w:rPr>
              <w:t>APARTADO 1 – Descripción de los cambios solicitados</w:t>
            </w:r>
          </w:p>
          <w:p w14:paraId="1DF8D411" w14:textId="77777777" w:rsidR="00BE4F78" w:rsidRPr="00BE4F78" w:rsidRDefault="00BE4F78" w:rsidP="00BE4F78">
            <w:pPr>
              <w:suppressAutoHyphens/>
              <w:ind w:right="-94"/>
              <w:contextualSpacing/>
              <w:jc w:val="center"/>
              <w:rPr>
                <w:rFonts w:ascii="Arial Narrow" w:hAnsi="Arial Narrow" w:cs="Calibri"/>
                <w:b/>
                <w:bCs/>
                <w:color w:val="FFFFFF"/>
                <w:sz w:val="14"/>
                <w:lang w:eastAsia="es-MX"/>
              </w:rPr>
            </w:pPr>
          </w:p>
        </w:tc>
      </w:tr>
      <w:tr w:rsidR="00BE4F78" w:rsidRPr="00BE4F78" w14:paraId="2C5C344A" w14:textId="77777777" w:rsidTr="00BE4F78">
        <w:trPr>
          <w:trHeight w:val="300"/>
        </w:trPr>
        <w:tc>
          <w:tcPr>
            <w:tcW w:w="276" w:type="pct"/>
            <w:vAlign w:val="center"/>
          </w:tcPr>
          <w:p w14:paraId="1E5ED326" w14:textId="77777777" w:rsidR="00BE4F78" w:rsidRPr="00BE4F78" w:rsidRDefault="00BE4F78" w:rsidP="00BE4F78">
            <w:pPr>
              <w:suppressAutoHyphens/>
              <w:ind w:right="-94"/>
              <w:contextualSpacing/>
              <w:jc w:val="center"/>
              <w:rPr>
                <w:rFonts w:ascii="Arial Narrow" w:hAnsi="Arial Narrow" w:cs="Calibri"/>
                <w:b/>
                <w:bCs/>
                <w:color w:val="000000"/>
                <w:sz w:val="20"/>
                <w:lang w:eastAsia="es-MX"/>
              </w:rPr>
            </w:pPr>
          </w:p>
          <w:p w14:paraId="36D72229" w14:textId="77777777" w:rsidR="00BE4F78" w:rsidRPr="00BE4F78" w:rsidRDefault="00BE4F78" w:rsidP="00BE4F78">
            <w:pPr>
              <w:suppressAutoHyphens/>
              <w:ind w:right="-94"/>
              <w:contextualSpacing/>
              <w:jc w:val="center"/>
              <w:rPr>
                <w:rFonts w:ascii="Arial Narrow" w:hAnsi="Arial Narrow" w:cs="Calibri"/>
                <w:b/>
                <w:bCs/>
                <w:color w:val="000000"/>
                <w:sz w:val="20"/>
                <w:lang w:eastAsia="es-MX"/>
              </w:rPr>
            </w:pPr>
            <w:r w:rsidRPr="00BE4F78">
              <w:rPr>
                <w:rFonts w:ascii="Arial Narrow" w:hAnsi="Arial Narrow" w:cs="Calibri"/>
                <w:b/>
                <w:bCs/>
                <w:color w:val="000000"/>
                <w:sz w:val="20"/>
                <w:lang w:eastAsia="es-MX"/>
              </w:rPr>
              <w:t>1</w:t>
            </w:r>
          </w:p>
          <w:p w14:paraId="76465210" w14:textId="77777777" w:rsidR="00BE4F78" w:rsidRPr="00BE4F78" w:rsidRDefault="00BE4F78" w:rsidP="00BE4F78">
            <w:pPr>
              <w:suppressAutoHyphens/>
              <w:ind w:right="-94"/>
              <w:contextualSpacing/>
              <w:jc w:val="center"/>
              <w:rPr>
                <w:rFonts w:ascii="Arial Narrow" w:eastAsia="Arial MT" w:hAnsi="Arial Narrow" w:cs="Arial"/>
                <w:sz w:val="20"/>
              </w:rPr>
            </w:pPr>
          </w:p>
        </w:tc>
        <w:tc>
          <w:tcPr>
            <w:tcW w:w="4724" w:type="pct"/>
            <w:gridSpan w:val="2"/>
            <w:vAlign w:val="center"/>
          </w:tcPr>
          <w:p w14:paraId="02C7217C" w14:textId="77777777" w:rsidR="00BE4F78" w:rsidRPr="00BE4F78" w:rsidRDefault="00BE4F78" w:rsidP="00BE4F78">
            <w:pPr>
              <w:suppressAutoHyphens/>
              <w:ind w:right="-94"/>
              <w:contextualSpacing/>
              <w:jc w:val="center"/>
              <w:rPr>
                <w:rFonts w:ascii="Arial Narrow" w:hAnsi="Arial Narrow" w:cs="Calibri"/>
                <w:b/>
                <w:bCs/>
                <w:color w:val="000000"/>
                <w:sz w:val="20"/>
                <w:lang w:eastAsia="es-MX"/>
              </w:rPr>
            </w:pPr>
          </w:p>
        </w:tc>
      </w:tr>
      <w:tr w:rsidR="00BE4F78" w:rsidRPr="00BE4F78" w14:paraId="618ECBD3" w14:textId="77777777" w:rsidTr="00BE4F78">
        <w:trPr>
          <w:trHeight w:val="300"/>
        </w:trPr>
        <w:tc>
          <w:tcPr>
            <w:tcW w:w="276" w:type="pct"/>
            <w:vAlign w:val="center"/>
          </w:tcPr>
          <w:p w14:paraId="684ED519" w14:textId="77777777" w:rsidR="00BE4F78" w:rsidRPr="00BE4F78" w:rsidRDefault="00BE4F78" w:rsidP="00BE4F78">
            <w:pPr>
              <w:suppressAutoHyphens/>
              <w:ind w:right="-94"/>
              <w:contextualSpacing/>
              <w:jc w:val="center"/>
              <w:rPr>
                <w:rFonts w:ascii="Arial Narrow" w:eastAsia="Arial MT" w:hAnsi="Arial Narrow" w:cs="Arial"/>
                <w:b/>
                <w:sz w:val="20"/>
              </w:rPr>
            </w:pPr>
          </w:p>
          <w:p w14:paraId="3352053C" w14:textId="77777777" w:rsidR="00BE4F78" w:rsidRPr="00BE4F78" w:rsidRDefault="00BE4F78" w:rsidP="00BE4F78">
            <w:pPr>
              <w:suppressAutoHyphens/>
              <w:ind w:right="-94"/>
              <w:contextualSpacing/>
              <w:jc w:val="center"/>
              <w:rPr>
                <w:rFonts w:ascii="Arial Narrow" w:eastAsia="Arial MT" w:hAnsi="Arial Narrow" w:cs="Arial"/>
                <w:b/>
                <w:bCs/>
                <w:sz w:val="20"/>
                <w:lang w:val="es-ES"/>
              </w:rPr>
            </w:pPr>
            <w:r w:rsidRPr="00BE4F78">
              <w:rPr>
                <w:rFonts w:ascii="Arial Narrow" w:eastAsia="Arial MT" w:hAnsi="Arial Narrow" w:cs="Arial"/>
                <w:b/>
                <w:bCs/>
                <w:sz w:val="20"/>
                <w:lang w:val="es-ES"/>
              </w:rPr>
              <w:t>2</w:t>
            </w:r>
          </w:p>
          <w:p w14:paraId="6C9FB0E0" w14:textId="77777777" w:rsidR="00BE4F78" w:rsidRPr="00BE4F78" w:rsidRDefault="00BE4F78" w:rsidP="00BE4F78">
            <w:pPr>
              <w:suppressAutoHyphens/>
              <w:ind w:right="-94"/>
              <w:contextualSpacing/>
              <w:jc w:val="center"/>
              <w:rPr>
                <w:rFonts w:ascii="Arial Narrow" w:eastAsia="Arial MT" w:hAnsi="Arial Narrow" w:cs="Arial"/>
                <w:b/>
                <w:sz w:val="20"/>
              </w:rPr>
            </w:pPr>
          </w:p>
        </w:tc>
        <w:tc>
          <w:tcPr>
            <w:tcW w:w="4724" w:type="pct"/>
            <w:gridSpan w:val="2"/>
          </w:tcPr>
          <w:p w14:paraId="455178A9" w14:textId="77777777" w:rsidR="00BE4F78" w:rsidRPr="00BE4F78" w:rsidRDefault="00BE4F78" w:rsidP="00BE4F78">
            <w:pPr>
              <w:suppressAutoHyphens/>
              <w:ind w:right="-94"/>
              <w:contextualSpacing/>
              <w:rPr>
                <w:rFonts w:ascii="Arial Narrow" w:eastAsia="Arial MT" w:hAnsi="Arial Narrow" w:cs="Arial"/>
                <w:sz w:val="20"/>
              </w:rPr>
            </w:pPr>
          </w:p>
        </w:tc>
      </w:tr>
      <w:tr w:rsidR="00BE4F78" w:rsidRPr="00BE4F78" w14:paraId="354F9D52" w14:textId="77777777" w:rsidTr="00BE4F78">
        <w:trPr>
          <w:trHeight w:val="300"/>
        </w:trPr>
        <w:tc>
          <w:tcPr>
            <w:tcW w:w="276" w:type="pct"/>
            <w:vAlign w:val="center"/>
          </w:tcPr>
          <w:p w14:paraId="3E2E5517" w14:textId="77777777" w:rsidR="00BE4F78" w:rsidRPr="00BE4F78" w:rsidRDefault="00BE4F78" w:rsidP="00BE4F78">
            <w:pPr>
              <w:suppressAutoHyphens/>
              <w:ind w:right="-94"/>
              <w:contextualSpacing/>
              <w:jc w:val="center"/>
              <w:rPr>
                <w:rFonts w:ascii="Arial Narrow" w:eastAsia="Arial MT" w:hAnsi="Arial Narrow" w:cs="Arial"/>
                <w:b/>
                <w:sz w:val="20"/>
              </w:rPr>
            </w:pPr>
          </w:p>
          <w:p w14:paraId="12831B5D" w14:textId="77777777" w:rsidR="00BE4F78" w:rsidRPr="00BE4F78" w:rsidRDefault="00BE4F78" w:rsidP="00BE4F78">
            <w:pPr>
              <w:suppressAutoHyphens/>
              <w:ind w:right="-94"/>
              <w:contextualSpacing/>
              <w:jc w:val="center"/>
              <w:rPr>
                <w:rFonts w:ascii="Arial Narrow" w:eastAsia="Arial MT" w:hAnsi="Arial Narrow" w:cs="Arial"/>
                <w:b/>
                <w:bCs/>
                <w:sz w:val="20"/>
                <w:lang w:val="es-ES"/>
              </w:rPr>
            </w:pPr>
            <w:r w:rsidRPr="00BE4F78">
              <w:rPr>
                <w:rFonts w:ascii="Arial Narrow" w:eastAsia="Arial MT" w:hAnsi="Arial Narrow" w:cs="Arial"/>
                <w:b/>
                <w:bCs/>
                <w:sz w:val="20"/>
                <w:lang w:val="es-ES"/>
              </w:rPr>
              <w:t>3</w:t>
            </w:r>
          </w:p>
          <w:p w14:paraId="4ABD879D" w14:textId="77777777" w:rsidR="00BE4F78" w:rsidRPr="00BE4F78" w:rsidRDefault="00BE4F78" w:rsidP="00BE4F78">
            <w:pPr>
              <w:suppressAutoHyphens/>
              <w:ind w:right="-94"/>
              <w:contextualSpacing/>
              <w:jc w:val="center"/>
              <w:rPr>
                <w:rFonts w:ascii="Arial Narrow" w:eastAsia="Arial MT" w:hAnsi="Arial Narrow" w:cs="Arial"/>
                <w:b/>
                <w:sz w:val="20"/>
              </w:rPr>
            </w:pPr>
          </w:p>
        </w:tc>
        <w:tc>
          <w:tcPr>
            <w:tcW w:w="4724" w:type="pct"/>
            <w:gridSpan w:val="2"/>
          </w:tcPr>
          <w:p w14:paraId="64088127" w14:textId="77777777" w:rsidR="00BE4F78" w:rsidRPr="00BE4F78" w:rsidRDefault="00BE4F78" w:rsidP="00BE4F78">
            <w:pPr>
              <w:suppressAutoHyphens/>
              <w:ind w:right="-94"/>
              <w:contextualSpacing/>
              <w:rPr>
                <w:rFonts w:ascii="Arial Narrow" w:eastAsia="Arial MT" w:hAnsi="Arial Narrow" w:cs="Arial"/>
                <w:sz w:val="20"/>
              </w:rPr>
            </w:pPr>
          </w:p>
        </w:tc>
      </w:tr>
      <w:tr w:rsidR="00BE4F78" w:rsidRPr="00BE4F78" w14:paraId="0BDD44FB" w14:textId="77777777" w:rsidTr="00BE4F78">
        <w:trPr>
          <w:trHeight w:val="300"/>
        </w:trPr>
        <w:tc>
          <w:tcPr>
            <w:tcW w:w="276" w:type="pct"/>
          </w:tcPr>
          <w:p w14:paraId="4A5318B2" w14:textId="77777777" w:rsidR="00BE4F78" w:rsidRPr="00BE4F78" w:rsidRDefault="00BE4F78" w:rsidP="00BE4F78">
            <w:pPr>
              <w:suppressAutoHyphens/>
              <w:ind w:right="-94"/>
              <w:contextualSpacing/>
              <w:rPr>
                <w:rFonts w:ascii="Arial Narrow" w:eastAsia="Arial MT" w:hAnsi="Arial Narrow" w:cs="Arial"/>
                <w:b/>
                <w:sz w:val="20"/>
              </w:rPr>
            </w:pPr>
          </w:p>
          <w:p w14:paraId="70E7508F" w14:textId="77777777" w:rsidR="00BE4F78" w:rsidRPr="00BE4F78" w:rsidRDefault="00BE4F78" w:rsidP="00BE4F78">
            <w:pPr>
              <w:suppressAutoHyphens/>
              <w:ind w:right="-94"/>
              <w:contextualSpacing/>
              <w:jc w:val="center"/>
              <w:rPr>
                <w:rFonts w:ascii="Arial Narrow" w:eastAsia="Arial MT" w:hAnsi="Arial Narrow" w:cs="Arial"/>
                <w:b/>
                <w:bCs/>
                <w:sz w:val="20"/>
                <w:lang w:val="es-ES"/>
              </w:rPr>
            </w:pPr>
            <w:r w:rsidRPr="00BE4F78">
              <w:rPr>
                <w:rFonts w:ascii="Arial Narrow" w:eastAsia="Arial MT" w:hAnsi="Arial Narrow" w:cs="Arial"/>
                <w:b/>
                <w:bCs/>
                <w:sz w:val="20"/>
                <w:lang w:val="es-ES"/>
              </w:rPr>
              <w:t>4</w:t>
            </w:r>
          </w:p>
          <w:p w14:paraId="750A6D5D" w14:textId="77777777" w:rsidR="00BE4F78" w:rsidRPr="00BE4F78" w:rsidRDefault="00BE4F78" w:rsidP="00BE4F78">
            <w:pPr>
              <w:suppressAutoHyphens/>
              <w:ind w:right="-94"/>
              <w:contextualSpacing/>
              <w:rPr>
                <w:rFonts w:ascii="Arial Narrow" w:eastAsia="Arial MT" w:hAnsi="Arial Narrow" w:cs="Arial"/>
                <w:b/>
                <w:sz w:val="20"/>
              </w:rPr>
            </w:pPr>
          </w:p>
        </w:tc>
        <w:tc>
          <w:tcPr>
            <w:tcW w:w="4724" w:type="pct"/>
            <w:gridSpan w:val="2"/>
          </w:tcPr>
          <w:p w14:paraId="2C128CE3" w14:textId="77777777" w:rsidR="00BE4F78" w:rsidRPr="00BE4F78" w:rsidRDefault="00BE4F78" w:rsidP="00BE4F78">
            <w:pPr>
              <w:suppressAutoHyphens/>
              <w:ind w:right="-94"/>
              <w:contextualSpacing/>
              <w:rPr>
                <w:rFonts w:ascii="Arial Narrow" w:eastAsia="Arial MT" w:hAnsi="Arial Narrow" w:cs="Arial"/>
                <w:sz w:val="20"/>
              </w:rPr>
            </w:pPr>
          </w:p>
          <w:p w14:paraId="5EB39CEE" w14:textId="77777777" w:rsidR="00BE4F78" w:rsidRPr="00BE4F78" w:rsidRDefault="00BE4F78" w:rsidP="00BE4F78">
            <w:pPr>
              <w:ind w:right="-94"/>
              <w:contextualSpacing/>
              <w:rPr>
                <w:rFonts w:ascii="Arial Narrow" w:eastAsia="Arial MT" w:hAnsi="Arial Narrow" w:cs="Arial"/>
                <w:sz w:val="20"/>
                <w:lang w:val="es-ES"/>
              </w:rPr>
            </w:pPr>
          </w:p>
          <w:p w14:paraId="2B9846B5" w14:textId="77777777" w:rsidR="00BE4F78" w:rsidRPr="00BE4F78" w:rsidRDefault="00BE4F78" w:rsidP="00BE4F78">
            <w:pPr>
              <w:ind w:right="-94"/>
              <w:contextualSpacing/>
              <w:rPr>
                <w:rFonts w:ascii="Arial Narrow" w:eastAsia="Arial MT" w:hAnsi="Arial Narrow" w:cs="Arial"/>
                <w:sz w:val="20"/>
                <w:lang w:val="es-ES"/>
              </w:rPr>
            </w:pPr>
          </w:p>
        </w:tc>
      </w:tr>
      <w:tr w:rsidR="00BE4F78" w:rsidRPr="00BE4F78" w14:paraId="6D7F5D50" w14:textId="77777777" w:rsidTr="00BE4F78">
        <w:trPr>
          <w:trHeight w:val="300"/>
        </w:trPr>
        <w:tc>
          <w:tcPr>
            <w:tcW w:w="5000" w:type="pct"/>
            <w:gridSpan w:val="3"/>
            <w:shd w:val="clear" w:color="auto" w:fill="C50B7E"/>
          </w:tcPr>
          <w:p w14:paraId="42ABFFA4" w14:textId="77777777" w:rsidR="00BE4F78" w:rsidRPr="00BE4F78" w:rsidRDefault="00BE4F78" w:rsidP="00BE4F78">
            <w:pPr>
              <w:suppressAutoHyphens/>
              <w:ind w:right="-94"/>
              <w:contextualSpacing/>
              <w:rPr>
                <w:rFonts w:ascii="Arial Narrow" w:hAnsi="Arial Narrow" w:cs="Calibri"/>
                <w:b/>
                <w:bCs/>
                <w:color w:val="FFFFFF"/>
                <w:sz w:val="20"/>
                <w:lang w:eastAsia="es-MX"/>
              </w:rPr>
            </w:pPr>
          </w:p>
          <w:p w14:paraId="5B7B01BB" w14:textId="77777777" w:rsidR="00BE4F78" w:rsidRPr="00BE4F78" w:rsidRDefault="00BE4F78" w:rsidP="00BE4F78">
            <w:pPr>
              <w:suppressAutoHyphens/>
              <w:ind w:right="-94"/>
              <w:contextualSpacing/>
              <w:jc w:val="center"/>
              <w:rPr>
                <w:rFonts w:ascii="Arial Narrow" w:hAnsi="Arial Narrow" w:cs="Calibri"/>
                <w:b/>
                <w:bCs/>
                <w:color w:val="FFFFFF"/>
                <w:sz w:val="20"/>
                <w:lang w:eastAsia="es-MX"/>
              </w:rPr>
            </w:pPr>
            <w:r w:rsidRPr="00BE4F78">
              <w:rPr>
                <w:rFonts w:ascii="Arial Narrow" w:hAnsi="Arial Narrow" w:cs="Calibri"/>
                <w:b/>
                <w:bCs/>
                <w:color w:val="FFFFFF"/>
                <w:sz w:val="20"/>
                <w:lang w:eastAsia="es-MX"/>
              </w:rPr>
              <w:t>APARTADO 2 - Minutas</w:t>
            </w:r>
          </w:p>
          <w:p w14:paraId="18FE43E5" w14:textId="77777777" w:rsidR="00BE4F78" w:rsidRPr="00BE4F78" w:rsidRDefault="00BE4F78" w:rsidP="00BE4F78">
            <w:pPr>
              <w:suppressAutoHyphens/>
              <w:ind w:right="-94"/>
              <w:contextualSpacing/>
              <w:jc w:val="center"/>
              <w:rPr>
                <w:rFonts w:ascii="Arial Narrow" w:eastAsia="Arial MT" w:hAnsi="Arial Narrow" w:cs="Arial"/>
                <w:sz w:val="20"/>
              </w:rPr>
            </w:pPr>
          </w:p>
        </w:tc>
      </w:tr>
      <w:tr w:rsidR="00BE4F78" w:rsidRPr="00BE4F78" w14:paraId="27E2746C" w14:textId="77777777" w:rsidTr="00BE4F78">
        <w:trPr>
          <w:trHeight w:val="300"/>
        </w:trPr>
        <w:tc>
          <w:tcPr>
            <w:tcW w:w="2170" w:type="pct"/>
            <w:gridSpan w:val="2"/>
            <w:shd w:val="clear" w:color="auto" w:fill="B2B2B2"/>
          </w:tcPr>
          <w:p w14:paraId="4A2BBDF3" w14:textId="77777777" w:rsidR="00BE4F78" w:rsidRPr="00BE4F78" w:rsidRDefault="00BE4F78" w:rsidP="00BE4F78">
            <w:pPr>
              <w:suppressAutoHyphens/>
              <w:ind w:right="-94"/>
              <w:contextualSpacing/>
              <w:jc w:val="center"/>
              <w:rPr>
                <w:rFonts w:ascii="Arial Narrow" w:eastAsia="Arial MT" w:hAnsi="Arial Narrow" w:cs="Arial"/>
                <w:b/>
                <w:bCs/>
                <w:sz w:val="20"/>
                <w:lang w:val="es-ES"/>
              </w:rPr>
            </w:pPr>
            <w:r w:rsidRPr="00BE4F78">
              <w:rPr>
                <w:rFonts w:ascii="Arial Narrow" w:eastAsia="Arial MT" w:hAnsi="Arial Narrow" w:cs="Arial"/>
                <w:b/>
                <w:bCs/>
                <w:sz w:val="20"/>
                <w:lang w:val="es-ES"/>
              </w:rPr>
              <w:t>Minuta</w:t>
            </w:r>
            <w:r w:rsidRPr="00BE4F78">
              <w:rPr>
                <w:rFonts w:ascii="Arial MT" w:eastAsia="Arial MT" w:hAnsi="Arial MT" w:cs="Arial MT"/>
                <w:lang w:val="es-ES"/>
              </w:rPr>
              <w:br/>
            </w:r>
            <w:r w:rsidRPr="00BE4F78">
              <w:rPr>
                <w:rFonts w:ascii="Arial Narrow" w:eastAsia="Arial MT" w:hAnsi="Arial Narrow" w:cs="Arial"/>
                <w:b/>
                <w:bCs/>
                <w:sz w:val="20"/>
                <w:lang w:val="es-ES"/>
              </w:rPr>
              <w:t>(Principales Acuerdos)</w:t>
            </w:r>
          </w:p>
          <w:p w14:paraId="0B22DEBC" w14:textId="77777777" w:rsidR="00BE4F78" w:rsidRPr="00BE4F78" w:rsidRDefault="00BE4F78" w:rsidP="00BE4F78">
            <w:pPr>
              <w:suppressAutoHyphens/>
              <w:ind w:right="-94"/>
              <w:contextualSpacing/>
              <w:rPr>
                <w:rFonts w:ascii="Arial Narrow" w:eastAsia="Arial MT" w:hAnsi="Arial Narrow" w:cs="Arial"/>
                <w:b/>
                <w:sz w:val="20"/>
              </w:rPr>
            </w:pPr>
          </w:p>
        </w:tc>
        <w:tc>
          <w:tcPr>
            <w:tcW w:w="2830" w:type="pct"/>
            <w:shd w:val="clear" w:color="auto" w:fill="B2B2B2"/>
            <w:vAlign w:val="center"/>
          </w:tcPr>
          <w:p w14:paraId="53C78266" w14:textId="77777777" w:rsidR="00BE4F78" w:rsidRPr="00BE4F78" w:rsidRDefault="00BE4F78" w:rsidP="00BE4F78">
            <w:pPr>
              <w:suppressAutoHyphens/>
              <w:ind w:right="-94"/>
              <w:contextualSpacing/>
              <w:jc w:val="center"/>
              <w:rPr>
                <w:rFonts w:ascii="Arial Narrow" w:eastAsia="Arial MT" w:hAnsi="Arial Narrow" w:cs="Arial"/>
                <w:b/>
                <w:bCs/>
                <w:sz w:val="20"/>
                <w:lang w:val="es-ES"/>
              </w:rPr>
            </w:pPr>
            <w:r w:rsidRPr="00BE4F78">
              <w:rPr>
                <w:rFonts w:ascii="Arial Narrow" w:eastAsia="Arial MT" w:hAnsi="Arial Narrow" w:cs="Arial"/>
                <w:b/>
                <w:bCs/>
                <w:sz w:val="20"/>
                <w:lang w:val="es-ES"/>
              </w:rPr>
              <w:t>Fecha de la reunión</w:t>
            </w:r>
          </w:p>
        </w:tc>
      </w:tr>
      <w:tr w:rsidR="00BE4F78" w:rsidRPr="00BE4F78" w14:paraId="1C3831A2" w14:textId="77777777" w:rsidTr="00BE4F78">
        <w:trPr>
          <w:trHeight w:val="300"/>
        </w:trPr>
        <w:tc>
          <w:tcPr>
            <w:tcW w:w="2170" w:type="pct"/>
            <w:gridSpan w:val="2"/>
          </w:tcPr>
          <w:p w14:paraId="35992642" w14:textId="77777777" w:rsidR="00BE4F78" w:rsidRPr="00BE4F78" w:rsidRDefault="00BE4F78" w:rsidP="00BE4F78">
            <w:pPr>
              <w:suppressAutoHyphens/>
              <w:ind w:right="-94"/>
              <w:contextualSpacing/>
              <w:rPr>
                <w:rFonts w:ascii="Arial Narrow" w:eastAsia="Arial MT" w:hAnsi="Arial Narrow" w:cs="Arial"/>
                <w:sz w:val="20"/>
              </w:rPr>
            </w:pPr>
          </w:p>
          <w:p w14:paraId="4F5D6F58" w14:textId="77777777" w:rsidR="00BE4F78" w:rsidRPr="00BE4F78" w:rsidRDefault="00BE4F78" w:rsidP="00BE4F78">
            <w:pPr>
              <w:suppressAutoHyphens/>
              <w:ind w:right="-94"/>
              <w:contextualSpacing/>
              <w:rPr>
                <w:rFonts w:ascii="Arial Narrow" w:eastAsia="Arial MT" w:hAnsi="Arial Narrow" w:cs="Arial"/>
                <w:sz w:val="20"/>
              </w:rPr>
            </w:pPr>
          </w:p>
          <w:p w14:paraId="4E8553BE" w14:textId="77777777" w:rsidR="00BE4F78" w:rsidRPr="00BE4F78" w:rsidRDefault="00BE4F78" w:rsidP="00BE4F78">
            <w:pPr>
              <w:suppressAutoHyphens/>
              <w:ind w:right="-94"/>
              <w:contextualSpacing/>
              <w:rPr>
                <w:rFonts w:ascii="Arial Narrow" w:eastAsia="Arial MT" w:hAnsi="Arial Narrow" w:cs="Arial"/>
                <w:sz w:val="20"/>
              </w:rPr>
            </w:pPr>
          </w:p>
        </w:tc>
        <w:tc>
          <w:tcPr>
            <w:tcW w:w="2830" w:type="pct"/>
          </w:tcPr>
          <w:p w14:paraId="6BEA7284" w14:textId="77777777" w:rsidR="00BE4F78" w:rsidRPr="00BE4F78" w:rsidRDefault="00BE4F78" w:rsidP="00BE4F78">
            <w:pPr>
              <w:suppressAutoHyphens/>
              <w:ind w:right="-94"/>
              <w:contextualSpacing/>
              <w:rPr>
                <w:rFonts w:ascii="Arial Narrow" w:eastAsia="Arial MT" w:hAnsi="Arial Narrow" w:cs="Arial"/>
                <w:sz w:val="20"/>
              </w:rPr>
            </w:pPr>
          </w:p>
        </w:tc>
      </w:tr>
      <w:tr w:rsidR="00BE4F78" w:rsidRPr="00BE4F78" w14:paraId="069BEFB2" w14:textId="77777777" w:rsidTr="00BE4F78">
        <w:trPr>
          <w:trHeight w:val="300"/>
        </w:trPr>
        <w:tc>
          <w:tcPr>
            <w:tcW w:w="2170" w:type="pct"/>
            <w:gridSpan w:val="2"/>
          </w:tcPr>
          <w:p w14:paraId="32D4DB1C" w14:textId="77777777" w:rsidR="00BE4F78" w:rsidRPr="00BE4F78" w:rsidRDefault="00BE4F78" w:rsidP="00BE4F78">
            <w:pPr>
              <w:suppressAutoHyphens/>
              <w:ind w:right="-94"/>
              <w:contextualSpacing/>
              <w:rPr>
                <w:rFonts w:ascii="Arial Narrow" w:eastAsia="Arial MT" w:hAnsi="Arial Narrow" w:cs="Arial"/>
                <w:sz w:val="20"/>
              </w:rPr>
            </w:pPr>
          </w:p>
          <w:p w14:paraId="2AE6910C" w14:textId="77777777" w:rsidR="00BE4F78" w:rsidRPr="00BE4F78" w:rsidRDefault="00BE4F78" w:rsidP="00BE4F78">
            <w:pPr>
              <w:suppressAutoHyphens/>
              <w:ind w:right="-94"/>
              <w:contextualSpacing/>
              <w:rPr>
                <w:rFonts w:ascii="Arial Narrow" w:eastAsia="Arial MT" w:hAnsi="Arial Narrow" w:cs="Arial"/>
                <w:sz w:val="20"/>
              </w:rPr>
            </w:pPr>
          </w:p>
          <w:p w14:paraId="6A5744F6" w14:textId="77777777" w:rsidR="00BE4F78" w:rsidRPr="00BE4F78" w:rsidRDefault="00BE4F78" w:rsidP="00BE4F78">
            <w:pPr>
              <w:suppressAutoHyphens/>
              <w:ind w:right="-94"/>
              <w:contextualSpacing/>
              <w:rPr>
                <w:rFonts w:ascii="Arial Narrow" w:eastAsia="Arial MT" w:hAnsi="Arial Narrow" w:cs="Arial"/>
                <w:sz w:val="20"/>
              </w:rPr>
            </w:pPr>
          </w:p>
        </w:tc>
        <w:tc>
          <w:tcPr>
            <w:tcW w:w="2830" w:type="pct"/>
          </w:tcPr>
          <w:p w14:paraId="30FD75C6" w14:textId="77777777" w:rsidR="00BE4F78" w:rsidRPr="00BE4F78" w:rsidRDefault="00BE4F78" w:rsidP="00BE4F78">
            <w:pPr>
              <w:suppressAutoHyphens/>
              <w:ind w:right="-94"/>
              <w:contextualSpacing/>
              <w:rPr>
                <w:rFonts w:ascii="Arial Narrow" w:eastAsia="Arial MT" w:hAnsi="Arial Narrow" w:cs="Arial"/>
                <w:sz w:val="20"/>
              </w:rPr>
            </w:pPr>
          </w:p>
        </w:tc>
      </w:tr>
    </w:tbl>
    <w:p w14:paraId="27472D13" w14:textId="77777777" w:rsidR="00BE4F78" w:rsidRPr="00BE4F78" w:rsidRDefault="00BE4F78" w:rsidP="00BE4F78">
      <w:pPr>
        <w:contextualSpacing/>
        <w:rPr>
          <w:rFonts w:ascii="Arial Narrow" w:eastAsia="Arial MT" w:hAnsi="Arial Narrow" w:cs="Arial"/>
          <w:sz w:val="14"/>
          <w:szCs w:val="24"/>
          <w:lang w:val="es-ES" w:eastAsia="en-US"/>
        </w:rPr>
      </w:pPr>
    </w:p>
    <w:p w14:paraId="33F0908D" w14:textId="77777777" w:rsidR="000B039D" w:rsidRDefault="000B039D" w:rsidP="000B039D">
      <w:pPr>
        <w:rPr>
          <w:rFonts w:ascii="Arial" w:hAnsi="Arial" w:cs="Arial"/>
          <w:lang w:eastAsia="x-none"/>
        </w:rPr>
      </w:pPr>
    </w:p>
    <w:p w14:paraId="4B37E718" w14:textId="77777777" w:rsidR="00923D0C" w:rsidRDefault="00923D0C" w:rsidP="000B039D">
      <w:pPr>
        <w:rPr>
          <w:rFonts w:ascii="Arial" w:hAnsi="Arial" w:cs="Arial"/>
          <w:lang w:eastAsia="x-none"/>
        </w:rPr>
      </w:pPr>
    </w:p>
    <w:p w14:paraId="0D3AD6DA" w14:textId="77777777" w:rsidR="00923D0C" w:rsidRDefault="00923D0C" w:rsidP="000B039D">
      <w:pPr>
        <w:rPr>
          <w:rFonts w:ascii="Arial" w:hAnsi="Arial" w:cs="Arial"/>
          <w:lang w:eastAsia="x-none"/>
        </w:rPr>
      </w:pPr>
    </w:p>
    <w:p w14:paraId="4CA93FEE" w14:textId="77777777" w:rsidR="000C1D2E" w:rsidRDefault="000C1D2E" w:rsidP="000B039D">
      <w:pPr>
        <w:rPr>
          <w:rFonts w:ascii="Arial" w:hAnsi="Arial" w:cs="Arial"/>
          <w:lang w:eastAsia="x-none"/>
        </w:rPr>
      </w:pPr>
    </w:p>
    <w:p w14:paraId="573F696A" w14:textId="77777777" w:rsidR="000C1D2E" w:rsidRDefault="000C1D2E" w:rsidP="000B039D">
      <w:pPr>
        <w:rPr>
          <w:rFonts w:ascii="Arial" w:hAnsi="Arial" w:cs="Arial"/>
          <w:lang w:eastAsia="x-none"/>
        </w:rPr>
      </w:pPr>
    </w:p>
    <w:p w14:paraId="64D735ED" w14:textId="77777777" w:rsidR="000C1D2E" w:rsidRDefault="000C1D2E" w:rsidP="000B039D">
      <w:pPr>
        <w:rPr>
          <w:rFonts w:ascii="Arial" w:hAnsi="Arial" w:cs="Arial"/>
          <w:lang w:eastAsia="x-none"/>
        </w:rPr>
      </w:pPr>
    </w:p>
    <w:p w14:paraId="48C33425" w14:textId="77777777" w:rsidR="000C1D2E" w:rsidRDefault="000C1D2E" w:rsidP="000B039D">
      <w:pPr>
        <w:rPr>
          <w:rFonts w:ascii="Arial" w:hAnsi="Arial" w:cs="Arial"/>
          <w:lang w:eastAsia="x-none"/>
        </w:rPr>
      </w:pPr>
    </w:p>
    <w:p w14:paraId="4723407C" w14:textId="77777777" w:rsidR="002433A4" w:rsidRDefault="002433A4" w:rsidP="000B039D">
      <w:pPr>
        <w:rPr>
          <w:rFonts w:ascii="Arial" w:hAnsi="Arial" w:cs="Arial"/>
          <w:lang w:eastAsia="x-none"/>
        </w:rPr>
        <w:sectPr w:rsidR="002433A4" w:rsidSect="002D4BD7">
          <w:headerReference w:type="default" r:id="rId45"/>
          <w:footerReference w:type="default" r:id="rId46"/>
          <w:pgSz w:w="12242" w:h="15842" w:code="1"/>
          <w:pgMar w:top="1701" w:right="1304" w:bottom="425" w:left="1418" w:header="709" w:footer="0" w:gutter="0"/>
          <w:cols w:space="708"/>
          <w:docGrid w:linePitch="360"/>
        </w:sectPr>
      </w:pPr>
    </w:p>
    <w:p w14:paraId="01851A3F" w14:textId="77777777" w:rsidR="000C1D2E" w:rsidRDefault="000C1D2E" w:rsidP="000B039D">
      <w:pPr>
        <w:rPr>
          <w:rFonts w:ascii="Arial" w:hAnsi="Arial" w:cs="Arial"/>
          <w:lang w:eastAsia="x-none"/>
        </w:rPr>
      </w:pPr>
    </w:p>
    <w:p w14:paraId="159ED191" w14:textId="77777777" w:rsidR="000C1D2E" w:rsidRDefault="000C1D2E" w:rsidP="000B039D">
      <w:pPr>
        <w:rPr>
          <w:rFonts w:ascii="Arial" w:hAnsi="Arial" w:cs="Arial"/>
          <w:lang w:eastAsia="x-none"/>
        </w:rPr>
      </w:pPr>
    </w:p>
    <w:p w14:paraId="194B8599" w14:textId="6CCEE8E8" w:rsidR="00923D0C" w:rsidRPr="000D5C86" w:rsidRDefault="00923D0C" w:rsidP="00923D0C">
      <w:pPr>
        <w:widowControl w:val="0"/>
        <w:shd w:val="clear" w:color="auto" w:fill="FBD4B4" w:themeFill="accent6" w:themeFillTint="66"/>
        <w:autoSpaceDE w:val="0"/>
        <w:autoSpaceDN w:val="0"/>
        <w:contextualSpacing/>
        <w:jc w:val="center"/>
        <w:rPr>
          <w:rFonts w:ascii="Arial" w:eastAsia="Arial" w:hAnsi="Arial" w:cs="Arial"/>
          <w:b/>
          <w:bCs/>
          <w:sz w:val="24"/>
          <w:szCs w:val="24"/>
          <w:lang w:val="es-ES" w:eastAsia="en-US"/>
        </w:rPr>
      </w:pPr>
      <w:r w:rsidRPr="000D5C86">
        <w:rPr>
          <w:rFonts w:ascii="Arial" w:eastAsia="Arial" w:hAnsi="Arial" w:cs="Arial"/>
          <w:b/>
          <w:bCs/>
          <w:sz w:val="24"/>
          <w:szCs w:val="24"/>
          <w:lang w:val="es-ES" w:eastAsia="en-US"/>
        </w:rPr>
        <w:t xml:space="preserve">APENDICE </w:t>
      </w:r>
      <w:r w:rsidR="000302F3">
        <w:rPr>
          <w:rFonts w:ascii="Arial" w:eastAsia="Arial" w:hAnsi="Arial" w:cs="Arial"/>
          <w:b/>
          <w:bCs/>
          <w:sz w:val="24"/>
          <w:szCs w:val="24"/>
          <w:lang w:val="es-ES" w:eastAsia="en-US"/>
        </w:rPr>
        <w:t>6</w:t>
      </w:r>
    </w:p>
    <w:p w14:paraId="571DD6AF" w14:textId="77777777" w:rsidR="00923D0C" w:rsidRDefault="00923D0C" w:rsidP="000B039D">
      <w:pPr>
        <w:rPr>
          <w:rFonts w:ascii="Arial" w:hAnsi="Arial" w:cs="Arial"/>
          <w:lang w:eastAsia="x-none"/>
        </w:rPr>
      </w:pPr>
    </w:p>
    <w:tbl>
      <w:tblPr>
        <w:tblStyle w:val="Tablaconcuadrcula163"/>
        <w:tblW w:w="5000" w:type="pct"/>
        <w:tblLook w:val="04A0" w:firstRow="1" w:lastRow="0" w:firstColumn="1" w:lastColumn="0" w:noHBand="0" w:noVBand="1"/>
      </w:tblPr>
      <w:tblGrid>
        <w:gridCol w:w="477"/>
        <w:gridCol w:w="1134"/>
        <w:gridCol w:w="900"/>
        <w:gridCol w:w="562"/>
        <w:gridCol w:w="538"/>
        <w:gridCol w:w="823"/>
        <w:gridCol w:w="823"/>
        <w:gridCol w:w="783"/>
        <w:gridCol w:w="1017"/>
        <w:gridCol w:w="1304"/>
        <w:gridCol w:w="837"/>
        <w:gridCol w:w="1322"/>
        <w:gridCol w:w="1206"/>
        <w:gridCol w:w="1058"/>
        <w:gridCol w:w="455"/>
        <w:gridCol w:w="467"/>
      </w:tblGrid>
      <w:tr w:rsidR="003D01AA" w:rsidRPr="003D01AA" w14:paraId="14185A4A" w14:textId="77777777" w:rsidTr="002433A4">
        <w:trPr>
          <w:trHeight w:val="1192"/>
        </w:trPr>
        <w:tc>
          <w:tcPr>
            <w:tcW w:w="5000" w:type="pct"/>
            <w:gridSpan w:val="16"/>
            <w:shd w:val="clear" w:color="auto" w:fill="D5007F"/>
          </w:tcPr>
          <w:p w14:paraId="6559DB55" w14:textId="77777777" w:rsidR="003D01AA" w:rsidRPr="003D01AA" w:rsidRDefault="003D01AA" w:rsidP="003D01AA">
            <w:pPr>
              <w:jc w:val="center"/>
              <w:rPr>
                <w:rFonts w:ascii="Arial Narrow" w:hAnsi="Arial Narrow"/>
                <w:b/>
                <w:color w:val="FFFFFF"/>
                <w:sz w:val="32"/>
              </w:rPr>
            </w:pPr>
          </w:p>
          <w:p w14:paraId="43404809" w14:textId="77777777" w:rsidR="003D01AA" w:rsidRPr="003D01AA" w:rsidRDefault="003D01AA" w:rsidP="003D01AA">
            <w:pPr>
              <w:jc w:val="center"/>
              <w:rPr>
                <w:rFonts w:ascii="Arial Narrow" w:hAnsi="Arial Narrow"/>
                <w:b/>
                <w:color w:val="FFFFFF"/>
                <w:sz w:val="20"/>
              </w:rPr>
            </w:pPr>
            <w:r w:rsidRPr="003D01AA">
              <w:rPr>
                <w:rFonts w:ascii="Arial Narrow" w:hAnsi="Arial Narrow"/>
                <w:b/>
                <w:color w:val="FFFFFF"/>
                <w:sz w:val="32"/>
              </w:rPr>
              <w:t>“Formato de información de Portafolio de Trabajo”</w:t>
            </w:r>
          </w:p>
        </w:tc>
      </w:tr>
      <w:tr w:rsidR="002433A4" w:rsidRPr="003D01AA" w14:paraId="1BEC8119" w14:textId="77777777" w:rsidTr="002433A4">
        <w:trPr>
          <w:trHeight w:val="1192"/>
        </w:trPr>
        <w:tc>
          <w:tcPr>
            <w:tcW w:w="174" w:type="pct"/>
            <w:shd w:val="clear" w:color="auto" w:fill="D5007F"/>
            <w:vAlign w:val="center"/>
          </w:tcPr>
          <w:p w14:paraId="054C7445" w14:textId="77777777" w:rsidR="003D01AA" w:rsidRPr="003D01AA" w:rsidRDefault="003D01AA" w:rsidP="003D01AA">
            <w:pPr>
              <w:jc w:val="center"/>
              <w:rPr>
                <w:rFonts w:ascii="Arial Narrow" w:hAnsi="Arial Narrow"/>
                <w:b/>
                <w:color w:val="FFFFFF"/>
                <w:sz w:val="20"/>
              </w:rPr>
            </w:pPr>
            <w:r w:rsidRPr="003D01AA">
              <w:rPr>
                <w:rFonts w:ascii="Arial Narrow" w:hAnsi="Arial Narrow"/>
                <w:b/>
                <w:color w:val="FFFFFF"/>
                <w:sz w:val="20"/>
              </w:rPr>
              <w:t>No.</w:t>
            </w:r>
          </w:p>
        </w:tc>
        <w:tc>
          <w:tcPr>
            <w:tcW w:w="414" w:type="pct"/>
            <w:shd w:val="clear" w:color="auto" w:fill="D5007F"/>
            <w:vAlign w:val="center"/>
          </w:tcPr>
          <w:p w14:paraId="6115350F" w14:textId="77777777" w:rsidR="003D01AA" w:rsidRPr="003D01AA" w:rsidRDefault="003D01AA" w:rsidP="003D01AA">
            <w:pPr>
              <w:jc w:val="center"/>
              <w:rPr>
                <w:rFonts w:ascii="Arial Narrow" w:hAnsi="Arial Narrow"/>
                <w:b/>
                <w:color w:val="FFFFFF"/>
                <w:sz w:val="20"/>
              </w:rPr>
            </w:pPr>
          </w:p>
          <w:p w14:paraId="05A170EC" w14:textId="77777777" w:rsidR="003D01AA" w:rsidRPr="003D01AA" w:rsidRDefault="003D01AA" w:rsidP="003D01AA">
            <w:pPr>
              <w:jc w:val="center"/>
              <w:rPr>
                <w:rFonts w:ascii="Arial Narrow" w:hAnsi="Arial Narrow"/>
                <w:b/>
                <w:color w:val="FFFFFF"/>
                <w:sz w:val="20"/>
              </w:rPr>
            </w:pPr>
            <w:r w:rsidRPr="003D01AA">
              <w:rPr>
                <w:rFonts w:ascii="Arial Narrow" w:hAnsi="Arial Narrow"/>
                <w:b/>
                <w:color w:val="FFFFFF"/>
                <w:sz w:val="20"/>
              </w:rPr>
              <w:t>Nombre del cliente</w:t>
            </w:r>
          </w:p>
          <w:p w14:paraId="1D75B380" w14:textId="77777777" w:rsidR="003D01AA" w:rsidRPr="003D01AA" w:rsidRDefault="003D01AA" w:rsidP="003D01AA">
            <w:pPr>
              <w:jc w:val="center"/>
              <w:rPr>
                <w:rFonts w:ascii="Arial Narrow" w:hAnsi="Arial Narrow"/>
                <w:b/>
                <w:color w:val="FFFFFF"/>
                <w:sz w:val="20"/>
              </w:rPr>
            </w:pPr>
            <w:r w:rsidRPr="003D01AA">
              <w:rPr>
                <w:rFonts w:ascii="Arial Narrow" w:hAnsi="Arial Narrow"/>
                <w:b/>
                <w:color w:val="FFFFFF"/>
                <w:sz w:val="20"/>
              </w:rPr>
              <w:t>(Institución, Empresa, Marca)</w:t>
            </w:r>
          </w:p>
          <w:p w14:paraId="4773FDF5" w14:textId="77777777" w:rsidR="003D01AA" w:rsidRPr="003D01AA" w:rsidRDefault="003D01AA" w:rsidP="003D01AA">
            <w:pPr>
              <w:jc w:val="center"/>
              <w:rPr>
                <w:rFonts w:ascii="Arial Narrow" w:hAnsi="Arial Narrow"/>
                <w:b/>
                <w:color w:val="FFFFFF"/>
                <w:sz w:val="20"/>
              </w:rPr>
            </w:pPr>
          </w:p>
        </w:tc>
        <w:tc>
          <w:tcPr>
            <w:tcW w:w="328" w:type="pct"/>
            <w:shd w:val="clear" w:color="auto" w:fill="D5007F"/>
            <w:vAlign w:val="center"/>
          </w:tcPr>
          <w:p w14:paraId="47E26C48" w14:textId="77777777" w:rsidR="003D01AA" w:rsidRPr="003D01AA" w:rsidRDefault="003D01AA" w:rsidP="003D01AA">
            <w:pPr>
              <w:jc w:val="center"/>
              <w:rPr>
                <w:rFonts w:ascii="Arial Narrow" w:hAnsi="Arial Narrow"/>
                <w:b/>
                <w:color w:val="FFFFFF"/>
                <w:sz w:val="20"/>
              </w:rPr>
            </w:pPr>
            <w:r w:rsidRPr="003D01AA">
              <w:rPr>
                <w:rFonts w:ascii="Arial Narrow" w:hAnsi="Arial Narrow"/>
                <w:b/>
                <w:color w:val="FFFFFF"/>
                <w:sz w:val="20"/>
              </w:rPr>
              <w:t>Nombre del material y/o proyecto</w:t>
            </w:r>
          </w:p>
        </w:tc>
        <w:tc>
          <w:tcPr>
            <w:tcW w:w="401" w:type="pct"/>
            <w:gridSpan w:val="2"/>
            <w:shd w:val="clear" w:color="auto" w:fill="D5007F"/>
            <w:vAlign w:val="center"/>
          </w:tcPr>
          <w:p w14:paraId="5460DC8C" w14:textId="77777777" w:rsidR="003D01AA" w:rsidRPr="003D01AA" w:rsidRDefault="003D01AA" w:rsidP="003D01AA">
            <w:pPr>
              <w:jc w:val="center"/>
              <w:rPr>
                <w:rFonts w:ascii="Arial Narrow" w:hAnsi="Arial Narrow"/>
                <w:b/>
                <w:color w:val="FFFFFF"/>
                <w:sz w:val="20"/>
              </w:rPr>
            </w:pPr>
            <w:r w:rsidRPr="003D01AA">
              <w:rPr>
                <w:rFonts w:ascii="Arial Narrow" w:hAnsi="Arial Narrow"/>
                <w:b/>
                <w:color w:val="FFFFFF"/>
                <w:sz w:val="20"/>
              </w:rPr>
              <w:t>Fecha de producción</w:t>
            </w:r>
          </w:p>
        </w:tc>
        <w:tc>
          <w:tcPr>
            <w:tcW w:w="1257" w:type="pct"/>
            <w:gridSpan w:val="4"/>
            <w:shd w:val="clear" w:color="auto" w:fill="D5007F"/>
            <w:vAlign w:val="center"/>
          </w:tcPr>
          <w:p w14:paraId="22F9D142" w14:textId="77777777" w:rsidR="003D01AA" w:rsidRPr="003D01AA" w:rsidRDefault="003D01AA" w:rsidP="003D01AA">
            <w:pPr>
              <w:jc w:val="center"/>
              <w:rPr>
                <w:rFonts w:ascii="Arial Narrow" w:hAnsi="Arial Narrow"/>
                <w:b/>
                <w:color w:val="FFFFFF"/>
                <w:sz w:val="18"/>
              </w:rPr>
            </w:pPr>
            <w:r w:rsidRPr="003D01AA">
              <w:rPr>
                <w:rFonts w:ascii="Arial Narrow" w:hAnsi="Arial Narrow"/>
                <w:b/>
                <w:color w:val="FFFFFF"/>
                <w:sz w:val="18"/>
                <w:szCs w:val="18"/>
              </w:rPr>
              <w:t>Documento con el cual compruebe que ha prestado servicios similares de acuerdo con el subrubro 2.1</w:t>
            </w:r>
          </w:p>
        </w:tc>
        <w:tc>
          <w:tcPr>
            <w:tcW w:w="476" w:type="pct"/>
            <w:shd w:val="clear" w:color="auto" w:fill="D5007F"/>
            <w:vAlign w:val="center"/>
          </w:tcPr>
          <w:p w14:paraId="64DDA81E" w14:textId="77777777" w:rsidR="003D01AA" w:rsidRPr="003D01AA" w:rsidRDefault="003D01AA" w:rsidP="003D01AA">
            <w:pPr>
              <w:jc w:val="center"/>
              <w:rPr>
                <w:rFonts w:ascii="Arial Narrow" w:hAnsi="Arial Narrow"/>
                <w:b/>
                <w:color w:val="FFFFFF"/>
                <w:sz w:val="20"/>
              </w:rPr>
            </w:pPr>
            <w:r w:rsidRPr="003D01AA">
              <w:rPr>
                <w:rFonts w:ascii="Arial Narrow" w:hAnsi="Arial Narrow"/>
                <w:b/>
                <w:color w:val="FFFFFF"/>
                <w:sz w:val="20"/>
              </w:rPr>
              <w:t>Objetivo de la comunicación</w:t>
            </w:r>
          </w:p>
        </w:tc>
        <w:tc>
          <w:tcPr>
            <w:tcW w:w="305" w:type="pct"/>
            <w:shd w:val="clear" w:color="auto" w:fill="D5007F"/>
            <w:vAlign w:val="center"/>
          </w:tcPr>
          <w:p w14:paraId="26876A41" w14:textId="77777777" w:rsidR="003D01AA" w:rsidRPr="003D01AA" w:rsidRDefault="003D01AA" w:rsidP="003D01AA">
            <w:pPr>
              <w:jc w:val="center"/>
              <w:rPr>
                <w:rFonts w:ascii="Arial Narrow" w:hAnsi="Arial Narrow"/>
                <w:b/>
                <w:color w:val="FFFFFF"/>
                <w:sz w:val="20"/>
              </w:rPr>
            </w:pPr>
            <w:r w:rsidRPr="003D01AA">
              <w:rPr>
                <w:rFonts w:ascii="Arial Narrow" w:hAnsi="Arial Narrow"/>
                <w:b/>
                <w:color w:val="FFFFFF"/>
                <w:sz w:val="20"/>
              </w:rPr>
              <w:t>Público objetivo</w:t>
            </w:r>
          </w:p>
        </w:tc>
        <w:tc>
          <w:tcPr>
            <w:tcW w:w="482" w:type="pct"/>
            <w:shd w:val="clear" w:color="auto" w:fill="D5007F"/>
            <w:vAlign w:val="center"/>
          </w:tcPr>
          <w:p w14:paraId="340413E9" w14:textId="77777777" w:rsidR="003D01AA" w:rsidRPr="003D01AA" w:rsidRDefault="003D01AA" w:rsidP="003D01AA">
            <w:pPr>
              <w:jc w:val="center"/>
              <w:rPr>
                <w:rFonts w:ascii="Arial Narrow" w:hAnsi="Arial Narrow"/>
                <w:b/>
                <w:color w:val="FFFFFF"/>
                <w:sz w:val="20"/>
              </w:rPr>
            </w:pPr>
            <w:r w:rsidRPr="003D01AA">
              <w:rPr>
                <w:rFonts w:ascii="Arial Narrow" w:hAnsi="Arial Narrow"/>
                <w:b/>
                <w:color w:val="FFFFFF"/>
                <w:sz w:val="20"/>
              </w:rPr>
              <w:t>Planteamiento creativo</w:t>
            </w:r>
          </w:p>
        </w:tc>
        <w:tc>
          <w:tcPr>
            <w:tcW w:w="440" w:type="pct"/>
            <w:shd w:val="clear" w:color="auto" w:fill="D5007F"/>
            <w:vAlign w:val="center"/>
          </w:tcPr>
          <w:p w14:paraId="1B7C9263" w14:textId="77777777" w:rsidR="003D01AA" w:rsidRPr="003D01AA" w:rsidRDefault="003D01AA" w:rsidP="003D01AA">
            <w:pPr>
              <w:jc w:val="center"/>
              <w:rPr>
                <w:rFonts w:ascii="Arial Narrow" w:hAnsi="Arial Narrow"/>
                <w:b/>
                <w:color w:val="FFFFFF"/>
                <w:sz w:val="20"/>
              </w:rPr>
            </w:pPr>
            <w:r w:rsidRPr="003D01AA">
              <w:rPr>
                <w:rFonts w:ascii="Arial Narrow" w:hAnsi="Arial Narrow"/>
                <w:b/>
                <w:color w:val="FFFFFF"/>
                <w:sz w:val="20"/>
              </w:rPr>
              <w:t>Justificación</w:t>
            </w:r>
          </w:p>
        </w:tc>
        <w:tc>
          <w:tcPr>
            <w:tcW w:w="386" w:type="pct"/>
            <w:shd w:val="clear" w:color="auto" w:fill="D5007F"/>
            <w:vAlign w:val="center"/>
          </w:tcPr>
          <w:p w14:paraId="1508910C" w14:textId="77777777" w:rsidR="003D01AA" w:rsidRPr="003D01AA" w:rsidRDefault="003D01AA" w:rsidP="003D01AA">
            <w:pPr>
              <w:jc w:val="center"/>
              <w:rPr>
                <w:rFonts w:ascii="Arial Narrow" w:hAnsi="Arial Narrow"/>
                <w:b/>
                <w:color w:val="FFFFFF"/>
                <w:sz w:val="20"/>
              </w:rPr>
            </w:pPr>
            <w:r w:rsidRPr="003D01AA">
              <w:rPr>
                <w:rFonts w:ascii="Arial Narrow" w:hAnsi="Arial Narrow"/>
                <w:b/>
                <w:color w:val="FFFFFF"/>
                <w:sz w:val="20"/>
              </w:rPr>
              <w:t>Datos de contacto del cliente</w:t>
            </w:r>
          </w:p>
        </w:tc>
        <w:tc>
          <w:tcPr>
            <w:tcW w:w="336" w:type="pct"/>
            <w:gridSpan w:val="2"/>
            <w:shd w:val="clear" w:color="auto" w:fill="D5007F"/>
            <w:vAlign w:val="center"/>
          </w:tcPr>
          <w:p w14:paraId="04B12BDD" w14:textId="77777777" w:rsidR="003D01AA" w:rsidRPr="003D01AA" w:rsidRDefault="003D01AA" w:rsidP="003D01AA">
            <w:pPr>
              <w:jc w:val="center"/>
              <w:rPr>
                <w:rFonts w:ascii="Arial Narrow" w:hAnsi="Arial Narrow"/>
                <w:b/>
                <w:color w:val="FFFFFF"/>
                <w:sz w:val="20"/>
              </w:rPr>
            </w:pPr>
            <w:r w:rsidRPr="003D01AA">
              <w:rPr>
                <w:rFonts w:ascii="Arial Narrow" w:hAnsi="Arial Narrow"/>
                <w:b/>
                <w:color w:val="FFFFFF"/>
                <w:sz w:val="20"/>
              </w:rPr>
              <w:t>Temática Social</w:t>
            </w:r>
          </w:p>
        </w:tc>
      </w:tr>
      <w:tr w:rsidR="003D01AA" w:rsidRPr="003D01AA" w14:paraId="41787103" w14:textId="77777777" w:rsidTr="002433A4">
        <w:trPr>
          <w:trHeight w:val="603"/>
        </w:trPr>
        <w:tc>
          <w:tcPr>
            <w:tcW w:w="174" w:type="pct"/>
            <w:shd w:val="clear" w:color="auto" w:fill="B2B2B2"/>
            <w:vAlign w:val="center"/>
          </w:tcPr>
          <w:p w14:paraId="5B215E51" w14:textId="77777777" w:rsidR="003D01AA" w:rsidRPr="003D01AA" w:rsidRDefault="003D01AA" w:rsidP="003D01AA">
            <w:pPr>
              <w:jc w:val="center"/>
              <w:rPr>
                <w:rFonts w:ascii="Arial Narrow" w:hAnsi="Arial Narrow"/>
                <w:b/>
                <w:sz w:val="16"/>
                <w:szCs w:val="16"/>
              </w:rPr>
            </w:pPr>
          </w:p>
        </w:tc>
        <w:tc>
          <w:tcPr>
            <w:tcW w:w="414" w:type="pct"/>
            <w:shd w:val="clear" w:color="auto" w:fill="B2B2B2"/>
            <w:vAlign w:val="center"/>
          </w:tcPr>
          <w:p w14:paraId="2A2C3925" w14:textId="77777777" w:rsidR="003D01AA" w:rsidRPr="003D01AA" w:rsidRDefault="003D01AA" w:rsidP="003D01AA">
            <w:pPr>
              <w:jc w:val="center"/>
              <w:rPr>
                <w:rFonts w:ascii="Arial Narrow" w:hAnsi="Arial Narrow"/>
                <w:b/>
                <w:sz w:val="16"/>
                <w:szCs w:val="16"/>
              </w:rPr>
            </w:pPr>
          </w:p>
        </w:tc>
        <w:tc>
          <w:tcPr>
            <w:tcW w:w="328" w:type="pct"/>
            <w:shd w:val="clear" w:color="auto" w:fill="B2B2B2"/>
          </w:tcPr>
          <w:p w14:paraId="7D99139C" w14:textId="77777777" w:rsidR="003D01AA" w:rsidRPr="003D01AA" w:rsidRDefault="003D01AA" w:rsidP="003D01AA">
            <w:pPr>
              <w:jc w:val="center"/>
              <w:rPr>
                <w:rFonts w:ascii="Arial Narrow" w:hAnsi="Arial Narrow"/>
                <w:b/>
                <w:sz w:val="20"/>
              </w:rPr>
            </w:pPr>
          </w:p>
        </w:tc>
        <w:tc>
          <w:tcPr>
            <w:tcW w:w="205" w:type="pct"/>
            <w:shd w:val="clear" w:color="auto" w:fill="B2B2B2"/>
            <w:vAlign w:val="center"/>
          </w:tcPr>
          <w:p w14:paraId="74923956" w14:textId="77777777" w:rsidR="003D01AA" w:rsidRPr="003D01AA" w:rsidRDefault="003D01AA" w:rsidP="003D01AA">
            <w:pPr>
              <w:jc w:val="center"/>
              <w:rPr>
                <w:rFonts w:ascii="Arial Narrow" w:hAnsi="Arial Narrow"/>
                <w:b/>
                <w:sz w:val="18"/>
                <w:szCs w:val="18"/>
              </w:rPr>
            </w:pPr>
            <w:r w:rsidRPr="003D01AA">
              <w:rPr>
                <w:rFonts w:ascii="Arial Narrow" w:hAnsi="Arial Narrow"/>
                <w:b/>
                <w:sz w:val="18"/>
                <w:szCs w:val="18"/>
              </w:rPr>
              <w:t>Mes</w:t>
            </w:r>
          </w:p>
        </w:tc>
        <w:tc>
          <w:tcPr>
            <w:tcW w:w="196" w:type="pct"/>
            <w:shd w:val="clear" w:color="auto" w:fill="B2B2B2"/>
            <w:vAlign w:val="center"/>
          </w:tcPr>
          <w:p w14:paraId="28AE8736" w14:textId="77777777" w:rsidR="003D01AA" w:rsidRPr="003D01AA" w:rsidRDefault="003D01AA" w:rsidP="003D01AA">
            <w:pPr>
              <w:jc w:val="center"/>
              <w:rPr>
                <w:rFonts w:ascii="Arial Narrow" w:hAnsi="Arial Narrow"/>
                <w:b/>
                <w:sz w:val="18"/>
                <w:szCs w:val="18"/>
              </w:rPr>
            </w:pPr>
            <w:r w:rsidRPr="003D01AA">
              <w:rPr>
                <w:rFonts w:ascii="Arial Narrow" w:hAnsi="Arial Narrow"/>
                <w:b/>
                <w:sz w:val="18"/>
                <w:szCs w:val="18"/>
              </w:rPr>
              <w:t>Año</w:t>
            </w:r>
          </w:p>
        </w:tc>
        <w:tc>
          <w:tcPr>
            <w:tcW w:w="300" w:type="pct"/>
            <w:shd w:val="clear" w:color="auto" w:fill="B2B2B2"/>
            <w:vAlign w:val="center"/>
          </w:tcPr>
          <w:p w14:paraId="4A85FCE8" w14:textId="77777777" w:rsidR="003D01AA" w:rsidRPr="003D01AA" w:rsidRDefault="003D01AA" w:rsidP="003D01AA">
            <w:pPr>
              <w:jc w:val="center"/>
              <w:rPr>
                <w:rFonts w:ascii="Arial Narrow" w:hAnsi="Arial Narrow"/>
                <w:b/>
                <w:sz w:val="18"/>
                <w:szCs w:val="18"/>
              </w:rPr>
            </w:pPr>
            <w:r w:rsidRPr="003D01AA">
              <w:rPr>
                <w:rFonts w:ascii="Arial Narrow" w:hAnsi="Arial Narrow"/>
                <w:b/>
                <w:sz w:val="18"/>
                <w:szCs w:val="18"/>
              </w:rPr>
              <w:t>Contrato</w:t>
            </w:r>
          </w:p>
        </w:tc>
        <w:tc>
          <w:tcPr>
            <w:tcW w:w="300" w:type="pct"/>
            <w:shd w:val="clear" w:color="auto" w:fill="B2B2B2"/>
            <w:vAlign w:val="center"/>
          </w:tcPr>
          <w:p w14:paraId="11442567" w14:textId="77777777" w:rsidR="003D01AA" w:rsidRPr="003D01AA" w:rsidRDefault="003D01AA" w:rsidP="003D01AA">
            <w:pPr>
              <w:jc w:val="center"/>
              <w:rPr>
                <w:rFonts w:ascii="Arial Narrow" w:hAnsi="Arial Narrow"/>
                <w:b/>
                <w:sz w:val="18"/>
                <w:szCs w:val="18"/>
              </w:rPr>
            </w:pPr>
            <w:r w:rsidRPr="003D01AA">
              <w:rPr>
                <w:rFonts w:ascii="Arial Narrow" w:hAnsi="Arial Narrow"/>
                <w:b/>
                <w:sz w:val="18"/>
                <w:szCs w:val="18"/>
              </w:rPr>
              <w:t>Pedido-Contrato</w:t>
            </w:r>
          </w:p>
        </w:tc>
        <w:tc>
          <w:tcPr>
            <w:tcW w:w="286" w:type="pct"/>
            <w:shd w:val="clear" w:color="auto" w:fill="B2B2B2"/>
            <w:vAlign w:val="center"/>
          </w:tcPr>
          <w:p w14:paraId="7E5BA114" w14:textId="77777777" w:rsidR="003D01AA" w:rsidRPr="003D01AA" w:rsidRDefault="003D01AA" w:rsidP="003D01AA">
            <w:pPr>
              <w:jc w:val="center"/>
              <w:rPr>
                <w:rFonts w:ascii="Arial Narrow" w:hAnsi="Arial Narrow"/>
                <w:b/>
                <w:sz w:val="18"/>
                <w:szCs w:val="18"/>
              </w:rPr>
            </w:pPr>
            <w:r w:rsidRPr="003D01AA">
              <w:rPr>
                <w:rFonts w:ascii="Arial Narrow" w:hAnsi="Arial Narrow"/>
                <w:b/>
                <w:sz w:val="18"/>
                <w:szCs w:val="18"/>
              </w:rPr>
              <w:t>Orden de Servicio</w:t>
            </w:r>
          </w:p>
        </w:tc>
        <w:tc>
          <w:tcPr>
            <w:tcW w:w="371" w:type="pct"/>
            <w:shd w:val="clear" w:color="auto" w:fill="B2B2B2"/>
            <w:vAlign w:val="center"/>
          </w:tcPr>
          <w:p w14:paraId="1C3F731B" w14:textId="77777777" w:rsidR="003D01AA" w:rsidRPr="003D01AA" w:rsidRDefault="003D01AA" w:rsidP="003D01AA">
            <w:pPr>
              <w:jc w:val="center"/>
              <w:rPr>
                <w:rFonts w:ascii="Arial Narrow" w:hAnsi="Arial Narrow"/>
                <w:b/>
                <w:sz w:val="18"/>
                <w:szCs w:val="18"/>
              </w:rPr>
            </w:pPr>
            <w:r w:rsidRPr="003D01AA">
              <w:rPr>
                <w:rFonts w:ascii="Arial Narrow" w:hAnsi="Arial Narrow"/>
                <w:b/>
                <w:sz w:val="18"/>
                <w:szCs w:val="18"/>
              </w:rPr>
              <w:t xml:space="preserve">Documento con el cual compruebe que ha prestado servicios similares </w:t>
            </w:r>
          </w:p>
        </w:tc>
        <w:tc>
          <w:tcPr>
            <w:tcW w:w="476" w:type="pct"/>
            <w:shd w:val="clear" w:color="auto" w:fill="B2B2B2"/>
          </w:tcPr>
          <w:p w14:paraId="492F8995" w14:textId="77777777" w:rsidR="003D01AA" w:rsidRPr="003D01AA" w:rsidRDefault="003D01AA" w:rsidP="003D01AA">
            <w:pPr>
              <w:jc w:val="center"/>
              <w:rPr>
                <w:rFonts w:ascii="Arial Narrow" w:hAnsi="Arial Narrow"/>
                <w:b/>
                <w:color w:val="000000"/>
                <w:sz w:val="18"/>
                <w:szCs w:val="18"/>
              </w:rPr>
            </w:pPr>
          </w:p>
        </w:tc>
        <w:tc>
          <w:tcPr>
            <w:tcW w:w="305" w:type="pct"/>
            <w:shd w:val="clear" w:color="auto" w:fill="B2B2B2"/>
          </w:tcPr>
          <w:p w14:paraId="3FBDEA80" w14:textId="77777777" w:rsidR="003D01AA" w:rsidRPr="003D01AA" w:rsidRDefault="003D01AA" w:rsidP="003D01AA">
            <w:pPr>
              <w:jc w:val="center"/>
              <w:rPr>
                <w:rFonts w:ascii="Arial Narrow" w:hAnsi="Arial Narrow"/>
                <w:b/>
                <w:color w:val="000000"/>
                <w:sz w:val="18"/>
                <w:szCs w:val="18"/>
              </w:rPr>
            </w:pPr>
          </w:p>
        </w:tc>
        <w:tc>
          <w:tcPr>
            <w:tcW w:w="482" w:type="pct"/>
            <w:shd w:val="clear" w:color="auto" w:fill="B2B2B2"/>
          </w:tcPr>
          <w:p w14:paraId="73DA1460" w14:textId="77777777" w:rsidR="003D01AA" w:rsidRPr="003D01AA" w:rsidRDefault="003D01AA" w:rsidP="003D01AA">
            <w:pPr>
              <w:jc w:val="center"/>
              <w:rPr>
                <w:rFonts w:ascii="Arial Narrow" w:hAnsi="Arial Narrow"/>
                <w:b/>
                <w:color w:val="000000"/>
                <w:sz w:val="18"/>
                <w:szCs w:val="18"/>
              </w:rPr>
            </w:pPr>
          </w:p>
        </w:tc>
        <w:tc>
          <w:tcPr>
            <w:tcW w:w="440" w:type="pct"/>
            <w:shd w:val="clear" w:color="auto" w:fill="B2B2B2"/>
          </w:tcPr>
          <w:p w14:paraId="104CABF3" w14:textId="77777777" w:rsidR="003D01AA" w:rsidRPr="003D01AA" w:rsidRDefault="003D01AA" w:rsidP="003D01AA">
            <w:pPr>
              <w:jc w:val="center"/>
              <w:rPr>
                <w:rFonts w:ascii="Arial Narrow" w:hAnsi="Arial Narrow"/>
                <w:b/>
                <w:color w:val="000000"/>
                <w:sz w:val="18"/>
                <w:szCs w:val="18"/>
              </w:rPr>
            </w:pPr>
          </w:p>
        </w:tc>
        <w:tc>
          <w:tcPr>
            <w:tcW w:w="386" w:type="pct"/>
            <w:shd w:val="clear" w:color="auto" w:fill="B2B2B2"/>
            <w:vAlign w:val="center"/>
          </w:tcPr>
          <w:p w14:paraId="686D5387" w14:textId="77777777" w:rsidR="003D01AA" w:rsidRPr="003D01AA" w:rsidRDefault="003D01AA" w:rsidP="003D01AA">
            <w:pPr>
              <w:jc w:val="center"/>
              <w:rPr>
                <w:rFonts w:ascii="Arial Narrow" w:hAnsi="Arial Narrow"/>
                <w:b/>
                <w:sz w:val="18"/>
                <w:szCs w:val="18"/>
              </w:rPr>
            </w:pPr>
            <w:r w:rsidRPr="003D01AA">
              <w:rPr>
                <w:rFonts w:ascii="Arial Narrow" w:hAnsi="Arial Narrow"/>
                <w:b/>
                <w:color w:val="000000"/>
                <w:sz w:val="18"/>
                <w:szCs w:val="18"/>
              </w:rPr>
              <w:t>(Nombre y/o Cargo, Teléfono y Correo Electrónico)</w:t>
            </w:r>
          </w:p>
        </w:tc>
        <w:tc>
          <w:tcPr>
            <w:tcW w:w="166" w:type="pct"/>
            <w:shd w:val="clear" w:color="auto" w:fill="B2B2B2"/>
            <w:vAlign w:val="center"/>
          </w:tcPr>
          <w:p w14:paraId="452A6278" w14:textId="77777777" w:rsidR="003D01AA" w:rsidRPr="003D01AA" w:rsidRDefault="003D01AA" w:rsidP="003D01AA">
            <w:pPr>
              <w:jc w:val="center"/>
              <w:rPr>
                <w:rFonts w:ascii="Arial Narrow" w:hAnsi="Arial Narrow"/>
                <w:b/>
                <w:sz w:val="18"/>
                <w:szCs w:val="18"/>
              </w:rPr>
            </w:pPr>
            <w:r w:rsidRPr="003D01AA">
              <w:rPr>
                <w:rFonts w:ascii="Arial Narrow" w:hAnsi="Arial Narrow"/>
                <w:b/>
                <w:sz w:val="18"/>
                <w:szCs w:val="18"/>
              </w:rPr>
              <w:t>Si</w:t>
            </w:r>
          </w:p>
        </w:tc>
        <w:tc>
          <w:tcPr>
            <w:tcW w:w="170" w:type="pct"/>
            <w:shd w:val="clear" w:color="auto" w:fill="B2B2B2"/>
            <w:vAlign w:val="center"/>
          </w:tcPr>
          <w:p w14:paraId="06107C2D" w14:textId="77777777" w:rsidR="003D01AA" w:rsidRPr="003D01AA" w:rsidRDefault="003D01AA" w:rsidP="003D01AA">
            <w:pPr>
              <w:jc w:val="center"/>
              <w:rPr>
                <w:rFonts w:ascii="Arial Narrow" w:hAnsi="Arial Narrow"/>
                <w:b/>
                <w:sz w:val="18"/>
                <w:szCs w:val="18"/>
              </w:rPr>
            </w:pPr>
            <w:r w:rsidRPr="003D01AA">
              <w:rPr>
                <w:rFonts w:ascii="Arial Narrow" w:hAnsi="Arial Narrow"/>
                <w:b/>
                <w:sz w:val="18"/>
                <w:szCs w:val="18"/>
              </w:rPr>
              <w:t>No</w:t>
            </w:r>
          </w:p>
        </w:tc>
      </w:tr>
      <w:tr w:rsidR="002433A4" w:rsidRPr="003D01AA" w14:paraId="0A92EC48" w14:textId="77777777" w:rsidTr="002433A4">
        <w:trPr>
          <w:trHeight w:val="556"/>
        </w:trPr>
        <w:tc>
          <w:tcPr>
            <w:tcW w:w="174" w:type="pct"/>
            <w:vAlign w:val="center"/>
          </w:tcPr>
          <w:p w14:paraId="44944F70" w14:textId="77777777" w:rsidR="003D01AA" w:rsidRPr="003D01AA" w:rsidRDefault="003D01AA" w:rsidP="003D01AA">
            <w:pPr>
              <w:jc w:val="center"/>
              <w:rPr>
                <w:rFonts w:ascii="Arial Narrow" w:hAnsi="Arial Narrow"/>
                <w:b/>
                <w:sz w:val="20"/>
              </w:rPr>
            </w:pPr>
            <w:r w:rsidRPr="003D01AA">
              <w:rPr>
                <w:rFonts w:ascii="Arial Narrow" w:hAnsi="Arial Narrow"/>
                <w:b/>
                <w:sz w:val="20"/>
              </w:rPr>
              <w:t>1</w:t>
            </w:r>
          </w:p>
        </w:tc>
        <w:tc>
          <w:tcPr>
            <w:tcW w:w="414" w:type="pct"/>
            <w:vAlign w:val="center"/>
          </w:tcPr>
          <w:p w14:paraId="08B8633E" w14:textId="77777777" w:rsidR="003D01AA" w:rsidRPr="003D01AA" w:rsidRDefault="003D01AA" w:rsidP="003D01AA">
            <w:pPr>
              <w:rPr>
                <w:rFonts w:ascii="Arial Narrow" w:hAnsi="Arial Narrow"/>
              </w:rPr>
            </w:pPr>
          </w:p>
        </w:tc>
        <w:tc>
          <w:tcPr>
            <w:tcW w:w="328" w:type="pct"/>
          </w:tcPr>
          <w:p w14:paraId="24C3F60D" w14:textId="77777777" w:rsidR="003D01AA" w:rsidRPr="003D01AA" w:rsidRDefault="003D01AA" w:rsidP="003D01AA">
            <w:pPr>
              <w:rPr>
                <w:rFonts w:ascii="Arial Narrow" w:hAnsi="Arial Narrow"/>
              </w:rPr>
            </w:pPr>
          </w:p>
        </w:tc>
        <w:tc>
          <w:tcPr>
            <w:tcW w:w="205" w:type="pct"/>
            <w:vAlign w:val="center"/>
          </w:tcPr>
          <w:p w14:paraId="0CC310DD" w14:textId="77777777" w:rsidR="003D01AA" w:rsidRPr="003D01AA" w:rsidRDefault="003D01AA" w:rsidP="003D01AA">
            <w:pPr>
              <w:rPr>
                <w:rFonts w:ascii="Arial Narrow" w:hAnsi="Arial Narrow"/>
              </w:rPr>
            </w:pPr>
          </w:p>
        </w:tc>
        <w:tc>
          <w:tcPr>
            <w:tcW w:w="196" w:type="pct"/>
            <w:vAlign w:val="center"/>
          </w:tcPr>
          <w:p w14:paraId="326AB458" w14:textId="77777777" w:rsidR="003D01AA" w:rsidRPr="003D01AA" w:rsidRDefault="003D01AA" w:rsidP="003D01AA">
            <w:pPr>
              <w:rPr>
                <w:rFonts w:ascii="Arial Narrow" w:hAnsi="Arial Narrow"/>
              </w:rPr>
            </w:pPr>
          </w:p>
        </w:tc>
        <w:tc>
          <w:tcPr>
            <w:tcW w:w="300" w:type="pct"/>
          </w:tcPr>
          <w:p w14:paraId="42956770" w14:textId="77777777" w:rsidR="003D01AA" w:rsidRPr="003D01AA" w:rsidRDefault="003D01AA" w:rsidP="003D01AA">
            <w:pPr>
              <w:rPr>
                <w:rFonts w:ascii="Arial Narrow" w:hAnsi="Arial Narrow"/>
              </w:rPr>
            </w:pPr>
          </w:p>
        </w:tc>
        <w:tc>
          <w:tcPr>
            <w:tcW w:w="300" w:type="pct"/>
          </w:tcPr>
          <w:p w14:paraId="78AE1ADC" w14:textId="77777777" w:rsidR="003D01AA" w:rsidRPr="003D01AA" w:rsidRDefault="003D01AA" w:rsidP="003D01AA">
            <w:pPr>
              <w:rPr>
                <w:rFonts w:ascii="Arial Narrow" w:hAnsi="Arial Narrow"/>
              </w:rPr>
            </w:pPr>
          </w:p>
        </w:tc>
        <w:tc>
          <w:tcPr>
            <w:tcW w:w="286" w:type="pct"/>
          </w:tcPr>
          <w:p w14:paraId="4A496EB2" w14:textId="77777777" w:rsidR="003D01AA" w:rsidRPr="003D01AA" w:rsidRDefault="003D01AA" w:rsidP="003D01AA">
            <w:pPr>
              <w:rPr>
                <w:rFonts w:ascii="Arial Narrow" w:hAnsi="Arial Narrow"/>
              </w:rPr>
            </w:pPr>
          </w:p>
        </w:tc>
        <w:tc>
          <w:tcPr>
            <w:tcW w:w="371" w:type="pct"/>
            <w:vAlign w:val="center"/>
          </w:tcPr>
          <w:p w14:paraId="7E287768" w14:textId="77777777" w:rsidR="003D01AA" w:rsidRPr="003D01AA" w:rsidRDefault="003D01AA" w:rsidP="003D01AA">
            <w:pPr>
              <w:rPr>
                <w:rFonts w:ascii="Arial Narrow" w:hAnsi="Arial Narrow"/>
              </w:rPr>
            </w:pPr>
          </w:p>
        </w:tc>
        <w:tc>
          <w:tcPr>
            <w:tcW w:w="476" w:type="pct"/>
          </w:tcPr>
          <w:p w14:paraId="7179BB54" w14:textId="77777777" w:rsidR="003D01AA" w:rsidRPr="003D01AA" w:rsidRDefault="003D01AA" w:rsidP="003D01AA">
            <w:pPr>
              <w:rPr>
                <w:rFonts w:ascii="Arial Narrow" w:hAnsi="Arial Narrow"/>
              </w:rPr>
            </w:pPr>
          </w:p>
        </w:tc>
        <w:tc>
          <w:tcPr>
            <w:tcW w:w="305" w:type="pct"/>
          </w:tcPr>
          <w:p w14:paraId="66146ABE" w14:textId="77777777" w:rsidR="003D01AA" w:rsidRPr="003D01AA" w:rsidRDefault="003D01AA" w:rsidP="003D01AA">
            <w:pPr>
              <w:rPr>
                <w:rFonts w:ascii="Arial Narrow" w:hAnsi="Arial Narrow"/>
              </w:rPr>
            </w:pPr>
          </w:p>
        </w:tc>
        <w:tc>
          <w:tcPr>
            <w:tcW w:w="482" w:type="pct"/>
          </w:tcPr>
          <w:p w14:paraId="384FE426" w14:textId="77777777" w:rsidR="003D01AA" w:rsidRPr="003D01AA" w:rsidRDefault="003D01AA" w:rsidP="003D01AA">
            <w:pPr>
              <w:rPr>
                <w:rFonts w:ascii="Arial Narrow" w:hAnsi="Arial Narrow"/>
              </w:rPr>
            </w:pPr>
          </w:p>
        </w:tc>
        <w:tc>
          <w:tcPr>
            <w:tcW w:w="440" w:type="pct"/>
          </w:tcPr>
          <w:p w14:paraId="6BF05992" w14:textId="77777777" w:rsidR="003D01AA" w:rsidRPr="003D01AA" w:rsidRDefault="003D01AA" w:rsidP="003D01AA">
            <w:pPr>
              <w:rPr>
                <w:rFonts w:ascii="Arial Narrow" w:hAnsi="Arial Narrow"/>
              </w:rPr>
            </w:pPr>
          </w:p>
        </w:tc>
        <w:tc>
          <w:tcPr>
            <w:tcW w:w="386" w:type="pct"/>
            <w:vAlign w:val="center"/>
          </w:tcPr>
          <w:p w14:paraId="7EA93916" w14:textId="77777777" w:rsidR="003D01AA" w:rsidRPr="003D01AA" w:rsidRDefault="003D01AA" w:rsidP="003D01AA">
            <w:pPr>
              <w:rPr>
                <w:rFonts w:ascii="Arial Narrow" w:hAnsi="Arial Narrow"/>
              </w:rPr>
            </w:pPr>
          </w:p>
        </w:tc>
        <w:tc>
          <w:tcPr>
            <w:tcW w:w="166" w:type="pct"/>
            <w:vAlign w:val="center"/>
          </w:tcPr>
          <w:p w14:paraId="3CFFF55B" w14:textId="77777777" w:rsidR="003D01AA" w:rsidRPr="003D01AA" w:rsidRDefault="003D01AA" w:rsidP="003D01AA">
            <w:pPr>
              <w:rPr>
                <w:rFonts w:ascii="Arial Narrow" w:hAnsi="Arial Narrow"/>
              </w:rPr>
            </w:pPr>
          </w:p>
        </w:tc>
        <w:tc>
          <w:tcPr>
            <w:tcW w:w="170" w:type="pct"/>
            <w:vAlign w:val="center"/>
          </w:tcPr>
          <w:p w14:paraId="42748158" w14:textId="77777777" w:rsidR="003D01AA" w:rsidRPr="003D01AA" w:rsidRDefault="003D01AA" w:rsidP="003D01AA">
            <w:pPr>
              <w:rPr>
                <w:rFonts w:ascii="Arial Narrow" w:hAnsi="Arial Narrow"/>
              </w:rPr>
            </w:pPr>
          </w:p>
        </w:tc>
      </w:tr>
      <w:tr w:rsidR="003D01AA" w:rsidRPr="003D01AA" w14:paraId="68080FB3" w14:textId="77777777" w:rsidTr="002433A4">
        <w:trPr>
          <w:trHeight w:val="564"/>
        </w:trPr>
        <w:tc>
          <w:tcPr>
            <w:tcW w:w="174" w:type="pct"/>
            <w:shd w:val="clear" w:color="auto" w:fill="B2B2B2"/>
            <w:vAlign w:val="center"/>
          </w:tcPr>
          <w:p w14:paraId="417F3B6E" w14:textId="77777777" w:rsidR="003D01AA" w:rsidRPr="003D01AA" w:rsidRDefault="003D01AA" w:rsidP="003D01AA">
            <w:pPr>
              <w:jc w:val="center"/>
              <w:rPr>
                <w:rFonts w:ascii="Arial Narrow" w:hAnsi="Arial Narrow"/>
                <w:b/>
                <w:sz w:val="20"/>
              </w:rPr>
            </w:pPr>
            <w:r w:rsidRPr="003D01AA">
              <w:rPr>
                <w:rFonts w:ascii="Arial Narrow" w:hAnsi="Arial Narrow"/>
                <w:b/>
                <w:sz w:val="20"/>
              </w:rPr>
              <w:t>2</w:t>
            </w:r>
          </w:p>
        </w:tc>
        <w:tc>
          <w:tcPr>
            <w:tcW w:w="414" w:type="pct"/>
            <w:shd w:val="clear" w:color="auto" w:fill="B2B2B2"/>
            <w:vAlign w:val="center"/>
          </w:tcPr>
          <w:p w14:paraId="4917CA6B" w14:textId="77777777" w:rsidR="003D01AA" w:rsidRPr="003D01AA" w:rsidRDefault="003D01AA" w:rsidP="003D01AA">
            <w:pPr>
              <w:rPr>
                <w:rFonts w:ascii="Arial Narrow" w:hAnsi="Arial Narrow"/>
              </w:rPr>
            </w:pPr>
          </w:p>
        </w:tc>
        <w:tc>
          <w:tcPr>
            <w:tcW w:w="328" w:type="pct"/>
            <w:shd w:val="clear" w:color="auto" w:fill="B2B2B2"/>
          </w:tcPr>
          <w:p w14:paraId="30BD5472" w14:textId="77777777" w:rsidR="003D01AA" w:rsidRPr="003D01AA" w:rsidRDefault="003D01AA" w:rsidP="003D01AA">
            <w:pPr>
              <w:rPr>
                <w:rFonts w:ascii="Arial Narrow" w:hAnsi="Arial Narrow"/>
              </w:rPr>
            </w:pPr>
          </w:p>
        </w:tc>
        <w:tc>
          <w:tcPr>
            <w:tcW w:w="205" w:type="pct"/>
            <w:shd w:val="clear" w:color="auto" w:fill="B2B2B2"/>
            <w:vAlign w:val="center"/>
          </w:tcPr>
          <w:p w14:paraId="6A5D70A1" w14:textId="77777777" w:rsidR="003D01AA" w:rsidRPr="003D01AA" w:rsidRDefault="003D01AA" w:rsidP="003D01AA">
            <w:pPr>
              <w:rPr>
                <w:rFonts w:ascii="Arial Narrow" w:hAnsi="Arial Narrow"/>
              </w:rPr>
            </w:pPr>
          </w:p>
        </w:tc>
        <w:tc>
          <w:tcPr>
            <w:tcW w:w="196" w:type="pct"/>
            <w:shd w:val="clear" w:color="auto" w:fill="B2B2B2"/>
          </w:tcPr>
          <w:p w14:paraId="1DB6BAD0" w14:textId="77777777" w:rsidR="003D01AA" w:rsidRPr="003D01AA" w:rsidRDefault="003D01AA" w:rsidP="003D01AA">
            <w:pPr>
              <w:rPr>
                <w:rFonts w:ascii="Arial Narrow" w:hAnsi="Arial Narrow"/>
              </w:rPr>
            </w:pPr>
          </w:p>
        </w:tc>
        <w:tc>
          <w:tcPr>
            <w:tcW w:w="300" w:type="pct"/>
            <w:shd w:val="clear" w:color="auto" w:fill="B2B2B2"/>
          </w:tcPr>
          <w:p w14:paraId="06298DBD" w14:textId="77777777" w:rsidR="003D01AA" w:rsidRPr="003D01AA" w:rsidRDefault="003D01AA" w:rsidP="003D01AA">
            <w:pPr>
              <w:rPr>
                <w:rFonts w:ascii="Arial Narrow" w:hAnsi="Arial Narrow"/>
              </w:rPr>
            </w:pPr>
          </w:p>
        </w:tc>
        <w:tc>
          <w:tcPr>
            <w:tcW w:w="300" w:type="pct"/>
            <w:shd w:val="clear" w:color="auto" w:fill="B2B2B2"/>
          </w:tcPr>
          <w:p w14:paraId="032F4CC7" w14:textId="77777777" w:rsidR="003D01AA" w:rsidRPr="003D01AA" w:rsidRDefault="003D01AA" w:rsidP="003D01AA">
            <w:pPr>
              <w:rPr>
                <w:rFonts w:ascii="Arial Narrow" w:hAnsi="Arial Narrow"/>
              </w:rPr>
            </w:pPr>
          </w:p>
        </w:tc>
        <w:tc>
          <w:tcPr>
            <w:tcW w:w="286" w:type="pct"/>
            <w:shd w:val="clear" w:color="auto" w:fill="B2B2B2"/>
          </w:tcPr>
          <w:p w14:paraId="48A11BD9" w14:textId="77777777" w:rsidR="003D01AA" w:rsidRPr="003D01AA" w:rsidRDefault="003D01AA" w:rsidP="003D01AA">
            <w:pPr>
              <w:rPr>
                <w:rFonts w:ascii="Arial Narrow" w:hAnsi="Arial Narrow"/>
              </w:rPr>
            </w:pPr>
          </w:p>
        </w:tc>
        <w:tc>
          <w:tcPr>
            <w:tcW w:w="371" w:type="pct"/>
            <w:shd w:val="clear" w:color="auto" w:fill="B2B2B2"/>
            <w:vAlign w:val="center"/>
          </w:tcPr>
          <w:p w14:paraId="67B63E75" w14:textId="77777777" w:rsidR="003D01AA" w:rsidRPr="003D01AA" w:rsidRDefault="003D01AA" w:rsidP="003D01AA">
            <w:pPr>
              <w:rPr>
                <w:rFonts w:ascii="Arial Narrow" w:hAnsi="Arial Narrow"/>
              </w:rPr>
            </w:pPr>
          </w:p>
        </w:tc>
        <w:tc>
          <w:tcPr>
            <w:tcW w:w="476" w:type="pct"/>
            <w:shd w:val="clear" w:color="auto" w:fill="B2B2B2"/>
          </w:tcPr>
          <w:p w14:paraId="5586EB30" w14:textId="77777777" w:rsidR="003D01AA" w:rsidRPr="003D01AA" w:rsidRDefault="003D01AA" w:rsidP="003D01AA">
            <w:pPr>
              <w:rPr>
                <w:rFonts w:ascii="Arial Narrow" w:hAnsi="Arial Narrow"/>
              </w:rPr>
            </w:pPr>
          </w:p>
        </w:tc>
        <w:tc>
          <w:tcPr>
            <w:tcW w:w="305" w:type="pct"/>
            <w:shd w:val="clear" w:color="auto" w:fill="B2B2B2"/>
          </w:tcPr>
          <w:p w14:paraId="33F984BA" w14:textId="77777777" w:rsidR="003D01AA" w:rsidRPr="003D01AA" w:rsidRDefault="003D01AA" w:rsidP="003D01AA">
            <w:pPr>
              <w:rPr>
                <w:rFonts w:ascii="Arial Narrow" w:hAnsi="Arial Narrow"/>
              </w:rPr>
            </w:pPr>
          </w:p>
        </w:tc>
        <w:tc>
          <w:tcPr>
            <w:tcW w:w="482" w:type="pct"/>
            <w:shd w:val="clear" w:color="auto" w:fill="B2B2B2"/>
          </w:tcPr>
          <w:p w14:paraId="0665A9D1" w14:textId="77777777" w:rsidR="003D01AA" w:rsidRPr="003D01AA" w:rsidRDefault="003D01AA" w:rsidP="003D01AA">
            <w:pPr>
              <w:rPr>
                <w:rFonts w:ascii="Arial Narrow" w:hAnsi="Arial Narrow"/>
              </w:rPr>
            </w:pPr>
          </w:p>
        </w:tc>
        <w:tc>
          <w:tcPr>
            <w:tcW w:w="440" w:type="pct"/>
            <w:shd w:val="clear" w:color="auto" w:fill="B2B2B2"/>
          </w:tcPr>
          <w:p w14:paraId="05306D07" w14:textId="77777777" w:rsidR="003D01AA" w:rsidRPr="003D01AA" w:rsidRDefault="003D01AA" w:rsidP="003D01AA">
            <w:pPr>
              <w:rPr>
                <w:rFonts w:ascii="Arial Narrow" w:hAnsi="Arial Narrow"/>
              </w:rPr>
            </w:pPr>
          </w:p>
        </w:tc>
        <w:tc>
          <w:tcPr>
            <w:tcW w:w="386" w:type="pct"/>
            <w:shd w:val="clear" w:color="auto" w:fill="B2B2B2"/>
            <w:vAlign w:val="center"/>
          </w:tcPr>
          <w:p w14:paraId="2DD35E91" w14:textId="77777777" w:rsidR="003D01AA" w:rsidRPr="003D01AA" w:rsidRDefault="003D01AA" w:rsidP="003D01AA">
            <w:pPr>
              <w:rPr>
                <w:rFonts w:ascii="Arial Narrow" w:hAnsi="Arial Narrow"/>
              </w:rPr>
            </w:pPr>
          </w:p>
        </w:tc>
        <w:tc>
          <w:tcPr>
            <w:tcW w:w="166" w:type="pct"/>
            <w:shd w:val="clear" w:color="auto" w:fill="B2B2B2"/>
          </w:tcPr>
          <w:p w14:paraId="20DF9CEC" w14:textId="77777777" w:rsidR="003D01AA" w:rsidRPr="003D01AA" w:rsidRDefault="003D01AA" w:rsidP="003D01AA">
            <w:pPr>
              <w:rPr>
                <w:rFonts w:ascii="Arial Narrow" w:hAnsi="Arial Narrow"/>
              </w:rPr>
            </w:pPr>
          </w:p>
        </w:tc>
        <w:tc>
          <w:tcPr>
            <w:tcW w:w="170" w:type="pct"/>
            <w:shd w:val="clear" w:color="auto" w:fill="B2B2B2"/>
          </w:tcPr>
          <w:p w14:paraId="3D93BEB6" w14:textId="77777777" w:rsidR="003D01AA" w:rsidRPr="003D01AA" w:rsidRDefault="003D01AA" w:rsidP="003D01AA">
            <w:pPr>
              <w:rPr>
                <w:rFonts w:ascii="Arial Narrow" w:hAnsi="Arial Narrow"/>
              </w:rPr>
            </w:pPr>
          </w:p>
        </w:tc>
      </w:tr>
      <w:tr w:rsidR="002433A4" w:rsidRPr="003D01AA" w14:paraId="427F227A" w14:textId="77777777" w:rsidTr="002433A4">
        <w:trPr>
          <w:trHeight w:val="543"/>
        </w:trPr>
        <w:tc>
          <w:tcPr>
            <w:tcW w:w="174" w:type="pct"/>
            <w:vAlign w:val="center"/>
          </w:tcPr>
          <w:p w14:paraId="184F4017" w14:textId="77777777" w:rsidR="003D01AA" w:rsidRPr="003D01AA" w:rsidRDefault="003D01AA" w:rsidP="003D01AA">
            <w:pPr>
              <w:jc w:val="center"/>
              <w:rPr>
                <w:rFonts w:ascii="Arial Narrow" w:hAnsi="Arial Narrow"/>
                <w:b/>
                <w:sz w:val="20"/>
              </w:rPr>
            </w:pPr>
            <w:r w:rsidRPr="003D01AA">
              <w:rPr>
                <w:rFonts w:ascii="Arial Narrow" w:hAnsi="Arial Narrow"/>
                <w:b/>
                <w:sz w:val="20"/>
              </w:rPr>
              <w:t>3</w:t>
            </w:r>
          </w:p>
        </w:tc>
        <w:tc>
          <w:tcPr>
            <w:tcW w:w="414" w:type="pct"/>
            <w:vAlign w:val="center"/>
          </w:tcPr>
          <w:p w14:paraId="335A61B6" w14:textId="77777777" w:rsidR="003D01AA" w:rsidRPr="003D01AA" w:rsidRDefault="003D01AA" w:rsidP="003D01AA">
            <w:pPr>
              <w:rPr>
                <w:rFonts w:ascii="Arial Narrow" w:hAnsi="Arial Narrow"/>
              </w:rPr>
            </w:pPr>
          </w:p>
        </w:tc>
        <w:tc>
          <w:tcPr>
            <w:tcW w:w="328" w:type="pct"/>
          </w:tcPr>
          <w:p w14:paraId="2D63552A" w14:textId="77777777" w:rsidR="003D01AA" w:rsidRPr="003D01AA" w:rsidRDefault="003D01AA" w:rsidP="003D01AA">
            <w:pPr>
              <w:rPr>
                <w:rFonts w:ascii="Arial Narrow" w:hAnsi="Arial Narrow"/>
              </w:rPr>
            </w:pPr>
          </w:p>
        </w:tc>
        <w:tc>
          <w:tcPr>
            <w:tcW w:w="205" w:type="pct"/>
            <w:vAlign w:val="center"/>
          </w:tcPr>
          <w:p w14:paraId="56C70220" w14:textId="77777777" w:rsidR="003D01AA" w:rsidRPr="003D01AA" w:rsidRDefault="003D01AA" w:rsidP="003D01AA">
            <w:pPr>
              <w:rPr>
                <w:rFonts w:ascii="Arial Narrow" w:hAnsi="Arial Narrow"/>
              </w:rPr>
            </w:pPr>
          </w:p>
        </w:tc>
        <w:tc>
          <w:tcPr>
            <w:tcW w:w="196" w:type="pct"/>
          </w:tcPr>
          <w:p w14:paraId="2BA9659C" w14:textId="77777777" w:rsidR="003D01AA" w:rsidRPr="003D01AA" w:rsidRDefault="003D01AA" w:rsidP="003D01AA">
            <w:pPr>
              <w:rPr>
                <w:rFonts w:ascii="Arial Narrow" w:hAnsi="Arial Narrow"/>
              </w:rPr>
            </w:pPr>
          </w:p>
        </w:tc>
        <w:tc>
          <w:tcPr>
            <w:tcW w:w="300" w:type="pct"/>
          </w:tcPr>
          <w:p w14:paraId="1CABDF4D" w14:textId="77777777" w:rsidR="003D01AA" w:rsidRPr="003D01AA" w:rsidRDefault="003D01AA" w:rsidP="003D01AA">
            <w:pPr>
              <w:rPr>
                <w:rFonts w:ascii="Arial Narrow" w:hAnsi="Arial Narrow"/>
              </w:rPr>
            </w:pPr>
          </w:p>
        </w:tc>
        <w:tc>
          <w:tcPr>
            <w:tcW w:w="300" w:type="pct"/>
          </w:tcPr>
          <w:p w14:paraId="08A24758" w14:textId="77777777" w:rsidR="003D01AA" w:rsidRPr="003D01AA" w:rsidRDefault="003D01AA" w:rsidP="003D01AA">
            <w:pPr>
              <w:rPr>
                <w:rFonts w:ascii="Arial Narrow" w:hAnsi="Arial Narrow"/>
              </w:rPr>
            </w:pPr>
          </w:p>
        </w:tc>
        <w:tc>
          <w:tcPr>
            <w:tcW w:w="286" w:type="pct"/>
          </w:tcPr>
          <w:p w14:paraId="5497C18D" w14:textId="77777777" w:rsidR="003D01AA" w:rsidRPr="003D01AA" w:rsidRDefault="003D01AA" w:rsidP="003D01AA">
            <w:pPr>
              <w:rPr>
                <w:rFonts w:ascii="Arial Narrow" w:hAnsi="Arial Narrow"/>
              </w:rPr>
            </w:pPr>
          </w:p>
        </w:tc>
        <w:tc>
          <w:tcPr>
            <w:tcW w:w="371" w:type="pct"/>
            <w:vAlign w:val="center"/>
          </w:tcPr>
          <w:p w14:paraId="5CE91C1B" w14:textId="77777777" w:rsidR="003D01AA" w:rsidRPr="003D01AA" w:rsidRDefault="003D01AA" w:rsidP="003D01AA">
            <w:pPr>
              <w:rPr>
                <w:rFonts w:ascii="Arial Narrow" w:hAnsi="Arial Narrow"/>
              </w:rPr>
            </w:pPr>
          </w:p>
        </w:tc>
        <w:tc>
          <w:tcPr>
            <w:tcW w:w="476" w:type="pct"/>
          </w:tcPr>
          <w:p w14:paraId="75E8287F" w14:textId="77777777" w:rsidR="003D01AA" w:rsidRPr="003D01AA" w:rsidRDefault="003D01AA" w:rsidP="003D01AA">
            <w:pPr>
              <w:rPr>
                <w:rFonts w:ascii="Arial Narrow" w:hAnsi="Arial Narrow"/>
              </w:rPr>
            </w:pPr>
          </w:p>
        </w:tc>
        <w:tc>
          <w:tcPr>
            <w:tcW w:w="305" w:type="pct"/>
          </w:tcPr>
          <w:p w14:paraId="66669788" w14:textId="77777777" w:rsidR="003D01AA" w:rsidRPr="003D01AA" w:rsidRDefault="003D01AA" w:rsidP="003D01AA">
            <w:pPr>
              <w:rPr>
                <w:rFonts w:ascii="Arial Narrow" w:hAnsi="Arial Narrow"/>
              </w:rPr>
            </w:pPr>
          </w:p>
        </w:tc>
        <w:tc>
          <w:tcPr>
            <w:tcW w:w="482" w:type="pct"/>
          </w:tcPr>
          <w:p w14:paraId="08D01EF1" w14:textId="77777777" w:rsidR="003D01AA" w:rsidRPr="003D01AA" w:rsidRDefault="003D01AA" w:rsidP="003D01AA">
            <w:pPr>
              <w:rPr>
                <w:rFonts w:ascii="Arial Narrow" w:hAnsi="Arial Narrow"/>
              </w:rPr>
            </w:pPr>
          </w:p>
        </w:tc>
        <w:tc>
          <w:tcPr>
            <w:tcW w:w="440" w:type="pct"/>
          </w:tcPr>
          <w:p w14:paraId="333FB18F" w14:textId="77777777" w:rsidR="003D01AA" w:rsidRPr="003D01AA" w:rsidRDefault="003D01AA" w:rsidP="003D01AA">
            <w:pPr>
              <w:rPr>
                <w:rFonts w:ascii="Arial Narrow" w:hAnsi="Arial Narrow"/>
              </w:rPr>
            </w:pPr>
          </w:p>
        </w:tc>
        <w:tc>
          <w:tcPr>
            <w:tcW w:w="386" w:type="pct"/>
            <w:vAlign w:val="center"/>
          </w:tcPr>
          <w:p w14:paraId="2D8B82A8" w14:textId="77777777" w:rsidR="003D01AA" w:rsidRPr="003D01AA" w:rsidRDefault="003D01AA" w:rsidP="003D01AA">
            <w:pPr>
              <w:rPr>
                <w:rFonts w:ascii="Arial Narrow" w:hAnsi="Arial Narrow"/>
              </w:rPr>
            </w:pPr>
          </w:p>
        </w:tc>
        <w:tc>
          <w:tcPr>
            <w:tcW w:w="166" w:type="pct"/>
          </w:tcPr>
          <w:p w14:paraId="5C203A5A" w14:textId="77777777" w:rsidR="003D01AA" w:rsidRPr="003D01AA" w:rsidRDefault="003D01AA" w:rsidP="003D01AA">
            <w:pPr>
              <w:rPr>
                <w:rFonts w:ascii="Arial Narrow" w:hAnsi="Arial Narrow"/>
              </w:rPr>
            </w:pPr>
          </w:p>
        </w:tc>
        <w:tc>
          <w:tcPr>
            <w:tcW w:w="170" w:type="pct"/>
          </w:tcPr>
          <w:p w14:paraId="5B6B67EF" w14:textId="77777777" w:rsidR="003D01AA" w:rsidRPr="003D01AA" w:rsidRDefault="003D01AA" w:rsidP="003D01AA">
            <w:pPr>
              <w:rPr>
                <w:rFonts w:ascii="Arial Narrow" w:hAnsi="Arial Narrow"/>
              </w:rPr>
            </w:pPr>
          </w:p>
        </w:tc>
      </w:tr>
      <w:tr w:rsidR="003D01AA" w:rsidRPr="003D01AA" w14:paraId="28379BAD" w14:textId="77777777" w:rsidTr="002433A4">
        <w:trPr>
          <w:trHeight w:val="565"/>
        </w:trPr>
        <w:tc>
          <w:tcPr>
            <w:tcW w:w="174" w:type="pct"/>
            <w:shd w:val="clear" w:color="auto" w:fill="B2B2B2"/>
            <w:vAlign w:val="center"/>
          </w:tcPr>
          <w:p w14:paraId="225A7651" w14:textId="77777777" w:rsidR="003D01AA" w:rsidRPr="003D01AA" w:rsidRDefault="003D01AA" w:rsidP="003D01AA">
            <w:pPr>
              <w:jc w:val="center"/>
              <w:rPr>
                <w:rFonts w:ascii="Arial Narrow" w:hAnsi="Arial Narrow"/>
                <w:b/>
                <w:sz w:val="20"/>
              </w:rPr>
            </w:pPr>
            <w:r w:rsidRPr="003D01AA">
              <w:rPr>
                <w:rFonts w:ascii="Arial Narrow" w:hAnsi="Arial Narrow"/>
                <w:b/>
                <w:sz w:val="20"/>
              </w:rPr>
              <w:t>4</w:t>
            </w:r>
          </w:p>
        </w:tc>
        <w:tc>
          <w:tcPr>
            <w:tcW w:w="414" w:type="pct"/>
            <w:shd w:val="clear" w:color="auto" w:fill="B2B2B2"/>
            <w:vAlign w:val="center"/>
          </w:tcPr>
          <w:p w14:paraId="0379CCA8" w14:textId="77777777" w:rsidR="003D01AA" w:rsidRPr="003D01AA" w:rsidRDefault="003D01AA" w:rsidP="003D01AA">
            <w:pPr>
              <w:rPr>
                <w:rFonts w:ascii="Arial Narrow" w:hAnsi="Arial Narrow"/>
              </w:rPr>
            </w:pPr>
          </w:p>
        </w:tc>
        <w:tc>
          <w:tcPr>
            <w:tcW w:w="328" w:type="pct"/>
            <w:shd w:val="clear" w:color="auto" w:fill="B2B2B2"/>
          </w:tcPr>
          <w:p w14:paraId="72AD0A97" w14:textId="77777777" w:rsidR="003D01AA" w:rsidRPr="003D01AA" w:rsidRDefault="003D01AA" w:rsidP="003D01AA">
            <w:pPr>
              <w:rPr>
                <w:rFonts w:ascii="Arial Narrow" w:hAnsi="Arial Narrow"/>
              </w:rPr>
            </w:pPr>
          </w:p>
        </w:tc>
        <w:tc>
          <w:tcPr>
            <w:tcW w:w="205" w:type="pct"/>
            <w:shd w:val="clear" w:color="auto" w:fill="B2B2B2"/>
            <w:vAlign w:val="center"/>
          </w:tcPr>
          <w:p w14:paraId="737C4095" w14:textId="77777777" w:rsidR="003D01AA" w:rsidRPr="003D01AA" w:rsidRDefault="003D01AA" w:rsidP="003D01AA">
            <w:pPr>
              <w:rPr>
                <w:rFonts w:ascii="Arial Narrow" w:hAnsi="Arial Narrow"/>
              </w:rPr>
            </w:pPr>
          </w:p>
        </w:tc>
        <w:tc>
          <w:tcPr>
            <w:tcW w:w="196" w:type="pct"/>
            <w:shd w:val="clear" w:color="auto" w:fill="B2B2B2"/>
          </w:tcPr>
          <w:p w14:paraId="00C68C8B" w14:textId="77777777" w:rsidR="003D01AA" w:rsidRPr="003D01AA" w:rsidRDefault="003D01AA" w:rsidP="003D01AA">
            <w:pPr>
              <w:rPr>
                <w:rFonts w:ascii="Arial Narrow" w:hAnsi="Arial Narrow"/>
              </w:rPr>
            </w:pPr>
          </w:p>
        </w:tc>
        <w:tc>
          <w:tcPr>
            <w:tcW w:w="300" w:type="pct"/>
            <w:shd w:val="clear" w:color="auto" w:fill="B2B2B2"/>
          </w:tcPr>
          <w:p w14:paraId="5C0A6013" w14:textId="77777777" w:rsidR="003D01AA" w:rsidRPr="003D01AA" w:rsidRDefault="003D01AA" w:rsidP="003D01AA">
            <w:pPr>
              <w:rPr>
                <w:rFonts w:ascii="Arial Narrow" w:hAnsi="Arial Narrow"/>
              </w:rPr>
            </w:pPr>
          </w:p>
        </w:tc>
        <w:tc>
          <w:tcPr>
            <w:tcW w:w="300" w:type="pct"/>
            <w:shd w:val="clear" w:color="auto" w:fill="B2B2B2"/>
          </w:tcPr>
          <w:p w14:paraId="15149FDC" w14:textId="77777777" w:rsidR="003D01AA" w:rsidRPr="003D01AA" w:rsidRDefault="003D01AA" w:rsidP="003D01AA">
            <w:pPr>
              <w:rPr>
                <w:rFonts w:ascii="Arial Narrow" w:hAnsi="Arial Narrow"/>
              </w:rPr>
            </w:pPr>
          </w:p>
        </w:tc>
        <w:tc>
          <w:tcPr>
            <w:tcW w:w="286" w:type="pct"/>
            <w:shd w:val="clear" w:color="auto" w:fill="B2B2B2"/>
          </w:tcPr>
          <w:p w14:paraId="53456987" w14:textId="77777777" w:rsidR="003D01AA" w:rsidRPr="003D01AA" w:rsidRDefault="003D01AA" w:rsidP="003D01AA">
            <w:pPr>
              <w:rPr>
                <w:rFonts w:ascii="Arial Narrow" w:hAnsi="Arial Narrow"/>
              </w:rPr>
            </w:pPr>
          </w:p>
        </w:tc>
        <w:tc>
          <w:tcPr>
            <w:tcW w:w="371" w:type="pct"/>
            <w:shd w:val="clear" w:color="auto" w:fill="B2B2B2"/>
            <w:vAlign w:val="center"/>
          </w:tcPr>
          <w:p w14:paraId="28EE3922" w14:textId="77777777" w:rsidR="003D01AA" w:rsidRPr="003D01AA" w:rsidRDefault="003D01AA" w:rsidP="003D01AA">
            <w:pPr>
              <w:rPr>
                <w:rFonts w:ascii="Arial Narrow" w:hAnsi="Arial Narrow"/>
              </w:rPr>
            </w:pPr>
          </w:p>
        </w:tc>
        <w:tc>
          <w:tcPr>
            <w:tcW w:w="476" w:type="pct"/>
            <w:shd w:val="clear" w:color="auto" w:fill="B2B2B2"/>
          </w:tcPr>
          <w:p w14:paraId="5612A611" w14:textId="77777777" w:rsidR="003D01AA" w:rsidRPr="003D01AA" w:rsidRDefault="003D01AA" w:rsidP="003D01AA">
            <w:pPr>
              <w:rPr>
                <w:rFonts w:ascii="Arial Narrow" w:hAnsi="Arial Narrow"/>
              </w:rPr>
            </w:pPr>
          </w:p>
        </w:tc>
        <w:tc>
          <w:tcPr>
            <w:tcW w:w="305" w:type="pct"/>
            <w:shd w:val="clear" w:color="auto" w:fill="B2B2B2"/>
          </w:tcPr>
          <w:p w14:paraId="2479B66A" w14:textId="77777777" w:rsidR="003D01AA" w:rsidRPr="003D01AA" w:rsidRDefault="003D01AA" w:rsidP="003D01AA">
            <w:pPr>
              <w:rPr>
                <w:rFonts w:ascii="Arial Narrow" w:hAnsi="Arial Narrow"/>
              </w:rPr>
            </w:pPr>
          </w:p>
        </w:tc>
        <w:tc>
          <w:tcPr>
            <w:tcW w:w="482" w:type="pct"/>
            <w:shd w:val="clear" w:color="auto" w:fill="B2B2B2"/>
          </w:tcPr>
          <w:p w14:paraId="6C57CAFC" w14:textId="77777777" w:rsidR="003D01AA" w:rsidRPr="003D01AA" w:rsidRDefault="003D01AA" w:rsidP="003D01AA">
            <w:pPr>
              <w:rPr>
                <w:rFonts w:ascii="Arial Narrow" w:hAnsi="Arial Narrow"/>
              </w:rPr>
            </w:pPr>
          </w:p>
        </w:tc>
        <w:tc>
          <w:tcPr>
            <w:tcW w:w="440" w:type="pct"/>
            <w:shd w:val="clear" w:color="auto" w:fill="B2B2B2"/>
          </w:tcPr>
          <w:p w14:paraId="7F131483" w14:textId="77777777" w:rsidR="003D01AA" w:rsidRPr="003D01AA" w:rsidRDefault="003D01AA" w:rsidP="003D01AA">
            <w:pPr>
              <w:rPr>
                <w:rFonts w:ascii="Arial Narrow" w:hAnsi="Arial Narrow"/>
              </w:rPr>
            </w:pPr>
          </w:p>
        </w:tc>
        <w:tc>
          <w:tcPr>
            <w:tcW w:w="386" w:type="pct"/>
            <w:shd w:val="clear" w:color="auto" w:fill="B2B2B2"/>
            <w:vAlign w:val="center"/>
          </w:tcPr>
          <w:p w14:paraId="1A06E63F" w14:textId="77777777" w:rsidR="003D01AA" w:rsidRPr="003D01AA" w:rsidRDefault="003D01AA" w:rsidP="003D01AA">
            <w:pPr>
              <w:rPr>
                <w:rFonts w:ascii="Arial Narrow" w:hAnsi="Arial Narrow"/>
              </w:rPr>
            </w:pPr>
          </w:p>
        </w:tc>
        <w:tc>
          <w:tcPr>
            <w:tcW w:w="166" w:type="pct"/>
            <w:shd w:val="clear" w:color="auto" w:fill="B2B2B2"/>
          </w:tcPr>
          <w:p w14:paraId="15BBADB8" w14:textId="77777777" w:rsidR="003D01AA" w:rsidRPr="003D01AA" w:rsidRDefault="003D01AA" w:rsidP="003D01AA">
            <w:pPr>
              <w:rPr>
                <w:rFonts w:ascii="Arial Narrow" w:hAnsi="Arial Narrow"/>
              </w:rPr>
            </w:pPr>
          </w:p>
        </w:tc>
        <w:tc>
          <w:tcPr>
            <w:tcW w:w="170" w:type="pct"/>
            <w:shd w:val="clear" w:color="auto" w:fill="B2B2B2"/>
          </w:tcPr>
          <w:p w14:paraId="5C043379" w14:textId="77777777" w:rsidR="003D01AA" w:rsidRPr="003D01AA" w:rsidRDefault="003D01AA" w:rsidP="003D01AA">
            <w:pPr>
              <w:rPr>
                <w:rFonts w:ascii="Arial Narrow" w:hAnsi="Arial Narrow"/>
              </w:rPr>
            </w:pPr>
          </w:p>
        </w:tc>
      </w:tr>
      <w:tr w:rsidR="002433A4" w:rsidRPr="003D01AA" w14:paraId="7977F475" w14:textId="77777777" w:rsidTr="002433A4">
        <w:trPr>
          <w:trHeight w:val="560"/>
        </w:trPr>
        <w:tc>
          <w:tcPr>
            <w:tcW w:w="174" w:type="pct"/>
            <w:vAlign w:val="center"/>
          </w:tcPr>
          <w:p w14:paraId="785BF2D8" w14:textId="77777777" w:rsidR="003D01AA" w:rsidRPr="003D01AA" w:rsidRDefault="003D01AA" w:rsidP="003D01AA">
            <w:pPr>
              <w:jc w:val="center"/>
              <w:rPr>
                <w:rFonts w:ascii="Arial Narrow" w:hAnsi="Arial Narrow"/>
                <w:b/>
                <w:sz w:val="20"/>
              </w:rPr>
            </w:pPr>
            <w:r w:rsidRPr="003D01AA">
              <w:rPr>
                <w:rFonts w:ascii="Arial Narrow" w:hAnsi="Arial Narrow"/>
                <w:b/>
                <w:sz w:val="20"/>
              </w:rPr>
              <w:t>5</w:t>
            </w:r>
          </w:p>
        </w:tc>
        <w:tc>
          <w:tcPr>
            <w:tcW w:w="414" w:type="pct"/>
            <w:vAlign w:val="center"/>
          </w:tcPr>
          <w:p w14:paraId="7A802EBE" w14:textId="77777777" w:rsidR="003D01AA" w:rsidRPr="003D01AA" w:rsidRDefault="003D01AA" w:rsidP="003D01AA">
            <w:pPr>
              <w:rPr>
                <w:rFonts w:ascii="Arial Narrow" w:hAnsi="Arial Narrow"/>
              </w:rPr>
            </w:pPr>
          </w:p>
        </w:tc>
        <w:tc>
          <w:tcPr>
            <w:tcW w:w="328" w:type="pct"/>
          </w:tcPr>
          <w:p w14:paraId="228E2CFB" w14:textId="77777777" w:rsidR="003D01AA" w:rsidRPr="003D01AA" w:rsidRDefault="003D01AA" w:rsidP="003D01AA">
            <w:pPr>
              <w:rPr>
                <w:rFonts w:ascii="Arial Narrow" w:hAnsi="Arial Narrow"/>
              </w:rPr>
            </w:pPr>
          </w:p>
        </w:tc>
        <w:tc>
          <w:tcPr>
            <w:tcW w:w="205" w:type="pct"/>
            <w:vAlign w:val="center"/>
          </w:tcPr>
          <w:p w14:paraId="436059B2" w14:textId="77777777" w:rsidR="003D01AA" w:rsidRPr="003D01AA" w:rsidRDefault="003D01AA" w:rsidP="003D01AA">
            <w:pPr>
              <w:rPr>
                <w:rFonts w:ascii="Arial Narrow" w:hAnsi="Arial Narrow"/>
              </w:rPr>
            </w:pPr>
          </w:p>
        </w:tc>
        <w:tc>
          <w:tcPr>
            <w:tcW w:w="196" w:type="pct"/>
          </w:tcPr>
          <w:p w14:paraId="625DEA90" w14:textId="77777777" w:rsidR="003D01AA" w:rsidRPr="003D01AA" w:rsidRDefault="003D01AA" w:rsidP="003D01AA">
            <w:pPr>
              <w:rPr>
                <w:rFonts w:ascii="Arial Narrow" w:hAnsi="Arial Narrow"/>
              </w:rPr>
            </w:pPr>
          </w:p>
        </w:tc>
        <w:tc>
          <w:tcPr>
            <w:tcW w:w="300" w:type="pct"/>
          </w:tcPr>
          <w:p w14:paraId="47FC7B8A" w14:textId="77777777" w:rsidR="003D01AA" w:rsidRPr="003D01AA" w:rsidRDefault="003D01AA" w:rsidP="003D01AA">
            <w:pPr>
              <w:rPr>
                <w:rFonts w:ascii="Arial Narrow" w:hAnsi="Arial Narrow"/>
              </w:rPr>
            </w:pPr>
          </w:p>
        </w:tc>
        <w:tc>
          <w:tcPr>
            <w:tcW w:w="300" w:type="pct"/>
          </w:tcPr>
          <w:p w14:paraId="3C1C462F" w14:textId="77777777" w:rsidR="003D01AA" w:rsidRPr="003D01AA" w:rsidRDefault="003D01AA" w:rsidP="003D01AA">
            <w:pPr>
              <w:rPr>
                <w:rFonts w:ascii="Arial Narrow" w:hAnsi="Arial Narrow"/>
              </w:rPr>
            </w:pPr>
          </w:p>
        </w:tc>
        <w:tc>
          <w:tcPr>
            <w:tcW w:w="286" w:type="pct"/>
          </w:tcPr>
          <w:p w14:paraId="23BD45E1" w14:textId="77777777" w:rsidR="003D01AA" w:rsidRPr="003D01AA" w:rsidRDefault="003D01AA" w:rsidP="003D01AA">
            <w:pPr>
              <w:rPr>
                <w:rFonts w:ascii="Arial Narrow" w:hAnsi="Arial Narrow"/>
              </w:rPr>
            </w:pPr>
          </w:p>
        </w:tc>
        <w:tc>
          <w:tcPr>
            <w:tcW w:w="371" w:type="pct"/>
            <w:vAlign w:val="center"/>
          </w:tcPr>
          <w:p w14:paraId="2F2E832F" w14:textId="77777777" w:rsidR="003D01AA" w:rsidRPr="003D01AA" w:rsidRDefault="003D01AA" w:rsidP="003D01AA">
            <w:pPr>
              <w:rPr>
                <w:rFonts w:ascii="Arial Narrow" w:hAnsi="Arial Narrow"/>
              </w:rPr>
            </w:pPr>
          </w:p>
        </w:tc>
        <w:tc>
          <w:tcPr>
            <w:tcW w:w="476" w:type="pct"/>
          </w:tcPr>
          <w:p w14:paraId="266B6FA0" w14:textId="77777777" w:rsidR="003D01AA" w:rsidRPr="003D01AA" w:rsidRDefault="003D01AA" w:rsidP="003D01AA">
            <w:pPr>
              <w:rPr>
                <w:rFonts w:ascii="Arial Narrow" w:hAnsi="Arial Narrow"/>
              </w:rPr>
            </w:pPr>
          </w:p>
        </w:tc>
        <w:tc>
          <w:tcPr>
            <w:tcW w:w="305" w:type="pct"/>
          </w:tcPr>
          <w:p w14:paraId="02A626E5" w14:textId="77777777" w:rsidR="003D01AA" w:rsidRPr="003D01AA" w:rsidRDefault="003D01AA" w:rsidP="003D01AA">
            <w:pPr>
              <w:rPr>
                <w:rFonts w:ascii="Arial Narrow" w:hAnsi="Arial Narrow"/>
              </w:rPr>
            </w:pPr>
          </w:p>
        </w:tc>
        <w:tc>
          <w:tcPr>
            <w:tcW w:w="482" w:type="pct"/>
          </w:tcPr>
          <w:p w14:paraId="3B2EC388" w14:textId="77777777" w:rsidR="003D01AA" w:rsidRPr="003D01AA" w:rsidRDefault="003D01AA" w:rsidP="003D01AA">
            <w:pPr>
              <w:rPr>
                <w:rFonts w:ascii="Arial Narrow" w:hAnsi="Arial Narrow"/>
              </w:rPr>
            </w:pPr>
          </w:p>
        </w:tc>
        <w:tc>
          <w:tcPr>
            <w:tcW w:w="440" w:type="pct"/>
          </w:tcPr>
          <w:p w14:paraId="0C1015EC" w14:textId="77777777" w:rsidR="003D01AA" w:rsidRPr="003D01AA" w:rsidRDefault="003D01AA" w:rsidP="003D01AA">
            <w:pPr>
              <w:rPr>
                <w:rFonts w:ascii="Arial Narrow" w:hAnsi="Arial Narrow"/>
              </w:rPr>
            </w:pPr>
          </w:p>
        </w:tc>
        <w:tc>
          <w:tcPr>
            <w:tcW w:w="386" w:type="pct"/>
            <w:vAlign w:val="center"/>
          </w:tcPr>
          <w:p w14:paraId="6025BD39" w14:textId="77777777" w:rsidR="003D01AA" w:rsidRPr="003D01AA" w:rsidRDefault="003D01AA" w:rsidP="003D01AA">
            <w:pPr>
              <w:rPr>
                <w:rFonts w:ascii="Arial Narrow" w:hAnsi="Arial Narrow"/>
              </w:rPr>
            </w:pPr>
          </w:p>
        </w:tc>
        <w:tc>
          <w:tcPr>
            <w:tcW w:w="166" w:type="pct"/>
          </w:tcPr>
          <w:p w14:paraId="22D92048" w14:textId="77777777" w:rsidR="003D01AA" w:rsidRPr="003D01AA" w:rsidRDefault="003D01AA" w:rsidP="003D01AA">
            <w:pPr>
              <w:rPr>
                <w:rFonts w:ascii="Arial Narrow" w:hAnsi="Arial Narrow"/>
              </w:rPr>
            </w:pPr>
          </w:p>
        </w:tc>
        <w:tc>
          <w:tcPr>
            <w:tcW w:w="170" w:type="pct"/>
          </w:tcPr>
          <w:p w14:paraId="7EB82532" w14:textId="77777777" w:rsidR="003D01AA" w:rsidRPr="003D01AA" w:rsidRDefault="003D01AA" w:rsidP="003D01AA">
            <w:pPr>
              <w:rPr>
                <w:rFonts w:ascii="Arial Narrow" w:hAnsi="Arial Narrow"/>
              </w:rPr>
            </w:pPr>
          </w:p>
        </w:tc>
      </w:tr>
      <w:tr w:rsidR="003D01AA" w:rsidRPr="003D01AA" w14:paraId="195153F8" w14:textId="77777777" w:rsidTr="002433A4">
        <w:trPr>
          <w:trHeight w:val="540"/>
        </w:trPr>
        <w:tc>
          <w:tcPr>
            <w:tcW w:w="174" w:type="pct"/>
            <w:shd w:val="clear" w:color="auto" w:fill="B2B2B2"/>
            <w:vAlign w:val="center"/>
          </w:tcPr>
          <w:p w14:paraId="09EA321B" w14:textId="77777777" w:rsidR="003D01AA" w:rsidRPr="003D01AA" w:rsidRDefault="003D01AA" w:rsidP="003D01AA">
            <w:pPr>
              <w:jc w:val="center"/>
              <w:rPr>
                <w:rFonts w:ascii="Arial Narrow" w:hAnsi="Arial Narrow"/>
                <w:b/>
                <w:sz w:val="20"/>
              </w:rPr>
            </w:pPr>
            <w:r w:rsidRPr="003D01AA">
              <w:rPr>
                <w:rFonts w:ascii="Arial Narrow" w:hAnsi="Arial Narrow"/>
                <w:b/>
                <w:sz w:val="20"/>
              </w:rPr>
              <w:t>6</w:t>
            </w:r>
          </w:p>
        </w:tc>
        <w:tc>
          <w:tcPr>
            <w:tcW w:w="414" w:type="pct"/>
            <w:shd w:val="clear" w:color="auto" w:fill="B2B2B2"/>
            <w:vAlign w:val="center"/>
          </w:tcPr>
          <w:p w14:paraId="7890E430" w14:textId="77777777" w:rsidR="003D01AA" w:rsidRPr="003D01AA" w:rsidRDefault="003D01AA" w:rsidP="003D01AA">
            <w:pPr>
              <w:rPr>
                <w:rFonts w:ascii="Arial Narrow" w:hAnsi="Arial Narrow"/>
              </w:rPr>
            </w:pPr>
          </w:p>
        </w:tc>
        <w:tc>
          <w:tcPr>
            <w:tcW w:w="328" w:type="pct"/>
            <w:shd w:val="clear" w:color="auto" w:fill="B2B2B2"/>
          </w:tcPr>
          <w:p w14:paraId="698EEFFC" w14:textId="77777777" w:rsidR="003D01AA" w:rsidRPr="003D01AA" w:rsidRDefault="003D01AA" w:rsidP="003D01AA">
            <w:pPr>
              <w:rPr>
                <w:rFonts w:ascii="Arial Narrow" w:hAnsi="Arial Narrow"/>
              </w:rPr>
            </w:pPr>
          </w:p>
        </w:tc>
        <w:tc>
          <w:tcPr>
            <w:tcW w:w="205" w:type="pct"/>
            <w:shd w:val="clear" w:color="auto" w:fill="B2B2B2"/>
            <w:vAlign w:val="center"/>
          </w:tcPr>
          <w:p w14:paraId="2B997BC7" w14:textId="77777777" w:rsidR="003D01AA" w:rsidRPr="003D01AA" w:rsidRDefault="003D01AA" w:rsidP="003D01AA">
            <w:pPr>
              <w:rPr>
                <w:rFonts w:ascii="Arial Narrow" w:hAnsi="Arial Narrow"/>
              </w:rPr>
            </w:pPr>
          </w:p>
        </w:tc>
        <w:tc>
          <w:tcPr>
            <w:tcW w:w="196" w:type="pct"/>
            <w:shd w:val="clear" w:color="auto" w:fill="B2B2B2"/>
          </w:tcPr>
          <w:p w14:paraId="3A2E43FB" w14:textId="77777777" w:rsidR="003D01AA" w:rsidRPr="003D01AA" w:rsidRDefault="003D01AA" w:rsidP="003D01AA">
            <w:pPr>
              <w:rPr>
                <w:rFonts w:ascii="Arial Narrow" w:hAnsi="Arial Narrow"/>
              </w:rPr>
            </w:pPr>
          </w:p>
        </w:tc>
        <w:tc>
          <w:tcPr>
            <w:tcW w:w="300" w:type="pct"/>
            <w:shd w:val="clear" w:color="auto" w:fill="B2B2B2"/>
          </w:tcPr>
          <w:p w14:paraId="1BF2C0FD" w14:textId="77777777" w:rsidR="003D01AA" w:rsidRPr="003D01AA" w:rsidRDefault="003D01AA" w:rsidP="003D01AA">
            <w:pPr>
              <w:rPr>
                <w:rFonts w:ascii="Arial Narrow" w:hAnsi="Arial Narrow"/>
              </w:rPr>
            </w:pPr>
          </w:p>
        </w:tc>
        <w:tc>
          <w:tcPr>
            <w:tcW w:w="300" w:type="pct"/>
            <w:shd w:val="clear" w:color="auto" w:fill="B2B2B2"/>
          </w:tcPr>
          <w:p w14:paraId="4AE2645B" w14:textId="77777777" w:rsidR="003D01AA" w:rsidRPr="003D01AA" w:rsidRDefault="003D01AA" w:rsidP="003D01AA">
            <w:pPr>
              <w:rPr>
                <w:rFonts w:ascii="Arial Narrow" w:hAnsi="Arial Narrow"/>
              </w:rPr>
            </w:pPr>
          </w:p>
        </w:tc>
        <w:tc>
          <w:tcPr>
            <w:tcW w:w="286" w:type="pct"/>
            <w:shd w:val="clear" w:color="auto" w:fill="B2B2B2"/>
          </w:tcPr>
          <w:p w14:paraId="6A30C49B" w14:textId="77777777" w:rsidR="003D01AA" w:rsidRPr="003D01AA" w:rsidRDefault="003D01AA" w:rsidP="003D01AA">
            <w:pPr>
              <w:rPr>
                <w:rFonts w:ascii="Arial Narrow" w:hAnsi="Arial Narrow"/>
              </w:rPr>
            </w:pPr>
          </w:p>
        </w:tc>
        <w:tc>
          <w:tcPr>
            <w:tcW w:w="371" w:type="pct"/>
            <w:shd w:val="clear" w:color="auto" w:fill="B2B2B2"/>
            <w:vAlign w:val="center"/>
          </w:tcPr>
          <w:p w14:paraId="6BF36E6F" w14:textId="77777777" w:rsidR="003D01AA" w:rsidRPr="003D01AA" w:rsidRDefault="003D01AA" w:rsidP="003D01AA">
            <w:pPr>
              <w:rPr>
                <w:rFonts w:ascii="Arial Narrow" w:hAnsi="Arial Narrow"/>
              </w:rPr>
            </w:pPr>
          </w:p>
        </w:tc>
        <w:tc>
          <w:tcPr>
            <w:tcW w:w="476" w:type="pct"/>
            <w:shd w:val="clear" w:color="auto" w:fill="B2B2B2"/>
          </w:tcPr>
          <w:p w14:paraId="74E08963" w14:textId="77777777" w:rsidR="003D01AA" w:rsidRPr="003D01AA" w:rsidRDefault="003D01AA" w:rsidP="003D01AA">
            <w:pPr>
              <w:rPr>
                <w:rFonts w:ascii="Arial Narrow" w:hAnsi="Arial Narrow"/>
              </w:rPr>
            </w:pPr>
          </w:p>
        </w:tc>
        <w:tc>
          <w:tcPr>
            <w:tcW w:w="305" w:type="pct"/>
            <w:shd w:val="clear" w:color="auto" w:fill="B2B2B2"/>
          </w:tcPr>
          <w:p w14:paraId="65039EE9" w14:textId="77777777" w:rsidR="003D01AA" w:rsidRPr="003D01AA" w:rsidRDefault="003D01AA" w:rsidP="003D01AA">
            <w:pPr>
              <w:rPr>
                <w:rFonts w:ascii="Arial Narrow" w:hAnsi="Arial Narrow"/>
              </w:rPr>
            </w:pPr>
          </w:p>
        </w:tc>
        <w:tc>
          <w:tcPr>
            <w:tcW w:w="482" w:type="pct"/>
            <w:shd w:val="clear" w:color="auto" w:fill="B2B2B2"/>
          </w:tcPr>
          <w:p w14:paraId="56F44BE7" w14:textId="77777777" w:rsidR="003D01AA" w:rsidRPr="003D01AA" w:rsidRDefault="003D01AA" w:rsidP="003D01AA">
            <w:pPr>
              <w:rPr>
                <w:rFonts w:ascii="Arial Narrow" w:hAnsi="Arial Narrow"/>
              </w:rPr>
            </w:pPr>
          </w:p>
        </w:tc>
        <w:tc>
          <w:tcPr>
            <w:tcW w:w="440" w:type="pct"/>
            <w:shd w:val="clear" w:color="auto" w:fill="B2B2B2"/>
          </w:tcPr>
          <w:p w14:paraId="7510AF09" w14:textId="77777777" w:rsidR="003D01AA" w:rsidRPr="003D01AA" w:rsidRDefault="003D01AA" w:rsidP="003D01AA">
            <w:pPr>
              <w:rPr>
                <w:rFonts w:ascii="Arial Narrow" w:hAnsi="Arial Narrow"/>
              </w:rPr>
            </w:pPr>
          </w:p>
        </w:tc>
        <w:tc>
          <w:tcPr>
            <w:tcW w:w="386" w:type="pct"/>
            <w:shd w:val="clear" w:color="auto" w:fill="B2B2B2"/>
            <w:vAlign w:val="center"/>
          </w:tcPr>
          <w:p w14:paraId="1C17EF79" w14:textId="77777777" w:rsidR="003D01AA" w:rsidRPr="003D01AA" w:rsidRDefault="003D01AA" w:rsidP="003D01AA">
            <w:pPr>
              <w:rPr>
                <w:rFonts w:ascii="Arial Narrow" w:hAnsi="Arial Narrow"/>
              </w:rPr>
            </w:pPr>
          </w:p>
        </w:tc>
        <w:tc>
          <w:tcPr>
            <w:tcW w:w="166" w:type="pct"/>
            <w:shd w:val="clear" w:color="auto" w:fill="B2B2B2"/>
          </w:tcPr>
          <w:p w14:paraId="5D4AAA88" w14:textId="77777777" w:rsidR="003D01AA" w:rsidRPr="003D01AA" w:rsidRDefault="003D01AA" w:rsidP="003D01AA">
            <w:pPr>
              <w:rPr>
                <w:rFonts w:ascii="Arial Narrow" w:hAnsi="Arial Narrow"/>
              </w:rPr>
            </w:pPr>
          </w:p>
        </w:tc>
        <w:tc>
          <w:tcPr>
            <w:tcW w:w="170" w:type="pct"/>
            <w:shd w:val="clear" w:color="auto" w:fill="B2B2B2"/>
          </w:tcPr>
          <w:p w14:paraId="147CF861" w14:textId="77777777" w:rsidR="003D01AA" w:rsidRPr="003D01AA" w:rsidRDefault="003D01AA" w:rsidP="003D01AA">
            <w:pPr>
              <w:rPr>
                <w:rFonts w:ascii="Arial Narrow" w:hAnsi="Arial Narrow"/>
              </w:rPr>
            </w:pPr>
          </w:p>
        </w:tc>
      </w:tr>
      <w:tr w:rsidR="002433A4" w:rsidRPr="003D01AA" w14:paraId="61CB2A6E" w14:textId="77777777" w:rsidTr="002433A4">
        <w:trPr>
          <w:trHeight w:val="575"/>
        </w:trPr>
        <w:tc>
          <w:tcPr>
            <w:tcW w:w="174" w:type="pct"/>
            <w:vAlign w:val="center"/>
          </w:tcPr>
          <w:p w14:paraId="600F0372" w14:textId="77777777" w:rsidR="003D01AA" w:rsidRPr="003D01AA" w:rsidRDefault="003D01AA" w:rsidP="003D01AA">
            <w:pPr>
              <w:jc w:val="center"/>
              <w:rPr>
                <w:rFonts w:ascii="Arial Narrow" w:hAnsi="Arial Narrow"/>
                <w:b/>
                <w:sz w:val="20"/>
              </w:rPr>
            </w:pPr>
            <w:r w:rsidRPr="003D01AA">
              <w:rPr>
                <w:rFonts w:ascii="Arial Narrow" w:hAnsi="Arial Narrow"/>
                <w:b/>
                <w:sz w:val="20"/>
              </w:rPr>
              <w:t>7</w:t>
            </w:r>
          </w:p>
        </w:tc>
        <w:tc>
          <w:tcPr>
            <w:tcW w:w="414" w:type="pct"/>
            <w:vAlign w:val="center"/>
          </w:tcPr>
          <w:p w14:paraId="3B0408A7" w14:textId="77777777" w:rsidR="003D01AA" w:rsidRPr="003D01AA" w:rsidRDefault="003D01AA" w:rsidP="003D01AA">
            <w:pPr>
              <w:rPr>
                <w:rFonts w:ascii="Arial Narrow" w:hAnsi="Arial Narrow"/>
              </w:rPr>
            </w:pPr>
          </w:p>
        </w:tc>
        <w:tc>
          <w:tcPr>
            <w:tcW w:w="328" w:type="pct"/>
          </w:tcPr>
          <w:p w14:paraId="24CCB926" w14:textId="77777777" w:rsidR="003D01AA" w:rsidRPr="003D01AA" w:rsidRDefault="003D01AA" w:rsidP="003D01AA">
            <w:pPr>
              <w:rPr>
                <w:rFonts w:ascii="Arial Narrow" w:hAnsi="Arial Narrow"/>
              </w:rPr>
            </w:pPr>
          </w:p>
        </w:tc>
        <w:tc>
          <w:tcPr>
            <w:tcW w:w="205" w:type="pct"/>
            <w:vAlign w:val="center"/>
          </w:tcPr>
          <w:p w14:paraId="5CE7AF69" w14:textId="77777777" w:rsidR="003D01AA" w:rsidRPr="003D01AA" w:rsidRDefault="003D01AA" w:rsidP="003D01AA">
            <w:pPr>
              <w:rPr>
                <w:rFonts w:ascii="Arial Narrow" w:hAnsi="Arial Narrow"/>
              </w:rPr>
            </w:pPr>
          </w:p>
        </w:tc>
        <w:tc>
          <w:tcPr>
            <w:tcW w:w="196" w:type="pct"/>
          </w:tcPr>
          <w:p w14:paraId="3F41295C" w14:textId="77777777" w:rsidR="003D01AA" w:rsidRPr="003D01AA" w:rsidRDefault="003D01AA" w:rsidP="003D01AA">
            <w:pPr>
              <w:rPr>
                <w:rFonts w:ascii="Arial Narrow" w:hAnsi="Arial Narrow"/>
              </w:rPr>
            </w:pPr>
          </w:p>
        </w:tc>
        <w:tc>
          <w:tcPr>
            <w:tcW w:w="300" w:type="pct"/>
          </w:tcPr>
          <w:p w14:paraId="41DC7C93" w14:textId="77777777" w:rsidR="003D01AA" w:rsidRPr="003D01AA" w:rsidRDefault="003D01AA" w:rsidP="003D01AA">
            <w:pPr>
              <w:rPr>
                <w:rFonts w:ascii="Arial Narrow" w:hAnsi="Arial Narrow"/>
              </w:rPr>
            </w:pPr>
          </w:p>
        </w:tc>
        <w:tc>
          <w:tcPr>
            <w:tcW w:w="300" w:type="pct"/>
          </w:tcPr>
          <w:p w14:paraId="42A3D830" w14:textId="77777777" w:rsidR="003D01AA" w:rsidRPr="003D01AA" w:rsidRDefault="003D01AA" w:rsidP="003D01AA">
            <w:pPr>
              <w:rPr>
                <w:rFonts w:ascii="Arial Narrow" w:hAnsi="Arial Narrow"/>
              </w:rPr>
            </w:pPr>
          </w:p>
        </w:tc>
        <w:tc>
          <w:tcPr>
            <w:tcW w:w="286" w:type="pct"/>
          </w:tcPr>
          <w:p w14:paraId="22A9798A" w14:textId="77777777" w:rsidR="003D01AA" w:rsidRPr="003D01AA" w:rsidRDefault="003D01AA" w:rsidP="003D01AA">
            <w:pPr>
              <w:rPr>
                <w:rFonts w:ascii="Arial Narrow" w:hAnsi="Arial Narrow"/>
              </w:rPr>
            </w:pPr>
          </w:p>
        </w:tc>
        <w:tc>
          <w:tcPr>
            <w:tcW w:w="371" w:type="pct"/>
            <w:vAlign w:val="center"/>
          </w:tcPr>
          <w:p w14:paraId="5AA85D47" w14:textId="77777777" w:rsidR="003D01AA" w:rsidRPr="003D01AA" w:rsidRDefault="003D01AA" w:rsidP="003D01AA">
            <w:pPr>
              <w:rPr>
                <w:rFonts w:ascii="Arial Narrow" w:hAnsi="Arial Narrow"/>
              </w:rPr>
            </w:pPr>
          </w:p>
        </w:tc>
        <w:tc>
          <w:tcPr>
            <w:tcW w:w="476" w:type="pct"/>
          </w:tcPr>
          <w:p w14:paraId="080F44D6" w14:textId="77777777" w:rsidR="003D01AA" w:rsidRPr="003D01AA" w:rsidRDefault="003D01AA" w:rsidP="003D01AA">
            <w:pPr>
              <w:rPr>
                <w:rFonts w:ascii="Arial Narrow" w:hAnsi="Arial Narrow"/>
              </w:rPr>
            </w:pPr>
          </w:p>
        </w:tc>
        <w:tc>
          <w:tcPr>
            <w:tcW w:w="305" w:type="pct"/>
          </w:tcPr>
          <w:p w14:paraId="4CD089A0" w14:textId="77777777" w:rsidR="003D01AA" w:rsidRPr="003D01AA" w:rsidRDefault="003D01AA" w:rsidP="003D01AA">
            <w:pPr>
              <w:rPr>
                <w:rFonts w:ascii="Arial Narrow" w:hAnsi="Arial Narrow"/>
              </w:rPr>
            </w:pPr>
          </w:p>
        </w:tc>
        <w:tc>
          <w:tcPr>
            <w:tcW w:w="482" w:type="pct"/>
          </w:tcPr>
          <w:p w14:paraId="773CAEB1" w14:textId="77777777" w:rsidR="003D01AA" w:rsidRPr="003D01AA" w:rsidRDefault="003D01AA" w:rsidP="003D01AA">
            <w:pPr>
              <w:rPr>
                <w:rFonts w:ascii="Arial Narrow" w:hAnsi="Arial Narrow"/>
              </w:rPr>
            </w:pPr>
          </w:p>
        </w:tc>
        <w:tc>
          <w:tcPr>
            <w:tcW w:w="440" w:type="pct"/>
          </w:tcPr>
          <w:p w14:paraId="6E06A7E5" w14:textId="77777777" w:rsidR="003D01AA" w:rsidRPr="003D01AA" w:rsidRDefault="003D01AA" w:rsidP="003D01AA">
            <w:pPr>
              <w:rPr>
                <w:rFonts w:ascii="Arial Narrow" w:hAnsi="Arial Narrow"/>
              </w:rPr>
            </w:pPr>
          </w:p>
        </w:tc>
        <w:tc>
          <w:tcPr>
            <w:tcW w:w="386" w:type="pct"/>
            <w:vAlign w:val="center"/>
          </w:tcPr>
          <w:p w14:paraId="1063F61A" w14:textId="77777777" w:rsidR="003D01AA" w:rsidRPr="003D01AA" w:rsidRDefault="003D01AA" w:rsidP="003D01AA">
            <w:pPr>
              <w:rPr>
                <w:rFonts w:ascii="Arial Narrow" w:hAnsi="Arial Narrow"/>
              </w:rPr>
            </w:pPr>
          </w:p>
        </w:tc>
        <w:tc>
          <w:tcPr>
            <w:tcW w:w="166" w:type="pct"/>
          </w:tcPr>
          <w:p w14:paraId="65E50B4D" w14:textId="77777777" w:rsidR="003D01AA" w:rsidRPr="003D01AA" w:rsidRDefault="003D01AA" w:rsidP="003D01AA">
            <w:pPr>
              <w:rPr>
                <w:rFonts w:ascii="Arial Narrow" w:hAnsi="Arial Narrow"/>
              </w:rPr>
            </w:pPr>
          </w:p>
        </w:tc>
        <w:tc>
          <w:tcPr>
            <w:tcW w:w="170" w:type="pct"/>
          </w:tcPr>
          <w:p w14:paraId="1EEF6A3B" w14:textId="77777777" w:rsidR="003D01AA" w:rsidRPr="003D01AA" w:rsidRDefault="003D01AA" w:rsidP="003D01AA">
            <w:pPr>
              <w:rPr>
                <w:rFonts w:ascii="Arial Narrow" w:hAnsi="Arial Narrow"/>
              </w:rPr>
            </w:pPr>
          </w:p>
        </w:tc>
      </w:tr>
      <w:tr w:rsidR="003D01AA" w:rsidRPr="003D01AA" w14:paraId="0475AD21" w14:textId="77777777" w:rsidTr="002433A4">
        <w:trPr>
          <w:trHeight w:val="556"/>
        </w:trPr>
        <w:tc>
          <w:tcPr>
            <w:tcW w:w="174" w:type="pct"/>
            <w:shd w:val="clear" w:color="auto" w:fill="B2B2B2"/>
            <w:vAlign w:val="center"/>
          </w:tcPr>
          <w:p w14:paraId="4A27A55D" w14:textId="77777777" w:rsidR="003D01AA" w:rsidRPr="003D01AA" w:rsidRDefault="003D01AA" w:rsidP="003D01AA">
            <w:pPr>
              <w:jc w:val="center"/>
              <w:rPr>
                <w:rFonts w:ascii="Arial Narrow" w:hAnsi="Arial Narrow"/>
                <w:b/>
                <w:sz w:val="20"/>
              </w:rPr>
            </w:pPr>
            <w:r w:rsidRPr="003D01AA">
              <w:rPr>
                <w:rFonts w:ascii="Arial Narrow" w:hAnsi="Arial Narrow"/>
                <w:b/>
                <w:sz w:val="20"/>
              </w:rPr>
              <w:t>8</w:t>
            </w:r>
          </w:p>
        </w:tc>
        <w:tc>
          <w:tcPr>
            <w:tcW w:w="414" w:type="pct"/>
            <w:shd w:val="clear" w:color="auto" w:fill="B2B2B2"/>
            <w:vAlign w:val="center"/>
          </w:tcPr>
          <w:p w14:paraId="6DFFADBC" w14:textId="77777777" w:rsidR="003D01AA" w:rsidRPr="003D01AA" w:rsidRDefault="003D01AA" w:rsidP="003D01AA">
            <w:pPr>
              <w:rPr>
                <w:rFonts w:ascii="Arial Narrow" w:hAnsi="Arial Narrow"/>
              </w:rPr>
            </w:pPr>
          </w:p>
        </w:tc>
        <w:tc>
          <w:tcPr>
            <w:tcW w:w="328" w:type="pct"/>
            <w:shd w:val="clear" w:color="auto" w:fill="B2B2B2"/>
          </w:tcPr>
          <w:p w14:paraId="04B8F40B" w14:textId="77777777" w:rsidR="003D01AA" w:rsidRPr="003D01AA" w:rsidRDefault="003D01AA" w:rsidP="003D01AA">
            <w:pPr>
              <w:rPr>
                <w:rFonts w:ascii="Arial Narrow" w:hAnsi="Arial Narrow"/>
              </w:rPr>
            </w:pPr>
          </w:p>
        </w:tc>
        <w:tc>
          <w:tcPr>
            <w:tcW w:w="205" w:type="pct"/>
            <w:shd w:val="clear" w:color="auto" w:fill="B2B2B2"/>
            <w:vAlign w:val="center"/>
          </w:tcPr>
          <w:p w14:paraId="46770F74" w14:textId="77777777" w:rsidR="003D01AA" w:rsidRPr="003D01AA" w:rsidRDefault="003D01AA" w:rsidP="003D01AA">
            <w:pPr>
              <w:rPr>
                <w:rFonts w:ascii="Arial Narrow" w:hAnsi="Arial Narrow"/>
              </w:rPr>
            </w:pPr>
          </w:p>
        </w:tc>
        <w:tc>
          <w:tcPr>
            <w:tcW w:w="196" w:type="pct"/>
            <w:shd w:val="clear" w:color="auto" w:fill="B2B2B2"/>
          </w:tcPr>
          <w:p w14:paraId="6098BD97" w14:textId="77777777" w:rsidR="003D01AA" w:rsidRPr="003D01AA" w:rsidRDefault="003D01AA" w:rsidP="003D01AA">
            <w:pPr>
              <w:rPr>
                <w:rFonts w:ascii="Arial Narrow" w:hAnsi="Arial Narrow"/>
              </w:rPr>
            </w:pPr>
          </w:p>
        </w:tc>
        <w:tc>
          <w:tcPr>
            <w:tcW w:w="300" w:type="pct"/>
            <w:shd w:val="clear" w:color="auto" w:fill="B2B2B2"/>
          </w:tcPr>
          <w:p w14:paraId="5EAE2BA3" w14:textId="77777777" w:rsidR="003D01AA" w:rsidRPr="003D01AA" w:rsidRDefault="003D01AA" w:rsidP="003D01AA">
            <w:pPr>
              <w:rPr>
                <w:rFonts w:ascii="Arial Narrow" w:hAnsi="Arial Narrow"/>
              </w:rPr>
            </w:pPr>
          </w:p>
        </w:tc>
        <w:tc>
          <w:tcPr>
            <w:tcW w:w="300" w:type="pct"/>
            <w:shd w:val="clear" w:color="auto" w:fill="B2B2B2"/>
          </w:tcPr>
          <w:p w14:paraId="5ACCE7A0" w14:textId="77777777" w:rsidR="003D01AA" w:rsidRPr="003D01AA" w:rsidRDefault="003D01AA" w:rsidP="003D01AA">
            <w:pPr>
              <w:rPr>
                <w:rFonts w:ascii="Arial Narrow" w:hAnsi="Arial Narrow"/>
              </w:rPr>
            </w:pPr>
          </w:p>
        </w:tc>
        <w:tc>
          <w:tcPr>
            <w:tcW w:w="286" w:type="pct"/>
            <w:shd w:val="clear" w:color="auto" w:fill="B2B2B2"/>
          </w:tcPr>
          <w:p w14:paraId="01DED60C" w14:textId="77777777" w:rsidR="003D01AA" w:rsidRPr="003D01AA" w:rsidRDefault="003D01AA" w:rsidP="003D01AA">
            <w:pPr>
              <w:rPr>
                <w:rFonts w:ascii="Arial Narrow" w:hAnsi="Arial Narrow"/>
              </w:rPr>
            </w:pPr>
          </w:p>
        </w:tc>
        <w:tc>
          <w:tcPr>
            <w:tcW w:w="371" w:type="pct"/>
            <w:shd w:val="clear" w:color="auto" w:fill="B2B2B2"/>
            <w:vAlign w:val="center"/>
          </w:tcPr>
          <w:p w14:paraId="5CC63392" w14:textId="77777777" w:rsidR="003D01AA" w:rsidRPr="003D01AA" w:rsidRDefault="003D01AA" w:rsidP="003D01AA">
            <w:pPr>
              <w:rPr>
                <w:rFonts w:ascii="Arial Narrow" w:hAnsi="Arial Narrow"/>
              </w:rPr>
            </w:pPr>
          </w:p>
        </w:tc>
        <w:tc>
          <w:tcPr>
            <w:tcW w:w="476" w:type="pct"/>
            <w:shd w:val="clear" w:color="auto" w:fill="B2B2B2"/>
          </w:tcPr>
          <w:p w14:paraId="3AB53E22" w14:textId="77777777" w:rsidR="003D01AA" w:rsidRPr="003D01AA" w:rsidRDefault="003D01AA" w:rsidP="003D01AA">
            <w:pPr>
              <w:rPr>
                <w:rFonts w:ascii="Arial Narrow" w:hAnsi="Arial Narrow"/>
              </w:rPr>
            </w:pPr>
          </w:p>
        </w:tc>
        <w:tc>
          <w:tcPr>
            <w:tcW w:w="305" w:type="pct"/>
            <w:shd w:val="clear" w:color="auto" w:fill="B2B2B2"/>
          </w:tcPr>
          <w:p w14:paraId="561D83E1" w14:textId="77777777" w:rsidR="003D01AA" w:rsidRPr="003D01AA" w:rsidRDefault="003D01AA" w:rsidP="003D01AA">
            <w:pPr>
              <w:rPr>
                <w:rFonts w:ascii="Arial Narrow" w:hAnsi="Arial Narrow"/>
              </w:rPr>
            </w:pPr>
          </w:p>
        </w:tc>
        <w:tc>
          <w:tcPr>
            <w:tcW w:w="482" w:type="pct"/>
            <w:shd w:val="clear" w:color="auto" w:fill="B2B2B2"/>
          </w:tcPr>
          <w:p w14:paraId="45592D4C" w14:textId="77777777" w:rsidR="003D01AA" w:rsidRPr="003D01AA" w:rsidRDefault="003D01AA" w:rsidP="003D01AA">
            <w:pPr>
              <w:rPr>
                <w:rFonts w:ascii="Arial Narrow" w:hAnsi="Arial Narrow"/>
              </w:rPr>
            </w:pPr>
          </w:p>
        </w:tc>
        <w:tc>
          <w:tcPr>
            <w:tcW w:w="440" w:type="pct"/>
            <w:shd w:val="clear" w:color="auto" w:fill="B2B2B2"/>
          </w:tcPr>
          <w:p w14:paraId="092B9F4B" w14:textId="77777777" w:rsidR="003D01AA" w:rsidRPr="003D01AA" w:rsidRDefault="003D01AA" w:rsidP="003D01AA">
            <w:pPr>
              <w:rPr>
                <w:rFonts w:ascii="Arial Narrow" w:hAnsi="Arial Narrow"/>
              </w:rPr>
            </w:pPr>
          </w:p>
        </w:tc>
        <w:tc>
          <w:tcPr>
            <w:tcW w:w="386" w:type="pct"/>
            <w:shd w:val="clear" w:color="auto" w:fill="B2B2B2"/>
            <w:vAlign w:val="center"/>
          </w:tcPr>
          <w:p w14:paraId="698ABC30" w14:textId="77777777" w:rsidR="003D01AA" w:rsidRPr="003D01AA" w:rsidRDefault="003D01AA" w:rsidP="003D01AA">
            <w:pPr>
              <w:rPr>
                <w:rFonts w:ascii="Arial Narrow" w:hAnsi="Arial Narrow"/>
              </w:rPr>
            </w:pPr>
          </w:p>
        </w:tc>
        <w:tc>
          <w:tcPr>
            <w:tcW w:w="166" w:type="pct"/>
            <w:shd w:val="clear" w:color="auto" w:fill="B2B2B2"/>
          </w:tcPr>
          <w:p w14:paraId="0A626345" w14:textId="77777777" w:rsidR="003D01AA" w:rsidRPr="003D01AA" w:rsidRDefault="003D01AA" w:rsidP="003D01AA">
            <w:pPr>
              <w:rPr>
                <w:rFonts w:ascii="Arial Narrow" w:hAnsi="Arial Narrow"/>
              </w:rPr>
            </w:pPr>
          </w:p>
        </w:tc>
        <w:tc>
          <w:tcPr>
            <w:tcW w:w="170" w:type="pct"/>
            <w:shd w:val="clear" w:color="auto" w:fill="B2B2B2"/>
          </w:tcPr>
          <w:p w14:paraId="7B86FBC5" w14:textId="77777777" w:rsidR="003D01AA" w:rsidRPr="003D01AA" w:rsidRDefault="003D01AA" w:rsidP="003D01AA">
            <w:pPr>
              <w:rPr>
                <w:rFonts w:ascii="Arial Narrow" w:hAnsi="Arial Narrow"/>
              </w:rPr>
            </w:pPr>
          </w:p>
        </w:tc>
      </w:tr>
      <w:tr w:rsidR="002433A4" w:rsidRPr="003D01AA" w14:paraId="107B44D4" w14:textId="77777777" w:rsidTr="002433A4">
        <w:trPr>
          <w:trHeight w:val="550"/>
        </w:trPr>
        <w:tc>
          <w:tcPr>
            <w:tcW w:w="174" w:type="pct"/>
            <w:vAlign w:val="center"/>
          </w:tcPr>
          <w:p w14:paraId="317F8881" w14:textId="77777777" w:rsidR="003D01AA" w:rsidRPr="003D01AA" w:rsidRDefault="003D01AA" w:rsidP="003D01AA">
            <w:pPr>
              <w:jc w:val="center"/>
              <w:rPr>
                <w:rFonts w:ascii="Arial Narrow" w:hAnsi="Arial Narrow"/>
                <w:b/>
                <w:sz w:val="20"/>
              </w:rPr>
            </w:pPr>
            <w:r w:rsidRPr="003D01AA">
              <w:rPr>
                <w:rFonts w:ascii="Arial Narrow" w:hAnsi="Arial Narrow"/>
                <w:b/>
                <w:sz w:val="20"/>
              </w:rPr>
              <w:t>9</w:t>
            </w:r>
          </w:p>
        </w:tc>
        <w:tc>
          <w:tcPr>
            <w:tcW w:w="414" w:type="pct"/>
            <w:vAlign w:val="center"/>
          </w:tcPr>
          <w:p w14:paraId="04A49B94" w14:textId="77777777" w:rsidR="003D01AA" w:rsidRPr="003D01AA" w:rsidRDefault="003D01AA" w:rsidP="003D01AA">
            <w:pPr>
              <w:rPr>
                <w:rFonts w:ascii="Arial Narrow" w:hAnsi="Arial Narrow"/>
              </w:rPr>
            </w:pPr>
          </w:p>
        </w:tc>
        <w:tc>
          <w:tcPr>
            <w:tcW w:w="328" w:type="pct"/>
          </w:tcPr>
          <w:p w14:paraId="39F120A8" w14:textId="77777777" w:rsidR="003D01AA" w:rsidRPr="003D01AA" w:rsidRDefault="003D01AA" w:rsidP="003D01AA">
            <w:pPr>
              <w:rPr>
                <w:rFonts w:ascii="Arial Narrow" w:hAnsi="Arial Narrow"/>
              </w:rPr>
            </w:pPr>
          </w:p>
        </w:tc>
        <w:tc>
          <w:tcPr>
            <w:tcW w:w="205" w:type="pct"/>
            <w:vAlign w:val="center"/>
          </w:tcPr>
          <w:p w14:paraId="727EA718" w14:textId="77777777" w:rsidR="003D01AA" w:rsidRPr="003D01AA" w:rsidRDefault="003D01AA" w:rsidP="003D01AA">
            <w:pPr>
              <w:rPr>
                <w:rFonts w:ascii="Arial Narrow" w:hAnsi="Arial Narrow"/>
              </w:rPr>
            </w:pPr>
          </w:p>
        </w:tc>
        <w:tc>
          <w:tcPr>
            <w:tcW w:w="196" w:type="pct"/>
          </w:tcPr>
          <w:p w14:paraId="7FDD2A4B" w14:textId="77777777" w:rsidR="003D01AA" w:rsidRPr="003D01AA" w:rsidRDefault="003D01AA" w:rsidP="003D01AA">
            <w:pPr>
              <w:rPr>
                <w:rFonts w:ascii="Arial Narrow" w:hAnsi="Arial Narrow"/>
              </w:rPr>
            </w:pPr>
          </w:p>
        </w:tc>
        <w:tc>
          <w:tcPr>
            <w:tcW w:w="300" w:type="pct"/>
          </w:tcPr>
          <w:p w14:paraId="62AC72B5" w14:textId="77777777" w:rsidR="003D01AA" w:rsidRPr="003D01AA" w:rsidRDefault="003D01AA" w:rsidP="003D01AA">
            <w:pPr>
              <w:rPr>
                <w:rFonts w:ascii="Arial Narrow" w:hAnsi="Arial Narrow"/>
              </w:rPr>
            </w:pPr>
          </w:p>
        </w:tc>
        <w:tc>
          <w:tcPr>
            <w:tcW w:w="300" w:type="pct"/>
          </w:tcPr>
          <w:p w14:paraId="0CB98683" w14:textId="77777777" w:rsidR="003D01AA" w:rsidRPr="003D01AA" w:rsidRDefault="003D01AA" w:rsidP="003D01AA">
            <w:pPr>
              <w:rPr>
                <w:rFonts w:ascii="Arial Narrow" w:hAnsi="Arial Narrow"/>
              </w:rPr>
            </w:pPr>
          </w:p>
        </w:tc>
        <w:tc>
          <w:tcPr>
            <w:tcW w:w="286" w:type="pct"/>
          </w:tcPr>
          <w:p w14:paraId="446A13A0" w14:textId="77777777" w:rsidR="003D01AA" w:rsidRPr="003D01AA" w:rsidRDefault="003D01AA" w:rsidP="003D01AA">
            <w:pPr>
              <w:rPr>
                <w:rFonts w:ascii="Arial Narrow" w:hAnsi="Arial Narrow"/>
              </w:rPr>
            </w:pPr>
          </w:p>
        </w:tc>
        <w:tc>
          <w:tcPr>
            <w:tcW w:w="371" w:type="pct"/>
            <w:vAlign w:val="center"/>
          </w:tcPr>
          <w:p w14:paraId="347FB845" w14:textId="77777777" w:rsidR="003D01AA" w:rsidRPr="003D01AA" w:rsidRDefault="003D01AA" w:rsidP="003D01AA">
            <w:pPr>
              <w:rPr>
                <w:rFonts w:ascii="Arial Narrow" w:hAnsi="Arial Narrow"/>
              </w:rPr>
            </w:pPr>
          </w:p>
        </w:tc>
        <w:tc>
          <w:tcPr>
            <w:tcW w:w="476" w:type="pct"/>
          </w:tcPr>
          <w:p w14:paraId="22CCEC0F" w14:textId="77777777" w:rsidR="003D01AA" w:rsidRPr="003D01AA" w:rsidRDefault="003D01AA" w:rsidP="003D01AA">
            <w:pPr>
              <w:rPr>
                <w:rFonts w:ascii="Arial Narrow" w:hAnsi="Arial Narrow"/>
              </w:rPr>
            </w:pPr>
          </w:p>
        </w:tc>
        <w:tc>
          <w:tcPr>
            <w:tcW w:w="305" w:type="pct"/>
          </w:tcPr>
          <w:p w14:paraId="2A88CFBF" w14:textId="77777777" w:rsidR="003D01AA" w:rsidRPr="003D01AA" w:rsidRDefault="003D01AA" w:rsidP="003D01AA">
            <w:pPr>
              <w:rPr>
                <w:rFonts w:ascii="Arial Narrow" w:hAnsi="Arial Narrow"/>
              </w:rPr>
            </w:pPr>
          </w:p>
        </w:tc>
        <w:tc>
          <w:tcPr>
            <w:tcW w:w="482" w:type="pct"/>
          </w:tcPr>
          <w:p w14:paraId="5D969320" w14:textId="77777777" w:rsidR="003D01AA" w:rsidRPr="003D01AA" w:rsidRDefault="003D01AA" w:rsidP="003D01AA">
            <w:pPr>
              <w:rPr>
                <w:rFonts w:ascii="Arial Narrow" w:hAnsi="Arial Narrow"/>
              </w:rPr>
            </w:pPr>
          </w:p>
        </w:tc>
        <w:tc>
          <w:tcPr>
            <w:tcW w:w="440" w:type="pct"/>
          </w:tcPr>
          <w:p w14:paraId="74970A10" w14:textId="77777777" w:rsidR="003D01AA" w:rsidRPr="003D01AA" w:rsidRDefault="003D01AA" w:rsidP="003D01AA">
            <w:pPr>
              <w:rPr>
                <w:rFonts w:ascii="Arial Narrow" w:hAnsi="Arial Narrow"/>
              </w:rPr>
            </w:pPr>
          </w:p>
        </w:tc>
        <w:tc>
          <w:tcPr>
            <w:tcW w:w="386" w:type="pct"/>
            <w:vAlign w:val="center"/>
          </w:tcPr>
          <w:p w14:paraId="616A070A" w14:textId="77777777" w:rsidR="003D01AA" w:rsidRPr="003D01AA" w:rsidRDefault="003D01AA" w:rsidP="003D01AA">
            <w:pPr>
              <w:rPr>
                <w:rFonts w:ascii="Arial Narrow" w:hAnsi="Arial Narrow"/>
              </w:rPr>
            </w:pPr>
          </w:p>
        </w:tc>
        <w:tc>
          <w:tcPr>
            <w:tcW w:w="166" w:type="pct"/>
          </w:tcPr>
          <w:p w14:paraId="3B9CF4F5" w14:textId="77777777" w:rsidR="003D01AA" w:rsidRPr="003D01AA" w:rsidRDefault="003D01AA" w:rsidP="003D01AA">
            <w:pPr>
              <w:rPr>
                <w:rFonts w:ascii="Arial Narrow" w:hAnsi="Arial Narrow"/>
              </w:rPr>
            </w:pPr>
          </w:p>
        </w:tc>
        <w:tc>
          <w:tcPr>
            <w:tcW w:w="170" w:type="pct"/>
          </w:tcPr>
          <w:p w14:paraId="0F6E2B2E" w14:textId="77777777" w:rsidR="003D01AA" w:rsidRPr="003D01AA" w:rsidRDefault="003D01AA" w:rsidP="003D01AA">
            <w:pPr>
              <w:rPr>
                <w:rFonts w:ascii="Arial Narrow" w:hAnsi="Arial Narrow"/>
              </w:rPr>
            </w:pPr>
          </w:p>
        </w:tc>
      </w:tr>
      <w:tr w:rsidR="003D01AA" w:rsidRPr="003D01AA" w14:paraId="62A703FD" w14:textId="77777777" w:rsidTr="002433A4">
        <w:trPr>
          <w:trHeight w:val="558"/>
        </w:trPr>
        <w:tc>
          <w:tcPr>
            <w:tcW w:w="174" w:type="pct"/>
            <w:shd w:val="clear" w:color="auto" w:fill="B2B2B2"/>
            <w:vAlign w:val="center"/>
          </w:tcPr>
          <w:p w14:paraId="640C2692" w14:textId="77777777" w:rsidR="003D01AA" w:rsidRPr="003D01AA" w:rsidRDefault="003D01AA" w:rsidP="003D01AA">
            <w:pPr>
              <w:jc w:val="center"/>
              <w:rPr>
                <w:rFonts w:ascii="Arial Narrow" w:hAnsi="Arial Narrow"/>
                <w:b/>
                <w:sz w:val="20"/>
              </w:rPr>
            </w:pPr>
            <w:r w:rsidRPr="003D01AA">
              <w:rPr>
                <w:rFonts w:ascii="Arial Narrow" w:hAnsi="Arial Narrow"/>
                <w:b/>
                <w:sz w:val="20"/>
              </w:rPr>
              <w:t>10</w:t>
            </w:r>
          </w:p>
        </w:tc>
        <w:tc>
          <w:tcPr>
            <w:tcW w:w="414" w:type="pct"/>
            <w:shd w:val="clear" w:color="auto" w:fill="B2B2B2"/>
            <w:vAlign w:val="center"/>
          </w:tcPr>
          <w:p w14:paraId="413099AA" w14:textId="77777777" w:rsidR="003D01AA" w:rsidRPr="003D01AA" w:rsidRDefault="003D01AA" w:rsidP="003D01AA">
            <w:pPr>
              <w:rPr>
                <w:rFonts w:ascii="Arial Narrow" w:hAnsi="Arial Narrow"/>
              </w:rPr>
            </w:pPr>
          </w:p>
        </w:tc>
        <w:tc>
          <w:tcPr>
            <w:tcW w:w="328" w:type="pct"/>
            <w:shd w:val="clear" w:color="auto" w:fill="B2B2B2"/>
          </w:tcPr>
          <w:p w14:paraId="0083D472" w14:textId="77777777" w:rsidR="003D01AA" w:rsidRPr="003D01AA" w:rsidRDefault="003D01AA" w:rsidP="003D01AA">
            <w:pPr>
              <w:rPr>
                <w:rFonts w:ascii="Arial Narrow" w:hAnsi="Arial Narrow"/>
              </w:rPr>
            </w:pPr>
          </w:p>
        </w:tc>
        <w:tc>
          <w:tcPr>
            <w:tcW w:w="205" w:type="pct"/>
            <w:shd w:val="clear" w:color="auto" w:fill="B2B2B2"/>
            <w:vAlign w:val="center"/>
          </w:tcPr>
          <w:p w14:paraId="5C79CA0B" w14:textId="77777777" w:rsidR="003D01AA" w:rsidRPr="003D01AA" w:rsidRDefault="003D01AA" w:rsidP="003D01AA">
            <w:pPr>
              <w:rPr>
                <w:rFonts w:ascii="Arial Narrow" w:hAnsi="Arial Narrow"/>
              </w:rPr>
            </w:pPr>
          </w:p>
        </w:tc>
        <w:tc>
          <w:tcPr>
            <w:tcW w:w="196" w:type="pct"/>
            <w:shd w:val="clear" w:color="auto" w:fill="B2B2B2"/>
          </w:tcPr>
          <w:p w14:paraId="4748DD6A" w14:textId="77777777" w:rsidR="003D01AA" w:rsidRPr="003D01AA" w:rsidRDefault="003D01AA" w:rsidP="003D01AA">
            <w:pPr>
              <w:rPr>
                <w:rFonts w:ascii="Arial Narrow" w:hAnsi="Arial Narrow"/>
              </w:rPr>
            </w:pPr>
          </w:p>
        </w:tc>
        <w:tc>
          <w:tcPr>
            <w:tcW w:w="300" w:type="pct"/>
            <w:shd w:val="clear" w:color="auto" w:fill="B2B2B2"/>
          </w:tcPr>
          <w:p w14:paraId="51631382" w14:textId="77777777" w:rsidR="003D01AA" w:rsidRPr="003D01AA" w:rsidRDefault="003D01AA" w:rsidP="003D01AA">
            <w:pPr>
              <w:rPr>
                <w:rFonts w:ascii="Arial Narrow" w:hAnsi="Arial Narrow"/>
              </w:rPr>
            </w:pPr>
          </w:p>
        </w:tc>
        <w:tc>
          <w:tcPr>
            <w:tcW w:w="300" w:type="pct"/>
            <w:shd w:val="clear" w:color="auto" w:fill="B2B2B2"/>
          </w:tcPr>
          <w:p w14:paraId="60F0408F" w14:textId="77777777" w:rsidR="003D01AA" w:rsidRPr="003D01AA" w:rsidRDefault="003D01AA" w:rsidP="003D01AA">
            <w:pPr>
              <w:rPr>
                <w:rFonts w:ascii="Arial Narrow" w:hAnsi="Arial Narrow"/>
              </w:rPr>
            </w:pPr>
          </w:p>
        </w:tc>
        <w:tc>
          <w:tcPr>
            <w:tcW w:w="286" w:type="pct"/>
            <w:shd w:val="clear" w:color="auto" w:fill="B2B2B2"/>
          </w:tcPr>
          <w:p w14:paraId="7BE9A216" w14:textId="77777777" w:rsidR="003D01AA" w:rsidRPr="003D01AA" w:rsidRDefault="003D01AA" w:rsidP="003D01AA">
            <w:pPr>
              <w:rPr>
                <w:rFonts w:ascii="Arial Narrow" w:hAnsi="Arial Narrow"/>
              </w:rPr>
            </w:pPr>
          </w:p>
        </w:tc>
        <w:tc>
          <w:tcPr>
            <w:tcW w:w="371" w:type="pct"/>
            <w:shd w:val="clear" w:color="auto" w:fill="B2B2B2"/>
            <w:vAlign w:val="center"/>
          </w:tcPr>
          <w:p w14:paraId="4CFC14A9" w14:textId="77777777" w:rsidR="003D01AA" w:rsidRPr="003D01AA" w:rsidRDefault="003D01AA" w:rsidP="003D01AA">
            <w:pPr>
              <w:rPr>
                <w:rFonts w:ascii="Arial Narrow" w:hAnsi="Arial Narrow"/>
              </w:rPr>
            </w:pPr>
          </w:p>
        </w:tc>
        <w:tc>
          <w:tcPr>
            <w:tcW w:w="476" w:type="pct"/>
            <w:shd w:val="clear" w:color="auto" w:fill="B2B2B2"/>
          </w:tcPr>
          <w:p w14:paraId="7DB17C2B" w14:textId="77777777" w:rsidR="003D01AA" w:rsidRPr="003D01AA" w:rsidRDefault="003D01AA" w:rsidP="003D01AA">
            <w:pPr>
              <w:rPr>
                <w:rFonts w:ascii="Arial Narrow" w:hAnsi="Arial Narrow"/>
              </w:rPr>
            </w:pPr>
          </w:p>
        </w:tc>
        <w:tc>
          <w:tcPr>
            <w:tcW w:w="305" w:type="pct"/>
            <w:shd w:val="clear" w:color="auto" w:fill="B2B2B2"/>
          </w:tcPr>
          <w:p w14:paraId="1CF58997" w14:textId="77777777" w:rsidR="003D01AA" w:rsidRPr="003D01AA" w:rsidRDefault="003D01AA" w:rsidP="003D01AA">
            <w:pPr>
              <w:rPr>
                <w:rFonts w:ascii="Arial Narrow" w:hAnsi="Arial Narrow"/>
              </w:rPr>
            </w:pPr>
          </w:p>
        </w:tc>
        <w:tc>
          <w:tcPr>
            <w:tcW w:w="482" w:type="pct"/>
            <w:shd w:val="clear" w:color="auto" w:fill="B2B2B2"/>
          </w:tcPr>
          <w:p w14:paraId="12AC2506" w14:textId="77777777" w:rsidR="003D01AA" w:rsidRPr="003D01AA" w:rsidRDefault="003D01AA" w:rsidP="003D01AA">
            <w:pPr>
              <w:rPr>
                <w:rFonts w:ascii="Arial Narrow" w:hAnsi="Arial Narrow"/>
              </w:rPr>
            </w:pPr>
          </w:p>
        </w:tc>
        <w:tc>
          <w:tcPr>
            <w:tcW w:w="440" w:type="pct"/>
            <w:shd w:val="clear" w:color="auto" w:fill="B2B2B2"/>
          </w:tcPr>
          <w:p w14:paraId="71150F60" w14:textId="77777777" w:rsidR="003D01AA" w:rsidRPr="003D01AA" w:rsidRDefault="003D01AA" w:rsidP="003D01AA">
            <w:pPr>
              <w:rPr>
                <w:rFonts w:ascii="Arial Narrow" w:hAnsi="Arial Narrow"/>
              </w:rPr>
            </w:pPr>
          </w:p>
        </w:tc>
        <w:tc>
          <w:tcPr>
            <w:tcW w:w="386" w:type="pct"/>
            <w:shd w:val="clear" w:color="auto" w:fill="B2B2B2"/>
            <w:vAlign w:val="center"/>
          </w:tcPr>
          <w:p w14:paraId="4FFBB88E" w14:textId="77777777" w:rsidR="003D01AA" w:rsidRPr="003D01AA" w:rsidRDefault="003D01AA" w:rsidP="003D01AA">
            <w:pPr>
              <w:rPr>
                <w:rFonts w:ascii="Arial Narrow" w:hAnsi="Arial Narrow"/>
              </w:rPr>
            </w:pPr>
          </w:p>
        </w:tc>
        <w:tc>
          <w:tcPr>
            <w:tcW w:w="166" w:type="pct"/>
            <w:shd w:val="clear" w:color="auto" w:fill="B2B2B2"/>
          </w:tcPr>
          <w:p w14:paraId="06E401F8" w14:textId="77777777" w:rsidR="003D01AA" w:rsidRPr="003D01AA" w:rsidRDefault="003D01AA" w:rsidP="003D01AA">
            <w:pPr>
              <w:rPr>
                <w:rFonts w:ascii="Arial Narrow" w:hAnsi="Arial Narrow"/>
              </w:rPr>
            </w:pPr>
          </w:p>
        </w:tc>
        <w:tc>
          <w:tcPr>
            <w:tcW w:w="170" w:type="pct"/>
            <w:shd w:val="clear" w:color="auto" w:fill="B2B2B2"/>
          </w:tcPr>
          <w:p w14:paraId="742C4D86" w14:textId="77777777" w:rsidR="003D01AA" w:rsidRPr="003D01AA" w:rsidRDefault="003D01AA" w:rsidP="003D01AA">
            <w:pPr>
              <w:rPr>
                <w:rFonts w:ascii="Arial Narrow" w:hAnsi="Arial Narrow"/>
              </w:rPr>
            </w:pPr>
          </w:p>
        </w:tc>
      </w:tr>
    </w:tbl>
    <w:p w14:paraId="3DC7C33E" w14:textId="77777777" w:rsidR="000C1D2E" w:rsidRDefault="000C1D2E" w:rsidP="000B039D">
      <w:pPr>
        <w:rPr>
          <w:rFonts w:ascii="Arial" w:hAnsi="Arial" w:cs="Arial"/>
          <w:lang w:eastAsia="x-none"/>
        </w:rPr>
      </w:pPr>
    </w:p>
    <w:p w14:paraId="0A4E74A3" w14:textId="77777777" w:rsidR="00923D0C" w:rsidRDefault="00923D0C" w:rsidP="000B039D">
      <w:pPr>
        <w:rPr>
          <w:rFonts w:ascii="Arial" w:hAnsi="Arial" w:cs="Arial"/>
          <w:lang w:eastAsia="x-none"/>
        </w:rPr>
      </w:pPr>
    </w:p>
    <w:p w14:paraId="2E150273" w14:textId="77777777" w:rsidR="002433A4" w:rsidRDefault="002433A4" w:rsidP="000B039D">
      <w:pPr>
        <w:rPr>
          <w:rFonts w:ascii="Arial" w:hAnsi="Arial" w:cs="Arial"/>
          <w:lang w:eastAsia="x-none"/>
        </w:rPr>
      </w:pPr>
    </w:p>
    <w:p w14:paraId="16630909" w14:textId="77777777" w:rsidR="002433A4" w:rsidRDefault="002433A4" w:rsidP="000B039D">
      <w:pPr>
        <w:rPr>
          <w:rFonts w:ascii="Arial" w:hAnsi="Arial" w:cs="Arial"/>
          <w:lang w:eastAsia="x-none"/>
        </w:rPr>
      </w:pPr>
    </w:p>
    <w:p w14:paraId="71277361" w14:textId="77777777" w:rsidR="002433A4" w:rsidRDefault="002433A4" w:rsidP="000B039D">
      <w:pPr>
        <w:rPr>
          <w:rFonts w:ascii="Arial" w:hAnsi="Arial" w:cs="Arial"/>
          <w:lang w:eastAsia="x-none"/>
        </w:rPr>
      </w:pPr>
    </w:p>
    <w:p w14:paraId="4CAE6F51" w14:textId="77777777" w:rsidR="002433A4" w:rsidRDefault="002433A4" w:rsidP="000B039D">
      <w:pPr>
        <w:rPr>
          <w:rFonts w:ascii="Arial" w:hAnsi="Arial" w:cs="Arial"/>
          <w:lang w:eastAsia="x-none"/>
        </w:rPr>
      </w:pPr>
    </w:p>
    <w:p w14:paraId="79A08FD7" w14:textId="77777777" w:rsidR="002433A4" w:rsidRDefault="002433A4" w:rsidP="000B039D">
      <w:pPr>
        <w:rPr>
          <w:rFonts w:ascii="Arial" w:hAnsi="Arial" w:cs="Arial"/>
          <w:lang w:eastAsia="x-none"/>
        </w:rPr>
      </w:pPr>
    </w:p>
    <w:p w14:paraId="6C3C9311" w14:textId="77777777" w:rsidR="002433A4" w:rsidRDefault="002433A4" w:rsidP="000B039D">
      <w:pPr>
        <w:rPr>
          <w:rFonts w:ascii="Arial" w:hAnsi="Arial" w:cs="Arial"/>
          <w:lang w:eastAsia="x-none"/>
        </w:rPr>
      </w:pPr>
    </w:p>
    <w:p w14:paraId="1A94FC21" w14:textId="77777777" w:rsidR="002433A4" w:rsidRDefault="002433A4" w:rsidP="000B039D">
      <w:pPr>
        <w:rPr>
          <w:rFonts w:ascii="Arial" w:hAnsi="Arial" w:cs="Arial"/>
          <w:lang w:eastAsia="x-none"/>
        </w:rPr>
      </w:pPr>
    </w:p>
    <w:p w14:paraId="7369CD1A" w14:textId="77777777" w:rsidR="002433A4" w:rsidRDefault="002433A4" w:rsidP="000B039D">
      <w:pPr>
        <w:rPr>
          <w:rFonts w:ascii="Arial" w:hAnsi="Arial" w:cs="Arial"/>
          <w:lang w:eastAsia="x-none"/>
        </w:rPr>
      </w:pPr>
    </w:p>
    <w:p w14:paraId="1E5327D5" w14:textId="77777777" w:rsidR="002433A4" w:rsidRDefault="002433A4" w:rsidP="000B039D">
      <w:pPr>
        <w:rPr>
          <w:rFonts w:ascii="Arial" w:hAnsi="Arial" w:cs="Arial"/>
          <w:lang w:eastAsia="x-none"/>
        </w:rPr>
      </w:pPr>
    </w:p>
    <w:p w14:paraId="6780F5FE" w14:textId="77777777" w:rsidR="002433A4" w:rsidRDefault="002433A4" w:rsidP="000B039D">
      <w:pPr>
        <w:rPr>
          <w:rFonts w:ascii="Arial" w:hAnsi="Arial" w:cs="Arial"/>
          <w:lang w:eastAsia="x-none"/>
        </w:rPr>
      </w:pPr>
    </w:p>
    <w:p w14:paraId="54475156" w14:textId="77777777" w:rsidR="002433A4" w:rsidRDefault="002433A4" w:rsidP="000B039D">
      <w:pPr>
        <w:rPr>
          <w:rFonts w:ascii="Arial" w:hAnsi="Arial" w:cs="Arial"/>
          <w:lang w:eastAsia="x-none"/>
        </w:rPr>
      </w:pPr>
    </w:p>
    <w:p w14:paraId="0A9BD2C4" w14:textId="77777777" w:rsidR="002433A4" w:rsidRDefault="002433A4" w:rsidP="000B039D">
      <w:pPr>
        <w:rPr>
          <w:rFonts w:ascii="Arial" w:hAnsi="Arial" w:cs="Arial"/>
          <w:lang w:eastAsia="x-none"/>
        </w:rPr>
      </w:pPr>
    </w:p>
    <w:p w14:paraId="445AD26F" w14:textId="77777777" w:rsidR="002433A4" w:rsidRDefault="002433A4" w:rsidP="000B039D">
      <w:pPr>
        <w:rPr>
          <w:rFonts w:ascii="Arial" w:hAnsi="Arial" w:cs="Arial"/>
          <w:lang w:eastAsia="x-none"/>
        </w:rPr>
      </w:pPr>
    </w:p>
    <w:p w14:paraId="3D223891" w14:textId="77777777" w:rsidR="002433A4" w:rsidRDefault="002433A4" w:rsidP="000B039D">
      <w:pPr>
        <w:rPr>
          <w:rFonts w:ascii="Arial" w:hAnsi="Arial" w:cs="Arial"/>
          <w:lang w:eastAsia="x-none"/>
        </w:rPr>
      </w:pPr>
    </w:p>
    <w:p w14:paraId="22576737" w14:textId="77777777" w:rsidR="002433A4" w:rsidRDefault="002433A4" w:rsidP="000B039D">
      <w:pPr>
        <w:rPr>
          <w:rFonts w:ascii="Arial" w:hAnsi="Arial" w:cs="Arial"/>
          <w:lang w:eastAsia="x-none"/>
        </w:rPr>
      </w:pPr>
    </w:p>
    <w:p w14:paraId="679A5E9A" w14:textId="77777777" w:rsidR="002433A4" w:rsidRDefault="002433A4" w:rsidP="000B039D">
      <w:pPr>
        <w:rPr>
          <w:rFonts w:ascii="Arial" w:hAnsi="Arial" w:cs="Arial"/>
          <w:lang w:eastAsia="x-none"/>
        </w:rPr>
      </w:pPr>
    </w:p>
    <w:p w14:paraId="3EAC4FEF" w14:textId="77777777" w:rsidR="002433A4" w:rsidRDefault="002433A4" w:rsidP="000B039D">
      <w:pPr>
        <w:rPr>
          <w:rFonts w:ascii="Arial" w:hAnsi="Arial" w:cs="Arial"/>
          <w:lang w:eastAsia="x-none"/>
        </w:rPr>
      </w:pPr>
    </w:p>
    <w:p w14:paraId="0F0C72B2" w14:textId="77777777" w:rsidR="002433A4" w:rsidRDefault="002433A4" w:rsidP="000B039D">
      <w:pPr>
        <w:rPr>
          <w:rFonts w:ascii="Arial" w:hAnsi="Arial" w:cs="Arial"/>
          <w:lang w:eastAsia="x-none"/>
        </w:rPr>
      </w:pPr>
    </w:p>
    <w:p w14:paraId="60479079" w14:textId="77777777" w:rsidR="002433A4" w:rsidRDefault="002433A4" w:rsidP="000B039D">
      <w:pPr>
        <w:rPr>
          <w:rFonts w:ascii="Arial" w:hAnsi="Arial" w:cs="Arial"/>
          <w:lang w:eastAsia="x-none"/>
        </w:rPr>
      </w:pPr>
    </w:p>
    <w:p w14:paraId="6CDB1B05" w14:textId="77777777" w:rsidR="002433A4" w:rsidRDefault="002433A4" w:rsidP="000B039D">
      <w:pPr>
        <w:rPr>
          <w:rFonts w:ascii="Arial" w:hAnsi="Arial" w:cs="Arial"/>
          <w:lang w:eastAsia="x-none"/>
        </w:rPr>
      </w:pPr>
    </w:p>
    <w:p w14:paraId="56E2E2D3" w14:textId="77777777" w:rsidR="002433A4" w:rsidRDefault="002433A4" w:rsidP="000B039D">
      <w:pPr>
        <w:rPr>
          <w:rFonts w:ascii="Arial" w:hAnsi="Arial" w:cs="Arial"/>
          <w:lang w:eastAsia="x-none"/>
        </w:rPr>
      </w:pPr>
    </w:p>
    <w:p w14:paraId="6CD80924" w14:textId="77777777" w:rsidR="002433A4" w:rsidRDefault="002433A4" w:rsidP="000B039D">
      <w:pPr>
        <w:rPr>
          <w:rFonts w:ascii="Arial" w:hAnsi="Arial" w:cs="Arial"/>
          <w:lang w:eastAsia="x-none"/>
        </w:rPr>
      </w:pPr>
    </w:p>
    <w:p w14:paraId="51FDB80B" w14:textId="77777777" w:rsidR="002433A4" w:rsidRDefault="002433A4" w:rsidP="000B039D">
      <w:pPr>
        <w:rPr>
          <w:rFonts w:ascii="Arial" w:hAnsi="Arial" w:cs="Arial"/>
          <w:lang w:eastAsia="x-none"/>
        </w:rPr>
      </w:pPr>
    </w:p>
    <w:p w14:paraId="12B3F7C0" w14:textId="77777777" w:rsidR="002433A4" w:rsidRDefault="002433A4" w:rsidP="000B039D">
      <w:pPr>
        <w:rPr>
          <w:rFonts w:ascii="Arial" w:hAnsi="Arial" w:cs="Arial"/>
          <w:lang w:eastAsia="x-none"/>
        </w:rPr>
      </w:pPr>
    </w:p>
    <w:p w14:paraId="17D4934D" w14:textId="77777777" w:rsidR="002433A4" w:rsidRDefault="002433A4" w:rsidP="000B039D">
      <w:pPr>
        <w:rPr>
          <w:rFonts w:ascii="Arial" w:hAnsi="Arial" w:cs="Arial"/>
          <w:lang w:eastAsia="x-none"/>
        </w:rPr>
      </w:pPr>
    </w:p>
    <w:p w14:paraId="07FA7EFD" w14:textId="77777777" w:rsidR="00923D0C" w:rsidRDefault="00923D0C" w:rsidP="000B039D">
      <w:pPr>
        <w:rPr>
          <w:rFonts w:ascii="Arial" w:hAnsi="Arial" w:cs="Arial"/>
          <w:lang w:eastAsia="x-none"/>
        </w:rPr>
      </w:pPr>
    </w:p>
    <w:p w14:paraId="610BC57E" w14:textId="0731009C" w:rsidR="00923D0C" w:rsidRPr="000D5C86" w:rsidRDefault="00923D0C" w:rsidP="00923D0C">
      <w:pPr>
        <w:widowControl w:val="0"/>
        <w:shd w:val="clear" w:color="auto" w:fill="FBD4B4" w:themeFill="accent6" w:themeFillTint="66"/>
        <w:autoSpaceDE w:val="0"/>
        <w:autoSpaceDN w:val="0"/>
        <w:contextualSpacing/>
        <w:jc w:val="center"/>
        <w:rPr>
          <w:rFonts w:ascii="Arial" w:eastAsia="Arial" w:hAnsi="Arial" w:cs="Arial"/>
          <w:b/>
          <w:bCs/>
          <w:sz w:val="24"/>
          <w:szCs w:val="24"/>
          <w:lang w:val="es-ES" w:eastAsia="en-US"/>
        </w:rPr>
      </w:pPr>
      <w:r w:rsidRPr="000D5C86">
        <w:rPr>
          <w:rFonts w:ascii="Arial" w:eastAsia="Arial" w:hAnsi="Arial" w:cs="Arial"/>
          <w:b/>
          <w:bCs/>
          <w:sz w:val="24"/>
          <w:szCs w:val="24"/>
          <w:lang w:val="es-ES" w:eastAsia="en-US"/>
        </w:rPr>
        <w:t xml:space="preserve">APENDICE </w:t>
      </w:r>
      <w:r w:rsidR="005B0259">
        <w:rPr>
          <w:rFonts w:ascii="Arial" w:eastAsia="Arial" w:hAnsi="Arial" w:cs="Arial"/>
          <w:b/>
          <w:bCs/>
          <w:sz w:val="24"/>
          <w:szCs w:val="24"/>
          <w:lang w:val="es-ES" w:eastAsia="en-US"/>
        </w:rPr>
        <w:t>7</w:t>
      </w:r>
    </w:p>
    <w:p w14:paraId="60886DD2" w14:textId="77777777" w:rsidR="00923D0C" w:rsidRDefault="00923D0C" w:rsidP="000B039D">
      <w:pPr>
        <w:rPr>
          <w:rFonts w:ascii="Arial" w:hAnsi="Arial" w:cs="Arial"/>
          <w:lang w:eastAsia="x-none"/>
        </w:rPr>
      </w:pPr>
    </w:p>
    <w:p w14:paraId="24F397DD" w14:textId="35D8943D" w:rsidR="003D2DAC" w:rsidRPr="003D2DAC" w:rsidRDefault="003D2DAC" w:rsidP="003D2DAC">
      <w:pPr>
        <w:spacing w:after="160" w:line="259" w:lineRule="auto"/>
        <w:jc w:val="center"/>
        <w:rPr>
          <w:rFonts w:ascii="Arial Narrow" w:eastAsia="Calibri" w:hAnsi="Arial Narrow"/>
          <w:b/>
          <w:szCs w:val="24"/>
          <w:lang w:eastAsia="en-US"/>
        </w:rPr>
      </w:pPr>
      <w:r w:rsidRPr="003D2DAC">
        <w:rPr>
          <w:rFonts w:ascii="Arial Narrow" w:eastAsia="Calibri" w:hAnsi="Arial Narrow"/>
          <w:b/>
          <w:sz w:val="24"/>
          <w:szCs w:val="22"/>
          <w:lang w:eastAsia="en-US"/>
        </w:rPr>
        <w:t>“Formato de información del DEMO REEL de Directores/as de Producción, Director/a de Producción Digital y Director/a Creativo/a”</w:t>
      </w:r>
    </w:p>
    <w:tbl>
      <w:tblPr>
        <w:tblStyle w:val="Tablaconcuadrcula164"/>
        <w:tblW w:w="5000" w:type="pct"/>
        <w:tblLook w:val="04A0" w:firstRow="1" w:lastRow="0" w:firstColumn="1" w:lastColumn="0" w:noHBand="0" w:noVBand="1"/>
      </w:tblPr>
      <w:tblGrid>
        <w:gridCol w:w="481"/>
        <w:gridCol w:w="2159"/>
        <w:gridCol w:w="1789"/>
        <w:gridCol w:w="1016"/>
        <w:gridCol w:w="928"/>
        <w:gridCol w:w="3886"/>
        <w:gridCol w:w="2200"/>
        <w:gridCol w:w="671"/>
        <w:gridCol w:w="576"/>
      </w:tblGrid>
      <w:tr w:rsidR="003D2DAC" w:rsidRPr="003D2DAC" w14:paraId="70FDFF0C" w14:textId="77777777" w:rsidTr="003D2DAC">
        <w:trPr>
          <w:trHeight w:val="864"/>
        </w:trPr>
        <w:tc>
          <w:tcPr>
            <w:tcW w:w="5000" w:type="pct"/>
            <w:gridSpan w:val="9"/>
            <w:shd w:val="clear" w:color="auto" w:fill="D5007F"/>
            <w:vAlign w:val="center"/>
          </w:tcPr>
          <w:p w14:paraId="3015B90D" w14:textId="77777777" w:rsidR="003D2DAC" w:rsidRPr="003D2DAC" w:rsidRDefault="003D2DAC" w:rsidP="003D2DAC">
            <w:pPr>
              <w:jc w:val="center"/>
              <w:rPr>
                <w:rFonts w:ascii="Arial Narrow" w:hAnsi="Arial Narrow"/>
                <w:b/>
                <w:color w:val="FFFFFF"/>
                <w:sz w:val="32"/>
              </w:rPr>
            </w:pPr>
            <w:r w:rsidRPr="003D2DAC">
              <w:rPr>
                <w:rFonts w:ascii="Arial Narrow" w:hAnsi="Arial Narrow"/>
                <w:b/>
                <w:color w:val="FFFFFF"/>
                <w:sz w:val="32"/>
              </w:rPr>
              <w:t>Director/a de Producción 1</w:t>
            </w:r>
          </w:p>
          <w:p w14:paraId="4C68F14D" w14:textId="77777777" w:rsidR="003D2DAC" w:rsidRPr="003D2DAC" w:rsidRDefault="003D2DAC" w:rsidP="003D2DAC">
            <w:pPr>
              <w:jc w:val="center"/>
              <w:rPr>
                <w:rFonts w:ascii="Arial Narrow" w:hAnsi="Arial Narrow"/>
                <w:b/>
                <w:color w:val="FFFFFF"/>
                <w:sz w:val="20"/>
              </w:rPr>
            </w:pPr>
            <w:r w:rsidRPr="003D2DAC">
              <w:rPr>
                <w:rFonts w:ascii="Arial Narrow" w:hAnsi="Arial Narrow"/>
                <w:b/>
                <w:color w:val="FFFFFF"/>
                <w:sz w:val="32"/>
              </w:rPr>
              <w:t>DEMO REEL</w:t>
            </w:r>
          </w:p>
        </w:tc>
      </w:tr>
      <w:tr w:rsidR="003D2DAC" w:rsidRPr="003D2DAC" w14:paraId="63BD80E9" w14:textId="77777777" w:rsidTr="003D2DAC">
        <w:trPr>
          <w:trHeight w:val="1401"/>
        </w:trPr>
        <w:tc>
          <w:tcPr>
            <w:tcW w:w="117" w:type="pct"/>
            <w:shd w:val="clear" w:color="auto" w:fill="D5007F"/>
            <w:vAlign w:val="center"/>
          </w:tcPr>
          <w:p w14:paraId="5B2E54A9" w14:textId="77777777" w:rsidR="003D2DAC" w:rsidRPr="003D2DAC" w:rsidRDefault="003D2DAC" w:rsidP="003D2DAC">
            <w:pPr>
              <w:jc w:val="center"/>
              <w:rPr>
                <w:rFonts w:ascii="Arial Narrow" w:hAnsi="Arial Narrow"/>
                <w:b/>
                <w:color w:val="FFFFFF"/>
                <w:sz w:val="20"/>
              </w:rPr>
            </w:pPr>
            <w:r w:rsidRPr="003D2DAC">
              <w:rPr>
                <w:rFonts w:ascii="Arial Narrow" w:hAnsi="Arial Narrow"/>
                <w:b/>
                <w:color w:val="FFFFFF"/>
                <w:sz w:val="20"/>
              </w:rPr>
              <w:t>No.</w:t>
            </w:r>
          </w:p>
        </w:tc>
        <w:tc>
          <w:tcPr>
            <w:tcW w:w="795" w:type="pct"/>
            <w:shd w:val="clear" w:color="auto" w:fill="D5007F"/>
            <w:vAlign w:val="center"/>
          </w:tcPr>
          <w:p w14:paraId="1B72C76A" w14:textId="77777777" w:rsidR="003D2DAC" w:rsidRPr="003D2DAC" w:rsidRDefault="003D2DAC" w:rsidP="003D2DAC">
            <w:pPr>
              <w:jc w:val="center"/>
              <w:rPr>
                <w:rFonts w:ascii="Arial Narrow" w:hAnsi="Arial Narrow"/>
                <w:b/>
                <w:color w:val="FFFFFF"/>
                <w:sz w:val="20"/>
              </w:rPr>
            </w:pPr>
          </w:p>
          <w:p w14:paraId="1D58F631" w14:textId="77777777" w:rsidR="003D2DAC" w:rsidRPr="003D2DAC" w:rsidRDefault="003D2DAC" w:rsidP="003D2DAC">
            <w:pPr>
              <w:jc w:val="center"/>
              <w:rPr>
                <w:rFonts w:ascii="Arial Narrow" w:hAnsi="Arial Narrow"/>
                <w:b/>
                <w:color w:val="FFFFFF"/>
                <w:sz w:val="20"/>
              </w:rPr>
            </w:pPr>
            <w:r w:rsidRPr="003D2DAC">
              <w:rPr>
                <w:rFonts w:ascii="Arial Narrow" w:hAnsi="Arial Narrow"/>
                <w:b/>
                <w:color w:val="FFFFFF"/>
                <w:sz w:val="20"/>
              </w:rPr>
              <w:t>Nombre del cliente</w:t>
            </w:r>
          </w:p>
          <w:p w14:paraId="78E9709E" w14:textId="77777777" w:rsidR="003D2DAC" w:rsidRPr="003D2DAC" w:rsidRDefault="003D2DAC" w:rsidP="003D2DAC">
            <w:pPr>
              <w:jc w:val="center"/>
              <w:rPr>
                <w:rFonts w:ascii="Arial Narrow" w:hAnsi="Arial Narrow"/>
                <w:b/>
                <w:color w:val="FFFFFF"/>
                <w:sz w:val="20"/>
              </w:rPr>
            </w:pPr>
            <w:r w:rsidRPr="003D2DAC">
              <w:rPr>
                <w:rFonts w:ascii="Arial Narrow" w:hAnsi="Arial Narrow"/>
                <w:b/>
                <w:color w:val="FFFFFF"/>
                <w:sz w:val="20"/>
              </w:rPr>
              <w:t>(Institución, Empresa, Marca)</w:t>
            </w:r>
          </w:p>
          <w:p w14:paraId="2E924DCB" w14:textId="77777777" w:rsidR="003D2DAC" w:rsidRPr="003D2DAC" w:rsidRDefault="003D2DAC" w:rsidP="003D2DAC">
            <w:pPr>
              <w:jc w:val="center"/>
              <w:rPr>
                <w:rFonts w:ascii="Arial Narrow" w:hAnsi="Arial Narrow"/>
                <w:b/>
                <w:color w:val="FFFFFF"/>
                <w:sz w:val="20"/>
              </w:rPr>
            </w:pPr>
          </w:p>
        </w:tc>
        <w:tc>
          <w:tcPr>
            <w:tcW w:w="660" w:type="pct"/>
            <w:shd w:val="clear" w:color="auto" w:fill="D5007F"/>
            <w:vAlign w:val="center"/>
          </w:tcPr>
          <w:p w14:paraId="3DBF29E8" w14:textId="77777777" w:rsidR="003D2DAC" w:rsidRPr="003D2DAC" w:rsidRDefault="003D2DAC" w:rsidP="003D2DAC">
            <w:pPr>
              <w:jc w:val="center"/>
              <w:rPr>
                <w:rFonts w:ascii="Arial Narrow" w:hAnsi="Arial Narrow"/>
                <w:b/>
                <w:color w:val="FFFFFF"/>
                <w:sz w:val="20"/>
              </w:rPr>
            </w:pPr>
            <w:r w:rsidRPr="003D2DAC">
              <w:rPr>
                <w:rFonts w:ascii="Arial Narrow" w:hAnsi="Arial Narrow"/>
                <w:b/>
                <w:color w:val="FFFFFF"/>
                <w:sz w:val="20"/>
              </w:rPr>
              <w:t>Nombre del material y/o proyecto</w:t>
            </w:r>
          </w:p>
        </w:tc>
        <w:tc>
          <w:tcPr>
            <w:tcW w:w="724" w:type="pct"/>
            <w:gridSpan w:val="2"/>
            <w:shd w:val="clear" w:color="auto" w:fill="D5007F"/>
            <w:vAlign w:val="center"/>
          </w:tcPr>
          <w:p w14:paraId="69B775DB" w14:textId="77777777" w:rsidR="003D2DAC" w:rsidRPr="003D2DAC" w:rsidRDefault="003D2DAC" w:rsidP="003D2DAC">
            <w:pPr>
              <w:jc w:val="center"/>
              <w:rPr>
                <w:rFonts w:ascii="Arial Narrow" w:hAnsi="Arial Narrow"/>
                <w:b/>
                <w:color w:val="FFFFFF"/>
                <w:sz w:val="20"/>
              </w:rPr>
            </w:pPr>
            <w:r w:rsidRPr="003D2DAC">
              <w:rPr>
                <w:rFonts w:ascii="Arial Narrow" w:hAnsi="Arial Narrow"/>
                <w:b/>
                <w:color w:val="FFFFFF"/>
                <w:sz w:val="20"/>
              </w:rPr>
              <w:t>Fecha de producción</w:t>
            </w:r>
          </w:p>
        </w:tc>
        <w:tc>
          <w:tcPr>
            <w:tcW w:w="1425" w:type="pct"/>
            <w:shd w:val="clear" w:color="auto" w:fill="D5007F"/>
          </w:tcPr>
          <w:p w14:paraId="3E3144D3" w14:textId="77777777" w:rsidR="003D2DAC" w:rsidRPr="003D2DAC" w:rsidRDefault="003D2DAC" w:rsidP="003D2DAC">
            <w:pPr>
              <w:spacing w:line="276" w:lineRule="auto"/>
              <w:jc w:val="center"/>
              <w:rPr>
                <w:rFonts w:ascii="Arial Narrow" w:hAnsi="Arial Narrow"/>
                <w:b/>
                <w:color w:val="FFFFFF"/>
                <w:sz w:val="18"/>
                <w:szCs w:val="18"/>
              </w:rPr>
            </w:pPr>
          </w:p>
          <w:p w14:paraId="032A2C92" w14:textId="77777777" w:rsidR="003D2DAC" w:rsidRPr="003D2DAC" w:rsidRDefault="003D2DAC" w:rsidP="003D2DAC">
            <w:pPr>
              <w:spacing w:line="276" w:lineRule="auto"/>
              <w:jc w:val="center"/>
              <w:rPr>
                <w:rFonts w:ascii="Arial Narrow" w:hAnsi="Arial Narrow"/>
                <w:b/>
                <w:color w:val="FFFFFF"/>
                <w:sz w:val="18"/>
                <w:szCs w:val="18"/>
              </w:rPr>
            </w:pPr>
          </w:p>
          <w:p w14:paraId="03FC8F52" w14:textId="77777777" w:rsidR="003D2DAC" w:rsidRPr="003D2DAC" w:rsidRDefault="003D2DAC" w:rsidP="003D2DAC">
            <w:pPr>
              <w:spacing w:line="276" w:lineRule="auto"/>
              <w:jc w:val="center"/>
              <w:rPr>
                <w:rFonts w:ascii="Arial Narrow" w:hAnsi="Arial Narrow"/>
                <w:b/>
                <w:color w:val="FFFFFF"/>
                <w:sz w:val="18"/>
                <w:szCs w:val="18"/>
              </w:rPr>
            </w:pPr>
            <w:r w:rsidRPr="003D2DAC">
              <w:rPr>
                <w:rFonts w:ascii="Arial Narrow" w:hAnsi="Arial Narrow"/>
                <w:b/>
                <w:color w:val="FFFFFF"/>
                <w:sz w:val="18"/>
                <w:szCs w:val="18"/>
              </w:rPr>
              <w:t>Documento con el cual compruebe que ha prestado servicios similares de acuerdo con el subrubro 1.1.1</w:t>
            </w:r>
          </w:p>
          <w:p w14:paraId="0B12EBB3" w14:textId="77777777" w:rsidR="003D2DAC" w:rsidRPr="003D2DAC" w:rsidRDefault="003D2DAC" w:rsidP="003D2DAC">
            <w:pPr>
              <w:spacing w:line="276" w:lineRule="auto"/>
              <w:jc w:val="center"/>
              <w:rPr>
                <w:rFonts w:ascii="Arial Narrow" w:hAnsi="Arial Narrow"/>
                <w:b/>
                <w:color w:val="FFFFFF"/>
                <w:sz w:val="18"/>
                <w:szCs w:val="18"/>
              </w:rPr>
            </w:pPr>
            <w:r w:rsidRPr="003D2DAC">
              <w:rPr>
                <w:rFonts w:ascii="Arial Narrow" w:hAnsi="Arial Narrow"/>
                <w:b/>
                <w:color w:val="FFFFFF"/>
                <w:sz w:val="18"/>
                <w:szCs w:val="18"/>
              </w:rPr>
              <w:t>(Carta firmada por el cliente, Orden de Servicio, Contrato, Factura, Convenio)</w:t>
            </w:r>
          </w:p>
          <w:p w14:paraId="6FE8F141" w14:textId="77777777" w:rsidR="003D2DAC" w:rsidRPr="003D2DAC" w:rsidRDefault="003D2DAC" w:rsidP="003D2DAC">
            <w:pPr>
              <w:jc w:val="center"/>
              <w:rPr>
                <w:rFonts w:ascii="Arial Narrow" w:hAnsi="Arial Narrow"/>
                <w:b/>
                <w:color w:val="FFFFFF"/>
                <w:sz w:val="18"/>
              </w:rPr>
            </w:pPr>
          </w:p>
        </w:tc>
        <w:tc>
          <w:tcPr>
            <w:tcW w:w="810" w:type="pct"/>
            <w:shd w:val="clear" w:color="auto" w:fill="D5007F"/>
            <w:vAlign w:val="center"/>
          </w:tcPr>
          <w:p w14:paraId="567C473F" w14:textId="77777777" w:rsidR="003D2DAC" w:rsidRPr="003D2DAC" w:rsidRDefault="003D2DAC" w:rsidP="003D2DAC">
            <w:pPr>
              <w:jc w:val="center"/>
              <w:rPr>
                <w:rFonts w:ascii="Arial Narrow" w:hAnsi="Arial Narrow"/>
                <w:b/>
                <w:color w:val="FFFFFF"/>
                <w:sz w:val="20"/>
              </w:rPr>
            </w:pPr>
            <w:r w:rsidRPr="003D2DAC">
              <w:rPr>
                <w:rFonts w:ascii="Arial Narrow" w:hAnsi="Arial Narrow"/>
                <w:b/>
                <w:color w:val="FFFFFF"/>
                <w:sz w:val="20"/>
              </w:rPr>
              <w:t>Datos de contacto del cliente</w:t>
            </w:r>
          </w:p>
        </w:tc>
        <w:tc>
          <w:tcPr>
            <w:tcW w:w="469" w:type="pct"/>
            <w:gridSpan w:val="2"/>
            <w:shd w:val="clear" w:color="auto" w:fill="D5007F"/>
            <w:vAlign w:val="center"/>
          </w:tcPr>
          <w:p w14:paraId="78C61FC3" w14:textId="77777777" w:rsidR="003D2DAC" w:rsidRPr="003D2DAC" w:rsidRDefault="003D2DAC" w:rsidP="003D2DAC">
            <w:pPr>
              <w:jc w:val="center"/>
              <w:rPr>
                <w:rFonts w:ascii="Arial Narrow" w:hAnsi="Arial Narrow"/>
                <w:b/>
                <w:color w:val="FFFFFF"/>
                <w:sz w:val="20"/>
              </w:rPr>
            </w:pPr>
            <w:r w:rsidRPr="003D2DAC">
              <w:rPr>
                <w:rFonts w:ascii="Arial Narrow" w:hAnsi="Arial Narrow"/>
                <w:b/>
                <w:color w:val="FFFFFF"/>
                <w:sz w:val="20"/>
              </w:rPr>
              <w:t>Temática Social</w:t>
            </w:r>
          </w:p>
        </w:tc>
      </w:tr>
      <w:tr w:rsidR="003D2DAC" w:rsidRPr="003D2DAC" w14:paraId="2FCA8F98" w14:textId="77777777" w:rsidTr="00612B9B">
        <w:trPr>
          <w:trHeight w:val="603"/>
        </w:trPr>
        <w:tc>
          <w:tcPr>
            <w:tcW w:w="117" w:type="pct"/>
            <w:shd w:val="clear" w:color="auto" w:fill="AAA2A8"/>
            <w:vAlign w:val="center"/>
          </w:tcPr>
          <w:p w14:paraId="78075B42" w14:textId="77777777" w:rsidR="003D2DAC" w:rsidRPr="003D2DAC" w:rsidRDefault="003D2DAC" w:rsidP="003D2DAC">
            <w:pPr>
              <w:jc w:val="center"/>
              <w:rPr>
                <w:rFonts w:ascii="Arial Narrow" w:hAnsi="Arial Narrow"/>
                <w:b/>
                <w:sz w:val="16"/>
                <w:szCs w:val="16"/>
              </w:rPr>
            </w:pPr>
          </w:p>
        </w:tc>
        <w:tc>
          <w:tcPr>
            <w:tcW w:w="795" w:type="pct"/>
            <w:shd w:val="clear" w:color="auto" w:fill="AAA2A8"/>
            <w:vAlign w:val="center"/>
          </w:tcPr>
          <w:p w14:paraId="4D44F367" w14:textId="77777777" w:rsidR="003D2DAC" w:rsidRPr="003D2DAC" w:rsidRDefault="003D2DAC" w:rsidP="003D2DAC">
            <w:pPr>
              <w:jc w:val="center"/>
              <w:rPr>
                <w:rFonts w:ascii="Arial Narrow" w:hAnsi="Arial Narrow"/>
                <w:b/>
                <w:sz w:val="16"/>
                <w:szCs w:val="16"/>
              </w:rPr>
            </w:pPr>
          </w:p>
        </w:tc>
        <w:tc>
          <w:tcPr>
            <w:tcW w:w="660" w:type="pct"/>
            <w:shd w:val="clear" w:color="auto" w:fill="AAA2A8"/>
          </w:tcPr>
          <w:p w14:paraId="693A9D24" w14:textId="77777777" w:rsidR="003D2DAC" w:rsidRPr="003D2DAC" w:rsidRDefault="003D2DAC" w:rsidP="003D2DAC">
            <w:pPr>
              <w:jc w:val="center"/>
              <w:rPr>
                <w:rFonts w:ascii="Arial Narrow" w:hAnsi="Arial Narrow"/>
                <w:b/>
                <w:sz w:val="20"/>
              </w:rPr>
            </w:pPr>
          </w:p>
        </w:tc>
        <w:tc>
          <w:tcPr>
            <w:tcW w:w="378" w:type="pct"/>
            <w:shd w:val="clear" w:color="auto" w:fill="AAA2A8"/>
            <w:vAlign w:val="center"/>
          </w:tcPr>
          <w:p w14:paraId="08AB6F68"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Mes</w:t>
            </w:r>
          </w:p>
        </w:tc>
        <w:tc>
          <w:tcPr>
            <w:tcW w:w="346" w:type="pct"/>
            <w:shd w:val="clear" w:color="auto" w:fill="AAA2A8"/>
            <w:vAlign w:val="center"/>
          </w:tcPr>
          <w:p w14:paraId="33DDAFE4"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Año</w:t>
            </w:r>
          </w:p>
        </w:tc>
        <w:tc>
          <w:tcPr>
            <w:tcW w:w="1425" w:type="pct"/>
            <w:shd w:val="clear" w:color="auto" w:fill="AAA2A8"/>
            <w:vAlign w:val="center"/>
          </w:tcPr>
          <w:p w14:paraId="5AB17FC4" w14:textId="77777777" w:rsidR="003D2DAC" w:rsidRPr="003D2DAC" w:rsidRDefault="003D2DAC" w:rsidP="003D2DAC">
            <w:pPr>
              <w:jc w:val="center"/>
              <w:rPr>
                <w:rFonts w:ascii="Arial Narrow" w:hAnsi="Arial Narrow"/>
                <w:b/>
                <w:sz w:val="18"/>
                <w:szCs w:val="18"/>
              </w:rPr>
            </w:pPr>
          </w:p>
        </w:tc>
        <w:tc>
          <w:tcPr>
            <w:tcW w:w="810" w:type="pct"/>
            <w:shd w:val="clear" w:color="auto" w:fill="AAA2A8"/>
            <w:vAlign w:val="center"/>
          </w:tcPr>
          <w:p w14:paraId="667F560C" w14:textId="77777777" w:rsidR="003D2DAC" w:rsidRPr="003D2DAC" w:rsidRDefault="003D2DAC" w:rsidP="003D2DAC">
            <w:pPr>
              <w:jc w:val="center"/>
              <w:rPr>
                <w:rFonts w:ascii="Arial Narrow" w:hAnsi="Arial Narrow"/>
                <w:b/>
                <w:sz w:val="18"/>
                <w:szCs w:val="18"/>
              </w:rPr>
            </w:pPr>
            <w:r w:rsidRPr="003D2DAC">
              <w:rPr>
                <w:rFonts w:ascii="Arial Narrow" w:hAnsi="Arial Narrow"/>
                <w:b/>
                <w:color w:val="000000"/>
                <w:sz w:val="18"/>
                <w:szCs w:val="18"/>
              </w:rPr>
              <w:t>(Nombre y/o Cargo, Teléfono y Correo Electrónico)</w:t>
            </w:r>
          </w:p>
        </w:tc>
        <w:tc>
          <w:tcPr>
            <w:tcW w:w="252" w:type="pct"/>
            <w:shd w:val="clear" w:color="auto" w:fill="AAA2A8"/>
            <w:vAlign w:val="center"/>
          </w:tcPr>
          <w:p w14:paraId="3E14EE04"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Si</w:t>
            </w:r>
          </w:p>
        </w:tc>
        <w:tc>
          <w:tcPr>
            <w:tcW w:w="218" w:type="pct"/>
            <w:shd w:val="clear" w:color="auto" w:fill="AAA2A8"/>
            <w:vAlign w:val="center"/>
          </w:tcPr>
          <w:p w14:paraId="43FBD942"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No</w:t>
            </w:r>
          </w:p>
        </w:tc>
      </w:tr>
      <w:tr w:rsidR="003D2DAC" w:rsidRPr="003D2DAC" w14:paraId="3D8DF24C" w14:textId="77777777" w:rsidTr="00612B9B">
        <w:trPr>
          <w:trHeight w:val="556"/>
        </w:trPr>
        <w:tc>
          <w:tcPr>
            <w:tcW w:w="117" w:type="pct"/>
            <w:vAlign w:val="center"/>
          </w:tcPr>
          <w:p w14:paraId="08F3932A" w14:textId="77777777" w:rsidR="003D2DAC" w:rsidRPr="003D2DAC" w:rsidRDefault="003D2DAC" w:rsidP="003D2DAC">
            <w:pPr>
              <w:jc w:val="center"/>
              <w:rPr>
                <w:rFonts w:ascii="Arial Narrow" w:hAnsi="Arial Narrow"/>
                <w:b/>
                <w:sz w:val="20"/>
              </w:rPr>
            </w:pPr>
            <w:r w:rsidRPr="003D2DAC">
              <w:rPr>
                <w:rFonts w:ascii="Arial Narrow" w:hAnsi="Arial Narrow"/>
                <w:b/>
                <w:sz w:val="20"/>
              </w:rPr>
              <w:t>1</w:t>
            </w:r>
          </w:p>
        </w:tc>
        <w:tc>
          <w:tcPr>
            <w:tcW w:w="795" w:type="pct"/>
            <w:vAlign w:val="center"/>
          </w:tcPr>
          <w:p w14:paraId="036156AD" w14:textId="77777777" w:rsidR="003D2DAC" w:rsidRPr="003D2DAC" w:rsidRDefault="003D2DAC" w:rsidP="003D2DAC">
            <w:pPr>
              <w:rPr>
                <w:rFonts w:ascii="Arial Narrow" w:hAnsi="Arial Narrow"/>
              </w:rPr>
            </w:pPr>
          </w:p>
        </w:tc>
        <w:tc>
          <w:tcPr>
            <w:tcW w:w="660" w:type="pct"/>
          </w:tcPr>
          <w:p w14:paraId="4846E8F7" w14:textId="77777777" w:rsidR="003D2DAC" w:rsidRPr="003D2DAC" w:rsidRDefault="003D2DAC" w:rsidP="003D2DAC">
            <w:pPr>
              <w:rPr>
                <w:rFonts w:ascii="Arial Narrow" w:hAnsi="Arial Narrow"/>
              </w:rPr>
            </w:pPr>
          </w:p>
        </w:tc>
        <w:tc>
          <w:tcPr>
            <w:tcW w:w="378" w:type="pct"/>
            <w:vAlign w:val="center"/>
          </w:tcPr>
          <w:p w14:paraId="63641575" w14:textId="77777777" w:rsidR="003D2DAC" w:rsidRPr="003D2DAC" w:rsidRDefault="003D2DAC" w:rsidP="003D2DAC">
            <w:pPr>
              <w:rPr>
                <w:rFonts w:ascii="Arial Narrow" w:hAnsi="Arial Narrow"/>
              </w:rPr>
            </w:pPr>
          </w:p>
        </w:tc>
        <w:tc>
          <w:tcPr>
            <w:tcW w:w="346" w:type="pct"/>
            <w:vAlign w:val="center"/>
          </w:tcPr>
          <w:p w14:paraId="11981F85" w14:textId="77777777" w:rsidR="003D2DAC" w:rsidRPr="003D2DAC" w:rsidRDefault="003D2DAC" w:rsidP="003D2DAC">
            <w:pPr>
              <w:rPr>
                <w:rFonts w:ascii="Arial Narrow" w:hAnsi="Arial Narrow"/>
              </w:rPr>
            </w:pPr>
          </w:p>
        </w:tc>
        <w:tc>
          <w:tcPr>
            <w:tcW w:w="1425" w:type="pct"/>
          </w:tcPr>
          <w:p w14:paraId="13FDE804" w14:textId="77777777" w:rsidR="003D2DAC" w:rsidRPr="003D2DAC" w:rsidRDefault="003D2DAC" w:rsidP="003D2DAC">
            <w:pPr>
              <w:rPr>
                <w:rFonts w:ascii="Arial Narrow" w:hAnsi="Arial Narrow"/>
              </w:rPr>
            </w:pPr>
          </w:p>
        </w:tc>
        <w:tc>
          <w:tcPr>
            <w:tcW w:w="810" w:type="pct"/>
            <w:vAlign w:val="center"/>
          </w:tcPr>
          <w:p w14:paraId="0EBAABDC" w14:textId="77777777" w:rsidR="003D2DAC" w:rsidRPr="003D2DAC" w:rsidRDefault="003D2DAC" w:rsidP="003D2DAC">
            <w:pPr>
              <w:rPr>
                <w:rFonts w:ascii="Arial Narrow" w:hAnsi="Arial Narrow"/>
              </w:rPr>
            </w:pPr>
          </w:p>
        </w:tc>
        <w:tc>
          <w:tcPr>
            <w:tcW w:w="252" w:type="pct"/>
            <w:vAlign w:val="center"/>
          </w:tcPr>
          <w:p w14:paraId="2A5FD890" w14:textId="77777777" w:rsidR="003D2DAC" w:rsidRPr="003D2DAC" w:rsidRDefault="003D2DAC" w:rsidP="003D2DAC">
            <w:pPr>
              <w:rPr>
                <w:rFonts w:ascii="Arial Narrow" w:hAnsi="Arial Narrow"/>
              </w:rPr>
            </w:pPr>
          </w:p>
        </w:tc>
        <w:tc>
          <w:tcPr>
            <w:tcW w:w="218" w:type="pct"/>
            <w:vAlign w:val="center"/>
          </w:tcPr>
          <w:p w14:paraId="3A03C449" w14:textId="77777777" w:rsidR="003D2DAC" w:rsidRPr="003D2DAC" w:rsidRDefault="003D2DAC" w:rsidP="003D2DAC">
            <w:pPr>
              <w:rPr>
                <w:rFonts w:ascii="Arial Narrow" w:hAnsi="Arial Narrow"/>
              </w:rPr>
            </w:pPr>
          </w:p>
        </w:tc>
      </w:tr>
      <w:tr w:rsidR="003D2DAC" w:rsidRPr="003D2DAC" w14:paraId="0E4AAFD3" w14:textId="77777777" w:rsidTr="003D2DAC">
        <w:trPr>
          <w:trHeight w:val="564"/>
        </w:trPr>
        <w:tc>
          <w:tcPr>
            <w:tcW w:w="117" w:type="pct"/>
            <w:shd w:val="clear" w:color="auto" w:fill="D9D9D9"/>
            <w:vAlign w:val="center"/>
          </w:tcPr>
          <w:p w14:paraId="099515EB" w14:textId="77777777" w:rsidR="003D2DAC" w:rsidRPr="003D2DAC" w:rsidRDefault="003D2DAC" w:rsidP="003D2DAC">
            <w:pPr>
              <w:jc w:val="center"/>
              <w:rPr>
                <w:rFonts w:ascii="Arial Narrow" w:hAnsi="Arial Narrow"/>
                <w:b/>
                <w:sz w:val="20"/>
              </w:rPr>
            </w:pPr>
            <w:r w:rsidRPr="003D2DAC">
              <w:rPr>
                <w:rFonts w:ascii="Arial Narrow" w:hAnsi="Arial Narrow"/>
                <w:b/>
                <w:sz w:val="20"/>
              </w:rPr>
              <w:t>2</w:t>
            </w:r>
          </w:p>
        </w:tc>
        <w:tc>
          <w:tcPr>
            <w:tcW w:w="795" w:type="pct"/>
            <w:shd w:val="clear" w:color="auto" w:fill="D9D9D9"/>
            <w:vAlign w:val="center"/>
          </w:tcPr>
          <w:p w14:paraId="377696B6" w14:textId="77777777" w:rsidR="003D2DAC" w:rsidRPr="003D2DAC" w:rsidRDefault="003D2DAC" w:rsidP="003D2DAC">
            <w:pPr>
              <w:rPr>
                <w:rFonts w:ascii="Arial Narrow" w:hAnsi="Arial Narrow"/>
              </w:rPr>
            </w:pPr>
          </w:p>
        </w:tc>
        <w:tc>
          <w:tcPr>
            <w:tcW w:w="660" w:type="pct"/>
            <w:shd w:val="clear" w:color="auto" w:fill="D9D9D9"/>
          </w:tcPr>
          <w:p w14:paraId="5B80A2C0" w14:textId="77777777" w:rsidR="003D2DAC" w:rsidRPr="003D2DAC" w:rsidRDefault="003D2DAC" w:rsidP="003D2DAC">
            <w:pPr>
              <w:rPr>
                <w:rFonts w:ascii="Arial Narrow" w:hAnsi="Arial Narrow"/>
              </w:rPr>
            </w:pPr>
          </w:p>
        </w:tc>
        <w:tc>
          <w:tcPr>
            <w:tcW w:w="378" w:type="pct"/>
            <w:shd w:val="clear" w:color="auto" w:fill="D9D9D9"/>
            <w:vAlign w:val="center"/>
          </w:tcPr>
          <w:p w14:paraId="70F08965" w14:textId="77777777" w:rsidR="003D2DAC" w:rsidRPr="003D2DAC" w:rsidRDefault="003D2DAC" w:rsidP="003D2DAC">
            <w:pPr>
              <w:rPr>
                <w:rFonts w:ascii="Arial Narrow" w:hAnsi="Arial Narrow"/>
              </w:rPr>
            </w:pPr>
          </w:p>
        </w:tc>
        <w:tc>
          <w:tcPr>
            <w:tcW w:w="346" w:type="pct"/>
            <w:shd w:val="clear" w:color="auto" w:fill="D9D9D9"/>
          </w:tcPr>
          <w:p w14:paraId="56D3EC3D" w14:textId="77777777" w:rsidR="003D2DAC" w:rsidRPr="003D2DAC" w:rsidRDefault="003D2DAC" w:rsidP="003D2DAC">
            <w:pPr>
              <w:rPr>
                <w:rFonts w:ascii="Arial Narrow" w:hAnsi="Arial Narrow"/>
              </w:rPr>
            </w:pPr>
          </w:p>
        </w:tc>
        <w:tc>
          <w:tcPr>
            <w:tcW w:w="1425" w:type="pct"/>
            <w:shd w:val="clear" w:color="auto" w:fill="D9D9D9"/>
          </w:tcPr>
          <w:p w14:paraId="1B1AC671" w14:textId="77777777" w:rsidR="003D2DAC" w:rsidRPr="003D2DAC" w:rsidRDefault="003D2DAC" w:rsidP="003D2DAC">
            <w:pPr>
              <w:rPr>
                <w:rFonts w:ascii="Arial Narrow" w:hAnsi="Arial Narrow"/>
              </w:rPr>
            </w:pPr>
          </w:p>
        </w:tc>
        <w:tc>
          <w:tcPr>
            <w:tcW w:w="810" w:type="pct"/>
            <w:shd w:val="clear" w:color="auto" w:fill="D9D9D9"/>
            <w:vAlign w:val="center"/>
          </w:tcPr>
          <w:p w14:paraId="6D3B8E34" w14:textId="77777777" w:rsidR="003D2DAC" w:rsidRPr="003D2DAC" w:rsidRDefault="003D2DAC" w:rsidP="003D2DAC">
            <w:pPr>
              <w:rPr>
                <w:rFonts w:ascii="Arial Narrow" w:hAnsi="Arial Narrow"/>
              </w:rPr>
            </w:pPr>
          </w:p>
        </w:tc>
        <w:tc>
          <w:tcPr>
            <w:tcW w:w="252" w:type="pct"/>
            <w:shd w:val="clear" w:color="auto" w:fill="D9D9D9"/>
          </w:tcPr>
          <w:p w14:paraId="20CB40BA" w14:textId="77777777" w:rsidR="003D2DAC" w:rsidRPr="003D2DAC" w:rsidRDefault="003D2DAC" w:rsidP="003D2DAC">
            <w:pPr>
              <w:rPr>
                <w:rFonts w:ascii="Arial Narrow" w:hAnsi="Arial Narrow"/>
              </w:rPr>
            </w:pPr>
          </w:p>
        </w:tc>
        <w:tc>
          <w:tcPr>
            <w:tcW w:w="218" w:type="pct"/>
            <w:shd w:val="clear" w:color="auto" w:fill="D9D9D9"/>
          </w:tcPr>
          <w:p w14:paraId="307EDF56" w14:textId="77777777" w:rsidR="003D2DAC" w:rsidRPr="003D2DAC" w:rsidRDefault="003D2DAC" w:rsidP="003D2DAC">
            <w:pPr>
              <w:rPr>
                <w:rFonts w:ascii="Arial Narrow" w:hAnsi="Arial Narrow"/>
              </w:rPr>
            </w:pPr>
          </w:p>
        </w:tc>
      </w:tr>
      <w:tr w:rsidR="003D2DAC" w:rsidRPr="003D2DAC" w14:paraId="2A5DB699" w14:textId="77777777" w:rsidTr="00612B9B">
        <w:trPr>
          <w:trHeight w:val="543"/>
        </w:trPr>
        <w:tc>
          <w:tcPr>
            <w:tcW w:w="117" w:type="pct"/>
            <w:vAlign w:val="center"/>
          </w:tcPr>
          <w:p w14:paraId="6247F35D" w14:textId="77777777" w:rsidR="003D2DAC" w:rsidRPr="003D2DAC" w:rsidRDefault="003D2DAC" w:rsidP="003D2DAC">
            <w:pPr>
              <w:jc w:val="center"/>
              <w:rPr>
                <w:rFonts w:ascii="Arial Narrow" w:hAnsi="Arial Narrow"/>
                <w:b/>
                <w:sz w:val="20"/>
              </w:rPr>
            </w:pPr>
            <w:r w:rsidRPr="003D2DAC">
              <w:rPr>
                <w:rFonts w:ascii="Arial Narrow" w:hAnsi="Arial Narrow"/>
                <w:b/>
                <w:sz w:val="20"/>
              </w:rPr>
              <w:t>3</w:t>
            </w:r>
          </w:p>
        </w:tc>
        <w:tc>
          <w:tcPr>
            <w:tcW w:w="795" w:type="pct"/>
            <w:vAlign w:val="center"/>
          </w:tcPr>
          <w:p w14:paraId="7D501C16" w14:textId="77777777" w:rsidR="003D2DAC" w:rsidRPr="003D2DAC" w:rsidRDefault="003D2DAC" w:rsidP="003D2DAC">
            <w:pPr>
              <w:rPr>
                <w:rFonts w:ascii="Arial Narrow" w:hAnsi="Arial Narrow"/>
              </w:rPr>
            </w:pPr>
          </w:p>
        </w:tc>
        <w:tc>
          <w:tcPr>
            <w:tcW w:w="660" w:type="pct"/>
          </w:tcPr>
          <w:p w14:paraId="05526804" w14:textId="77777777" w:rsidR="003D2DAC" w:rsidRPr="003D2DAC" w:rsidRDefault="003D2DAC" w:rsidP="003D2DAC">
            <w:pPr>
              <w:rPr>
                <w:rFonts w:ascii="Arial Narrow" w:hAnsi="Arial Narrow"/>
              </w:rPr>
            </w:pPr>
          </w:p>
        </w:tc>
        <w:tc>
          <w:tcPr>
            <w:tcW w:w="378" w:type="pct"/>
            <w:vAlign w:val="center"/>
          </w:tcPr>
          <w:p w14:paraId="456D03D8" w14:textId="77777777" w:rsidR="003D2DAC" w:rsidRPr="003D2DAC" w:rsidRDefault="003D2DAC" w:rsidP="003D2DAC">
            <w:pPr>
              <w:rPr>
                <w:rFonts w:ascii="Arial Narrow" w:hAnsi="Arial Narrow"/>
              </w:rPr>
            </w:pPr>
          </w:p>
        </w:tc>
        <w:tc>
          <w:tcPr>
            <w:tcW w:w="346" w:type="pct"/>
          </w:tcPr>
          <w:p w14:paraId="02395DA0" w14:textId="77777777" w:rsidR="003D2DAC" w:rsidRPr="003D2DAC" w:rsidRDefault="003D2DAC" w:rsidP="003D2DAC">
            <w:pPr>
              <w:rPr>
                <w:rFonts w:ascii="Arial Narrow" w:hAnsi="Arial Narrow"/>
              </w:rPr>
            </w:pPr>
          </w:p>
        </w:tc>
        <w:tc>
          <w:tcPr>
            <w:tcW w:w="1425" w:type="pct"/>
          </w:tcPr>
          <w:p w14:paraId="6DC962AB" w14:textId="77777777" w:rsidR="003D2DAC" w:rsidRPr="003D2DAC" w:rsidRDefault="003D2DAC" w:rsidP="003D2DAC">
            <w:pPr>
              <w:rPr>
                <w:rFonts w:ascii="Arial Narrow" w:hAnsi="Arial Narrow"/>
              </w:rPr>
            </w:pPr>
          </w:p>
        </w:tc>
        <w:tc>
          <w:tcPr>
            <w:tcW w:w="810" w:type="pct"/>
            <w:vAlign w:val="center"/>
          </w:tcPr>
          <w:p w14:paraId="61DB2605" w14:textId="77777777" w:rsidR="003D2DAC" w:rsidRPr="003D2DAC" w:rsidRDefault="003D2DAC" w:rsidP="003D2DAC">
            <w:pPr>
              <w:rPr>
                <w:rFonts w:ascii="Arial Narrow" w:hAnsi="Arial Narrow"/>
              </w:rPr>
            </w:pPr>
          </w:p>
        </w:tc>
        <w:tc>
          <w:tcPr>
            <w:tcW w:w="252" w:type="pct"/>
          </w:tcPr>
          <w:p w14:paraId="2F4E6DF3" w14:textId="77777777" w:rsidR="003D2DAC" w:rsidRPr="003D2DAC" w:rsidRDefault="003D2DAC" w:rsidP="003D2DAC">
            <w:pPr>
              <w:rPr>
                <w:rFonts w:ascii="Arial Narrow" w:hAnsi="Arial Narrow"/>
              </w:rPr>
            </w:pPr>
          </w:p>
        </w:tc>
        <w:tc>
          <w:tcPr>
            <w:tcW w:w="218" w:type="pct"/>
          </w:tcPr>
          <w:p w14:paraId="6EDCDED6" w14:textId="77777777" w:rsidR="003D2DAC" w:rsidRPr="003D2DAC" w:rsidRDefault="003D2DAC" w:rsidP="003D2DAC">
            <w:pPr>
              <w:rPr>
                <w:rFonts w:ascii="Arial Narrow" w:hAnsi="Arial Narrow"/>
              </w:rPr>
            </w:pPr>
          </w:p>
        </w:tc>
      </w:tr>
      <w:tr w:rsidR="003D2DAC" w:rsidRPr="003D2DAC" w14:paraId="7248F37E" w14:textId="77777777" w:rsidTr="003D2DAC">
        <w:trPr>
          <w:trHeight w:val="565"/>
        </w:trPr>
        <w:tc>
          <w:tcPr>
            <w:tcW w:w="117" w:type="pct"/>
            <w:shd w:val="clear" w:color="auto" w:fill="D9D9D9"/>
            <w:vAlign w:val="center"/>
          </w:tcPr>
          <w:p w14:paraId="6832D2FD" w14:textId="77777777" w:rsidR="003D2DAC" w:rsidRPr="003D2DAC" w:rsidRDefault="003D2DAC" w:rsidP="003D2DAC">
            <w:pPr>
              <w:jc w:val="center"/>
              <w:rPr>
                <w:rFonts w:ascii="Arial Narrow" w:hAnsi="Arial Narrow"/>
                <w:b/>
                <w:sz w:val="20"/>
              </w:rPr>
            </w:pPr>
            <w:r w:rsidRPr="003D2DAC">
              <w:rPr>
                <w:rFonts w:ascii="Arial Narrow" w:hAnsi="Arial Narrow"/>
                <w:b/>
                <w:sz w:val="20"/>
              </w:rPr>
              <w:t>4</w:t>
            </w:r>
          </w:p>
        </w:tc>
        <w:tc>
          <w:tcPr>
            <w:tcW w:w="795" w:type="pct"/>
            <w:shd w:val="clear" w:color="auto" w:fill="D9D9D9"/>
            <w:vAlign w:val="center"/>
          </w:tcPr>
          <w:p w14:paraId="00D511B9" w14:textId="77777777" w:rsidR="003D2DAC" w:rsidRPr="003D2DAC" w:rsidRDefault="003D2DAC" w:rsidP="003D2DAC">
            <w:pPr>
              <w:rPr>
                <w:rFonts w:ascii="Arial Narrow" w:hAnsi="Arial Narrow"/>
              </w:rPr>
            </w:pPr>
          </w:p>
        </w:tc>
        <w:tc>
          <w:tcPr>
            <w:tcW w:w="660" w:type="pct"/>
            <w:shd w:val="clear" w:color="auto" w:fill="D9D9D9"/>
          </w:tcPr>
          <w:p w14:paraId="0915A992" w14:textId="77777777" w:rsidR="003D2DAC" w:rsidRPr="003D2DAC" w:rsidRDefault="003D2DAC" w:rsidP="003D2DAC">
            <w:pPr>
              <w:rPr>
                <w:rFonts w:ascii="Arial Narrow" w:hAnsi="Arial Narrow"/>
              </w:rPr>
            </w:pPr>
          </w:p>
        </w:tc>
        <w:tc>
          <w:tcPr>
            <w:tcW w:w="378" w:type="pct"/>
            <w:shd w:val="clear" w:color="auto" w:fill="D9D9D9"/>
            <w:vAlign w:val="center"/>
          </w:tcPr>
          <w:p w14:paraId="1F1704D5" w14:textId="77777777" w:rsidR="003D2DAC" w:rsidRPr="003D2DAC" w:rsidRDefault="003D2DAC" w:rsidP="003D2DAC">
            <w:pPr>
              <w:rPr>
                <w:rFonts w:ascii="Arial Narrow" w:hAnsi="Arial Narrow"/>
              </w:rPr>
            </w:pPr>
          </w:p>
        </w:tc>
        <w:tc>
          <w:tcPr>
            <w:tcW w:w="346" w:type="pct"/>
            <w:shd w:val="clear" w:color="auto" w:fill="D9D9D9"/>
          </w:tcPr>
          <w:p w14:paraId="51212699" w14:textId="77777777" w:rsidR="003D2DAC" w:rsidRPr="003D2DAC" w:rsidRDefault="003D2DAC" w:rsidP="003D2DAC">
            <w:pPr>
              <w:rPr>
                <w:rFonts w:ascii="Arial Narrow" w:hAnsi="Arial Narrow"/>
              </w:rPr>
            </w:pPr>
          </w:p>
        </w:tc>
        <w:tc>
          <w:tcPr>
            <w:tcW w:w="1425" w:type="pct"/>
            <w:shd w:val="clear" w:color="auto" w:fill="D9D9D9"/>
          </w:tcPr>
          <w:p w14:paraId="7FD29B26" w14:textId="77777777" w:rsidR="003D2DAC" w:rsidRPr="003D2DAC" w:rsidRDefault="003D2DAC" w:rsidP="003D2DAC">
            <w:pPr>
              <w:rPr>
                <w:rFonts w:ascii="Arial Narrow" w:hAnsi="Arial Narrow"/>
              </w:rPr>
            </w:pPr>
          </w:p>
        </w:tc>
        <w:tc>
          <w:tcPr>
            <w:tcW w:w="810" w:type="pct"/>
            <w:shd w:val="clear" w:color="auto" w:fill="D9D9D9"/>
            <w:vAlign w:val="center"/>
          </w:tcPr>
          <w:p w14:paraId="4D9707FA" w14:textId="77777777" w:rsidR="003D2DAC" w:rsidRPr="003D2DAC" w:rsidRDefault="003D2DAC" w:rsidP="003D2DAC">
            <w:pPr>
              <w:rPr>
                <w:rFonts w:ascii="Arial Narrow" w:hAnsi="Arial Narrow"/>
              </w:rPr>
            </w:pPr>
          </w:p>
        </w:tc>
        <w:tc>
          <w:tcPr>
            <w:tcW w:w="252" w:type="pct"/>
            <w:shd w:val="clear" w:color="auto" w:fill="D9D9D9"/>
          </w:tcPr>
          <w:p w14:paraId="3619CF5F" w14:textId="77777777" w:rsidR="003D2DAC" w:rsidRPr="003D2DAC" w:rsidRDefault="003D2DAC" w:rsidP="003D2DAC">
            <w:pPr>
              <w:rPr>
                <w:rFonts w:ascii="Arial Narrow" w:hAnsi="Arial Narrow"/>
              </w:rPr>
            </w:pPr>
          </w:p>
        </w:tc>
        <w:tc>
          <w:tcPr>
            <w:tcW w:w="218" w:type="pct"/>
            <w:shd w:val="clear" w:color="auto" w:fill="D9D9D9"/>
          </w:tcPr>
          <w:p w14:paraId="17354947" w14:textId="77777777" w:rsidR="003D2DAC" w:rsidRPr="003D2DAC" w:rsidRDefault="003D2DAC" w:rsidP="003D2DAC">
            <w:pPr>
              <w:rPr>
                <w:rFonts w:ascii="Arial Narrow" w:hAnsi="Arial Narrow"/>
              </w:rPr>
            </w:pPr>
          </w:p>
        </w:tc>
      </w:tr>
      <w:tr w:rsidR="003D2DAC" w:rsidRPr="003D2DAC" w14:paraId="7C5CA2F3" w14:textId="77777777" w:rsidTr="00612B9B">
        <w:trPr>
          <w:trHeight w:val="560"/>
        </w:trPr>
        <w:tc>
          <w:tcPr>
            <w:tcW w:w="117" w:type="pct"/>
            <w:vAlign w:val="center"/>
          </w:tcPr>
          <w:p w14:paraId="73B22CA5" w14:textId="77777777" w:rsidR="003D2DAC" w:rsidRPr="003D2DAC" w:rsidRDefault="003D2DAC" w:rsidP="003D2DAC">
            <w:pPr>
              <w:jc w:val="center"/>
              <w:rPr>
                <w:rFonts w:ascii="Arial Narrow" w:hAnsi="Arial Narrow"/>
                <w:b/>
                <w:sz w:val="20"/>
              </w:rPr>
            </w:pPr>
            <w:r w:rsidRPr="003D2DAC">
              <w:rPr>
                <w:rFonts w:ascii="Arial Narrow" w:hAnsi="Arial Narrow"/>
                <w:b/>
                <w:sz w:val="20"/>
              </w:rPr>
              <w:t>5</w:t>
            </w:r>
          </w:p>
        </w:tc>
        <w:tc>
          <w:tcPr>
            <w:tcW w:w="795" w:type="pct"/>
            <w:vAlign w:val="center"/>
          </w:tcPr>
          <w:p w14:paraId="1567AA28" w14:textId="77777777" w:rsidR="003D2DAC" w:rsidRPr="003D2DAC" w:rsidRDefault="003D2DAC" w:rsidP="003D2DAC">
            <w:pPr>
              <w:rPr>
                <w:rFonts w:ascii="Arial Narrow" w:hAnsi="Arial Narrow"/>
              </w:rPr>
            </w:pPr>
          </w:p>
        </w:tc>
        <w:tc>
          <w:tcPr>
            <w:tcW w:w="660" w:type="pct"/>
          </w:tcPr>
          <w:p w14:paraId="44F78FE1" w14:textId="77777777" w:rsidR="003D2DAC" w:rsidRPr="003D2DAC" w:rsidRDefault="003D2DAC" w:rsidP="003D2DAC">
            <w:pPr>
              <w:rPr>
                <w:rFonts w:ascii="Arial Narrow" w:hAnsi="Arial Narrow"/>
              </w:rPr>
            </w:pPr>
          </w:p>
        </w:tc>
        <w:tc>
          <w:tcPr>
            <w:tcW w:w="378" w:type="pct"/>
            <w:vAlign w:val="center"/>
          </w:tcPr>
          <w:p w14:paraId="68579249" w14:textId="77777777" w:rsidR="003D2DAC" w:rsidRPr="003D2DAC" w:rsidRDefault="003D2DAC" w:rsidP="003D2DAC">
            <w:pPr>
              <w:rPr>
                <w:rFonts w:ascii="Arial Narrow" w:hAnsi="Arial Narrow"/>
              </w:rPr>
            </w:pPr>
          </w:p>
        </w:tc>
        <w:tc>
          <w:tcPr>
            <w:tcW w:w="346" w:type="pct"/>
          </w:tcPr>
          <w:p w14:paraId="0293FBC6" w14:textId="77777777" w:rsidR="003D2DAC" w:rsidRPr="003D2DAC" w:rsidRDefault="003D2DAC" w:rsidP="003D2DAC">
            <w:pPr>
              <w:rPr>
                <w:rFonts w:ascii="Arial Narrow" w:hAnsi="Arial Narrow"/>
              </w:rPr>
            </w:pPr>
          </w:p>
        </w:tc>
        <w:tc>
          <w:tcPr>
            <w:tcW w:w="1425" w:type="pct"/>
          </w:tcPr>
          <w:p w14:paraId="022E9B13" w14:textId="77777777" w:rsidR="003D2DAC" w:rsidRPr="003D2DAC" w:rsidRDefault="003D2DAC" w:rsidP="003D2DAC">
            <w:pPr>
              <w:rPr>
                <w:rFonts w:ascii="Arial Narrow" w:hAnsi="Arial Narrow"/>
              </w:rPr>
            </w:pPr>
          </w:p>
        </w:tc>
        <w:tc>
          <w:tcPr>
            <w:tcW w:w="810" w:type="pct"/>
            <w:vAlign w:val="center"/>
          </w:tcPr>
          <w:p w14:paraId="50FFC799" w14:textId="77777777" w:rsidR="003D2DAC" w:rsidRPr="003D2DAC" w:rsidRDefault="003D2DAC" w:rsidP="003D2DAC">
            <w:pPr>
              <w:rPr>
                <w:rFonts w:ascii="Arial Narrow" w:hAnsi="Arial Narrow"/>
              </w:rPr>
            </w:pPr>
          </w:p>
        </w:tc>
        <w:tc>
          <w:tcPr>
            <w:tcW w:w="252" w:type="pct"/>
          </w:tcPr>
          <w:p w14:paraId="7F99230C" w14:textId="77777777" w:rsidR="003D2DAC" w:rsidRPr="003D2DAC" w:rsidRDefault="003D2DAC" w:rsidP="003D2DAC">
            <w:pPr>
              <w:rPr>
                <w:rFonts w:ascii="Arial Narrow" w:hAnsi="Arial Narrow"/>
              </w:rPr>
            </w:pPr>
          </w:p>
        </w:tc>
        <w:tc>
          <w:tcPr>
            <w:tcW w:w="218" w:type="pct"/>
          </w:tcPr>
          <w:p w14:paraId="30E28031" w14:textId="77777777" w:rsidR="003D2DAC" w:rsidRPr="003D2DAC" w:rsidRDefault="003D2DAC" w:rsidP="003D2DAC">
            <w:pPr>
              <w:rPr>
                <w:rFonts w:ascii="Arial Narrow" w:hAnsi="Arial Narrow"/>
              </w:rPr>
            </w:pPr>
          </w:p>
        </w:tc>
      </w:tr>
      <w:tr w:rsidR="003D2DAC" w:rsidRPr="003D2DAC" w14:paraId="1A9D4D47" w14:textId="77777777" w:rsidTr="003D2DAC">
        <w:trPr>
          <w:trHeight w:val="540"/>
        </w:trPr>
        <w:tc>
          <w:tcPr>
            <w:tcW w:w="117" w:type="pct"/>
            <w:shd w:val="clear" w:color="auto" w:fill="D9D9D9"/>
            <w:vAlign w:val="center"/>
          </w:tcPr>
          <w:p w14:paraId="08E44B9A" w14:textId="77777777" w:rsidR="003D2DAC" w:rsidRPr="003D2DAC" w:rsidRDefault="003D2DAC" w:rsidP="003D2DAC">
            <w:pPr>
              <w:jc w:val="center"/>
              <w:rPr>
                <w:rFonts w:ascii="Arial Narrow" w:hAnsi="Arial Narrow"/>
                <w:b/>
                <w:sz w:val="20"/>
              </w:rPr>
            </w:pPr>
            <w:r w:rsidRPr="003D2DAC">
              <w:rPr>
                <w:rFonts w:ascii="Arial Narrow" w:hAnsi="Arial Narrow"/>
                <w:b/>
                <w:sz w:val="20"/>
              </w:rPr>
              <w:t>6</w:t>
            </w:r>
          </w:p>
        </w:tc>
        <w:tc>
          <w:tcPr>
            <w:tcW w:w="795" w:type="pct"/>
            <w:shd w:val="clear" w:color="auto" w:fill="D9D9D9"/>
            <w:vAlign w:val="center"/>
          </w:tcPr>
          <w:p w14:paraId="39350838" w14:textId="77777777" w:rsidR="003D2DAC" w:rsidRPr="003D2DAC" w:rsidRDefault="003D2DAC" w:rsidP="003D2DAC">
            <w:pPr>
              <w:rPr>
                <w:rFonts w:ascii="Arial Narrow" w:hAnsi="Arial Narrow"/>
              </w:rPr>
            </w:pPr>
          </w:p>
        </w:tc>
        <w:tc>
          <w:tcPr>
            <w:tcW w:w="660" w:type="pct"/>
            <w:shd w:val="clear" w:color="auto" w:fill="D9D9D9"/>
          </w:tcPr>
          <w:p w14:paraId="42892BCD" w14:textId="77777777" w:rsidR="003D2DAC" w:rsidRPr="003D2DAC" w:rsidRDefault="003D2DAC" w:rsidP="003D2DAC">
            <w:pPr>
              <w:rPr>
                <w:rFonts w:ascii="Arial Narrow" w:hAnsi="Arial Narrow"/>
              </w:rPr>
            </w:pPr>
          </w:p>
        </w:tc>
        <w:tc>
          <w:tcPr>
            <w:tcW w:w="378" w:type="pct"/>
            <w:shd w:val="clear" w:color="auto" w:fill="D9D9D9"/>
            <w:vAlign w:val="center"/>
          </w:tcPr>
          <w:p w14:paraId="2362410C" w14:textId="77777777" w:rsidR="003D2DAC" w:rsidRPr="003D2DAC" w:rsidRDefault="003D2DAC" w:rsidP="003D2DAC">
            <w:pPr>
              <w:rPr>
                <w:rFonts w:ascii="Arial Narrow" w:hAnsi="Arial Narrow"/>
              </w:rPr>
            </w:pPr>
          </w:p>
        </w:tc>
        <w:tc>
          <w:tcPr>
            <w:tcW w:w="346" w:type="pct"/>
            <w:shd w:val="clear" w:color="auto" w:fill="D9D9D9"/>
          </w:tcPr>
          <w:p w14:paraId="0B664094" w14:textId="77777777" w:rsidR="003D2DAC" w:rsidRPr="003D2DAC" w:rsidRDefault="003D2DAC" w:rsidP="003D2DAC">
            <w:pPr>
              <w:rPr>
                <w:rFonts w:ascii="Arial Narrow" w:hAnsi="Arial Narrow"/>
              </w:rPr>
            </w:pPr>
          </w:p>
        </w:tc>
        <w:tc>
          <w:tcPr>
            <w:tcW w:w="1425" w:type="pct"/>
            <w:shd w:val="clear" w:color="auto" w:fill="D9D9D9"/>
          </w:tcPr>
          <w:p w14:paraId="6CC831B9" w14:textId="77777777" w:rsidR="003D2DAC" w:rsidRPr="003D2DAC" w:rsidRDefault="003D2DAC" w:rsidP="003D2DAC">
            <w:pPr>
              <w:rPr>
                <w:rFonts w:ascii="Arial Narrow" w:hAnsi="Arial Narrow"/>
              </w:rPr>
            </w:pPr>
          </w:p>
        </w:tc>
        <w:tc>
          <w:tcPr>
            <w:tcW w:w="810" w:type="pct"/>
            <w:shd w:val="clear" w:color="auto" w:fill="D9D9D9"/>
            <w:vAlign w:val="center"/>
          </w:tcPr>
          <w:p w14:paraId="57287CBE" w14:textId="77777777" w:rsidR="003D2DAC" w:rsidRPr="003D2DAC" w:rsidRDefault="003D2DAC" w:rsidP="003D2DAC">
            <w:pPr>
              <w:rPr>
                <w:rFonts w:ascii="Arial Narrow" w:hAnsi="Arial Narrow"/>
              </w:rPr>
            </w:pPr>
          </w:p>
        </w:tc>
        <w:tc>
          <w:tcPr>
            <w:tcW w:w="252" w:type="pct"/>
            <w:shd w:val="clear" w:color="auto" w:fill="D9D9D9"/>
          </w:tcPr>
          <w:p w14:paraId="47466CA6" w14:textId="77777777" w:rsidR="003D2DAC" w:rsidRPr="003D2DAC" w:rsidRDefault="003D2DAC" w:rsidP="003D2DAC">
            <w:pPr>
              <w:rPr>
                <w:rFonts w:ascii="Arial Narrow" w:hAnsi="Arial Narrow"/>
              </w:rPr>
            </w:pPr>
          </w:p>
        </w:tc>
        <w:tc>
          <w:tcPr>
            <w:tcW w:w="218" w:type="pct"/>
            <w:shd w:val="clear" w:color="auto" w:fill="D9D9D9"/>
          </w:tcPr>
          <w:p w14:paraId="73C2FE28" w14:textId="77777777" w:rsidR="003D2DAC" w:rsidRPr="003D2DAC" w:rsidRDefault="003D2DAC" w:rsidP="003D2DAC">
            <w:pPr>
              <w:rPr>
                <w:rFonts w:ascii="Arial Narrow" w:hAnsi="Arial Narrow"/>
              </w:rPr>
            </w:pPr>
          </w:p>
        </w:tc>
      </w:tr>
      <w:tr w:rsidR="003D2DAC" w:rsidRPr="003D2DAC" w14:paraId="5BC21EDD" w14:textId="77777777" w:rsidTr="00612B9B">
        <w:trPr>
          <w:trHeight w:val="575"/>
        </w:trPr>
        <w:tc>
          <w:tcPr>
            <w:tcW w:w="117" w:type="pct"/>
            <w:vAlign w:val="center"/>
          </w:tcPr>
          <w:p w14:paraId="1FAA634E" w14:textId="77777777" w:rsidR="003D2DAC" w:rsidRPr="003D2DAC" w:rsidRDefault="003D2DAC" w:rsidP="003D2DAC">
            <w:pPr>
              <w:jc w:val="center"/>
              <w:rPr>
                <w:rFonts w:ascii="Arial Narrow" w:hAnsi="Arial Narrow"/>
                <w:b/>
                <w:sz w:val="20"/>
              </w:rPr>
            </w:pPr>
            <w:r w:rsidRPr="003D2DAC">
              <w:rPr>
                <w:rFonts w:ascii="Arial Narrow" w:hAnsi="Arial Narrow"/>
                <w:b/>
                <w:sz w:val="20"/>
              </w:rPr>
              <w:t>7</w:t>
            </w:r>
          </w:p>
        </w:tc>
        <w:tc>
          <w:tcPr>
            <w:tcW w:w="795" w:type="pct"/>
            <w:vAlign w:val="center"/>
          </w:tcPr>
          <w:p w14:paraId="66B057E3" w14:textId="77777777" w:rsidR="003D2DAC" w:rsidRPr="003D2DAC" w:rsidRDefault="003D2DAC" w:rsidP="003D2DAC">
            <w:pPr>
              <w:rPr>
                <w:rFonts w:ascii="Arial Narrow" w:hAnsi="Arial Narrow"/>
              </w:rPr>
            </w:pPr>
          </w:p>
        </w:tc>
        <w:tc>
          <w:tcPr>
            <w:tcW w:w="660" w:type="pct"/>
          </w:tcPr>
          <w:p w14:paraId="16289448" w14:textId="77777777" w:rsidR="003D2DAC" w:rsidRPr="003D2DAC" w:rsidRDefault="003D2DAC" w:rsidP="003D2DAC">
            <w:pPr>
              <w:rPr>
                <w:rFonts w:ascii="Arial Narrow" w:hAnsi="Arial Narrow"/>
              </w:rPr>
            </w:pPr>
          </w:p>
        </w:tc>
        <w:tc>
          <w:tcPr>
            <w:tcW w:w="378" w:type="pct"/>
            <w:vAlign w:val="center"/>
          </w:tcPr>
          <w:p w14:paraId="2DCD4874" w14:textId="77777777" w:rsidR="003D2DAC" w:rsidRPr="003D2DAC" w:rsidRDefault="003D2DAC" w:rsidP="003D2DAC">
            <w:pPr>
              <w:rPr>
                <w:rFonts w:ascii="Arial Narrow" w:hAnsi="Arial Narrow"/>
              </w:rPr>
            </w:pPr>
          </w:p>
        </w:tc>
        <w:tc>
          <w:tcPr>
            <w:tcW w:w="346" w:type="pct"/>
          </w:tcPr>
          <w:p w14:paraId="376149C1" w14:textId="77777777" w:rsidR="003D2DAC" w:rsidRPr="003D2DAC" w:rsidRDefault="003D2DAC" w:rsidP="003D2DAC">
            <w:pPr>
              <w:rPr>
                <w:rFonts w:ascii="Arial Narrow" w:hAnsi="Arial Narrow"/>
              </w:rPr>
            </w:pPr>
          </w:p>
        </w:tc>
        <w:tc>
          <w:tcPr>
            <w:tcW w:w="1425" w:type="pct"/>
          </w:tcPr>
          <w:p w14:paraId="2A57531F" w14:textId="77777777" w:rsidR="003D2DAC" w:rsidRPr="003D2DAC" w:rsidRDefault="003D2DAC" w:rsidP="003D2DAC">
            <w:pPr>
              <w:rPr>
                <w:rFonts w:ascii="Arial Narrow" w:hAnsi="Arial Narrow"/>
              </w:rPr>
            </w:pPr>
          </w:p>
        </w:tc>
        <w:tc>
          <w:tcPr>
            <w:tcW w:w="810" w:type="pct"/>
            <w:vAlign w:val="center"/>
          </w:tcPr>
          <w:p w14:paraId="731C9637" w14:textId="77777777" w:rsidR="003D2DAC" w:rsidRPr="003D2DAC" w:rsidRDefault="003D2DAC" w:rsidP="003D2DAC">
            <w:pPr>
              <w:rPr>
                <w:rFonts w:ascii="Arial Narrow" w:hAnsi="Arial Narrow"/>
              </w:rPr>
            </w:pPr>
          </w:p>
        </w:tc>
        <w:tc>
          <w:tcPr>
            <w:tcW w:w="252" w:type="pct"/>
          </w:tcPr>
          <w:p w14:paraId="2ABBA089" w14:textId="77777777" w:rsidR="003D2DAC" w:rsidRPr="003D2DAC" w:rsidRDefault="003D2DAC" w:rsidP="003D2DAC">
            <w:pPr>
              <w:rPr>
                <w:rFonts w:ascii="Arial Narrow" w:hAnsi="Arial Narrow"/>
              </w:rPr>
            </w:pPr>
          </w:p>
        </w:tc>
        <w:tc>
          <w:tcPr>
            <w:tcW w:w="218" w:type="pct"/>
          </w:tcPr>
          <w:p w14:paraId="7B0A789D" w14:textId="77777777" w:rsidR="003D2DAC" w:rsidRPr="003D2DAC" w:rsidRDefault="003D2DAC" w:rsidP="003D2DAC">
            <w:pPr>
              <w:rPr>
                <w:rFonts w:ascii="Arial Narrow" w:hAnsi="Arial Narrow"/>
              </w:rPr>
            </w:pPr>
          </w:p>
        </w:tc>
      </w:tr>
      <w:tr w:rsidR="003D2DAC" w:rsidRPr="003D2DAC" w14:paraId="6DD7DDC6" w14:textId="77777777" w:rsidTr="003D2DAC">
        <w:trPr>
          <w:trHeight w:val="556"/>
        </w:trPr>
        <w:tc>
          <w:tcPr>
            <w:tcW w:w="117" w:type="pct"/>
            <w:shd w:val="clear" w:color="auto" w:fill="D9D9D9"/>
            <w:vAlign w:val="center"/>
          </w:tcPr>
          <w:p w14:paraId="4126D9A1" w14:textId="77777777" w:rsidR="003D2DAC" w:rsidRPr="003D2DAC" w:rsidRDefault="003D2DAC" w:rsidP="003D2DAC">
            <w:pPr>
              <w:jc w:val="center"/>
              <w:rPr>
                <w:rFonts w:ascii="Arial Narrow" w:hAnsi="Arial Narrow"/>
                <w:b/>
                <w:sz w:val="20"/>
              </w:rPr>
            </w:pPr>
            <w:r w:rsidRPr="003D2DAC">
              <w:rPr>
                <w:rFonts w:ascii="Arial Narrow" w:hAnsi="Arial Narrow"/>
                <w:b/>
                <w:sz w:val="20"/>
              </w:rPr>
              <w:t>8</w:t>
            </w:r>
          </w:p>
        </w:tc>
        <w:tc>
          <w:tcPr>
            <w:tcW w:w="795" w:type="pct"/>
            <w:shd w:val="clear" w:color="auto" w:fill="D9D9D9"/>
            <w:vAlign w:val="center"/>
          </w:tcPr>
          <w:p w14:paraId="0A77CB0F" w14:textId="77777777" w:rsidR="003D2DAC" w:rsidRPr="003D2DAC" w:rsidRDefault="003D2DAC" w:rsidP="003D2DAC">
            <w:pPr>
              <w:rPr>
                <w:rFonts w:ascii="Arial Narrow" w:hAnsi="Arial Narrow"/>
              </w:rPr>
            </w:pPr>
          </w:p>
        </w:tc>
        <w:tc>
          <w:tcPr>
            <w:tcW w:w="660" w:type="pct"/>
            <w:shd w:val="clear" w:color="auto" w:fill="D9D9D9"/>
          </w:tcPr>
          <w:p w14:paraId="30B5C28F" w14:textId="77777777" w:rsidR="003D2DAC" w:rsidRPr="003D2DAC" w:rsidRDefault="003D2DAC" w:rsidP="003D2DAC">
            <w:pPr>
              <w:rPr>
                <w:rFonts w:ascii="Arial Narrow" w:hAnsi="Arial Narrow"/>
              </w:rPr>
            </w:pPr>
          </w:p>
        </w:tc>
        <w:tc>
          <w:tcPr>
            <w:tcW w:w="378" w:type="pct"/>
            <w:shd w:val="clear" w:color="auto" w:fill="D9D9D9"/>
            <w:vAlign w:val="center"/>
          </w:tcPr>
          <w:p w14:paraId="47F5C60F" w14:textId="77777777" w:rsidR="003D2DAC" w:rsidRPr="003D2DAC" w:rsidRDefault="003D2DAC" w:rsidP="003D2DAC">
            <w:pPr>
              <w:rPr>
                <w:rFonts w:ascii="Arial Narrow" w:hAnsi="Arial Narrow"/>
              </w:rPr>
            </w:pPr>
          </w:p>
        </w:tc>
        <w:tc>
          <w:tcPr>
            <w:tcW w:w="346" w:type="pct"/>
            <w:shd w:val="clear" w:color="auto" w:fill="D9D9D9"/>
          </w:tcPr>
          <w:p w14:paraId="3ABC0CAF" w14:textId="77777777" w:rsidR="003D2DAC" w:rsidRPr="003D2DAC" w:rsidRDefault="003D2DAC" w:rsidP="003D2DAC">
            <w:pPr>
              <w:rPr>
                <w:rFonts w:ascii="Arial Narrow" w:hAnsi="Arial Narrow"/>
              </w:rPr>
            </w:pPr>
          </w:p>
        </w:tc>
        <w:tc>
          <w:tcPr>
            <w:tcW w:w="1425" w:type="pct"/>
            <w:shd w:val="clear" w:color="auto" w:fill="D9D9D9"/>
          </w:tcPr>
          <w:p w14:paraId="5B3F6A3E" w14:textId="77777777" w:rsidR="003D2DAC" w:rsidRPr="003D2DAC" w:rsidRDefault="003D2DAC" w:rsidP="003D2DAC">
            <w:pPr>
              <w:rPr>
                <w:rFonts w:ascii="Arial Narrow" w:hAnsi="Arial Narrow"/>
              </w:rPr>
            </w:pPr>
          </w:p>
        </w:tc>
        <w:tc>
          <w:tcPr>
            <w:tcW w:w="810" w:type="pct"/>
            <w:shd w:val="clear" w:color="auto" w:fill="D9D9D9"/>
            <w:vAlign w:val="center"/>
          </w:tcPr>
          <w:p w14:paraId="2ADBB01B" w14:textId="77777777" w:rsidR="003D2DAC" w:rsidRPr="003D2DAC" w:rsidRDefault="003D2DAC" w:rsidP="003D2DAC">
            <w:pPr>
              <w:rPr>
                <w:rFonts w:ascii="Arial Narrow" w:hAnsi="Arial Narrow"/>
              </w:rPr>
            </w:pPr>
          </w:p>
        </w:tc>
        <w:tc>
          <w:tcPr>
            <w:tcW w:w="252" w:type="pct"/>
            <w:shd w:val="clear" w:color="auto" w:fill="D9D9D9"/>
          </w:tcPr>
          <w:p w14:paraId="48FFBEA5" w14:textId="77777777" w:rsidR="003D2DAC" w:rsidRPr="003D2DAC" w:rsidRDefault="003D2DAC" w:rsidP="003D2DAC">
            <w:pPr>
              <w:rPr>
                <w:rFonts w:ascii="Arial Narrow" w:hAnsi="Arial Narrow"/>
              </w:rPr>
            </w:pPr>
          </w:p>
        </w:tc>
        <w:tc>
          <w:tcPr>
            <w:tcW w:w="218" w:type="pct"/>
            <w:shd w:val="clear" w:color="auto" w:fill="D9D9D9"/>
          </w:tcPr>
          <w:p w14:paraId="16419AAF" w14:textId="77777777" w:rsidR="003D2DAC" w:rsidRPr="003D2DAC" w:rsidRDefault="003D2DAC" w:rsidP="003D2DAC">
            <w:pPr>
              <w:rPr>
                <w:rFonts w:ascii="Arial Narrow" w:hAnsi="Arial Narrow"/>
              </w:rPr>
            </w:pPr>
          </w:p>
        </w:tc>
      </w:tr>
      <w:tr w:rsidR="003D2DAC" w:rsidRPr="003D2DAC" w14:paraId="0B931ADE" w14:textId="77777777" w:rsidTr="00612B9B">
        <w:trPr>
          <w:trHeight w:val="550"/>
        </w:trPr>
        <w:tc>
          <w:tcPr>
            <w:tcW w:w="117" w:type="pct"/>
            <w:vAlign w:val="center"/>
          </w:tcPr>
          <w:p w14:paraId="0D63E999" w14:textId="77777777" w:rsidR="003D2DAC" w:rsidRPr="003D2DAC" w:rsidRDefault="003D2DAC" w:rsidP="003D2DAC">
            <w:pPr>
              <w:jc w:val="center"/>
              <w:rPr>
                <w:rFonts w:ascii="Arial Narrow" w:hAnsi="Arial Narrow"/>
                <w:b/>
                <w:sz w:val="20"/>
              </w:rPr>
            </w:pPr>
            <w:r w:rsidRPr="003D2DAC">
              <w:rPr>
                <w:rFonts w:ascii="Arial Narrow" w:hAnsi="Arial Narrow"/>
                <w:b/>
                <w:sz w:val="20"/>
              </w:rPr>
              <w:t>9</w:t>
            </w:r>
          </w:p>
        </w:tc>
        <w:tc>
          <w:tcPr>
            <w:tcW w:w="795" w:type="pct"/>
            <w:vAlign w:val="center"/>
          </w:tcPr>
          <w:p w14:paraId="4D053F04" w14:textId="77777777" w:rsidR="003D2DAC" w:rsidRPr="003D2DAC" w:rsidRDefault="003D2DAC" w:rsidP="003D2DAC">
            <w:pPr>
              <w:rPr>
                <w:rFonts w:ascii="Arial Narrow" w:hAnsi="Arial Narrow"/>
              </w:rPr>
            </w:pPr>
          </w:p>
        </w:tc>
        <w:tc>
          <w:tcPr>
            <w:tcW w:w="660" w:type="pct"/>
          </w:tcPr>
          <w:p w14:paraId="5D4F4B47" w14:textId="77777777" w:rsidR="003D2DAC" w:rsidRPr="003D2DAC" w:rsidRDefault="003D2DAC" w:rsidP="003D2DAC">
            <w:pPr>
              <w:rPr>
                <w:rFonts w:ascii="Arial Narrow" w:hAnsi="Arial Narrow"/>
              </w:rPr>
            </w:pPr>
          </w:p>
        </w:tc>
        <w:tc>
          <w:tcPr>
            <w:tcW w:w="378" w:type="pct"/>
            <w:vAlign w:val="center"/>
          </w:tcPr>
          <w:p w14:paraId="4607BFEE" w14:textId="77777777" w:rsidR="003D2DAC" w:rsidRPr="003D2DAC" w:rsidRDefault="003D2DAC" w:rsidP="003D2DAC">
            <w:pPr>
              <w:rPr>
                <w:rFonts w:ascii="Arial Narrow" w:hAnsi="Arial Narrow"/>
              </w:rPr>
            </w:pPr>
          </w:p>
        </w:tc>
        <w:tc>
          <w:tcPr>
            <w:tcW w:w="346" w:type="pct"/>
          </w:tcPr>
          <w:p w14:paraId="325ADED6" w14:textId="77777777" w:rsidR="003D2DAC" w:rsidRPr="003D2DAC" w:rsidRDefault="003D2DAC" w:rsidP="003D2DAC">
            <w:pPr>
              <w:rPr>
                <w:rFonts w:ascii="Arial Narrow" w:hAnsi="Arial Narrow"/>
              </w:rPr>
            </w:pPr>
          </w:p>
        </w:tc>
        <w:tc>
          <w:tcPr>
            <w:tcW w:w="1425" w:type="pct"/>
          </w:tcPr>
          <w:p w14:paraId="63237542" w14:textId="77777777" w:rsidR="003D2DAC" w:rsidRPr="003D2DAC" w:rsidRDefault="003D2DAC" w:rsidP="003D2DAC">
            <w:pPr>
              <w:rPr>
                <w:rFonts w:ascii="Arial Narrow" w:hAnsi="Arial Narrow"/>
              </w:rPr>
            </w:pPr>
          </w:p>
        </w:tc>
        <w:tc>
          <w:tcPr>
            <w:tcW w:w="810" w:type="pct"/>
            <w:vAlign w:val="center"/>
          </w:tcPr>
          <w:p w14:paraId="625643AF" w14:textId="77777777" w:rsidR="003D2DAC" w:rsidRPr="003D2DAC" w:rsidRDefault="003D2DAC" w:rsidP="003D2DAC">
            <w:pPr>
              <w:rPr>
                <w:rFonts w:ascii="Arial Narrow" w:hAnsi="Arial Narrow"/>
              </w:rPr>
            </w:pPr>
          </w:p>
        </w:tc>
        <w:tc>
          <w:tcPr>
            <w:tcW w:w="252" w:type="pct"/>
          </w:tcPr>
          <w:p w14:paraId="226F8132" w14:textId="77777777" w:rsidR="003D2DAC" w:rsidRPr="003D2DAC" w:rsidRDefault="003D2DAC" w:rsidP="003D2DAC">
            <w:pPr>
              <w:rPr>
                <w:rFonts w:ascii="Arial Narrow" w:hAnsi="Arial Narrow"/>
              </w:rPr>
            </w:pPr>
          </w:p>
        </w:tc>
        <w:tc>
          <w:tcPr>
            <w:tcW w:w="218" w:type="pct"/>
          </w:tcPr>
          <w:p w14:paraId="2ABC0EDE" w14:textId="77777777" w:rsidR="003D2DAC" w:rsidRPr="003D2DAC" w:rsidRDefault="003D2DAC" w:rsidP="003D2DAC">
            <w:pPr>
              <w:rPr>
                <w:rFonts w:ascii="Arial Narrow" w:hAnsi="Arial Narrow"/>
              </w:rPr>
            </w:pPr>
          </w:p>
        </w:tc>
      </w:tr>
      <w:tr w:rsidR="003D2DAC" w:rsidRPr="003D2DAC" w14:paraId="7D759101" w14:textId="77777777" w:rsidTr="003D2DAC">
        <w:trPr>
          <w:trHeight w:val="558"/>
        </w:trPr>
        <w:tc>
          <w:tcPr>
            <w:tcW w:w="117" w:type="pct"/>
            <w:shd w:val="clear" w:color="auto" w:fill="D9D9D9"/>
            <w:vAlign w:val="center"/>
          </w:tcPr>
          <w:p w14:paraId="257A5D50" w14:textId="77777777" w:rsidR="003D2DAC" w:rsidRPr="003D2DAC" w:rsidRDefault="003D2DAC" w:rsidP="003D2DAC">
            <w:pPr>
              <w:jc w:val="center"/>
              <w:rPr>
                <w:rFonts w:ascii="Arial Narrow" w:hAnsi="Arial Narrow"/>
                <w:b/>
                <w:sz w:val="20"/>
              </w:rPr>
            </w:pPr>
            <w:r w:rsidRPr="003D2DAC">
              <w:rPr>
                <w:rFonts w:ascii="Arial Narrow" w:hAnsi="Arial Narrow"/>
                <w:b/>
                <w:sz w:val="20"/>
              </w:rPr>
              <w:t>10</w:t>
            </w:r>
          </w:p>
        </w:tc>
        <w:tc>
          <w:tcPr>
            <w:tcW w:w="795" w:type="pct"/>
            <w:shd w:val="clear" w:color="auto" w:fill="D9D9D9"/>
            <w:vAlign w:val="center"/>
          </w:tcPr>
          <w:p w14:paraId="625A9569" w14:textId="77777777" w:rsidR="003D2DAC" w:rsidRPr="003D2DAC" w:rsidRDefault="003D2DAC" w:rsidP="003D2DAC">
            <w:pPr>
              <w:rPr>
                <w:rFonts w:ascii="Arial Narrow" w:hAnsi="Arial Narrow"/>
              </w:rPr>
            </w:pPr>
          </w:p>
        </w:tc>
        <w:tc>
          <w:tcPr>
            <w:tcW w:w="660" w:type="pct"/>
            <w:shd w:val="clear" w:color="auto" w:fill="D9D9D9"/>
          </w:tcPr>
          <w:p w14:paraId="4822C4B2" w14:textId="77777777" w:rsidR="003D2DAC" w:rsidRPr="003D2DAC" w:rsidRDefault="003D2DAC" w:rsidP="003D2DAC">
            <w:pPr>
              <w:rPr>
                <w:rFonts w:ascii="Arial Narrow" w:hAnsi="Arial Narrow"/>
              </w:rPr>
            </w:pPr>
          </w:p>
        </w:tc>
        <w:tc>
          <w:tcPr>
            <w:tcW w:w="378" w:type="pct"/>
            <w:shd w:val="clear" w:color="auto" w:fill="D9D9D9"/>
            <w:vAlign w:val="center"/>
          </w:tcPr>
          <w:p w14:paraId="78E0BB8D" w14:textId="77777777" w:rsidR="003D2DAC" w:rsidRPr="003D2DAC" w:rsidRDefault="003D2DAC" w:rsidP="003D2DAC">
            <w:pPr>
              <w:rPr>
                <w:rFonts w:ascii="Arial Narrow" w:hAnsi="Arial Narrow"/>
              </w:rPr>
            </w:pPr>
          </w:p>
        </w:tc>
        <w:tc>
          <w:tcPr>
            <w:tcW w:w="346" w:type="pct"/>
            <w:shd w:val="clear" w:color="auto" w:fill="D9D9D9"/>
          </w:tcPr>
          <w:p w14:paraId="6087F6B9" w14:textId="77777777" w:rsidR="003D2DAC" w:rsidRPr="003D2DAC" w:rsidRDefault="003D2DAC" w:rsidP="003D2DAC">
            <w:pPr>
              <w:rPr>
                <w:rFonts w:ascii="Arial Narrow" w:hAnsi="Arial Narrow"/>
              </w:rPr>
            </w:pPr>
          </w:p>
        </w:tc>
        <w:tc>
          <w:tcPr>
            <w:tcW w:w="1425" w:type="pct"/>
            <w:shd w:val="clear" w:color="auto" w:fill="D9D9D9"/>
          </w:tcPr>
          <w:p w14:paraId="5B1103A0" w14:textId="77777777" w:rsidR="003D2DAC" w:rsidRPr="003D2DAC" w:rsidRDefault="003D2DAC" w:rsidP="003D2DAC">
            <w:pPr>
              <w:rPr>
                <w:rFonts w:ascii="Arial Narrow" w:hAnsi="Arial Narrow"/>
              </w:rPr>
            </w:pPr>
          </w:p>
        </w:tc>
        <w:tc>
          <w:tcPr>
            <w:tcW w:w="810" w:type="pct"/>
            <w:shd w:val="clear" w:color="auto" w:fill="D9D9D9"/>
            <w:vAlign w:val="center"/>
          </w:tcPr>
          <w:p w14:paraId="36C50AF6" w14:textId="77777777" w:rsidR="003D2DAC" w:rsidRPr="003D2DAC" w:rsidRDefault="003D2DAC" w:rsidP="003D2DAC">
            <w:pPr>
              <w:rPr>
                <w:rFonts w:ascii="Arial Narrow" w:hAnsi="Arial Narrow"/>
              </w:rPr>
            </w:pPr>
          </w:p>
        </w:tc>
        <w:tc>
          <w:tcPr>
            <w:tcW w:w="252" w:type="pct"/>
            <w:shd w:val="clear" w:color="auto" w:fill="D9D9D9"/>
          </w:tcPr>
          <w:p w14:paraId="4042402E" w14:textId="77777777" w:rsidR="003D2DAC" w:rsidRPr="003D2DAC" w:rsidRDefault="003D2DAC" w:rsidP="003D2DAC">
            <w:pPr>
              <w:rPr>
                <w:rFonts w:ascii="Arial Narrow" w:hAnsi="Arial Narrow"/>
              </w:rPr>
            </w:pPr>
          </w:p>
        </w:tc>
        <w:tc>
          <w:tcPr>
            <w:tcW w:w="218" w:type="pct"/>
            <w:shd w:val="clear" w:color="auto" w:fill="D9D9D9"/>
          </w:tcPr>
          <w:p w14:paraId="48A5031F" w14:textId="77777777" w:rsidR="003D2DAC" w:rsidRPr="003D2DAC" w:rsidRDefault="003D2DAC" w:rsidP="003D2DAC">
            <w:pPr>
              <w:rPr>
                <w:rFonts w:ascii="Arial Narrow" w:hAnsi="Arial Narrow"/>
              </w:rPr>
            </w:pPr>
          </w:p>
        </w:tc>
      </w:tr>
    </w:tbl>
    <w:p w14:paraId="2248BDEA" w14:textId="77777777" w:rsidR="003D2DAC" w:rsidRPr="003D2DAC" w:rsidRDefault="003D2DAC" w:rsidP="003D2DAC">
      <w:pPr>
        <w:spacing w:after="160" w:line="259" w:lineRule="auto"/>
        <w:rPr>
          <w:rFonts w:ascii="Calibri" w:eastAsia="Calibri" w:hAnsi="Calibri"/>
          <w:sz w:val="22"/>
          <w:szCs w:val="22"/>
          <w:lang w:eastAsia="en-US"/>
        </w:rPr>
      </w:pPr>
    </w:p>
    <w:p w14:paraId="5BAA78DF" w14:textId="77777777" w:rsidR="003D2DAC" w:rsidRDefault="003D2DAC" w:rsidP="003D2DAC">
      <w:pPr>
        <w:spacing w:after="160" w:line="259" w:lineRule="auto"/>
        <w:rPr>
          <w:rFonts w:ascii="Calibri" w:eastAsia="Calibri" w:hAnsi="Calibri"/>
          <w:sz w:val="22"/>
          <w:szCs w:val="22"/>
          <w:lang w:eastAsia="en-US"/>
        </w:rPr>
      </w:pPr>
    </w:p>
    <w:p w14:paraId="244F4A1B" w14:textId="77777777" w:rsidR="003D2DAC" w:rsidRDefault="003D2DAC" w:rsidP="003D2DAC">
      <w:pPr>
        <w:spacing w:after="160" w:line="259" w:lineRule="auto"/>
        <w:rPr>
          <w:rFonts w:ascii="Calibri" w:eastAsia="Calibri" w:hAnsi="Calibri"/>
          <w:sz w:val="22"/>
          <w:szCs w:val="22"/>
          <w:lang w:eastAsia="en-US"/>
        </w:rPr>
      </w:pPr>
    </w:p>
    <w:p w14:paraId="304A4998" w14:textId="77777777" w:rsidR="003D2DAC" w:rsidRDefault="003D2DAC" w:rsidP="003D2DAC">
      <w:pPr>
        <w:spacing w:after="160" w:line="259" w:lineRule="auto"/>
        <w:rPr>
          <w:rFonts w:ascii="Calibri" w:eastAsia="Calibri" w:hAnsi="Calibri"/>
          <w:sz w:val="22"/>
          <w:szCs w:val="22"/>
          <w:lang w:eastAsia="en-US"/>
        </w:rPr>
      </w:pPr>
    </w:p>
    <w:p w14:paraId="7A66BBE2" w14:textId="77777777" w:rsidR="003D2DAC" w:rsidRDefault="003D2DAC" w:rsidP="003D2DAC">
      <w:pPr>
        <w:spacing w:after="160" w:line="259" w:lineRule="auto"/>
        <w:rPr>
          <w:rFonts w:ascii="Calibri" w:eastAsia="Calibri" w:hAnsi="Calibri"/>
          <w:sz w:val="22"/>
          <w:szCs w:val="22"/>
          <w:lang w:eastAsia="en-US"/>
        </w:rPr>
      </w:pPr>
    </w:p>
    <w:p w14:paraId="6988871C" w14:textId="77777777" w:rsidR="003D2DAC" w:rsidRDefault="003D2DAC" w:rsidP="003D2DAC">
      <w:pPr>
        <w:spacing w:after="160" w:line="259" w:lineRule="auto"/>
        <w:rPr>
          <w:rFonts w:ascii="Calibri" w:eastAsia="Calibri" w:hAnsi="Calibri"/>
          <w:sz w:val="22"/>
          <w:szCs w:val="22"/>
          <w:lang w:eastAsia="en-US"/>
        </w:rPr>
      </w:pPr>
    </w:p>
    <w:p w14:paraId="5CEB9155" w14:textId="77777777" w:rsidR="003D2DAC" w:rsidRDefault="003D2DAC" w:rsidP="003D2DAC">
      <w:pPr>
        <w:spacing w:after="160" w:line="259" w:lineRule="auto"/>
        <w:rPr>
          <w:rFonts w:ascii="Calibri" w:eastAsia="Calibri" w:hAnsi="Calibri"/>
          <w:sz w:val="22"/>
          <w:szCs w:val="22"/>
          <w:lang w:eastAsia="en-US"/>
        </w:rPr>
      </w:pPr>
    </w:p>
    <w:p w14:paraId="50297F74" w14:textId="77777777" w:rsidR="003D2DAC" w:rsidRDefault="003D2DAC" w:rsidP="003D2DAC">
      <w:pPr>
        <w:spacing w:after="160" w:line="259" w:lineRule="auto"/>
        <w:rPr>
          <w:rFonts w:ascii="Calibri" w:eastAsia="Calibri" w:hAnsi="Calibri"/>
          <w:sz w:val="22"/>
          <w:szCs w:val="22"/>
          <w:lang w:eastAsia="en-US"/>
        </w:rPr>
      </w:pPr>
    </w:p>
    <w:p w14:paraId="446D4A32" w14:textId="77777777" w:rsidR="003D2DAC" w:rsidRDefault="003D2DAC" w:rsidP="003D2DAC">
      <w:pPr>
        <w:spacing w:after="160" w:line="259" w:lineRule="auto"/>
        <w:rPr>
          <w:rFonts w:ascii="Calibri" w:eastAsia="Calibri" w:hAnsi="Calibri"/>
          <w:sz w:val="22"/>
          <w:szCs w:val="22"/>
          <w:lang w:eastAsia="en-US"/>
        </w:rPr>
      </w:pPr>
    </w:p>
    <w:p w14:paraId="144B7D0D" w14:textId="77777777" w:rsidR="003D2DAC" w:rsidRDefault="003D2DAC" w:rsidP="003D2DAC">
      <w:pPr>
        <w:spacing w:after="160" w:line="259" w:lineRule="auto"/>
        <w:rPr>
          <w:rFonts w:ascii="Calibri" w:eastAsia="Calibri" w:hAnsi="Calibri"/>
          <w:sz w:val="22"/>
          <w:szCs w:val="22"/>
          <w:lang w:eastAsia="en-US"/>
        </w:rPr>
      </w:pPr>
    </w:p>
    <w:p w14:paraId="085417D1" w14:textId="77777777" w:rsidR="003D2DAC" w:rsidRDefault="003D2DAC" w:rsidP="003D2DAC">
      <w:pPr>
        <w:spacing w:after="160" w:line="259" w:lineRule="auto"/>
        <w:rPr>
          <w:rFonts w:ascii="Calibri" w:eastAsia="Calibri" w:hAnsi="Calibri"/>
          <w:sz w:val="22"/>
          <w:szCs w:val="22"/>
          <w:lang w:eastAsia="en-US"/>
        </w:rPr>
      </w:pPr>
    </w:p>
    <w:p w14:paraId="4B93F8AF" w14:textId="77777777" w:rsidR="003D2DAC" w:rsidRDefault="003D2DAC" w:rsidP="003D2DAC">
      <w:pPr>
        <w:spacing w:after="160" w:line="259" w:lineRule="auto"/>
        <w:rPr>
          <w:rFonts w:ascii="Calibri" w:eastAsia="Calibri" w:hAnsi="Calibri"/>
          <w:sz w:val="22"/>
          <w:szCs w:val="22"/>
          <w:lang w:eastAsia="en-US"/>
        </w:rPr>
      </w:pPr>
    </w:p>
    <w:p w14:paraId="626EF2CA" w14:textId="77777777" w:rsidR="003D2DAC" w:rsidRPr="003D2DAC" w:rsidRDefault="003D2DAC" w:rsidP="003D2DAC">
      <w:pPr>
        <w:spacing w:after="160" w:line="259" w:lineRule="auto"/>
        <w:rPr>
          <w:rFonts w:ascii="Calibri" w:eastAsia="Calibri" w:hAnsi="Calibri"/>
          <w:sz w:val="22"/>
          <w:szCs w:val="22"/>
          <w:lang w:eastAsia="en-US"/>
        </w:rPr>
      </w:pPr>
    </w:p>
    <w:p w14:paraId="35EBEC10" w14:textId="77777777" w:rsidR="003D2DAC" w:rsidRPr="003D2DAC" w:rsidRDefault="003D2DAC" w:rsidP="003D2DAC">
      <w:pPr>
        <w:spacing w:after="160" w:line="259" w:lineRule="auto"/>
        <w:rPr>
          <w:rFonts w:ascii="Calibri" w:eastAsia="Calibri" w:hAnsi="Calibri"/>
          <w:sz w:val="22"/>
          <w:szCs w:val="22"/>
          <w:lang w:eastAsia="en-US"/>
        </w:rPr>
      </w:pPr>
    </w:p>
    <w:tbl>
      <w:tblPr>
        <w:tblStyle w:val="Tablaconcuadrcula164"/>
        <w:tblW w:w="5000" w:type="pct"/>
        <w:tblLook w:val="04A0" w:firstRow="1" w:lastRow="0" w:firstColumn="1" w:lastColumn="0" w:noHBand="0" w:noVBand="1"/>
      </w:tblPr>
      <w:tblGrid>
        <w:gridCol w:w="428"/>
        <w:gridCol w:w="2165"/>
        <w:gridCol w:w="1795"/>
        <w:gridCol w:w="1023"/>
        <w:gridCol w:w="935"/>
        <w:gridCol w:w="3893"/>
        <w:gridCol w:w="2207"/>
        <w:gridCol w:w="678"/>
        <w:gridCol w:w="582"/>
      </w:tblGrid>
      <w:tr w:rsidR="003D2DAC" w:rsidRPr="003D2DAC" w14:paraId="05847506" w14:textId="77777777" w:rsidTr="00660E83">
        <w:trPr>
          <w:trHeight w:val="1029"/>
        </w:trPr>
        <w:tc>
          <w:tcPr>
            <w:tcW w:w="5000" w:type="pct"/>
            <w:gridSpan w:val="9"/>
            <w:shd w:val="clear" w:color="auto" w:fill="D5007F"/>
            <w:vAlign w:val="center"/>
          </w:tcPr>
          <w:p w14:paraId="36CBEE9D" w14:textId="77777777" w:rsidR="003D2DAC" w:rsidRPr="003D2DAC" w:rsidRDefault="003D2DAC" w:rsidP="003D2DAC">
            <w:pPr>
              <w:jc w:val="center"/>
              <w:rPr>
                <w:rFonts w:ascii="Arial Narrow" w:hAnsi="Arial Narrow"/>
                <w:b/>
                <w:color w:val="FFFFFF"/>
                <w:sz w:val="32"/>
              </w:rPr>
            </w:pPr>
            <w:r w:rsidRPr="003D2DAC">
              <w:rPr>
                <w:rFonts w:ascii="Arial Narrow" w:hAnsi="Arial Narrow"/>
                <w:b/>
                <w:color w:val="FFFFFF"/>
                <w:sz w:val="32"/>
              </w:rPr>
              <w:t>Director/a de Producción 2</w:t>
            </w:r>
          </w:p>
          <w:p w14:paraId="488DDDD8" w14:textId="77777777" w:rsidR="003D2DAC" w:rsidRPr="003D2DAC" w:rsidRDefault="003D2DAC" w:rsidP="003D2DAC">
            <w:pPr>
              <w:jc w:val="center"/>
              <w:rPr>
                <w:rFonts w:ascii="Arial Narrow" w:hAnsi="Arial Narrow"/>
                <w:b/>
                <w:color w:val="FFFFFF"/>
                <w:sz w:val="20"/>
              </w:rPr>
            </w:pPr>
            <w:r w:rsidRPr="003D2DAC">
              <w:rPr>
                <w:rFonts w:ascii="Arial Narrow" w:hAnsi="Arial Narrow"/>
                <w:b/>
                <w:color w:val="FFFFFF"/>
                <w:sz w:val="32"/>
              </w:rPr>
              <w:t>DEMO REEL</w:t>
            </w:r>
          </w:p>
        </w:tc>
      </w:tr>
      <w:tr w:rsidR="003D2DAC" w:rsidRPr="003D2DAC" w14:paraId="4104DF54" w14:textId="77777777" w:rsidTr="00612B9B">
        <w:trPr>
          <w:trHeight w:val="1192"/>
        </w:trPr>
        <w:tc>
          <w:tcPr>
            <w:tcW w:w="117" w:type="pct"/>
            <w:shd w:val="clear" w:color="auto" w:fill="D5007F"/>
            <w:vAlign w:val="center"/>
          </w:tcPr>
          <w:p w14:paraId="458A1A95"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No.</w:t>
            </w:r>
          </w:p>
        </w:tc>
        <w:tc>
          <w:tcPr>
            <w:tcW w:w="795" w:type="pct"/>
            <w:shd w:val="clear" w:color="auto" w:fill="D5007F"/>
            <w:vAlign w:val="center"/>
          </w:tcPr>
          <w:p w14:paraId="5E2A90D5" w14:textId="77777777" w:rsidR="003D2DAC" w:rsidRPr="003D2DAC" w:rsidRDefault="003D2DAC" w:rsidP="003D2DAC">
            <w:pPr>
              <w:jc w:val="center"/>
              <w:rPr>
                <w:rFonts w:ascii="Arial Narrow" w:hAnsi="Arial Narrow"/>
                <w:b/>
                <w:color w:val="FFFFFF"/>
                <w:sz w:val="16"/>
                <w:szCs w:val="16"/>
              </w:rPr>
            </w:pPr>
          </w:p>
          <w:p w14:paraId="220318E4"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Nombre del cliente</w:t>
            </w:r>
          </w:p>
          <w:p w14:paraId="6BDEB0AD"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(Institución, Empresa, Marca)</w:t>
            </w:r>
          </w:p>
          <w:p w14:paraId="592CD27C" w14:textId="77777777" w:rsidR="003D2DAC" w:rsidRPr="003D2DAC" w:rsidRDefault="003D2DAC" w:rsidP="003D2DAC">
            <w:pPr>
              <w:jc w:val="center"/>
              <w:rPr>
                <w:rFonts w:ascii="Arial Narrow" w:hAnsi="Arial Narrow"/>
                <w:b/>
                <w:color w:val="FFFFFF"/>
                <w:sz w:val="16"/>
                <w:szCs w:val="16"/>
              </w:rPr>
            </w:pPr>
          </w:p>
        </w:tc>
        <w:tc>
          <w:tcPr>
            <w:tcW w:w="660" w:type="pct"/>
            <w:shd w:val="clear" w:color="auto" w:fill="D5007F"/>
            <w:vAlign w:val="center"/>
          </w:tcPr>
          <w:p w14:paraId="2793BFC8"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Nombre del material y/o proyecto</w:t>
            </w:r>
          </w:p>
        </w:tc>
        <w:tc>
          <w:tcPr>
            <w:tcW w:w="724" w:type="pct"/>
            <w:gridSpan w:val="2"/>
            <w:shd w:val="clear" w:color="auto" w:fill="D5007F"/>
            <w:vAlign w:val="center"/>
          </w:tcPr>
          <w:p w14:paraId="6A31223D"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Fecha de producción</w:t>
            </w:r>
          </w:p>
        </w:tc>
        <w:tc>
          <w:tcPr>
            <w:tcW w:w="1425" w:type="pct"/>
            <w:shd w:val="clear" w:color="auto" w:fill="D5007F"/>
          </w:tcPr>
          <w:p w14:paraId="79FB5C0B" w14:textId="77777777" w:rsidR="003D2DAC" w:rsidRPr="003D2DAC" w:rsidRDefault="003D2DAC" w:rsidP="003D2DAC">
            <w:pPr>
              <w:spacing w:line="276" w:lineRule="auto"/>
              <w:jc w:val="center"/>
              <w:rPr>
                <w:rFonts w:ascii="Arial Narrow" w:hAnsi="Arial Narrow"/>
                <w:b/>
                <w:color w:val="FFFFFF"/>
                <w:sz w:val="16"/>
                <w:szCs w:val="16"/>
              </w:rPr>
            </w:pPr>
          </w:p>
          <w:p w14:paraId="3B0702B0" w14:textId="77777777" w:rsidR="003D2DAC" w:rsidRPr="003D2DAC" w:rsidRDefault="003D2DAC" w:rsidP="003D2DAC">
            <w:pPr>
              <w:spacing w:line="276" w:lineRule="auto"/>
              <w:jc w:val="center"/>
              <w:rPr>
                <w:rFonts w:ascii="Arial Narrow" w:hAnsi="Arial Narrow"/>
                <w:b/>
                <w:color w:val="FFFFFF"/>
                <w:sz w:val="16"/>
                <w:szCs w:val="16"/>
              </w:rPr>
            </w:pPr>
          </w:p>
          <w:p w14:paraId="16FEFAF9" w14:textId="77777777" w:rsidR="003D2DAC" w:rsidRPr="003D2DAC" w:rsidRDefault="003D2DAC" w:rsidP="003D2DAC">
            <w:pPr>
              <w:spacing w:line="276" w:lineRule="auto"/>
              <w:jc w:val="center"/>
              <w:rPr>
                <w:rFonts w:ascii="Arial Narrow" w:hAnsi="Arial Narrow"/>
                <w:b/>
                <w:color w:val="FFFFFF"/>
                <w:sz w:val="16"/>
                <w:szCs w:val="16"/>
              </w:rPr>
            </w:pPr>
            <w:r w:rsidRPr="003D2DAC">
              <w:rPr>
                <w:rFonts w:ascii="Arial Narrow" w:hAnsi="Arial Narrow"/>
                <w:b/>
                <w:color w:val="FFFFFF"/>
                <w:sz w:val="16"/>
                <w:szCs w:val="16"/>
              </w:rPr>
              <w:t>Documento con el cual compruebe que ha prestado servicios similares de acuerdo con el subrubro 1.1.1</w:t>
            </w:r>
          </w:p>
          <w:p w14:paraId="4EEEDE8D" w14:textId="77777777" w:rsidR="003D2DAC" w:rsidRPr="003D2DAC" w:rsidRDefault="003D2DAC" w:rsidP="003D2DAC">
            <w:pPr>
              <w:spacing w:line="276" w:lineRule="auto"/>
              <w:jc w:val="center"/>
              <w:rPr>
                <w:rFonts w:ascii="Arial Narrow" w:hAnsi="Arial Narrow"/>
                <w:b/>
                <w:color w:val="FFFFFF"/>
                <w:sz w:val="16"/>
                <w:szCs w:val="16"/>
              </w:rPr>
            </w:pPr>
            <w:r w:rsidRPr="003D2DAC">
              <w:rPr>
                <w:rFonts w:ascii="Arial Narrow" w:hAnsi="Arial Narrow"/>
                <w:b/>
                <w:color w:val="FFFFFF"/>
                <w:sz w:val="16"/>
                <w:szCs w:val="16"/>
              </w:rPr>
              <w:t>(Carta firmada por el cliente, Orden de Servicio, Contrato, Factura, Convenio)</w:t>
            </w:r>
          </w:p>
          <w:p w14:paraId="3CDC94A0" w14:textId="77777777" w:rsidR="003D2DAC" w:rsidRPr="003D2DAC" w:rsidRDefault="003D2DAC" w:rsidP="003D2DAC">
            <w:pPr>
              <w:jc w:val="center"/>
              <w:rPr>
                <w:rFonts w:ascii="Arial Narrow" w:hAnsi="Arial Narrow"/>
                <w:b/>
                <w:color w:val="FFFFFF"/>
                <w:sz w:val="16"/>
                <w:szCs w:val="16"/>
              </w:rPr>
            </w:pPr>
          </w:p>
        </w:tc>
        <w:tc>
          <w:tcPr>
            <w:tcW w:w="810" w:type="pct"/>
            <w:shd w:val="clear" w:color="auto" w:fill="D5007F"/>
            <w:vAlign w:val="center"/>
          </w:tcPr>
          <w:p w14:paraId="753E89F3"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Datos de contacto del cliente</w:t>
            </w:r>
          </w:p>
        </w:tc>
        <w:tc>
          <w:tcPr>
            <w:tcW w:w="469" w:type="pct"/>
            <w:gridSpan w:val="2"/>
            <w:shd w:val="clear" w:color="auto" w:fill="D5007F"/>
            <w:vAlign w:val="center"/>
          </w:tcPr>
          <w:p w14:paraId="7B3F2895"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Temática Social</w:t>
            </w:r>
          </w:p>
        </w:tc>
      </w:tr>
      <w:tr w:rsidR="003D2DAC" w:rsidRPr="003D2DAC" w14:paraId="250BED15" w14:textId="77777777" w:rsidTr="00612B9B">
        <w:trPr>
          <w:trHeight w:val="603"/>
        </w:trPr>
        <w:tc>
          <w:tcPr>
            <w:tcW w:w="117" w:type="pct"/>
            <w:shd w:val="clear" w:color="auto" w:fill="AAA2A8"/>
            <w:vAlign w:val="center"/>
          </w:tcPr>
          <w:p w14:paraId="72F87573" w14:textId="77777777" w:rsidR="003D2DAC" w:rsidRPr="003D2DAC" w:rsidRDefault="003D2DAC" w:rsidP="003D2DAC">
            <w:pPr>
              <w:jc w:val="center"/>
              <w:rPr>
                <w:rFonts w:ascii="Arial Narrow" w:hAnsi="Arial Narrow"/>
                <w:b/>
                <w:sz w:val="16"/>
                <w:szCs w:val="16"/>
              </w:rPr>
            </w:pPr>
          </w:p>
        </w:tc>
        <w:tc>
          <w:tcPr>
            <w:tcW w:w="795" w:type="pct"/>
            <w:shd w:val="clear" w:color="auto" w:fill="AAA2A8"/>
            <w:vAlign w:val="center"/>
          </w:tcPr>
          <w:p w14:paraId="40BEB81C" w14:textId="77777777" w:rsidR="003D2DAC" w:rsidRPr="003D2DAC" w:rsidRDefault="003D2DAC" w:rsidP="003D2DAC">
            <w:pPr>
              <w:jc w:val="center"/>
              <w:rPr>
                <w:rFonts w:ascii="Arial Narrow" w:hAnsi="Arial Narrow"/>
                <w:b/>
                <w:sz w:val="16"/>
                <w:szCs w:val="16"/>
              </w:rPr>
            </w:pPr>
          </w:p>
        </w:tc>
        <w:tc>
          <w:tcPr>
            <w:tcW w:w="660" w:type="pct"/>
            <w:shd w:val="clear" w:color="auto" w:fill="AAA2A8"/>
          </w:tcPr>
          <w:p w14:paraId="6FA9E369" w14:textId="77777777" w:rsidR="003D2DAC" w:rsidRPr="003D2DAC" w:rsidRDefault="003D2DAC" w:rsidP="003D2DAC">
            <w:pPr>
              <w:jc w:val="center"/>
              <w:rPr>
                <w:rFonts w:ascii="Arial Narrow" w:hAnsi="Arial Narrow"/>
                <w:b/>
                <w:sz w:val="20"/>
              </w:rPr>
            </w:pPr>
          </w:p>
        </w:tc>
        <w:tc>
          <w:tcPr>
            <w:tcW w:w="378" w:type="pct"/>
            <w:shd w:val="clear" w:color="auto" w:fill="AAA2A8"/>
            <w:vAlign w:val="center"/>
          </w:tcPr>
          <w:p w14:paraId="638619CB"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Mes</w:t>
            </w:r>
          </w:p>
        </w:tc>
        <w:tc>
          <w:tcPr>
            <w:tcW w:w="346" w:type="pct"/>
            <w:shd w:val="clear" w:color="auto" w:fill="AAA2A8"/>
            <w:vAlign w:val="center"/>
          </w:tcPr>
          <w:p w14:paraId="2A987B41"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Año</w:t>
            </w:r>
          </w:p>
        </w:tc>
        <w:tc>
          <w:tcPr>
            <w:tcW w:w="1425" w:type="pct"/>
            <w:shd w:val="clear" w:color="auto" w:fill="AAA2A8"/>
            <w:vAlign w:val="center"/>
          </w:tcPr>
          <w:p w14:paraId="36BD45C7" w14:textId="77777777" w:rsidR="003D2DAC" w:rsidRPr="003D2DAC" w:rsidRDefault="003D2DAC" w:rsidP="003D2DAC">
            <w:pPr>
              <w:jc w:val="center"/>
              <w:rPr>
                <w:rFonts w:ascii="Arial Narrow" w:hAnsi="Arial Narrow"/>
                <w:b/>
                <w:sz w:val="18"/>
                <w:szCs w:val="18"/>
              </w:rPr>
            </w:pPr>
          </w:p>
        </w:tc>
        <w:tc>
          <w:tcPr>
            <w:tcW w:w="810" w:type="pct"/>
            <w:shd w:val="clear" w:color="auto" w:fill="AAA2A8"/>
            <w:vAlign w:val="center"/>
          </w:tcPr>
          <w:p w14:paraId="162AC2FB" w14:textId="77777777" w:rsidR="003D2DAC" w:rsidRPr="003D2DAC" w:rsidRDefault="003D2DAC" w:rsidP="003D2DAC">
            <w:pPr>
              <w:jc w:val="center"/>
              <w:rPr>
                <w:rFonts w:ascii="Arial Narrow" w:hAnsi="Arial Narrow"/>
                <w:b/>
                <w:sz w:val="18"/>
                <w:szCs w:val="18"/>
              </w:rPr>
            </w:pPr>
            <w:r w:rsidRPr="003D2DAC">
              <w:rPr>
                <w:rFonts w:ascii="Arial Narrow" w:hAnsi="Arial Narrow"/>
                <w:b/>
                <w:color w:val="000000"/>
                <w:sz w:val="18"/>
                <w:szCs w:val="18"/>
              </w:rPr>
              <w:t>(Nombre y/o Cargo, Teléfono y Correo Electrónico)</w:t>
            </w:r>
          </w:p>
        </w:tc>
        <w:tc>
          <w:tcPr>
            <w:tcW w:w="252" w:type="pct"/>
            <w:shd w:val="clear" w:color="auto" w:fill="AAA2A8"/>
            <w:vAlign w:val="center"/>
          </w:tcPr>
          <w:p w14:paraId="0186C8F1"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Si</w:t>
            </w:r>
          </w:p>
        </w:tc>
        <w:tc>
          <w:tcPr>
            <w:tcW w:w="218" w:type="pct"/>
            <w:shd w:val="clear" w:color="auto" w:fill="AAA2A8"/>
            <w:vAlign w:val="center"/>
          </w:tcPr>
          <w:p w14:paraId="2AD76A0B"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No</w:t>
            </w:r>
          </w:p>
        </w:tc>
      </w:tr>
      <w:tr w:rsidR="003D2DAC" w:rsidRPr="003D2DAC" w14:paraId="09929AAA" w14:textId="77777777" w:rsidTr="00612B9B">
        <w:trPr>
          <w:trHeight w:val="556"/>
        </w:trPr>
        <w:tc>
          <w:tcPr>
            <w:tcW w:w="117" w:type="pct"/>
            <w:vAlign w:val="center"/>
          </w:tcPr>
          <w:p w14:paraId="55930FBD" w14:textId="77777777" w:rsidR="003D2DAC" w:rsidRPr="003D2DAC" w:rsidRDefault="003D2DAC" w:rsidP="003D2DAC">
            <w:pPr>
              <w:jc w:val="center"/>
              <w:rPr>
                <w:rFonts w:ascii="Arial Narrow" w:hAnsi="Arial Narrow"/>
                <w:b/>
                <w:sz w:val="20"/>
              </w:rPr>
            </w:pPr>
            <w:r w:rsidRPr="003D2DAC">
              <w:rPr>
                <w:rFonts w:ascii="Arial Narrow" w:hAnsi="Arial Narrow"/>
                <w:b/>
                <w:sz w:val="20"/>
              </w:rPr>
              <w:t>1</w:t>
            </w:r>
          </w:p>
        </w:tc>
        <w:tc>
          <w:tcPr>
            <w:tcW w:w="795" w:type="pct"/>
            <w:vAlign w:val="center"/>
          </w:tcPr>
          <w:p w14:paraId="05CFA456" w14:textId="77777777" w:rsidR="003D2DAC" w:rsidRPr="003D2DAC" w:rsidRDefault="003D2DAC" w:rsidP="003D2DAC">
            <w:pPr>
              <w:rPr>
                <w:rFonts w:ascii="Arial Narrow" w:hAnsi="Arial Narrow"/>
              </w:rPr>
            </w:pPr>
          </w:p>
        </w:tc>
        <w:tc>
          <w:tcPr>
            <w:tcW w:w="660" w:type="pct"/>
          </w:tcPr>
          <w:p w14:paraId="09E02ACC" w14:textId="77777777" w:rsidR="003D2DAC" w:rsidRPr="003D2DAC" w:rsidRDefault="003D2DAC" w:rsidP="003D2DAC">
            <w:pPr>
              <w:rPr>
                <w:rFonts w:ascii="Arial Narrow" w:hAnsi="Arial Narrow"/>
              </w:rPr>
            </w:pPr>
          </w:p>
        </w:tc>
        <w:tc>
          <w:tcPr>
            <w:tcW w:w="378" w:type="pct"/>
            <w:vAlign w:val="center"/>
          </w:tcPr>
          <w:p w14:paraId="77D68662" w14:textId="77777777" w:rsidR="003D2DAC" w:rsidRPr="003D2DAC" w:rsidRDefault="003D2DAC" w:rsidP="003D2DAC">
            <w:pPr>
              <w:rPr>
                <w:rFonts w:ascii="Arial Narrow" w:hAnsi="Arial Narrow"/>
              </w:rPr>
            </w:pPr>
          </w:p>
        </w:tc>
        <w:tc>
          <w:tcPr>
            <w:tcW w:w="346" w:type="pct"/>
            <w:vAlign w:val="center"/>
          </w:tcPr>
          <w:p w14:paraId="7BEE593B" w14:textId="77777777" w:rsidR="003D2DAC" w:rsidRPr="003D2DAC" w:rsidRDefault="003D2DAC" w:rsidP="003D2DAC">
            <w:pPr>
              <w:rPr>
                <w:rFonts w:ascii="Arial Narrow" w:hAnsi="Arial Narrow"/>
              </w:rPr>
            </w:pPr>
          </w:p>
        </w:tc>
        <w:tc>
          <w:tcPr>
            <w:tcW w:w="1425" w:type="pct"/>
          </w:tcPr>
          <w:p w14:paraId="01E2218D" w14:textId="77777777" w:rsidR="003D2DAC" w:rsidRPr="003D2DAC" w:rsidRDefault="003D2DAC" w:rsidP="003D2DAC">
            <w:pPr>
              <w:rPr>
                <w:rFonts w:ascii="Arial Narrow" w:hAnsi="Arial Narrow"/>
              </w:rPr>
            </w:pPr>
          </w:p>
        </w:tc>
        <w:tc>
          <w:tcPr>
            <w:tcW w:w="810" w:type="pct"/>
            <w:vAlign w:val="center"/>
          </w:tcPr>
          <w:p w14:paraId="5B2DCE1A" w14:textId="77777777" w:rsidR="003D2DAC" w:rsidRPr="003D2DAC" w:rsidRDefault="003D2DAC" w:rsidP="003D2DAC">
            <w:pPr>
              <w:rPr>
                <w:rFonts w:ascii="Arial Narrow" w:hAnsi="Arial Narrow"/>
              </w:rPr>
            </w:pPr>
          </w:p>
        </w:tc>
        <w:tc>
          <w:tcPr>
            <w:tcW w:w="252" w:type="pct"/>
            <w:vAlign w:val="center"/>
          </w:tcPr>
          <w:p w14:paraId="074897EA" w14:textId="77777777" w:rsidR="003D2DAC" w:rsidRPr="003D2DAC" w:rsidRDefault="003D2DAC" w:rsidP="003D2DAC">
            <w:pPr>
              <w:rPr>
                <w:rFonts w:ascii="Arial Narrow" w:hAnsi="Arial Narrow"/>
              </w:rPr>
            </w:pPr>
          </w:p>
        </w:tc>
        <w:tc>
          <w:tcPr>
            <w:tcW w:w="218" w:type="pct"/>
            <w:vAlign w:val="center"/>
          </w:tcPr>
          <w:p w14:paraId="06F895AC" w14:textId="77777777" w:rsidR="003D2DAC" w:rsidRPr="003D2DAC" w:rsidRDefault="003D2DAC" w:rsidP="003D2DAC">
            <w:pPr>
              <w:rPr>
                <w:rFonts w:ascii="Arial Narrow" w:hAnsi="Arial Narrow"/>
              </w:rPr>
            </w:pPr>
          </w:p>
        </w:tc>
      </w:tr>
      <w:tr w:rsidR="003D2DAC" w:rsidRPr="003D2DAC" w14:paraId="321EF7DD" w14:textId="77777777" w:rsidTr="003D2DAC">
        <w:trPr>
          <w:trHeight w:val="564"/>
        </w:trPr>
        <w:tc>
          <w:tcPr>
            <w:tcW w:w="117" w:type="pct"/>
            <w:shd w:val="clear" w:color="auto" w:fill="D9D9D9"/>
            <w:vAlign w:val="center"/>
          </w:tcPr>
          <w:p w14:paraId="5844218E" w14:textId="77777777" w:rsidR="003D2DAC" w:rsidRPr="003D2DAC" w:rsidRDefault="003D2DAC" w:rsidP="003D2DAC">
            <w:pPr>
              <w:jc w:val="center"/>
              <w:rPr>
                <w:rFonts w:ascii="Arial Narrow" w:hAnsi="Arial Narrow"/>
                <w:b/>
                <w:sz w:val="20"/>
              </w:rPr>
            </w:pPr>
            <w:r w:rsidRPr="003D2DAC">
              <w:rPr>
                <w:rFonts w:ascii="Arial Narrow" w:hAnsi="Arial Narrow"/>
                <w:b/>
                <w:sz w:val="20"/>
              </w:rPr>
              <w:t>2</w:t>
            </w:r>
          </w:p>
        </w:tc>
        <w:tc>
          <w:tcPr>
            <w:tcW w:w="795" w:type="pct"/>
            <w:shd w:val="clear" w:color="auto" w:fill="D9D9D9"/>
            <w:vAlign w:val="center"/>
          </w:tcPr>
          <w:p w14:paraId="48C82E76" w14:textId="77777777" w:rsidR="003D2DAC" w:rsidRPr="003D2DAC" w:rsidRDefault="003D2DAC" w:rsidP="003D2DAC">
            <w:pPr>
              <w:rPr>
                <w:rFonts w:ascii="Arial Narrow" w:hAnsi="Arial Narrow"/>
              </w:rPr>
            </w:pPr>
          </w:p>
        </w:tc>
        <w:tc>
          <w:tcPr>
            <w:tcW w:w="660" w:type="pct"/>
            <w:shd w:val="clear" w:color="auto" w:fill="D9D9D9"/>
          </w:tcPr>
          <w:p w14:paraId="42AB3198" w14:textId="77777777" w:rsidR="003D2DAC" w:rsidRPr="003D2DAC" w:rsidRDefault="003D2DAC" w:rsidP="003D2DAC">
            <w:pPr>
              <w:rPr>
                <w:rFonts w:ascii="Arial Narrow" w:hAnsi="Arial Narrow"/>
              </w:rPr>
            </w:pPr>
          </w:p>
        </w:tc>
        <w:tc>
          <w:tcPr>
            <w:tcW w:w="378" w:type="pct"/>
            <w:shd w:val="clear" w:color="auto" w:fill="D9D9D9"/>
            <w:vAlign w:val="center"/>
          </w:tcPr>
          <w:p w14:paraId="3C9A6E0F" w14:textId="77777777" w:rsidR="003D2DAC" w:rsidRPr="003D2DAC" w:rsidRDefault="003D2DAC" w:rsidP="003D2DAC">
            <w:pPr>
              <w:rPr>
                <w:rFonts w:ascii="Arial Narrow" w:hAnsi="Arial Narrow"/>
              </w:rPr>
            </w:pPr>
          </w:p>
        </w:tc>
        <w:tc>
          <w:tcPr>
            <w:tcW w:w="346" w:type="pct"/>
            <w:shd w:val="clear" w:color="auto" w:fill="D9D9D9"/>
          </w:tcPr>
          <w:p w14:paraId="0B7D0720" w14:textId="77777777" w:rsidR="003D2DAC" w:rsidRPr="003D2DAC" w:rsidRDefault="003D2DAC" w:rsidP="003D2DAC">
            <w:pPr>
              <w:rPr>
                <w:rFonts w:ascii="Arial Narrow" w:hAnsi="Arial Narrow"/>
              </w:rPr>
            </w:pPr>
          </w:p>
        </w:tc>
        <w:tc>
          <w:tcPr>
            <w:tcW w:w="1425" w:type="pct"/>
            <w:shd w:val="clear" w:color="auto" w:fill="D9D9D9"/>
          </w:tcPr>
          <w:p w14:paraId="568709A6" w14:textId="77777777" w:rsidR="003D2DAC" w:rsidRPr="003D2DAC" w:rsidRDefault="003D2DAC" w:rsidP="003D2DAC">
            <w:pPr>
              <w:rPr>
                <w:rFonts w:ascii="Arial Narrow" w:hAnsi="Arial Narrow"/>
              </w:rPr>
            </w:pPr>
          </w:p>
        </w:tc>
        <w:tc>
          <w:tcPr>
            <w:tcW w:w="810" w:type="pct"/>
            <w:shd w:val="clear" w:color="auto" w:fill="D9D9D9"/>
            <w:vAlign w:val="center"/>
          </w:tcPr>
          <w:p w14:paraId="158A19E5" w14:textId="77777777" w:rsidR="003D2DAC" w:rsidRPr="003D2DAC" w:rsidRDefault="003D2DAC" w:rsidP="003D2DAC">
            <w:pPr>
              <w:rPr>
                <w:rFonts w:ascii="Arial Narrow" w:hAnsi="Arial Narrow"/>
              </w:rPr>
            </w:pPr>
          </w:p>
        </w:tc>
        <w:tc>
          <w:tcPr>
            <w:tcW w:w="252" w:type="pct"/>
            <w:shd w:val="clear" w:color="auto" w:fill="D9D9D9"/>
          </w:tcPr>
          <w:p w14:paraId="6E1031F1" w14:textId="77777777" w:rsidR="003D2DAC" w:rsidRPr="003D2DAC" w:rsidRDefault="003D2DAC" w:rsidP="003D2DAC">
            <w:pPr>
              <w:rPr>
                <w:rFonts w:ascii="Arial Narrow" w:hAnsi="Arial Narrow"/>
              </w:rPr>
            </w:pPr>
          </w:p>
        </w:tc>
        <w:tc>
          <w:tcPr>
            <w:tcW w:w="218" w:type="pct"/>
            <w:shd w:val="clear" w:color="auto" w:fill="D9D9D9"/>
          </w:tcPr>
          <w:p w14:paraId="7E58DCE3" w14:textId="77777777" w:rsidR="003D2DAC" w:rsidRPr="003D2DAC" w:rsidRDefault="003D2DAC" w:rsidP="003D2DAC">
            <w:pPr>
              <w:rPr>
                <w:rFonts w:ascii="Arial Narrow" w:hAnsi="Arial Narrow"/>
              </w:rPr>
            </w:pPr>
          </w:p>
        </w:tc>
      </w:tr>
      <w:tr w:rsidR="003D2DAC" w:rsidRPr="003D2DAC" w14:paraId="26992A31" w14:textId="77777777" w:rsidTr="00612B9B">
        <w:trPr>
          <w:trHeight w:val="543"/>
        </w:trPr>
        <w:tc>
          <w:tcPr>
            <w:tcW w:w="117" w:type="pct"/>
            <w:vAlign w:val="center"/>
          </w:tcPr>
          <w:p w14:paraId="69179573" w14:textId="77777777" w:rsidR="003D2DAC" w:rsidRPr="003D2DAC" w:rsidRDefault="003D2DAC" w:rsidP="003D2DAC">
            <w:pPr>
              <w:jc w:val="center"/>
              <w:rPr>
                <w:rFonts w:ascii="Arial Narrow" w:hAnsi="Arial Narrow"/>
                <w:b/>
                <w:sz w:val="20"/>
              </w:rPr>
            </w:pPr>
            <w:r w:rsidRPr="003D2DAC">
              <w:rPr>
                <w:rFonts w:ascii="Arial Narrow" w:hAnsi="Arial Narrow"/>
                <w:b/>
                <w:sz w:val="20"/>
              </w:rPr>
              <w:t>3</w:t>
            </w:r>
          </w:p>
        </w:tc>
        <w:tc>
          <w:tcPr>
            <w:tcW w:w="795" w:type="pct"/>
            <w:vAlign w:val="center"/>
          </w:tcPr>
          <w:p w14:paraId="48CD5782" w14:textId="77777777" w:rsidR="003D2DAC" w:rsidRPr="003D2DAC" w:rsidRDefault="003D2DAC" w:rsidP="003D2DAC">
            <w:pPr>
              <w:rPr>
                <w:rFonts w:ascii="Arial Narrow" w:hAnsi="Arial Narrow"/>
              </w:rPr>
            </w:pPr>
          </w:p>
        </w:tc>
        <w:tc>
          <w:tcPr>
            <w:tcW w:w="660" w:type="pct"/>
          </w:tcPr>
          <w:p w14:paraId="08A3044D" w14:textId="77777777" w:rsidR="003D2DAC" w:rsidRPr="003D2DAC" w:rsidRDefault="003D2DAC" w:rsidP="003D2DAC">
            <w:pPr>
              <w:rPr>
                <w:rFonts w:ascii="Arial Narrow" w:hAnsi="Arial Narrow"/>
              </w:rPr>
            </w:pPr>
          </w:p>
        </w:tc>
        <w:tc>
          <w:tcPr>
            <w:tcW w:w="378" w:type="pct"/>
            <w:vAlign w:val="center"/>
          </w:tcPr>
          <w:p w14:paraId="70E8AAED" w14:textId="77777777" w:rsidR="003D2DAC" w:rsidRPr="003D2DAC" w:rsidRDefault="003D2DAC" w:rsidP="003D2DAC">
            <w:pPr>
              <w:rPr>
                <w:rFonts w:ascii="Arial Narrow" w:hAnsi="Arial Narrow"/>
              </w:rPr>
            </w:pPr>
          </w:p>
        </w:tc>
        <w:tc>
          <w:tcPr>
            <w:tcW w:w="346" w:type="pct"/>
          </w:tcPr>
          <w:p w14:paraId="28F245B4" w14:textId="77777777" w:rsidR="003D2DAC" w:rsidRPr="003D2DAC" w:rsidRDefault="003D2DAC" w:rsidP="003D2DAC">
            <w:pPr>
              <w:rPr>
                <w:rFonts w:ascii="Arial Narrow" w:hAnsi="Arial Narrow"/>
              </w:rPr>
            </w:pPr>
          </w:p>
        </w:tc>
        <w:tc>
          <w:tcPr>
            <w:tcW w:w="1425" w:type="pct"/>
          </w:tcPr>
          <w:p w14:paraId="7168CAC0" w14:textId="77777777" w:rsidR="003D2DAC" w:rsidRPr="003D2DAC" w:rsidRDefault="003D2DAC" w:rsidP="003D2DAC">
            <w:pPr>
              <w:rPr>
                <w:rFonts w:ascii="Arial Narrow" w:hAnsi="Arial Narrow"/>
              </w:rPr>
            </w:pPr>
          </w:p>
        </w:tc>
        <w:tc>
          <w:tcPr>
            <w:tcW w:w="810" w:type="pct"/>
            <w:vAlign w:val="center"/>
          </w:tcPr>
          <w:p w14:paraId="5C372913" w14:textId="77777777" w:rsidR="003D2DAC" w:rsidRPr="003D2DAC" w:rsidRDefault="003D2DAC" w:rsidP="003D2DAC">
            <w:pPr>
              <w:rPr>
                <w:rFonts w:ascii="Arial Narrow" w:hAnsi="Arial Narrow"/>
              </w:rPr>
            </w:pPr>
          </w:p>
        </w:tc>
        <w:tc>
          <w:tcPr>
            <w:tcW w:w="252" w:type="pct"/>
          </w:tcPr>
          <w:p w14:paraId="4B2FAB86" w14:textId="77777777" w:rsidR="003D2DAC" w:rsidRPr="003D2DAC" w:rsidRDefault="003D2DAC" w:rsidP="003D2DAC">
            <w:pPr>
              <w:rPr>
                <w:rFonts w:ascii="Arial Narrow" w:hAnsi="Arial Narrow"/>
              </w:rPr>
            </w:pPr>
          </w:p>
        </w:tc>
        <w:tc>
          <w:tcPr>
            <w:tcW w:w="218" w:type="pct"/>
          </w:tcPr>
          <w:p w14:paraId="7ED4038D" w14:textId="77777777" w:rsidR="003D2DAC" w:rsidRPr="003D2DAC" w:rsidRDefault="003D2DAC" w:rsidP="003D2DAC">
            <w:pPr>
              <w:rPr>
                <w:rFonts w:ascii="Arial Narrow" w:hAnsi="Arial Narrow"/>
              </w:rPr>
            </w:pPr>
          </w:p>
        </w:tc>
      </w:tr>
      <w:tr w:rsidR="003D2DAC" w:rsidRPr="003D2DAC" w14:paraId="1982A3DB" w14:textId="77777777" w:rsidTr="003D2DAC">
        <w:trPr>
          <w:trHeight w:val="565"/>
        </w:trPr>
        <w:tc>
          <w:tcPr>
            <w:tcW w:w="117" w:type="pct"/>
            <w:shd w:val="clear" w:color="auto" w:fill="D9D9D9"/>
            <w:vAlign w:val="center"/>
          </w:tcPr>
          <w:p w14:paraId="5CF457EA" w14:textId="77777777" w:rsidR="003D2DAC" w:rsidRPr="003D2DAC" w:rsidRDefault="003D2DAC" w:rsidP="003D2DAC">
            <w:pPr>
              <w:jc w:val="center"/>
              <w:rPr>
                <w:rFonts w:ascii="Arial Narrow" w:hAnsi="Arial Narrow"/>
                <w:b/>
                <w:sz w:val="20"/>
              </w:rPr>
            </w:pPr>
            <w:r w:rsidRPr="003D2DAC">
              <w:rPr>
                <w:rFonts w:ascii="Arial Narrow" w:hAnsi="Arial Narrow"/>
                <w:b/>
                <w:sz w:val="20"/>
              </w:rPr>
              <w:t>4</w:t>
            </w:r>
          </w:p>
        </w:tc>
        <w:tc>
          <w:tcPr>
            <w:tcW w:w="795" w:type="pct"/>
            <w:shd w:val="clear" w:color="auto" w:fill="D9D9D9"/>
            <w:vAlign w:val="center"/>
          </w:tcPr>
          <w:p w14:paraId="24DD9C1A" w14:textId="77777777" w:rsidR="003D2DAC" w:rsidRPr="003D2DAC" w:rsidRDefault="003D2DAC" w:rsidP="003D2DAC">
            <w:pPr>
              <w:rPr>
                <w:rFonts w:ascii="Arial Narrow" w:hAnsi="Arial Narrow"/>
              </w:rPr>
            </w:pPr>
          </w:p>
        </w:tc>
        <w:tc>
          <w:tcPr>
            <w:tcW w:w="660" w:type="pct"/>
            <w:shd w:val="clear" w:color="auto" w:fill="D9D9D9"/>
          </w:tcPr>
          <w:p w14:paraId="64BA6118" w14:textId="77777777" w:rsidR="003D2DAC" w:rsidRPr="003D2DAC" w:rsidRDefault="003D2DAC" w:rsidP="003D2DAC">
            <w:pPr>
              <w:rPr>
                <w:rFonts w:ascii="Arial Narrow" w:hAnsi="Arial Narrow"/>
              </w:rPr>
            </w:pPr>
          </w:p>
        </w:tc>
        <w:tc>
          <w:tcPr>
            <w:tcW w:w="378" w:type="pct"/>
            <w:shd w:val="clear" w:color="auto" w:fill="D9D9D9"/>
            <w:vAlign w:val="center"/>
          </w:tcPr>
          <w:p w14:paraId="5D2BB2C7" w14:textId="77777777" w:rsidR="003D2DAC" w:rsidRPr="003D2DAC" w:rsidRDefault="003D2DAC" w:rsidP="003D2DAC">
            <w:pPr>
              <w:rPr>
                <w:rFonts w:ascii="Arial Narrow" w:hAnsi="Arial Narrow"/>
              </w:rPr>
            </w:pPr>
          </w:p>
        </w:tc>
        <w:tc>
          <w:tcPr>
            <w:tcW w:w="346" w:type="pct"/>
            <w:shd w:val="clear" w:color="auto" w:fill="D9D9D9"/>
          </w:tcPr>
          <w:p w14:paraId="70766D0F" w14:textId="77777777" w:rsidR="003D2DAC" w:rsidRPr="003D2DAC" w:rsidRDefault="003D2DAC" w:rsidP="003D2DAC">
            <w:pPr>
              <w:rPr>
                <w:rFonts w:ascii="Arial Narrow" w:hAnsi="Arial Narrow"/>
              </w:rPr>
            </w:pPr>
          </w:p>
        </w:tc>
        <w:tc>
          <w:tcPr>
            <w:tcW w:w="1425" w:type="pct"/>
            <w:shd w:val="clear" w:color="auto" w:fill="D9D9D9"/>
          </w:tcPr>
          <w:p w14:paraId="0A42C074" w14:textId="77777777" w:rsidR="003D2DAC" w:rsidRPr="003D2DAC" w:rsidRDefault="003D2DAC" w:rsidP="003D2DAC">
            <w:pPr>
              <w:rPr>
                <w:rFonts w:ascii="Arial Narrow" w:hAnsi="Arial Narrow"/>
              </w:rPr>
            </w:pPr>
          </w:p>
        </w:tc>
        <w:tc>
          <w:tcPr>
            <w:tcW w:w="810" w:type="pct"/>
            <w:shd w:val="clear" w:color="auto" w:fill="D9D9D9"/>
            <w:vAlign w:val="center"/>
          </w:tcPr>
          <w:p w14:paraId="3DDDDA1D" w14:textId="77777777" w:rsidR="003D2DAC" w:rsidRPr="003D2DAC" w:rsidRDefault="003D2DAC" w:rsidP="003D2DAC">
            <w:pPr>
              <w:rPr>
                <w:rFonts w:ascii="Arial Narrow" w:hAnsi="Arial Narrow"/>
              </w:rPr>
            </w:pPr>
          </w:p>
        </w:tc>
        <w:tc>
          <w:tcPr>
            <w:tcW w:w="252" w:type="pct"/>
            <w:shd w:val="clear" w:color="auto" w:fill="D9D9D9"/>
          </w:tcPr>
          <w:p w14:paraId="03055851" w14:textId="77777777" w:rsidR="003D2DAC" w:rsidRPr="003D2DAC" w:rsidRDefault="003D2DAC" w:rsidP="003D2DAC">
            <w:pPr>
              <w:rPr>
                <w:rFonts w:ascii="Arial Narrow" w:hAnsi="Arial Narrow"/>
              </w:rPr>
            </w:pPr>
          </w:p>
        </w:tc>
        <w:tc>
          <w:tcPr>
            <w:tcW w:w="218" w:type="pct"/>
            <w:shd w:val="clear" w:color="auto" w:fill="D9D9D9"/>
          </w:tcPr>
          <w:p w14:paraId="7F19BD5D" w14:textId="77777777" w:rsidR="003D2DAC" w:rsidRPr="003D2DAC" w:rsidRDefault="003D2DAC" w:rsidP="003D2DAC">
            <w:pPr>
              <w:rPr>
                <w:rFonts w:ascii="Arial Narrow" w:hAnsi="Arial Narrow"/>
              </w:rPr>
            </w:pPr>
          </w:p>
        </w:tc>
      </w:tr>
      <w:tr w:rsidR="003D2DAC" w:rsidRPr="003D2DAC" w14:paraId="542B9DEC" w14:textId="77777777" w:rsidTr="00612B9B">
        <w:trPr>
          <w:trHeight w:val="560"/>
        </w:trPr>
        <w:tc>
          <w:tcPr>
            <w:tcW w:w="117" w:type="pct"/>
            <w:vAlign w:val="center"/>
          </w:tcPr>
          <w:p w14:paraId="43D4D7E8" w14:textId="77777777" w:rsidR="003D2DAC" w:rsidRPr="003D2DAC" w:rsidRDefault="003D2DAC" w:rsidP="003D2DAC">
            <w:pPr>
              <w:jc w:val="center"/>
              <w:rPr>
                <w:rFonts w:ascii="Arial Narrow" w:hAnsi="Arial Narrow"/>
                <w:b/>
                <w:sz w:val="20"/>
              </w:rPr>
            </w:pPr>
            <w:r w:rsidRPr="003D2DAC">
              <w:rPr>
                <w:rFonts w:ascii="Arial Narrow" w:hAnsi="Arial Narrow"/>
                <w:b/>
                <w:sz w:val="20"/>
              </w:rPr>
              <w:t>5</w:t>
            </w:r>
          </w:p>
        </w:tc>
        <w:tc>
          <w:tcPr>
            <w:tcW w:w="795" w:type="pct"/>
            <w:vAlign w:val="center"/>
          </w:tcPr>
          <w:p w14:paraId="576BC6D5" w14:textId="77777777" w:rsidR="003D2DAC" w:rsidRPr="003D2DAC" w:rsidRDefault="003D2DAC" w:rsidP="003D2DAC">
            <w:pPr>
              <w:rPr>
                <w:rFonts w:ascii="Arial Narrow" w:hAnsi="Arial Narrow"/>
              </w:rPr>
            </w:pPr>
          </w:p>
        </w:tc>
        <w:tc>
          <w:tcPr>
            <w:tcW w:w="660" w:type="pct"/>
          </w:tcPr>
          <w:p w14:paraId="5CB7B444" w14:textId="77777777" w:rsidR="003D2DAC" w:rsidRPr="003D2DAC" w:rsidRDefault="003D2DAC" w:rsidP="003D2DAC">
            <w:pPr>
              <w:rPr>
                <w:rFonts w:ascii="Arial Narrow" w:hAnsi="Arial Narrow"/>
              </w:rPr>
            </w:pPr>
          </w:p>
        </w:tc>
        <w:tc>
          <w:tcPr>
            <w:tcW w:w="378" w:type="pct"/>
            <w:vAlign w:val="center"/>
          </w:tcPr>
          <w:p w14:paraId="0E8B7B35" w14:textId="77777777" w:rsidR="003D2DAC" w:rsidRPr="003D2DAC" w:rsidRDefault="003D2DAC" w:rsidP="003D2DAC">
            <w:pPr>
              <w:rPr>
                <w:rFonts w:ascii="Arial Narrow" w:hAnsi="Arial Narrow"/>
              </w:rPr>
            </w:pPr>
          </w:p>
        </w:tc>
        <w:tc>
          <w:tcPr>
            <w:tcW w:w="346" w:type="pct"/>
          </w:tcPr>
          <w:p w14:paraId="18026651" w14:textId="77777777" w:rsidR="003D2DAC" w:rsidRPr="003D2DAC" w:rsidRDefault="003D2DAC" w:rsidP="003D2DAC">
            <w:pPr>
              <w:rPr>
                <w:rFonts w:ascii="Arial Narrow" w:hAnsi="Arial Narrow"/>
              </w:rPr>
            </w:pPr>
          </w:p>
        </w:tc>
        <w:tc>
          <w:tcPr>
            <w:tcW w:w="1425" w:type="pct"/>
          </w:tcPr>
          <w:p w14:paraId="2F1BDE89" w14:textId="77777777" w:rsidR="003D2DAC" w:rsidRPr="003D2DAC" w:rsidRDefault="003D2DAC" w:rsidP="003D2DAC">
            <w:pPr>
              <w:rPr>
                <w:rFonts w:ascii="Arial Narrow" w:hAnsi="Arial Narrow"/>
              </w:rPr>
            </w:pPr>
          </w:p>
        </w:tc>
        <w:tc>
          <w:tcPr>
            <w:tcW w:w="810" w:type="pct"/>
            <w:vAlign w:val="center"/>
          </w:tcPr>
          <w:p w14:paraId="5B34EE95" w14:textId="77777777" w:rsidR="003D2DAC" w:rsidRPr="003D2DAC" w:rsidRDefault="003D2DAC" w:rsidP="003D2DAC">
            <w:pPr>
              <w:rPr>
                <w:rFonts w:ascii="Arial Narrow" w:hAnsi="Arial Narrow"/>
              </w:rPr>
            </w:pPr>
          </w:p>
        </w:tc>
        <w:tc>
          <w:tcPr>
            <w:tcW w:w="252" w:type="pct"/>
          </w:tcPr>
          <w:p w14:paraId="18B1A88B" w14:textId="77777777" w:rsidR="003D2DAC" w:rsidRPr="003D2DAC" w:rsidRDefault="003D2DAC" w:rsidP="003D2DAC">
            <w:pPr>
              <w:rPr>
                <w:rFonts w:ascii="Arial Narrow" w:hAnsi="Arial Narrow"/>
              </w:rPr>
            </w:pPr>
          </w:p>
        </w:tc>
        <w:tc>
          <w:tcPr>
            <w:tcW w:w="218" w:type="pct"/>
          </w:tcPr>
          <w:p w14:paraId="729B8AE0" w14:textId="77777777" w:rsidR="003D2DAC" w:rsidRPr="003D2DAC" w:rsidRDefault="003D2DAC" w:rsidP="003D2DAC">
            <w:pPr>
              <w:rPr>
                <w:rFonts w:ascii="Arial Narrow" w:hAnsi="Arial Narrow"/>
              </w:rPr>
            </w:pPr>
          </w:p>
        </w:tc>
      </w:tr>
      <w:tr w:rsidR="003D2DAC" w:rsidRPr="003D2DAC" w14:paraId="50A58CB7" w14:textId="77777777" w:rsidTr="003D2DAC">
        <w:trPr>
          <w:trHeight w:val="540"/>
        </w:trPr>
        <w:tc>
          <w:tcPr>
            <w:tcW w:w="117" w:type="pct"/>
            <w:shd w:val="clear" w:color="auto" w:fill="D9D9D9"/>
            <w:vAlign w:val="center"/>
          </w:tcPr>
          <w:p w14:paraId="28564BF7" w14:textId="77777777" w:rsidR="003D2DAC" w:rsidRPr="003D2DAC" w:rsidRDefault="003D2DAC" w:rsidP="003D2DAC">
            <w:pPr>
              <w:jc w:val="center"/>
              <w:rPr>
                <w:rFonts w:ascii="Arial Narrow" w:hAnsi="Arial Narrow"/>
                <w:b/>
                <w:sz w:val="20"/>
              </w:rPr>
            </w:pPr>
            <w:r w:rsidRPr="003D2DAC">
              <w:rPr>
                <w:rFonts w:ascii="Arial Narrow" w:hAnsi="Arial Narrow"/>
                <w:b/>
                <w:sz w:val="20"/>
              </w:rPr>
              <w:t>6</w:t>
            </w:r>
          </w:p>
        </w:tc>
        <w:tc>
          <w:tcPr>
            <w:tcW w:w="795" w:type="pct"/>
            <w:shd w:val="clear" w:color="auto" w:fill="D9D9D9"/>
            <w:vAlign w:val="center"/>
          </w:tcPr>
          <w:p w14:paraId="11AD056B" w14:textId="77777777" w:rsidR="003D2DAC" w:rsidRPr="003D2DAC" w:rsidRDefault="003D2DAC" w:rsidP="003D2DAC">
            <w:pPr>
              <w:rPr>
                <w:rFonts w:ascii="Arial Narrow" w:hAnsi="Arial Narrow"/>
              </w:rPr>
            </w:pPr>
          </w:p>
        </w:tc>
        <w:tc>
          <w:tcPr>
            <w:tcW w:w="660" w:type="pct"/>
            <w:shd w:val="clear" w:color="auto" w:fill="D9D9D9"/>
          </w:tcPr>
          <w:p w14:paraId="35B5A6AC" w14:textId="77777777" w:rsidR="003D2DAC" w:rsidRPr="003D2DAC" w:rsidRDefault="003D2DAC" w:rsidP="003D2DAC">
            <w:pPr>
              <w:rPr>
                <w:rFonts w:ascii="Arial Narrow" w:hAnsi="Arial Narrow"/>
              </w:rPr>
            </w:pPr>
          </w:p>
        </w:tc>
        <w:tc>
          <w:tcPr>
            <w:tcW w:w="378" w:type="pct"/>
            <w:shd w:val="clear" w:color="auto" w:fill="D9D9D9"/>
            <w:vAlign w:val="center"/>
          </w:tcPr>
          <w:p w14:paraId="14C7F54B" w14:textId="77777777" w:rsidR="003D2DAC" w:rsidRPr="003D2DAC" w:rsidRDefault="003D2DAC" w:rsidP="003D2DAC">
            <w:pPr>
              <w:rPr>
                <w:rFonts w:ascii="Arial Narrow" w:hAnsi="Arial Narrow"/>
              </w:rPr>
            </w:pPr>
          </w:p>
        </w:tc>
        <w:tc>
          <w:tcPr>
            <w:tcW w:w="346" w:type="pct"/>
            <w:shd w:val="clear" w:color="auto" w:fill="D9D9D9"/>
          </w:tcPr>
          <w:p w14:paraId="561A0BCC" w14:textId="77777777" w:rsidR="003D2DAC" w:rsidRPr="003D2DAC" w:rsidRDefault="003D2DAC" w:rsidP="003D2DAC">
            <w:pPr>
              <w:rPr>
                <w:rFonts w:ascii="Arial Narrow" w:hAnsi="Arial Narrow"/>
              </w:rPr>
            </w:pPr>
          </w:p>
        </w:tc>
        <w:tc>
          <w:tcPr>
            <w:tcW w:w="1425" w:type="pct"/>
            <w:shd w:val="clear" w:color="auto" w:fill="D9D9D9"/>
          </w:tcPr>
          <w:p w14:paraId="40436AE0" w14:textId="77777777" w:rsidR="003D2DAC" w:rsidRPr="003D2DAC" w:rsidRDefault="003D2DAC" w:rsidP="003D2DAC">
            <w:pPr>
              <w:rPr>
                <w:rFonts w:ascii="Arial Narrow" w:hAnsi="Arial Narrow"/>
              </w:rPr>
            </w:pPr>
          </w:p>
        </w:tc>
        <w:tc>
          <w:tcPr>
            <w:tcW w:w="810" w:type="pct"/>
            <w:shd w:val="clear" w:color="auto" w:fill="D9D9D9"/>
            <w:vAlign w:val="center"/>
          </w:tcPr>
          <w:p w14:paraId="7567DE13" w14:textId="77777777" w:rsidR="003D2DAC" w:rsidRPr="003D2DAC" w:rsidRDefault="003D2DAC" w:rsidP="003D2DAC">
            <w:pPr>
              <w:rPr>
                <w:rFonts w:ascii="Arial Narrow" w:hAnsi="Arial Narrow"/>
              </w:rPr>
            </w:pPr>
          </w:p>
        </w:tc>
        <w:tc>
          <w:tcPr>
            <w:tcW w:w="252" w:type="pct"/>
            <w:shd w:val="clear" w:color="auto" w:fill="D9D9D9"/>
          </w:tcPr>
          <w:p w14:paraId="2CBF82C7" w14:textId="77777777" w:rsidR="003D2DAC" w:rsidRPr="003D2DAC" w:rsidRDefault="003D2DAC" w:rsidP="003D2DAC">
            <w:pPr>
              <w:rPr>
                <w:rFonts w:ascii="Arial Narrow" w:hAnsi="Arial Narrow"/>
              </w:rPr>
            </w:pPr>
          </w:p>
        </w:tc>
        <w:tc>
          <w:tcPr>
            <w:tcW w:w="218" w:type="pct"/>
            <w:shd w:val="clear" w:color="auto" w:fill="D9D9D9"/>
          </w:tcPr>
          <w:p w14:paraId="4A08DA25" w14:textId="77777777" w:rsidR="003D2DAC" w:rsidRPr="003D2DAC" w:rsidRDefault="003D2DAC" w:rsidP="003D2DAC">
            <w:pPr>
              <w:rPr>
                <w:rFonts w:ascii="Arial Narrow" w:hAnsi="Arial Narrow"/>
              </w:rPr>
            </w:pPr>
          </w:p>
        </w:tc>
      </w:tr>
      <w:tr w:rsidR="003D2DAC" w:rsidRPr="003D2DAC" w14:paraId="4DB469A8" w14:textId="77777777" w:rsidTr="00612B9B">
        <w:trPr>
          <w:trHeight w:val="575"/>
        </w:trPr>
        <w:tc>
          <w:tcPr>
            <w:tcW w:w="117" w:type="pct"/>
            <w:vAlign w:val="center"/>
          </w:tcPr>
          <w:p w14:paraId="7A14290F" w14:textId="77777777" w:rsidR="003D2DAC" w:rsidRPr="003D2DAC" w:rsidRDefault="003D2DAC" w:rsidP="003D2DAC">
            <w:pPr>
              <w:jc w:val="center"/>
              <w:rPr>
                <w:rFonts w:ascii="Arial Narrow" w:hAnsi="Arial Narrow"/>
                <w:b/>
                <w:sz w:val="20"/>
              </w:rPr>
            </w:pPr>
            <w:r w:rsidRPr="003D2DAC">
              <w:rPr>
                <w:rFonts w:ascii="Arial Narrow" w:hAnsi="Arial Narrow"/>
                <w:b/>
                <w:sz w:val="20"/>
              </w:rPr>
              <w:t>7</w:t>
            </w:r>
          </w:p>
        </w:tc>
        <w:tc>
          <w:tcPr>
            <w:tcW w:w="795" w:type="pct"/>
            <w:vAlign w:val="center"/>
          </w:tcPr>
          <w:p w14:paraId="727829D2" w14:textId="77777777" w:rsidR="003D2DAC" w:rsidRPr="003D2DAC" w:rsidRDefault="003D2DAC" w:rsidP="003D2DAC">
            <w:pPr>
              <w:rPr>
                <w:rFonts w:ascii="Arial Narrow" w:hAnsi="Arial Narrow"/>
              </w:rPr>
            </w:pPr>
          </w:p>
        </w:tc>
        <w:tc>
          <w:tcPr>
            <w:tcW w:w="660" w:type="pct"/>
          </w:tcPr>
          <w:p w14:paraId="06E9436C" w14:textId="77777777" w:rsidR="003D2DAC" w:rsidRPr="003D2DAC" w:rsidRDefault="003D2DAC" w:rsidP="003D2DAC">
            <w:pPr>
              <w:rPr>
                <w:rFonts w:ascii="Arial Narrow" w:hAnsi="Arial Narrow"/>
              </w:rPr>
            </w:pPr>
          </w:p>
        </w:tc>
        <w:tc>
          <w:tcPr>
            <w:tcW w:w="378" w:type="pct"/>
            <w:vAlign w:val="center"/>
          </w:tcPr>
          <w:p w14:paraId="3DCC2987" w14:textId="77777777" w:rsidR="003D2DAC" w:rsidRPr="003D2DAC" w:rsidRDefault="003D2DAC" w:rsidP="003D2DAC">
            <w:pPr>
              <w:rPr>
                <w:rFonts w:ascii="Arial Narrow" w:hAnsi="Arial Narrow"/>
              </w:rPr>
            </w:pPr>
          </w:p>
        </w:tc>
        <w:tc>
          <w:tcPr>
            <w:tcW w:w="346" w:type="pct"/>
          </w:tcPr>
          <w:p w14:paraId="5C61E8B9" w14:textId="77777777" w:rsidR="003D2DAC" w:rsidRPr="003D2DAC" w:rsidRDefault="003D2DAC" w:rsidP="003D2DAC">
            <w:pPr>
              <w:rPr>
                <w:rFonts w:ascii="Arial Narrow" w:hAnsi="Arial Narrow"/>
              </w:rPr>
            </w:pPr>
          </w:p>
        </w:tc>
        <w:tc>
          <w:tcPr>
            <w:tcW w:w="1425" w:type="pct"/>
          </w:tcPr>
          <w:p w14:paraId="3329E264" w14:textId="77777777" w:rsidR="003D2DAC" w:rsidRPr="003D2DAC" w:rsidRDefault="003D2DAC" w:rsidP="003D2DAC">
            <w:pPr>
              <w:rPr>
                <w:rFonts w:ascii="Arial Narrow" w:hAnsi="Arial Narrow"/>
              </w:rPr>
            </w:pPr>
          </w:p>
        </w:tc>
        <w:tc>
          <w:tcPr>
            <w:tcW w:w="810" w:type="pct"/>
            <w:vAlign w:val="center"/>
          </w:tcPr>
          <w:p w14:paraId="68DEE05B" w14:textId="77777777" w:rsidR="003D2DAC" w:rsidRPr="003D2DAC" w:rsidRDefault="003D2DAC" w:rsidP="003D2DAC">
            <w:pPr>
              <w:rPr>
                <w:rFonts w:ascii="Arial Narrow" w:hAnsi="Arial Narrow"/>
              </w:rPr>
            </w:pPr>
          </w:p>
        </w:tc>
        <w:tc>
          <w:tcPr>
            <w:tcW w:w="252" w:type="pct"/>
          </w:tcPr>
          <w:p w14:paraId="4951EE95" w14:textId="77777777" w:rsidR="003D2DAC" w:rsidRPr="003D2DAC" w:rsidRDefault="003D2DAC" w:rsidP="003D2DAC">
            <w:pPr>
              <w:rPr>
                <w:rFonts w:ascii="Arial Narrow" w:hAnsi="Arial Narrow"/>
              </w:rPr>
            </w:pPr>
          </w:p>
        </w:tc>
        <w:tc>
          <w:tcPr>
            <w:tcW w:w="218" w:type="pct"/>
          </w:tcPr>
          <w:p w14:paraId="673A96B4" w14:textId="77777777" w:rsidR="003D2DAC" w:rsidRPr="003D2DAC" w:rsidRDefault="003D2DAC" w:rsidP="003D2DAC">
            <w:pPr>
              <w:rPr>
                <w:rFonts w:ascii="Arial Narrow" w:hAnsi="Arial Narrow"/>
              </w:rPr>
            </w:pPr>
          </w:p>
        </w:tc>
      </w:tr>
      <w:tr w:rsidR="003D2DAC" w:rsidRPr="003D2DAC" w14:paraId="381EF50A" w14:textId="77777777" w:rsidTr="003D2DAC">
        <w:trPr>
          <w:trHeight w:val="556"/>
        </w:trPr>
        <w:tc>
          <w:tcPr>
            <w:tcW w:w="117" w:type="pct"/>
            <w:shd w:val="clear" w:color="auto" w:fill="D9D9D9"/>
            <w:vAlign w:val="center"/>
          </w:tcPr>
          <w:p w14:paraId="1D462BF3" w14:textId="77777777" w:rsidR="003D2DAC" w:rsidRPr="003D2DAC" w:rsidRDefault="003D2DAC" w:rsidP="003D2DAC">
            <w:pPr>
              <w:jc w:val="center"/>
              <w:rPr>
                <w:rFonts w:ascii="Arial Narrow" w:hAnsi="Arial Narrow"/>
                <w:b/>
                <w:sz w:val="20"/>
              </w:rPr>
            </w:pPr>
            <w:r w:rsidRPr="003D2DAC">
              <w:rPr>
                <w:rFonts w:ascii="Arial Narrow" w:hAnsi="Arial Narrow"/>
                <w:b/>
                <w:sz w:val="20"/>
              </w:rPr>
              <w:t>8</w:t>
            </w:r>
          </w:p>
        </w:tc>
        <w:tc>
          <w:tcPr>
            <w:tcW w:w="795" w:type="pct"/>
            <w:shd w:val="clear" w:color="auto" w:fill="D9D9D9"/>
            <w:vAlign w:val="center"/>
          </w:tcPr>
          <w:p w14:paraId="2810BB8E" w14:textId="77777777" w:rsidR="003D2DAC" w:rsidRPr="003D2DAC" w:rsidRDefault="003D2DAC" w:rsidP="003D2DAC">
            <w:pPr>
              <w:rPr>
                <w:rFonts w:ascii="Arial Narrow" w:hAnsi="Arial Narrow"/>
              </w:rPr>
            </w:pPr>
          </w:p>
        </w:tc>
        <w:tc>
          <w:tcPr>
            <w:tcW w:w="660" w:type="pct"/>
            <w:shd w:val="clear" w:color="auto" w:fill="D9D9D9"/>
          </w:tcPr>
          <w:p w14:paraId="24F80BDB" w14:textId="77777777" w:rsidR="003D2DAC" w:rsidRPr="003D2DAC" w:rsidRDefault="003D2DAC" w:rsidP="003D2DAC">
            <w:pPr>
              <w:rPr>
                <w:rFonts w:ascii="Arial Narrow" w:hAnsi="Arial Narrow"/>
              </w:rPr>
            </w:pPr>
          </w:p>
        </w:tc>
        <w:tc>
          <w:tcPr>
            <w:tcW w:w="378" w:type="pct"/>
            <w:shd w:val="clear" w:color="auto" w:fill="D9D9D9"/>
            <w:vAlign w:val="center"/>
          </w:tcPr>
          <w:p w14:paraId="5AEB9F28" w14:textId="77777777" w:rsidR="003D2DAC" w:rsidRPr="003D2DAC" w:rsidRDefault="003D2DAC" w:rsidP="003D2DAC">
            <w:pPr>
              <w:rPr>
                <w:rFonts w:ascii="Arial Narrow" w:hAnsi="Arial Narrow"/>
              </w:rPr>
            </w:pPr>
          </w:p>
        </w:tc>
        <w:tc>
          <w:tcPr>
            <w:tcW w:w="346" w:type="pct"/>
            <w:shd w:val="clear" w:color="auto" w:fill="D9D9D9"/>
          </w:tcPr>
          <w:p w14:paraId="1C45B021" w14:textId="77777777" w:rsidR="003D2DAC" w:rsidRPr="003D2DAC" w:rsidRDefault="003D2DAC" w:rsidP="003D2DAC">
            <w:pPr>
              <w:rPr>
                <w:rFonts w:ascii="Arial Narrow" w:hAnsi="Arial Narrow"/>
              </w:rPr>
            </w:pPr>
          </w:p>
        </w:tc>
        <w:tc>
          <w:tcPr>
            <w:tcW w:w="1425" w:type="pct"/>
            <w:shd w:val="clear" w:color="auto" w:fill="D9D9D9"/>
          </w:tcPr>
          <w:p w14:paraId="3882995C" w14:textId="77777777" w:rsidR="003D2DAC" w:rsidRPr="003D2DAC" w:rsidRDefault="003D2DAC" w:rsidP="003D2DAC">
            <w:pPr>
              <w:rPr>
                <w:rFonts w:ascii="Arial Narrow" w:hAnsi="Arial Narrow"/>
              </w:rPr>
            </w:pPr>
          </w:p>
        </w:tc>
        <w:tc>
          <w:tcPr>
            <w:tcW w:w="810" w:type="pct"/>
            <w:shd w:val="clear" w:color="auto" w:fill="D9D9D9"/>
            <w:vAlign w:val="center"/>
          </w:tcPr>
          <w:p w14:paraId="0542412E" w14:textId="77777777" w:rsidR="003D2DAC" w:rsidRPr="003D2DAC" w:rsidRDefault="003D2DAC" w:rsidP="003D2DAC">
            <w:pPr>
              <w:rPr>
                <w:rFonts w:ascii="Arial Narrow" w:hAnsi="Arial Narrow"/>
              </w:rPr>
            </w:pPr>
          </w:p>
        </w:tc>
        <w:tc>
          <w:tcPr>
            <w:tcW w:w="252" w:type="pct"/>
            <w:shd w:val="clear" w:color="auto" w:fill="D9D9D9"/>
          </w:tcPr>
          <w:p w14:paraId="59CB449F" w14:textId="77777777" w:rsidR="003D2DAC" w:rsidRPr="003D2DAC" w:rsidRDefault="003D2DAC" w:rsidP="003D2DAC">
            <w:pPr>
              <w:rPr>
                <w:rFonts w:ascii="Arial Narrow" w:hAnsi="Arial Narrow"/>
              </w:rPr>
            </w:pPr>
          </w:p>
        </w:tc>
        <w:tc>
          <w:tcPr>
            <w:tcW w:w="218" w:type="pct"/>
            <w:shd w:val="clear" w:color="auto" w:fill="D9D9D9"/>
          </w:tcPr>
          <w:p w14:paraId="66146977" w14:textId="77777777" w:rsidR="003D2DAC" w:rsidRPr="003D2DAC" w:rsidRDefault="003D2DAC" w:rsidP="003D2DAC">
            <w:pPr>
              <w:rPr>
                <w:rFonts w:ascii="Arial Narrow" w:hAnsi="Arial Narrow"/>
              </w:rPr>
            </w:pPr>
          </w:p>
        </w:tc>
      </w:tr>
      <w:tr w:rsidR="003D2DAC" w:rsidRPr="003D2DAC" w14:paraId="5AC805A9" w14:textId="77777777" w:rsidTr="00612B9B">
        <w:trPr>
          <w:trHeight w:val="550"/>
        </w:trPr>
        <w:tc>
          <w:tcPr>
            <w:tcW w:w="117" w:type="pct"/>
            <w:vAlign w:val="center"/>
          </w:tcPr>
          <w:p w14:paraId="16AB4F4F" w14:textId="77777777" w:rsidR="003D2DAC" w:rsidRPr="003D2DAC" w:rsidRDefault="003D2DAC" w:rsidP="003D2DAC">
            <w:pPr>
              <w:jc w:val="center"/>
              <w:rPr>
                <w:rFonts w:ascii="Arial Narrow" w:hAnsi="Arial Narrow"/>
                <w:b/>
                <w:sz w:val="20"/>
              </w:rPr>
            </w:pPr>
            <w:r w:rsidRPr="003D2DAC">
              <w:rPr>
                <w:rFonts w:ascii="Arial Narrow" w:hAnsi="Arial Narrow"/>
                <w:b/>
                <w:sz w:val="20"/>
              </w:rPr>
              <w:t>9</w:t>
            </w:r>
          </w:p>
        </w:tc>
        <w:tc>
          <w:tcPr>
            <w:tcW w:w="795" w:type="pct"/>
            <w:vAlign w:val="center"/>
          </w:tcPr>
          <w:p w14:paraId="450E58E6" w14:textId="77777777" w:rsidR="003D2DAC" w:rsidRPr="003D2DAC" w:rsidRDefault="003D2DAC" w:rsidP="003D2DAC">
            <w:pPr>
              <w:rPr>
                <w:rFonts w:ascii="Arial Narrow" w:hAnsi="Arial Narrow"/>
              </w:rPr>
            </w:pPr>
          </w:p>
        </w:tc>
        <w:tc>
          <w:tcPr>
            <w:tcW w:w="660" w:type="pct"/>
          </w:tcPr>
          <w:p w14:paraId="5275492B" w14:textId="77777777" w:rsidR="003D2DAC" w:rsidRPr="003D2DAC" w:rsidRDefault="003D2DAC" w:rsidP="003D2DAC">
            <w:pPr>
              <w:rPr>
                <w:rFonts w:ascii="Arial Narrow" w:hAnsi="Arial Narrow"/>
              </w:rPr>
            </w:pPr>
          </w:p>
        </w:tc>
        <w:tc>
          <w:tcPr>
            <w:tcW w:w="378" w:type="pct"/>
            <w:vAlign w:val="center"/>
          </w:tcPr>
          <w:p w14:paraId="7884D9C0" w14:textId="77777777" w:rsidR="003D2DAC" w:rsidRPr="003D2DAC" w:rsidRDefault="003D2DAC" w:rsidP="003D2DAC">
            <w:pPr>
              <w:rPr>
                <w:rFonts w:ascii="Arial Narrow" w:hAnsi="Arial Narrow"/>
              </w:rPr>
            </w:pPr>
          </w:p>
        </w:tc>
        <w:tc>
          <w:tcPr>
            <w:tcW w:w="346" w:type="pct"/>
          </w:tcPr>
          <w:p w14:paraId="1BA28081" w14:textId="77777777" w:rsidR="003D2DAC" w:rsidRPr="003D2DAC" w:rsidRDefault="003D2DAC" w:rsidP="003D2DAC">
            <w:pPr>
              <w:rPr>
                <w:rFonts w:ascii="Arial Narrow" w:hAnsi="Arial Narrow"/>
              </w:rPr>
            </w:pPr>
          </w:p>
        </w:tc>
        <w:tc>
          <w:tcPr>
            <w:tcW w:w="1425" w:type="pct"/>
          </w:tcPr>
          <w:p w14:paraId="4428A21D" w14:textId="77777777" w:rsidR="003D2DAC" w:rsidRPr="003D2DAC" w:rsidRDefault="003D2DAC" w:rsidP="003D2DAC">
            <w:pPr>
              <w:rPr>
                <w:rFonts w:ascii="Arial Narrow" w:hAnsi="Arial Narrow"/>
              </w:rPr>
            </w:pPr>
          </w:p>
        </w:tc>
        <w:tc>
          <w:tcPr>
            <w:tcW w:w="810" w:type="pct"/>
            <w:vAlign w:val="center"/>
          </w:tcPr>
          <w:p w14:paraId="65E016CA" w14:textId="77777777" w:rsidR="003D2DAC" w:rsidRPr="003D2DAC" w:rsidRDefault="003D2DAC" w:rsidP="003D2DAC">
            <w:pPr>
              <w:rPr>
                <w:rFonts w:ascii="Arial Narrow" w:hAnsi="Arial Narrow"/>
              </w:rPr>
            </w:pPr>
          </w:p>
        </w:tc>
        <w:tc>
          <w:tcPr>
            <w:tcW w:w="252" w:type="pct"/>
          </w:tcPr>
          <w:p w14:paraId="60D71E92" w14:textId="77777777" w:rsidR="003D2DAC" w:rsidRPr="003D2DAC" w:rsidRDefault="003D2DAC" w:rsidP="003D2DAC">
            <w:pPr>
              <w:rPr>
                <w:rFonts w:ascii="Arial Narrow" w:hAnsi="Arial Narrow"/>
              </w:rPr>
            </w:pPr>
          </w:p>
        </w:tc>
        <w:tc>
          <w:tcPr>
            <w:tcW w:w="218" w:type="pct"/>
          </w:tcPr>
          <w:p w14:paraId="37BCA30D" w14:textId="77777777" w:rsidR="003D2DAC" w:rsidRPr="003D2DAC" w:rsidRDefault="003D2DAC" w:rsidP="003D2DAC">
            <w:pPr>
              <w:rPr>
                <w:rFonts w:ascii="Arial Narrow" w:hAnsi="Arial Narrow"/>
              </w:rPr>
            </w:pPr>
          </w:p>
        </w:tc>
      </w:tr>
      <w:tr w:rsidR="003D2DAC" w:rsidRPr="003D2DAC" w14:paraId="13927B7B" w14:textId="77777777" w:rsidTr="003D2DAC">
        <w:trPr>
          <w:trHeight w:val="558"/>
        </w:trPr>
        <w:tc>
          <w:tcPr>
            <w:tcW w:w="117" w:type="pct"/>
            <w:shd w:val="clear" w:color="auto" w:fill="D9D9D9"/>
            <w:vAlign w:val="center"/>
          </w:tcPr>
          <w:p w14:paraId="468DF95D" w14:textId="77777777" w:rsidR="003D2DAC" w:rsidRPr="003D2DAC" w:rsidRDefault="003D2DAC" w:rsidP="003D2DAC">
            <w:pPr>
              <w:jc w:val="center"/>
              <w:rPr>
                <w:rFonts w:ascii="Arial Narrow" w:hAnsi="Arial Narrow"/>
                <w:b/>
                <w:sz w:val="20"/>
              </w:rPr>
            </w:pPr>
            <w:r w:rsidRPr="003D2DAC">
              <w:rPr>
                <w:rFonts w:ascii="Arial Narrow" w:hAnsi="Arial Narrow"/>
                <w:b/>
                <w:sz w:val="20"/>
              </w:rPr>
              <w:t>10</w:t>
            </w:r>
          </w:p>
        </w:tc>
        <w:tc>
          <w:tcPr>
            <w:tcW w:w="795" w:type="pct"/>
            <w:shd w:val="clear" w:color="auto" w:fill="D9D9D9"/>
            <w:vAlign w:val="center"/>
          </w:tcPr>
          <w:p w14:paraId="4FA43DE0" w14:textId="77777777" w:rsidR="003D2DAC" w:rsidRPr="003D2DAC" w:rsidRDefault="003D2DAC" w:rsidP="003D2DAC">
            <w:pPr>
              <w:rPr>
                <w:rFonts w:ascii="Arial Narrow" w:hAnsi="Arial Narrow"/>
              </w:rPr>
            </w:pPr>
          </w:p>
        </w:tc>
        <w:tc>
          <w:tcPr>
            <w:tcW w:w="660" w:type="pct"/>
            <w:shd w:val="clear" w:color="auto" w:fill="D9D9D9"/>
          </w:tcPr>
          <w:p w14:paraId="6AE69316" w14:textId="77777777" w:rsidR="003D2DAC" w:rsidRPr="003D2DAC" w:rsidRDefault="003D2DAC" w:rsidP="003D2DAC">
            <w:pPr>
              <w:rPr>
                <w:rFonts w:ascii="Arial Narrow" w:hAnsi="Arial Narrow"/>
              </w:rPr>
            </w:pPr>
          </w:p>
        </w:tc>
        <w:tc>
          <w:tcPr>
            <w:tcW w:w="378" w:type="pct"/>
            <w:shd w:val="clear" w:color="auto" w:fill="D9D9D9"/>
            <w:vAlign w:val="center"/>
          </w:tcPr>
          <w:p w14:paraId="2AA5B598" w14:textId="77777777" w:rsidR="003D2DAC" w:rsidRPr="003D2DAC" w:rsidRDefault="003D2DAC" w:rsidP="003D2DAC">
            <w:pPr>
              <w:rPr>
                <w:rFonts w:ascii="Arial Narrow" w:hAnsi="Arial Narrow"/>
              </w:rPr>
            </w:pPr>
          </w:p>
        </w:tc>
        <w:tc>
          <w:tcPr>
            <w:tcW w:w="346" w:type="pct"/>
            <w:shd w:val="clear" w:color="auto" w:fill="D9D9D9"/>
          </w:tcPr>
          <w:p w14:paraId="323452C6" w14:textId="77777777" w:rsidR="003D2DAC" w:rsidRPr="003D2DAC" w:rsidRDefault="003D2DAC" w:rsidP="003D2DAC">
            <w:pPr>
              <w:rPr>
                <w:rFonts w:ascii="Arial Narrow" w:hAnsi="Arial Narrow"/>
              </w:rPr>
            </w:pPr>
          </w:p>
        </w:tc>
        <w:tc>
          <w:tcPr>
            <w:tcW w:w="1425" w:type="pct"/>
            <w:shd w:val="clear" w:color="auto" w:fill="D9D9D9"/>
          </w:tcPr>
          <w:p w14:paraId="1C584582" w14:textId="77777777" w:rsidR="003D2DAC" w:rsidRPr="003D2DAC" w:rsidRDefault="003D2DAC" w:rsidP="003D2DAC">
            <w:pPr>
              <w:rPr>
                <w:rFonts w:ascii="Arial Narrow" w:hAnsi="Arial Narrow"/>
              </w:rPr>
            </w:pPr>
          </w:p>
        </w:tc>
        <w:tc>
          <w:tcPr>
            <w:tcW w:w="810" w:type="pct"/>
            <w:shd w:val="clear" w:color="auto" w:fill="D9D9D9"/>
            <w:vAlign w:val="center"/>
          </w:tcPr>
          <w:p w14:paraId="016F3BF6" w14:textId="77777777" w:rsidR="003D2DAC" w:rsidRPr="003D2DAC" w:rsidRDefault="003D2DAC" w:rsidP="003D2DAC">
            <w:pPr>
              <w:rPr>
                <w:rFonts w:ascii="Arial Narrow" w:hAnsi="Arial Narrow"/>
              </w:rPr>
            </w:pPr>
          </w:p>
        </w:tc>
        <w:tc>
          <w:tcPr>
            <w:tcW w:w="252" w:type="pct"/>
            <w:shd w:val="clear" w:color="auto" w:fill="D9D9D9"/>
          </w:tcPr>
          <w:p w14:paraId="235BF488" w14:textId="77777777" w:rsidR="003D2DAC" w:rsidRPr="003D2DAC" w:rsidRDefault="003D2DAC" w:rsidP="003D2DAC">
            <w:pPr>
              <w:rPr>
                <w:rFonts w:ascii="Arial Narrow" w:hAnsi="Arial Narrow"/>
              </w:rPr>
            </w:pPr>
          </w:p>
        </w:tc>
        <w:tc>
          <w:tcPr>
            <w:tcW w:w="218" w:type="pct"/>
            <w:shd w:val="clear" w:color="auto" w:fill="D9D9D9"/>
          </w:tcPr>
          <w:p w14:paraId="19C0C6AC" w14:textId="77777777" w:rsidR="003D2DAC" w:rsidRPr="003D2DAC" w:rsidRDefault="003D2DAC" w:rsidP="003D2DAC">
            <w:pPr>
              <w:rPr>
                <w:rFonts w:ascii="Arial Narrow" w:hAnsi="Arial Narrow"/>
              </w:rPr>
            </w:pPr>
          </w:p>
        </w:tc>
      </w:tr>
    </w:tbl>
    <w:p w14:paraId="05585487" w14:textId="77777777" w:rsidR="003D2DAC" w:rsidRPr="003D2DAC" w:rsidRDefault="003D2DAC" w:rsidP="003D2DAC">
      <w:pPr>
        <w:spacing w:after="160" w:line="259" w:lineRule="auto"/>
        <w:rPr>
          <w:rFonts w:ascii="Calibri" w:eastAsia="Calibri" w:hAnsi="Calibri"/>
          <w:sz w:val="22"/>
          <w:szCs w:val="22"/>
          <w:lang w:eastAsia="en-US"/>
        </w:rPr>
      </w:pPr>
    </w:p>
    <w:tbl>
      <w:tblPr>
        <w:tblStyle w:val="Tablaconcuadrcula164"/>
        <w:tblW w:w="5000" w:type="pct"/>
        <w:tblLook w:val="04A0" w:firstRow="1" w:lastRow="0" w:firstColumn="1" w:lastColumn="0" w:noHBand="0" w:noVBand="1"/>
      </w:tblPr>
      <w:tblGrid>
        <w:gridCol w:w="428"/>
        <w:gridCol w:w="2165"/>
        <w:gridCol w:w="1795"/>
        <w:gridCol w:w="1023"/>
        <w:gridCol w:w="935"/>
        <w:gridCol w:w="3893"/>
        <w:gridCol w:w="2207"/>
        <w:gridCol w:w="678"/>
        <w:gridCol w:w="582"/>
      </w:tblGrid>
      <w:tr w:rsidR="003D2DAC" w:rsidRPr="003D2DAC" w14:paraId="08F3DB8C" w14:textId="77777777" w:rsidTr="00660E83">
        <w:trPr>
          <w:trHeight w:val="440"/>
        </w:trPr>
        <w:tc>
          <w:tcPr>
            <w:tcW w:w="5000" w:type="pct"/>
            <w:gridSpan w:val="9"/>
            <w:shd w:val="clear" w:color="auto" w:fill="D5007F"/>
            <w:vAlign w:val="center"/>
          </w:tcPr>
          <w:p w14:paraId="28AF6555" w14:textId="77777777" w:rsidR="003D2DAC" w:rsidRPr="003D2DAC" w:rsidRDefault="003D2DAC" w:rsidP="003D2DAC">
            <w:pPr>
              <w:jc w:val="center"/>
              <w:rPr>
                <w:rFonts w:ascii="Arial Narrow" w:hAnsi="Arial Narrow"/>
                <w:b/>
                <w:color w:val="FFFFFF"/>
                <w:sz w:val="32"/>
              </w:rPr>
            </w:pPr>
            <w:r w:rsidRPr="003D2DAC">
              <w:rPr>
                <w:rFonts w:ascii="Arial Narrow" w:hAnsi="Arial Narrow"/>
                <w:b/>
                <w:color w:val="FFFFFF"/>
                <w:sz w:val="32"/>
              </w:rPr>
              <w:t>Director/a de Producción Digital</w:t>
            </w:r>
          </w:p>
          <w:p w14:paraId="6BCF40BF" w14:textId="77777777" w:rsidR="003D2DAC" w:rsidRPr="003D2DAC" w:rsidRDefault="003D2DAC" w:rsidP="003D2DAC">
            <w:pPr>
              <w:jc w:val="center"/>
              <w:rPr>
                <w:rFonts w:ascii="Arial Narrow" w:hAnsi="Arial Narrow"/>
                <w:b/>
                <w:color w:val="FFFFFF"/>
                <w:sz w:val="20"/>
              </w:rPr>
            </w:pPr>
            <w:r w:rsidRPr="003D2DAC">
              <w:rPr>
                <w:rFonts w:ascii="Arial Narrow" w:hAnsi="Arial Narrow"/>
                <w:b/>
                <w:color w:val="FFFFFF"/>
                <w:sz w:val="32"/>
              </w:rPr>
              <w:t>DEMO REEL</w:t>
            </w:r>
          </w:p>
        </w:tc>
      </w:tr>
      <w:tr w:rsidR="003D2DAC" w:rsidRPr="003D2DAC" w14:paraId="21CACB7A" w14:textId="77777777" w:rsidTr="00612B9B">
        <w:trPr>
          <w:trHeight w:val="1192"/>
        </w:trPr>
        <w:tc>
          <w:tcPr>
            <w:tcW w:w="117" w:type="pct"/>
            <w:shd w:val="clear" w:color="auto" w:fill="D5007F"/>
            <w:vAlign w:val="center"/>
          </w:tcPr>
          <w:p w14:paraId="0E3A3C97"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No.</w:t>
            </w:r>
          </w:p>
        </w:tc>
        <w:tc>
          <w:tcPr>
            <w:tcW w:w="795" w:type="pct"/>
            <w:shd w:val="clear" w:color="auto" w:fill="D5007F"/>
            <w:vAlign w:val="center"/>
          </w:tcPr>
          <w:p w14:paraId="6B331F34" w14:textId="77777777" w:rsidR="003D2DAC" w:rsidRPr="003D2DAC" w:rsidRDefault="003D2DAC" w:rsidP="003D2DAC">
            <w:pPr>
              <w:jc w:val="center"/>
              <w:rPr>
                <w:rFonts w:ascii="Arial Narrow" w:hAnsi="Arial Narrow"/>
                <w:b/>
                <w:color w:val="FFFFFF"/>
                <w:sz w:val="16"/>
                <w:szCs w:val="16"/>
              </w:rPr>
            </w:pPr>
          </w:p>
          <w:p w14:paraId="2341107E"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Nombre del cliente</w:t>
            </w:r>
          </w:p>
          <w:p w14:paraId="12227C55"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(Institución, Empresa, Marca)</w:t>
            </w:r>
          </w:p>
          <w:p w14:paraId="50087217" w14:textId="77777777" w:rsidR="003D2DAC" w:rsidRPr="003D2DAC" w:rsidRDefault="003D2DAC" w:rsidP="003D2DAC">
            <w:pPr>
              <w:jc w:val="center"/>
              <w:rPr>
                <w:rFonts w:ascii="Arial Narrow" w:hAnsi="Arial Narrow"/>
                <w:b/>
                <w:color w:val="FFFFFF"/>
                <w:sz w:val="16"/>
                <w:szCs w:val="16"/>
              </w:rPr>
            </w:pPr>
          </w:p>
        </w:tc>
        <w:tc>
          <w:tcPr>
            <w:tcW w:w="660" w:type="pct"/>
            <w:shd w:val="clear" w:color="auto" w:fill="D5007F"/>
            <w:vAlign w:val="center"/>
          </w:tcPr>
          <w:p w14:paraId="6F0DB272"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Nombre del material y/o proyecto</w:t>
            </w:r>
          </w:p>
        </w:tc>
        <w:tc>
          <w:tcPr>
            <w:tcW w:w="724" w:type="pct"/>
            <w:gridSpan w:val="2"/>
            <w:shd w:val="clear" w:color="auto" w:fill="D5007F"/>
            <w:vAlign w:val="center"/>
          </w:tcPr>
          <w:p w14:paraId="7B83B44D"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Fecha de producción</w:t>
            </w:r>
          </w:p>
        </w:tc>
        <w:tc>
          <w:tcPr>
            <w:tcW w:w="1425" w:type="pct"/>
            <w:shd w:val="clear" w:color="auto" w:fill="D5007F"/>
          </w:tcPr>
          <w:p w14:paraId="06A8D59A" w14:textId="77777777" w:rsidR="003D2DAC" w:rsidRPr="003D2DAC" w:rsidRDefault="003D2DAC" w:rsidP="003D2DAC">
            <w:pPr>
              <w:spacing w:line="276" w:lineRule="auto"/>
              <w:jc w:val="center"/>
              <w:rPr>
                <w:rFonts w:ascii="Arial Narrow" w:hAnsi="Arial Narrow"/>
                <w:b/>
                <w:color w:val="FFFFFF"/>
                <w:sz w:val="16"/>
                <w:szCs w:val="16"/>
              </w:rPr>
            </w:pPr>
          </w:p>
          <w:p w14:paraId="16173084" w14:textId="77777777" w:rsidR="003D2DAC" w:rsidRPr="003D2DAC" w:rsidRDefault="003D2DAC" w:rsidP="003D2DAC">
            <w:pPr>
              <w:spacing w:line="276" w:lineRule="auto"/>
              <w:jc w:val="center"/>
              <w:rPr>
                <w:rFonts w:ascii="Arial Narrow" w:hAnsi="Arial Narrow"/>
                <w:b/>
                <w:color w:val="FFFFFF"/>
                <w:sz w:val="16"/>
                <w:szCs w:val="16"/>
              </w:rPr>
            </w:pPr>
          </w:p>
          <w:p w14:paraId="12ACFAF1" w14:textId="77777777" w:rsidR="003D2DAC" w:rsidRPr="003D2DAC" w:rsidRDefault="003D2DAC" w:rsidP="003D2DAC">
            <w:pPr>
              <w:spacing w:line="276" w:lineRule="auto"/>
              <w:jc w:val="center"/>
              <w:rPr>
                <w:rFonts w:ascii="Arial Narrow" w:hAnsi="Arial Narrow"/>
                <w:b/>
                <w:color w:val="FFFFFF"/>
                <w:sz w:val="16"/>
                <w:szCs w:val="16"/>
              </w:rPr>
            </w:pPr>
            <w:r w:rsidRPr="003D2DAC">
              <w:rPr>
                <w:rFonts w:ascii="Arial Narrow" w:hAnsi="Arial Narrow"/>
                <w:b/>
                <w:color w:val="FFFFFF"/>
                <w:sz w:val="16"/>
                <w:szCs w:val="16"/>
              </w:rPr>
              <w:t>Documento con el cual compruebe que ha prestado servicios similares de acuerdo con el subrubro 1.1.1</w:t>
            </w:r>
          </w:p>
          <w:p w14:paraId="1123B1DE" w14:textId="77777777" w:rsidR="003D2DAC" w:rsidRPr="003D2DAC" w:rsidRDefault="003D2DAC" w:rsidP="003D2DAC">
            <w:pPr>
              <w:spacing w:line="276" w:lineRule="auto"/>
              <w:jc w:val="center"/>
              <w:rPr>
                <w:rFonts w:ascii="Arial Narrow" w:hAnsi="Arial Narrow"/>
                <w:b/>
                <w:color w:val="FFFFFF"/>
                <w:sz w:val="16"/>
                <w:szCs w:val="16"/>
              </w:rPr>
            </w:pPr>
            <w:r w:rsidRPr="003D2DAC">
              <w:rPr>
                <w:rFonts w:ascii="Arial Narrow" w:hAnsi="Arial Narrow"/>
                <w:b/>
                <w:color w:val="FFFFFF"/>
                <w:sz w:val="16"/>
                <w:szCs w:val="16"/>
              </w:rPr>
              <w:t>(Carta firmada por el cliente, Orden de Servicio, Contrato, Factura, Convenio)</w:t>
            </w:r>
          </w:p>
          <w:p w14:paraId="216B3B9C" w14:textId="77777777" w:rsidR="003D2DAC" w:rsidRPr="003D2DAC" w:rsidRDefault="003D2DAC" w:rsidP="003D2DAC">
            <w:pPr>
              <w:jc w:val="center"/>
              <w:rPr>
                <w:rFonts w:ascii="Arial Narrow" w:hAnsi="Arial Narrow"/>
                <w:b/>
                <w:color w:val="FFFFFF"/>
                <w:sz w:val="16"/>
                <w:szCs w:val="16"/>
              </w:rPr>
            </w:pPr>
          </w:p>
        </w:tc>
        <w:tc>
          <w:tcPr>
            <w:tcW w:w="810" w:type="pct"/>
            <w:shd w:val="clear" w:color="auto" w:fill="D5007F"/>
            <w:vAlign w:val="center"/>
          </w:tcPr>
          <w:p w14:paraId="29DA9EB9"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Datos de contacto del cliente</w:t>
            </w:r>
          </w:p>
        </w:tc>
        <w:tc>
          <w:tcPr>
            <w:tcW w:w="469" w:type="pct"/>
            <w:gridSpan w:val="2"/>
            <w:shd w:val="clear" w:color="auto" w:fill="D5007F"/>
            <w:vAlign w:val="center"/>
          </w:tcPr>
          <w:p w14:paraId="4307EAE2"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Temática Social</w:t>
            </w:r>
          </w:p>
        </w:tc>
      </w:tr>
      <w:tr w:rsidR="003D2DAC" w:rsidRPr="003D2DAC" w14:paraId="062CDFDC" w14:textId="77777777" w:rsidTr="00612B9B">
        <w:trPr>
          <w:trHeight w:val="603"/>
        </w:trPr>
        <w:tc>
          <w:tcPr>
            <w:tcW w:w="117" w:type="pct"/>
            <w:shd w:val="clear" w:color="auto" w:fill="AAA2A8"/>
            <w:vAlign w:val="center"/>
          </w:tcPr>
          <w:p w14:paraId="7BECC5F5" w14:textId="77777777" w:rsidR="003D2DAC" w:rsidRPr="003D2DAC" w:rsidRDefault="003D2DAC" w:rsidP="003D2DAC">
            <w:pPr>
              <w:jc w:val="center"/>
              <w:rPr>
                <w:rFonts w:ascii="Arial Narrow" w:hAnsi="Arial Narrow"/>
                <w:b/>
                <w:sz w:val="16"/>
                <w:szCs w:val="16"/>
              </w:rPr>
            </w:pPr>
          </w:p>
        </w:tc>
        <w:tc>
          <w:tcPr>
            <w:tcW w:w="795" w:type="pct"/>
            <w:shd w:val="clear" w:color="auto" w:fill="AAA2A8"/>
            <w:vAlign w:val="center"/>
          </w:tcPr>
          <w:p w14:paraId="45734283" w14:textId="77777777" w:rsidR="003D2DAC" w:rsidRPr="003D2DAC" w:rsidRDefault="003D2DAC" w:rsidP="003D2DAC">
            <w:pPr>
              <w:jc w:val="center"/>
              <w:rPr>
                <w:rFonts w:ascii="Arial Narrow" w:hAnsi="Arial Narrow"/>
                <w:b/>
                <w:sz w:val="16"/>
                <w:szCs w:val="16"/>
              </w:rPr>
            </w:pPr>
          </w:p>
        </w:tc>
        <w:tc>
          <w:tcPr>
            <w:tcW w:w="660" w:type="pct"/>
            <w:shd w:val="clear" w:color="auto" w:fill="AAA2A8"/>
          </w:tcPr>
          <w:p w14:paraId="71CB74D4" w14:textId="77777777" w:rsidR="003D2DAC" w:rsidRPr="003D2DAC" w:rsidRDefault="003D2DAC" w:rsidP="003D2DAC">
            <w:pPr>
              <w:jc w:val="center"/>
              <w:rPr>
                <w:rFonts w:ascii="Arial Narrow" w:hAnsi="Arial Narrow"/>
                <w:b/>
                <w:sz w:val="20"/>
              </w:rPr>
            </w:pPr>
          </w:p>
        </w:tc>
        <w:tc>
          <w:tcPr>
            <w:tcW w:w="378" w:type="pct"/>
            <w:shd w:val="clear" w:color="auto" w:fill="AAA2A8"/>
            <w:vAlign w:val="center"/>
          </w:tcPr>
          <w:p w14:paraId="254DCFAB"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Mes</w:t>
            </w:r>
          </w:p>
        </w:tc>
        <w:tc>
          <w:tcPr>
            <w:tcW w:w="346" w:type="pct"/>
            <w:shd w:val="clear" w:color="auto" w:fill="AAA2A8"/>
            <w:vAlign w:val="center"/>
          </w:tcPr>
          <w:p w14:paraId="3524A744"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Año</w:t>
            </w:r>
          </w:p>
        </w:tc>
        <w:tc>
          <w:tcPr>
            <w:tcW w:w="1425" w:type="pct"/>
            <w:shd w:val="clear" w:color="auto" w:fill="AAA2A8"/>
            <w:vAlign w:val="center"/>
          </w:tcPr>
          <w:p w14:paraId="5A31B4DE" w14:textId="77777777" w:rsidR="003D2DAC" w:rsidRPr="003D2DAC" w:rsidRDefault="003D2DAC" w:rsidP="003D2DAC">
            <w:pPr>
              <w:jc w:val="center"/>
              <w:rPr>
                <w:rFonts w:ascii="Arial Narrow" w:hAnsi="Arial Narrow"/>
                <w:b/>
                <w:sz w:val="18"/>
                <w:szCs w:val="18"/>
              </w:rPr>
            </w:pPr>
          </w:p>
        </w:tc>
        <w:tc>
          <w:tcPr>
            <w:tcW w:w="810" w:type="pct"/>
            <w:shd w:val="clear" w:color="auto" w:fill="AAA2A8"/>
            <w:vAlign w:val="center"/>
          </w:tcPr>
          <w:p w14:paraId="3FF48855" w14:textId="77777777" w:rsidR="003D2DAC" w:rsidRPr="003D2DAC" w:rsidRDefault="003D2DAC" w:rsidP="003D2DAC">
            <w:pPr>
              <w:jc w:val="center"/>
              <w:rPr>
                <w:rFonts w:ascii="Arial Narrow" w:hAnsi="Arial Narrow"/>
                <w:b/>
                <w:sz w:val="18"/>
                <w:szCs w:val="18"/>
              </w:rPr>
            </w:pPr>
            <w:r w:rsidRPr="003D2DAC">
              <w:rPr>
                <w:rFonts w:ascii="Arial Narrow" w:hAnsi="Arial Narrow"/>
                <w:b/>
                <w:color w:val="000000"/>
                <w:sz w:val="18"/>
                <w:szCs w:val="18"/>
              </w:rPr>
              <w:t>(Nombre y/o Cargo, Teléfono y Correo Electrónico)</w:t>
            </w:r>
          </w:p>
        </w:tc>
        <w:tc>
          <w:tcPr>
            <w:tcW w:w="252" w:type="pct"/>
            <w:shd w:val="clear" w:color="auto" w:fill="AAA2A8"/>
            <w:vAlign w:val="center"/>
          </w:tcPr>
          <w:p w14:paraId="231EFCFF"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Si</w:t>
            </w:r>
          </w:p>
        </w:tc>
        <w:tc>
          <w:tcPr>
            <w:tcW w:w="218" w:type="pct"/>
            <w:shd w:val="clear" w:color="auto" w:fill="AAA2A8"/>
            <w:vAlign w:val="center"/>
          </w:tcPr>
          <w:p w14:paraId="76DC8D7D"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No</w:t>
            </w:r>
          </w:p>
        </w:tc>
      </w:tr>
      <w:tr w:rsidR="003D2DAC" w:rsidRPr="003D2DAC" w14:paraId="03D3B02E" w14:textId="77777777" w:rsidTr="00612B9B">
        <w:trPr>
          <w:trHeight w:val="556"/>
        </w:trPr>
        <w:tc>
          <w:tcPr>
            <w:tcW w:w="117" w:type="pct"/>
            <w:vAlign w:val="center"/>
          </w:tcPr>
          <w:p w14:paraId="0294C0AF" w14:textId="77777777" w:rsidR="003D2DAC" w:rsidRPr="003D2DAC" w:rsidRDefault="003D2DAC" w:rsidP="003D2DAC">
            <w:pPr>
              <w:jc w:val="center"/>
              <w:rPr>
                <w:rFonts w:ascii="Arial Narrow" w:hAnsi="Arial Narrow"/>
                <w:b/>
                <w:sz w:val="20"/>
              </w:rPr>
            </w:pPr>
            <w:r w:rsidRPr="003D2DAC">
              <w:rPr>
                <w:rFonts w:ascii="Arial Narrow" w:hAnsi="Arial Narrow"/>
                <w:b/>
                <w:sz w:val="20"/>
              </w:rPr>
              <w:t>1</w:t>
            </w:r>
          </w:p>
        </w:tc>
        <w:tc>
          <w:tcPr>
            <w:tcW w:w="795" w:type="pct"/>
            <w:vAlign w:val="center"/>
          </w:tcPr>
          <w:p w14:paraId="1FB0B12C" w14:textId="77777777" w:rsidR="003D2DAC" w:rsidRPr="003D2DAC" w:rsidRDefault="003D2DAC" w:rsidP="003D2DAC">
            <w:pPr>
              <w:rPr>
                <w:rFonts w:ascii="Arial Narrow" w:hAnsi="Arial Narrow"/>
              </w:rPr>
            </w:pPr>
          </w:p>
        </w:tc>
        <w:tc>
          <w:tcPr>
            <w:tcW w:w="660" w:type="pct"/>
          </w:tcPr>
          <w:p w14:paraId="5889B648" w14:textId="77777777" w:rsidR="003D2DAC" w:rsidRPr="003D2DAC" w:rsidRDefault="003D2DAC" w:rsidP="003D2DAC">
            <w:pPr>
              <w:rPr>
                <w:rFonts w:ascii="Arial Narrow" w:hAnsi="Arial Narrow"/>
              </w:rPr>
            </w:pPr>
          </w:p>
        </w:tc>
        <w:tc>
          <w:tcPr>
            <w:tcW w:w="378" w:type="pct"/>
            <w:vAlign w:val="center"/>
          </w:tcPr>
          <w:p w14:paraId="3622DC12" w14:textId="77777777" w:rsidR="003D2DAC" w:rsidRPr="003D2DAC" w:rsidRDefault="003D2DAC" w:rsidP="003D2DAC">
            <w:pPr>
              <w:rPr>
                <w:rFonts w:ascii="Arial Narrow" w:hAnsi="Arial Narrow"/>
              </w:rPr>
            </w:pPr>
          </w:p>
        </w:tc>
        <w:tc>
          <w:tcPr>
            <w:tcW w:w="346" w:type="pct"/>
            <w:vAlign w:val="center"/>
          </w:tcPr>
          <w:p w14:paraId="7261784D" w14:textId="77777777" w:rsidR="003D2DAC" w:rsidRPr="003D2DAC" w:rsidRDefault="003D2DAC" w:rsidP="003D2DAC">
            <w:pPr>
              <w:rPr>
                <w:rFonts w:ascii="Arial Narrow" w:hAnsi="Arial Narrow"/>
              </w:rPr>
            </w:pPr>
          </w:p>
        </w:tc>
        <w:tc>
          <w:tcPr>
            <w:tcW w:w="1425" w:type="pct"/>
          </w:tcPr>
          <w:p w14:paraId="2051130B" w14:textId="77777777" w:rsidR="003D2DAC" w:rsidRPr="003D2DAC" w:rsidRDefault="003D2DAC" w:rsidP="003D2DAC">
            <w:pPr>
              <w:rPr>
                <w:rFonts w:ascii="Arial Narrow" w:hAnsi="Arial Narrow"/>
              </w:rPr>
            </w:pPr>
          </w:p>
        </w:tc>
        <w:tc>
          <w:tcPr>
            <w:tcW w:w="810" w:type="pct"/>
            <w:vAlign w:val="center"/>
          </w:tcPr>
          <w:p w14:paraId="61544437" w14:textId="77777777" w:rsidR="003D2DAC" w:rsidRPr="003D2DAC" w:rsidRDefault="003D2DAC" w:rsidP="003D2DAC">
            <w:pPr>
              <w:rPr>
                <w:rFonts w:ascii="Arial Narrow" w:hAnsi="Arial Narrow"/>
              </w:rPr>
            </w:pPr>
          </w:p>
        </w:tc>
        <w:tc>
          <w:tcPr>
            <w:tcW w:w="252" w:type="pct"/>
            <w:vAlign w:val="center"/>
          </w:tcPr>
          <w:p w14:paraId="78C9ED29" w14:textId="77777777" w:rsidR="003D2DAC" w:rsidRPr="003D2DAC" w:rsidRDefault="003D2DAC" w:rsidP="003D2DAC">
            <w:pPr>
              <w:rPr>
                <w:rFonts w:ascii="Arial Narrow" w:hAnsi="Arial Narrow"/>
              </w:rPr>
            </w:pPr>
          </w:p>
        </w:tc>
        <w:tc>
          <w:tcPr>
            <w:tcW w:w="218" w:type="pct"/>
            <w:vAlign w:val="center"/>
          </w:tcPr>
          <w:p w14:paraId="759C2F68" w14:textId="77777777" w:rsidR="003D2DAC" w:rsidRPr="003D2DAC" w:rsidRDefault="003D2DAC" w:rsidP="003D2DAC">
            <w:pPr>
              <w:rPr>
                <w:rFonts w:ascii="Arial Narrow" w:hAnsi="Arial Narrow"/>
              </w:rPr>
            </w:pPr>
          </w:p>
        </w:tc>
      </w:tr>
      <w:tr w:rsidR="003D2DAC" w:rsidRPr="003D2DAC" w14:paraId="39CC1543" w14:textId="77777777" w:rsidTr="003D2DAC">
        <w:trPr>
          <w:trHeight w:val="564"/>
        </w:trPr>
        <w:tc>
          <w:tcPr>
            <w:tcW w:w="117" w:type="pct"/>
            <w:shd w:val="clear" w:color="auto" w:fill="D9D9D9"/>
            <w:vAlign w:val="center"/>
          </w:tcPr>
          <w:p w14:paraId="6B1A90E0" w14:textId="77777777" w:rsidR="003D2DAC" w:rsidRPr="003D2DAC" w:rsidRDefault="003D2DAC" w:rsidP="003D2DAC">
            <w:pPr>
              <w:jc w:val="center"/>
              <w:rPr>
                <w:rFonts w:ascii="Arial Narrow" w:hAnsi="Arial Narrow"/>
                <w:b/>
                <w:sz w:val="20"/>
              </w:rPr>
            </w:pPr>
            <w:r w:rsidRPr="003D2DAC">
              <w:rPr>
                <w:rFonts w:ascii="Arial Narrow" w:hAnsi="Arial Narrow"/>
                <w:b/>
                <w:sz w:val="20"/>
              </w:rPr>
              <w:t>2</w:t>
            </w:r>
          </w:p>
        </w:tc>
        <w:tc>
          <w:tcPr>
            <w:tcW w:w="795" w:type="pct"/>
            <w:shd w:val="clear" w:color="auto" w:fill="D9D9D9"/>
            <w:vAlign w:val="center"/>
          </w:tcPr>
          <w:p w14:paraId="7534DC1B" w14:textId="77777777" w:rsidR="003D2DAC" w:rsidRPr="003D2DAC" w:rsidRDefault="003D2DAC" w:rsidP="003D2DAC">
            <w:pPr>
              <w:rPr>
                <w:rFonts w:ascii="Arial Narrow" w:hAnsi="Arial Narrow"/>
              </w:rPr>
            </w:pPr>
          </w:p>
        </w:tc>
        <w:tc>
          <w:tcPr>
            <w:tcW w:w="660" w:type="pct"/>
            <w:shd w:val="clear" w:color="auto" w:fill="D9D9D9"/>
          </w:tcPr>
          <w:p w14:paraId="07ECE608" w14:textId="77777777" w:rsidR="003D2DAC" w:rsidRPr="003D2DAC" w:rsidRDefault="003D2DAC" w:rsidP="003D2DAC">
            <w:pPr>
              <w:rPr>
                <w:rFonts w:ascii="Arial Narrow" w:hAnsi="Arial Narrow"/>
              </w:rPr>
            </w:pPr>
          </w:p>
        </w:tc>
        <w:tc>
          <w:tcPr>
            <w:tcW w:w="378" w:type="pct"/>
            <w:shd w:val="clear" w:color="auto" w:fill="D9D9D9"/>
            <w:vAlign w:val="center"/>
          </w:tcPr>
          <w:p w14:paraId="26417BE0" w14:textId="77777777" w:rsidR="003D2DAC" w:rsidRPr="003D2DAC" w:rsidRDefault="003D2DAC" w:rsidP="003D2DAC">
            <w:pPr>
              <w:rPr>
                <w:rFonts w:ascii="Arial Narrow" w:hAnsi="Arial Narrow"/>
              </w:rPr>
            </w:pPr>
          </w:p>
        </w:tc>
        <w:tc>
          <w:tcPr>
            <w:tcW w:w="346" w:type="pct"/>
            <w:shd w:val="clear" w:color="auto" w:fill="D9D9D9"/>
          </w:tcPr>
          <w:p w14:paraId="393A1857" w14:textId="77777777" w:rsidR="003D2DAC" w:rsidRPr="003D2DAC" w:rsidRDefault="003D2DAC" w:rsidP="003D2DAC">
            <w:pPr>
              <w:rPr>
                <w:rFonts w:ascii="Arial Narrow" w:hAnsi="Arial Narrow"/>
              </w:rPr>
            </w:pPr>
          </w:p>
        </w:tc>
        <w:tc>
          <w:tcPr>
            <w:tcW w:w="1425" w:type="pct"/>
            <w:shd w:val="clear" w:color="auto" w:fill="D9D9D9"/>
          </w:tcPr>
          <w:p w14:paraId="04C4A4E4" w14:textId="77777777" w:rsidR="003D2DAC" w:rsidRPr="003D2DAC" w:rsidRDefault="003D2DAC" w:rsidP="003D2DAC">
            <w:pPr>
              <w:rPr>
                <w:rFonts w:ascii="Arial Narrow" w:hAnsi="Arial Narrow"/>
              </w:rPr>
            </w:pPr>
          </w:p>
        </w:tc>
        <w:tc>
          <w:tcPr>
            <w:tcW w:w="810" w:type="pct"/>
            <w:shd w:val="clear" w:color="auto" w:fill="D9D9D9"/>
            <w:vAlign w:val="center"/>
          </w:tcPr>
          <w:p w14:paraId="06F665CB" w14:textId="77777777" w:rsidR="003D2DAC" w:rsidRPr="003D2DAC" w:rsidRDefault="003D2DAC" w:rsidP="003D2DAC">
            <w:pPr>
              <w:rPr>
                <w:rFonts w:ascii="Arial Narrow" w:hAnsi="Arial Narrow"/>
              </w:rPr>
            </w:pPr>
          </w:p>
        </w:tc>
        <w:tc>
          <w:tcPr>
            <w:tcW w:w="252" w:type="pct"/>
            <w:shd w:val="clear" w:color="auto" w:fill="D9D9D9"/>
          </w:tcPr>
          <w:p w14:paraId="35ABE19B" w14:textId="77777777" w:rsidR="003D2DAC" w:rsidRPr="003D2DAC" w:rsidRDefault="003D2DAC" w:rsidP="003D2DAC">
            <w:pPr>
              <w:rPr>
                <w:rFonts w:ascii="Arial Narrow" w:hAnsi="Arial Narrow"/>
              </w:rPr>
            </w:pPr>
          </w:p>
        </w:tc>
        <w:tc>
          <w:tcPr>
            <w:tcW w:w="218" w:type="pct"/>
            <w:shd w:val="clear" w:color="auto" w:fill="D9D9D9"/>
          </w:tcPr>
          <w:p w14:paraId="1DFACE61" w14:textId="77777777" w:rsidR="003D2DAC" w:rsidRPr="003D2DAC" w:rsidRDefault="003D2DAC" w:rsidP="003D2DAC">
            <w:pPr>
              <w:rPr>
                <w:rFonts w:ascii="Arial Narrow" w:hAnsi="Arial Narrow"/>
              </w:rPr>
            </w:pPr>
          </w:p>
        </w:tc>
      </w:tr>
      <w:tr w:rsidR="003D2DAC" w:rsidRPr="003D2DAC" w14:paraId="69947F1A" w14:textId="77777777" w:rsidTr="00612B9B">
        <w:trPr>
          <w:trHeight w:val="543"/>
        </w:trPr>
        <w:tc>
          <w:tcPr>
            <w:tcW w:w="117" w:type="pct"/>
            <w:vAlign w:val="center"/>
          </w:tcPr>
          <w:p w14:paraId="655883C1" w14:textId="77777777" w:rsidR="003D2DAC" w:rsidRPr="003D2DAC" w:rsidRDefault="003D2DAC" w:rsidP="003D2DAC">
            <w:pPr>
              <w:jc w:val="center"/>
              <w:rPr>
                <w:rFonts w:ascii="Arial Narrow" w:hAnsi="Arial Narrow"/>
                <w:b/>
                <w:sz w:val="20"/>
              </w:rPr>
            </w:pPr>
            <w:r w:rsidRPr="003D2DAC">
              <w:rPr>
                <w:rFonts w:ascii="Arial Narrow" w:hAnsi="Arial Narrow"/>
                <w:b/>
                <w:sz w:val="20"/>
              </w:rPr>
              <w:t>3</w:t>
            </w:r>
          </w:p>
        </w:tc>
        <w:tc>
          <w:tcPr>
            <w:tcW w:w="795" w:type="pct"/>
            <w:vAlign w:val="center"/>
          </w:tcPr>
          <w:p w14:paraId="0FC369D8" w14:textId="77777777" w:rsidR="003D2DAC" w:rsidRPr="003D2DAC" w:rsidRDefault="003D2DAC" w:rsidP="003D2DAC">
            <w:pPr>
              <w:rPr>
                <w:rFonts w:ascii="Arial Narrow" w:hAnsi="Arial Narrow"/>
              </w:rPr>
            </w:pPr>
          </w:p>
        </w:tc>
        <w:tc>
          <w:tcPr>
            <w:tcW w:w="660" w:type="pct"/>
          </w:tcPr>
          <w:p w14:paraId="56C03811" w14:textId="77777777" w:rsidR="003D2DAC" w:rsidRPr="003D2DAC" w:rsidRDefault="003D2DAC" w:rsidP="003D2DAC">
            <w:pPr>
              <w:rPr>
                <w:rFonts w:ascii="Arial Narrow" w:hAnsi="Arial Narrow"/>
              </w:rPr>
            </w:pPr>
          </w:p>
        </w:tc>
        <w:tc>
          <w:tcPr>
            <w:tcW w:w="378" w:type="pct"/>
            <w:vAlign w:val="center"/>
          </w:tcPr>
          <w:p w14:paraId="2733D1A6" w14:textId="77777777" w:rsidR="003D2DAC" w:rsidRPr="003D2DAC" w:rsidRDefault="003D2DAC" w:rsidP="003D2DAC">
            <w:pPr>
              <w:rPr>
                <w:rFonts w:ascii="Arial Narrow" w:hAnsi="Arial Narrow"/>
              </w:rPr>
            </w:pPr>
          </w:p>
        </w:tc>
        <w:tc>
          <w:tcPr>
            <w:tcW w:w="346" w:type="pct"/>
          </w:tcPr>
          <w:p w14:paraId="09FE8F3F" w14:textId="77777777" w:rsidR="003D2DAC" w:rsidRPr="003D2DAC" w:rsidRDefault="003D2DAC" w:rsidP="003D2DAC">
            <w:pPr>
              <w:rPr>
                <w:rFonts w:ascii="Arial Narrow" w:hAnsi="Arial Narrow"/>
              </w:rPr>
            </w:pPr>
          </w:p>
        </w:tc>
        <w:tc>
          <w:tcPr>
            <w:tcW w:w="1425" w:type="pct"/>
          </w:tcPr>
          <w:p w14:paraId="05CA115F" w14:textId="77777777" w:rsidR="003D2DAC" w:rsidRPr="003D2DAC" w:rsidRDefault="003D2DAC" w:rsidP="003D2DAC">
            <w:pPr>
              <w:rPr>
                <w:rFonts w:ascii="Arial Narrow" w:hAnsi="Arial Narrow"/>
              </w:rPr>
            </w:pPr>
          </w:p>
        </w:tc>
        <w:tc>
          <w:tcPr>
            <w:tcW w:w="810" w:type="pct"/>
            <w:vAlign w:val="center"/>
          </w:tcPr>
          <w:p w14:paraId="340926CE" w14:textId="77777777" w:rsidR="003D2DAC" w:rsidRPr="003D2DAC" w:rsidRDefault="003D2DAC" w:rsidP="003D2DAC">
            <w:pPr>
              <w:rPr>
                <w:rFonts w:ascii="Arial Narrow" w:hAnsi="Arial Narrow"/>
              </w:rPr>
            </w:pPr>
          </w:p>
        </w:tc>
        <w:tc>
          <w:tcPr>
            <w:tcW w:w="252" w:type="pct"/>
          </w:tcPr>
          <w:p w14:paraId="5E2276A4" w14:textId="77777777" w:rsidR="003D2DAC" w:rsidRPr="003D2DAC" w:rsidRDefault="003D2DAC" w:rsidP="003D2DAC">
            <w:pPr>
              <w:rPr>
                <w:rFonts w:ascii="Arial Narrow" w:hAnsi="Arial Narrow"/>
              </w:rPr>
            </w:pPr>
          </w:p>
        </w:tc>
        <w:tc>
          <w:tcPr>
            <w:tcW w:w="218" w:type="pct"/>
          </w:tcPr>
          <w:p w14:paraId="6B2E4831" w14:textId="77777777" w:rsidR="003D2DAC" w:rsidRPr="003D2DAC" w:rsidRDefault="003D2DAC" w:rsidP="003D2DAC">
            <w:pPr>
              <w:rPr>
                <w:rFonts w:ascii="Arial Narrow" w:hAnsi="Arial Narrow"/>
              </w:rPr>
            </w:pPr>
          </w:p>
        </w:tc>
      </w:tr>
      <w:tr w:rsidR="003D2DAC" w:rsidRPr="003D2DAC" w14:paraId="34821627" w14:textId="77777777" w:rsidTr="003D2DAC">
        <w:trPr>
          <w:trHeight w:val="565"/>
        </w:trPr>
        <w:tc>
          <w:tcPr>
            <w:tcW w:w="117" w:type="pct"/>
            <w:shd w:val="clear" w:color="auto" w:fill="D9D9D9"/>
            <w:vAlign w:val="center"/>
          </w:tcPr>
          <w:p w14:paraId="00DCF9AB" w14:textId="77777777" w:rsidR="003D2DAC" w:rsidRPr="003D2DAC" w:rsidRDefault="003D2DAC" w:rsidP="003D2DAC">
            <w:pPr>
              <w:jc w:val="center"/>
              <w:rPr>
                <w:rFonts w:ascii="Arial Narrow" w:hAnsi="Arial Narrow"/>
                <w:b/>
                <w:sz w:val="20"/>
              </w:rPr>
            </w:pPr>
            <w:r w:rsidRPr="003D2DAC">
              <w:rPr>
                <w:rFonts w:ascii="Arial Narrow" w:hAnsi="Arial Narrow"/>
                <w:b/>
                <w:sz w:val="20"/>
              </w:rPr>
              <w:t>4</w:t>
            </w:r>
          </w:p>
        </w:tc>
        <w:tc>
          <w:tcPr>
            <w:tcW w:w="795" w:type="pct"/>
            <w:shd w:val="clear" w:color="auto" w:fill="D9D9D9"/>
            <w:vAlign w:val="center"/>
          </w:tcPr>
          <w:p w14:paraId="3862B3D8" w14:textId="77777777" w:rsidR="003D2DAC" w:rsidRPr="003D2DAC" w:rsidRDefault="003D2DAC" w:rsidP="003D2DAC">
            <w:pPr>
              <w:rPr>
                <w:rFonts w:ascii="Arial Narrow" w:hAnsi="Arial Narrow"/>
              </w:rPr>
            </w:pPr>
          </w:p>
        </w:tc>
        <w:tc>
          <w:tcPr>
            <w:tcW w:w="660" w:type="pct"/>
            <w:shd w:val="clear" w:color="auto" w:fill="D9D9D9"/>
          </w:tcPr>
          <w:p w14:paraId="3D9A2B14" w14:textId="77777777" w:rsidR="003D2DAC" w:rsidRPr="003D2DAC" w:rsidRDefault="003D2DAC" w:rsidP="003D2DAC">
            <w:pPr>
              <w:rPr>
                <w:rFonts w:ascii="Arial Narrow" w:hAnsi="Arial Narrow"/>
              </w:rPr>
            </w:pPr>
          </w:p>
        </w:tc>
        <w:tc>
          <w:tcPr>
            <w:tcW w:w="378" w:type="pct"/>
            <w:shd w:val="clear" w:color="auto" w:fill="D9D9D9"/>
            <w:vAlign w:val="center"/>
          </w:tcPr>
          <w:p w14:paraId="5E7379C0" w14:textId="77777777" w:rsidR="003D2DAC" w:rsidRPr="003D2DAC" w:rsidRDefault="003D2DAC" w:rsidP="003D2DAC">
            <w:pPr>
              <w:rPr>
                <w:rFonts w:ascii="Arial Narrow" w:hAnsi="Arial Narrow"/>
              </w:rPr>
            </w:pPr>
          </w:p>
        </w:tc>
        <w:tc>
          <w:tcPr>
            <w:tcW w:w="346" w:type="pct"/>
            <w:shd w:val="clear" w:color="auto" w:fill="D9D9D9"/>
          </w:tcPr>
          <w:p w14:paraId="0F12B2A3" w14:textId="77777777" w:rsidR="003D2DAC" w:rsidRPr="003D2DAC" w:rsidRDefault="003D2DAC" w:rsidP="003D2DAC">
            <w:pPr>
              <w:rPr>
                <w:rFonts w:ascii="Arial Narrow" w:hAnsi="Arial Narrow"/>
              </w:rPr>
            </w:pPr>
          </w:p>
        </w:tc>
        <w:tc>
          <w:tcPr>
            <w:tcW w:w="1425" w:type="pct"/>
            <w:shd w:val="clear" w:color="auto" w:fill="D9D9D9"/>
          </w:tcPr>
          <w:p w14:paraId="5B5BE2AB" w14:textId="77777777" w:rsidR="003D2DAC" w:rsidRPr="003D2DAC" w:rsidRDefault="003D2DAC" w:rsidP="003D2DAC">
            <w:pPr>
              <w:rPr>
                <w:rFonts w:ascii="Arial Narrow" w:hAnsi="Arial Narrow"/>
              </w:rPr>
            </w:pPr>
          </w:p>
        </w:tc>
        <w:tc>
          <w:tcPr>
            <w:tcW w:w="810" w:type="pct"/>
            <w:shd w:val="clear" w:color="auto" w:fill="D9D9D9"/>
            <w:vAlign w:val="center"/>
          </w:tcPr>
          <w:p w14:paraId="6F139096" w14:textId="77777777" w:rsidR="003D2DAC" w:rsidRPr="003D2DAC" w:rsidRDefault="003D2DAC" w:rsidP="003D2DAC">
            <w:pPr>
              <w:rPr>
                <w:rFonts w:ascii="Arial Narrow" w:hAnsi="Arial Narrow"/>
              </w:rPr>
            </w:pPr>
          </w:p>
        </w:tc>
        <w:tc>
          <w:tcPr>
            <w:tcW w:w="252" w:type="pct"/>
            <w:shd w:val="clear" w:color="auto" w:fill="D9D9D9"/>
          </w:tcPr>
          <w:p w14:paraId="5C9EBBDB" w14:textId="77777777" w:rsidR="003D2DAC" w:rsidRPr="003D2DAC" w:rsidRDefault="003D2DAC" w:rsidP="003D2DAC">
            <w:pPr>
              <w:rPr>
                <w:rFonts w:ascii="Arial Narrow" w:hAnsi="Arial Narrow"/>
              </w:rPr>
            </w:pPr>
          </w:p>
        </w:tc>
        <w:tc>
          <w:tcPr>
            <w:tcW w:w="218" w:type="pct"/>
            <w:shd w:val="clear" w:color="auto" w:fill="D9D9D9"/>
          </w:tcPr>
          <w:p w14:paraId="5099BA04" w14:textId="77777777" w:rsidR="003D2DAC" w:rsidRPr="003D2DAC" w:rsidRDefault="003D2DAC" w:rsidP="003D2DAC">
            <w:pPr>
              <w:rPr>
                <w:rFonts w:ascii="Arial Narrow" w:hAnsi="Arial Narrow"/>
              </w:rPr>
            </w:pPr>
          </w:p>
        </w:tc>
      </w:tr>
      <w:tr w:rsidR="003D2DAC" w:rsidRPr="003D2DAC" w14:paraId="2369F325" w14:textId="77777777" w:rsidTr="00612B9B">
        <w:trPr>
          <w:trHeight w:val="560"/>
        </w:trPr>
        <w:tc>
          <w:tcPr>
            <w:tcW w:w="117" w:type="pct"/>
            <w:vAlign w:val="center"/>
          </w:tcPr>
          <w:p w14:paraId="7D98A2D1" w14:textId="77777777" w:rsidR="003D2DAC" w:rsidRPr="003D2DAC" w:rsidRDefault="003D2DAC" w:rsidP="003D2DAC">
            <w:pPr>
              <w:jc w:val="center"/>
              <w:rPr>
                <w:rFonts w:ascii="Arial Narrow" w:hAnsi="Arial Narrow"/>
                <w:b/>
                <w:sz w:val="20"/>
              </w:rPr>
            </w:pPr>
            <w:r w:rsidRPr="003D2DAC">
              <w:rPr>
                <w:rFonts w:ascii="Arial Narrow" w:hAnsi="Arial Narrow"/>
                <w:b/>
                <w:sz w:val="20"/>
              </w:rPr>
              <w:t>5</w:t>
            </w:r>
          </w:p>
        </w:tc>
        <w:tc>
          <w:tcPr>
            <w:tcW w:w="795" w:type="pct"/>
            <w:vAlign w:val="center"/>
          </w:tcPr>
          <w:p w14:paraId="63AB2528" w14:textId="77777777" w:rsidR="003D2DAC" w:rsidRPr="003D2DAC" w:rsidRDefault="003D2DAC" w:rsidP="003D2DAC">
            <w:pPr>
              <w:rPr>
                <w:rFonts w:ascii="Arial Narrow" w:hAnsi="Arial Narrow"/>
              </w:rPr>
            </w:pPr>
          </w:p>
        </w:tc>
        <w:tc>
          <w:tcPr>
            <w:tcW w:w="660" w:type="pct"/>
          </w:tcPr>
          <w:p w14:paraId="37BD6BD7" w14:textId="77777777" w:rsidR="003D2DAC" w:rsidRPr="003D2DAC" w:rsidRDefault="003D2DAC" w:rsidP="003D2DAC">
            <w:pPr>
              <w:rPr>
                <w:rFonts w:ascii="Arial Narrow" w:hAnsi="Arial Narrow"/>
              </w:rPr>
            </w:pPr>
          </w:p>
        </w:tc>
        <w:tc>
          <w:tcPr>
            <w:tcW w:w="378" w:type="pct"/>
            <w:vAlign w:val="center"/>
          </w:tcPr>
          <w:p w14:paraId="78DED7B1" w14:textId="77777777" w:rsidR="003D2DAC" w:rsidRPr="003D2DAC" w:rsidRDefault="003D2DAC" w:rsidP="003D2DAC">
            <w:pPr>
              <w:rPr>
                <w:rFonts w:ascii="Arial Narrow" w:hAnsi="Arial Narrow"/>
              </w:rPr>
            </w:pPr>
          </w:p>
        </w:tc>
        <w:tc>
          <w:tcPr>
            <w:tcW w:w="346" w:type="pct"/>
          </w:tcPr>
          <w:p w14:paraId="1805912C" w14:textId="77777777" w:rsidR="003D2DAC" w:rsidRPr="003D2DAC" w:rsidRDefault="003D2DAC" w:rsidP="003D2DAC">
            <w:pPr>
              <w:rPr>
                <w:rFonts w:ascii="Arial Narrow" w:hAnsi="Arial Narrow"/>
              </w:rPr>
            </w:pPr>
          </w:p>
        </w:tc>
        <w:tc>
          <w:tcPr>
            <w:tcW w:w="1425" w:type="pct"/>
          </w:tcPr>
          <w:p w14:paraId="289EFFCE" w14:textId="77777777" w:rsidR="003D2DAC" w:rsidRPr="003D2DAC" w:rsidRDefault="003D2DAC" w:rsidP="003D2DAC">
            <w:pPr>
              <w:rPr>
                <w:rFonts w:ascii="Arial Narrow" w:hAnsi="Arial Narrow"/>
              </w:rPr>
            </w:pPr>
          </w:p>
        </w:tc>
        <w:tc>
          <w:tcPr>
            <w:tcW w:w="810" w:type="pct"/>
            <w:vAlign w:val="center"/>
          </w:tcPr>
          <w:p w14:paraId="76C84BDD" w14:textId="77777777" w:rsidR="003D2DAC" w:rsidRPr="003D2DAC" w:rsidRDefault="003D2DAC" w:rsidP="003D2DAC">
            <w:pPr>
              <w:rPr>
                <w:rFonts w:ascii="Arial Narrow" w:hAnsi="Arial Narrow"/>
              </w:rPr>
            </w:pPr>
          </w:p>
        </w:tc>
        <w:tc>
          <w:tcPr>
            <w:tcW w:w="252" w:type="pct"/>
          </w:tcPr>
          <w:p w14:paraId="7D1348CE" w14:textId="77777777" w:rsidR="003D2DAC" w:rsidRPr="003D2DAC" w:rsidRDefault="003D2DAC" w:rsidP="003D2DAC">
            <w:pPr>
              <w:rPr>
                <w:rFonts w:ascii="Arial Narrow" w:hAnsi="Arial Narrow"/>
              </w:rPr>
            </w:pPr>
          </w:p>
        </w:tc>
        <w:tc>
          <w:tcPr>
            <w:tcW w:w="218" w:type="pct"/>
          </w:tcPr>
          <w:p w14:paraId="67DCF9D9" w14:textId="77777777" w:rsidR="003D2DAC" w:rsidRPr="003D2DAC" w:rsidRDefault="003D2DAC" w:rsidP="003D2DAC">
            <w:pPr>
              <w:rPr>
                <w:rFonts w:ascii="Arial Narrow" w:hAnsi="Arial Narrow"/>
              </w:rPr>
            </w:pPr>
          </w:p>
        </w:tc>
      </w:tr>
      <w:tr w:rsidR="003D2DAC" w:rsidRPr="003D2DAC" w14:paraId="495846D5" w14:textId="77777777" w:rsidTr="003D2DAC">
        <w:trPr>
          <w:trHeight w:val="540"/>
        </w:trPr>
        <w:tc>
          <w:tcPr>
            <w:tcW w:w="117" w:type="pct"/>
            <w:shd w:val="clear" w:color="auto" w:fill="D9D9D9"/>
            <w:vAlign w:val="center"/>
          </w:tcPr>
          <w:p w14:paraId="32A188D7" w14:textId="77777777" w:rsidR="003D2DAC" w:rsidRPr="003D2DAC" w:rsidRDefault="003D2DAC" w:rsidP="003D2DAC">
            <w:pPr>
              <w:jc w:val="center"/>
              <w:rPr>
                <w:rFonts w:ascii="Arial Narrow" w:hAnsi="Arial Narrow"/>
                <w:b/>
                <w:sz w:val="20"/>
              </w:rPr>
            </w:pPr>
            <w:r w:rsidRPr="003D2DAC">
              <w:rPr>
                <w:rFonts w:ascii="Arial Narrow" w:hAnsi="Arial Narrow"/>
                <w:b/>
                <w:sz w:val="20"/>
              </w:rPr>
              <w:t>6</w:t>
            </w:r>
          </w:p>
        </w:tc>
        <w:tc>
          <w:tcPr>
            <w:tcW w:w="795" w:type="pct"/>
            <w:shd w:val="clear" w:color="auto" w:fill="D9D9D9"/>
            <w:vAlign w:val="center"/>
          </w:tcPr>
          <w:p w14:paraId="7A0B74FF" w14:textId="77777777" w:rsidR="003D2DAC" w:rsidRPr="003D2DAC" w:rsidRDefault="003D2DAC" w:rsidP="003D2DAC">
            <w:pPr>
              <w:rPr>
                <w:rFonts w:ascii="Arial Narrow" w:hAnsi="Arial Narrow"/>
              </w:rPr>
            </w:pPr>
          </w:p>
        </w:tc>
        <w:tc>
          <w:tcPr>
            <w:tcW w:w="660" w:type="pct"/>
            <w:shd w:val="clear" w:color="auto" w:fill="D9D9D9"/>
          </w:tcPr>
          <w:p w14:paraId="24945320" w14:textId="77777777" w:rsidR="003D2DAC" w:rsidRPr="003D2DAC" w:rsidRDefault="003D2DAC" w:rsidP="003D2DAC">
            <w:pPr>
              <w:rPr>
                <w:rFonts w:ascii="Arial Narrow" w:hAnsi="Arial Narrow"/>
              </w:rPr>
            </w:pPr>
          </w:p>
        </w:tc>
        <w:tc>
          <w:tcPr>
            <w:tcW w:w="378" w:type="pct"/>
            <w:shd w:val="clear" w:color="auto" w:fill="D9D9D9"/>
            <w:vAlign w:val="center"/>
          </w:tcPr>
          <w:p w14:paraId="6945A918" w14:textId="77777777" w:rsidR="003D2DAC" w:rsidRPr="003D2DAC" w:rsidRDefault="003D2DAC" w:rsidP="003D2DAC">
            <w:pPr>
              <w:rPr>
                <w:rFonts w:ascii="Arial Narrow" w:hAnsi="Arial Narrow"/>
              </w:rPr>
            </w:pPr>
          </w:p>
        </w:tc>
        <w:tc>
          <w:tcPr>
            <w:tcW w:w="346" w:type="pct"/>
            <w:shd w:val="clear" w:color="auto" w:fill="D9D9D9"/>
          </w:tcPr>
          <w:p w14:paraId="3074FFF2" w14:textId="77777777" w:rsidR="003D2DAC" w:rsidRPr="003D2DAC" w:rsidRDefault="003D2DAC" w:rsidP="003D2DAC">
            <w:pPr>
              <w:rPr>
                <w:rFonts w:ascii="Arial Narrow" w:hAnsi="Arial Narrow"/>
              </w:rPr>
            </w:pPr>
          </w:p>
        </w:tc>
        <w:tc>
          <w:tcPr>
            <w:tcW w:w="1425" w:type="pct"/>
            <w:shd w:val="clear" w:color="auto" w:fill="D9D9D9"/>
          </w:tcPr>
          <w:p w14:paraId="138BB4EB" w14:textId="77777777" w:rsidR="003D2DAC" w:rsidRPr="003D2DAC" w:rsidRDefault="003D2DAC" w:rsidP="003D2DAC">
            <w:pPr>
              <w:rPr>
                <w:rFonts w:ascii="Arial Narrow" w:hAnsi="Arial Narrow"/>
              </w:rPr>
            </w:pPr>
          </w:p>
        </w:tc>
        <w:tc>
          <w:tcPr>
            <w:tcW w:w="810" w:type="pct"/>
            <w:shd w:val="clear" w:color="auto" w:fill="D9D9D9"/>
            <w:vAlign w:val="center"/>
          </w:tcPr>
          <w:p w14:paraId="71A85237" w14:textId="77777777" w:rsidR="003D2DAC" w:rsidRPr="003D2DAC" w:rsidRDefault="003D2DAC" w:rsidP="003D2DAC">
            <w:pPr>
              <w:rPr>
                <w:rFonts w:ascii="Arial Narrow" w:hAnsi="Arial Narrow"/>
              </w:rPr>
            </w:pPr>
          </w:p>
        </w:tc>
        <w:tc>
          <w:tcPr>
            <w:tcW w:w="252" w:type="pct"/>
            <w:shd w:val="clear" w:color="auto" w:fill="D9D9D9"/>
          </w:tcPr>
          <w:p w14:paraId="616706AF" w14:textId="77777777" w:rsidR="003D2DAC" w:rsidRPr="003D2DAC" w:rsidRDefault="003D2DAC" w:rsidP="003D2DAC">
            <w:pPr>
              <w:rPr>
                <w:rFonts w:ascii="Arial Narrow" w:hAnsi="Arial Narrow"/>
              </w:rPr>
            </w:pPr>
          </w:p>
        </w:tc>
        <w:tc>
          <w:tcPr>
            <w:tcW w:w="218" w:type="pct"/>
            <w:shd w:val="clear" w:color="auto" w:fill="D9D9D9"/>
          </w:tcPr>
          <w:p w14:paraId="48784768" w14:textId="77777777" w:rsidR="003D2DAC" w:rsidRPr="003D2DAC" w:rsidRDefault="003D2DAC" w:rsidP="003D2DAC">
            <w:pPr>
              <w:rPr>
                <w:rFonts w:ascii="Arial Narrow" w:hAnsi="Arial Narrow"/>
              </w:rPr>
            </w:pPr>
          </w:p>
        </w:tc>
      </w:tr>
      <w:tr w:rsidR="003D2DAC" w:rsidRPr="003D2DAC" w14:paraId="1E91EF0E" w14:textId="77777777" w:rsidTr="00612B9B">
        <w:trPr>
          <w:trHeight w:val="575"/>
        </w:trPr>
        <w:tc>
          <w:tcPr>
            <w:tcW w:w="117" w:type="pct"/>
            <w:vAlign w:val="center"/>
          </w:tcPr>
          <w:p w14:paraId="5AA2425A" w14:textId="77777777" w:rsidR="003D2DAC" w:rsidRPr="003D2DAC" w:rsidRDefault="003D2DAC" w:rsidP="003D2DAC">
            <w:pPr>
              <w:jc w:val="center"/>
              <w:rPr>
                <w:rFonts w:ascii="Arial Narrow" w:hAnsi="Arial Narrow"/>
                <w:b/>
                <w:sz w:val="20"/>
              </w:rPr>
            </w:pPr>
            <w:r w:rsidRPr="003D2DAC">
              <w:rPr>
                <w:rFonts w:ascii="Arial Narrow" w:hAnsi="Arial Narrow"/>
                <w:b/>
                <w:sz w:val="20"/>
              </w:rPr>
              <w:t>7</w:t>
            </w:r>
          </w:p>
        </w:tc>
        <w:tc>
          <w:tcPr>
            <w:tcW w:w="795" w:type="pct"/>
            <w:vAlign w:val="center"/>
          </w:tcPr>
          <w:p w14:paraId="1DD862E5" w14:textId="77777777" w:rsidR="003D2DAC" w:rsidRPr="003D2DAC" w:rsidRDefault="003D2DAC" w:rsidP="003D2DAC">
            <w:pPr>
              <w:rPr>
                <w:rFonts w:ascii="Arial Narrow" w:hAnsi="Arial Narrow"/>
              </w:rPr>
            </w:pPr>
          </w:p>
        </w:tc>
        <w:tc>
          <w:tcPr>
            <w:tcW w:w="660" w:type="pct"/>
          </w:tcPr>
          <w:p w14:paraId="1156A9C2" w14:textId="77777777" w:rsidR="003D2DAC" w:rsidRPr="003D2DAC" w:rsidRDefault="003D2DAC" w:rsidP="003D2DAC">
            <w:pPr>
              <w:rPr>
                <w:rFonts w:ascii="Arial Narrow" w:hAnsi="Arial Narrow"/>
              </w:rPr>
            </w:pPr>
          </w:p>
        </w:tc>
        <w:tc>
          <w:tcPr>
            <w:tcW w:w="378" w:type="pct"/>
            <w:vAlign w:val="center"/>
          </w:tcPr>
          <w:p w14:paraId="44BB44A7" w14:textId="77777777" w:rsidR="003D2DAC" w:rsidRPr="003D2DAC" w:rsidRDefault="003D2DAC" w:rsidP="003D2DAC">
            <w:pPr>
              <w:rPr>
                <w:rFonts w:ascii="Arial Narrow" w:hAnsi="Arial Narrow"/>
              </w:rPr>
            </w:pPr>
          </w:p>
        </w:tc>
        <w:tc>
          <w:tcPr>
            <w:tcW w:w="346" w:type="pct"/>
          </w:tcPr>
          <w:p w14:paraId="5F4597F4" w14:textId="77777777" w:rsidR="003D2DAC" w:rsidRPr="003D2DAC" w:rsidRDefault="003D2DAC" w:rsidP="003D2DAC">
            <w:pPr>
              <w:rPr>
                <w:rFonts w:ascii="Arial Narrow" w:hAnsi="Arial Narrow"/>
              </w:rPr>
            </w:pPr>
          </w:p>
        </w:tc>
        <w:tc>
          <w:tcPr>
            <w:tcW w:w="1425" w:type="pct"/>
          </w:tcPr>
          <w:p w14:paraId="0BE34AF4" w14:textId="77777777" w:rsidR="003D2DAC" w:rsidRPr="003D2DAC" w:rsidRDefault="003D2DAC" w:rsidP="003D2DAC">
            <w:pPr>
              <w:rPr>
                <w:rFonts w:ascii="Arial Narrow" w:hAnsi="Arial Narrow"/>
              </w:rPr>
            </w:pPr>
          </w:p>
        </w:tc>
        <w:tc>
          <w:tcPr>
            <w:tcW w:w="810" w:type="pct"/>
            <w:vAlign w:val="center"/>
          </w:tcPr>
          <w:p w14:paraId="29BF27EB" w14:textId="77777777" w:rsidR="003D2DAC" w:rsidRPr="003D2DAC" w:rsidRDefault="003D2DAC" w:rsidP="003D2DAC">
            <w:pPr>
              <w:rPr>
                <w:rFonts w:ascii="Arial Narrow" w:hAnsi="Arial Narrow"/>
              </w:rPr>
            </w:pPr>
          </w:p>
        </w:tc>
        <w:tc>
          <w:tcPr>
            <w:tcW w:w="252" w:type="pct"/>
          </w:tcPr>
          <w:p w14:paraId="256B1B78" w14:textId="77777777" w:rsidR="003D2DAC" w:rsidRPr="003D2DAC" w:rsidRDefault="003D2DAC" w:rsidP="003D2DAC">
            <w:pPr>
              <w:rPr>
                <w:rFonts w:ascii="Arial Narrow" w:hAnsi="Arial Narrow"/>
              </w:rPr>
            </w:pPr>
          </w:p>
        </w:tc>
        <w:tc>
          <w:tcPr>
            <w:tcW w:w="218" w:type="pct"/>
          </w:tcPr>
          <w:p w14:paraId="19098DCF" w14:textId="77777777" w:rsidR="003D2DAC" w:rsidRPr="003D2DAC" w:rsidRDefault="003D2DAC" w:rsidP="003D2DAC">
            <w:pPr>
              <w:rPr>
                <w:rFonts w:ascii="Arial Narrow" w:hAnsi="Arial Narrow"/>
              </w:rPr>
            </w:pPr>
          </w:p>
        </w:tc>
      </w:tr>
      <w:tr w:rsidR="003D2DAC" w:rsidRPr="003D2DAC" w14:paraId="3C9976A7" w14:textId="77777777" w:rsidTr="003D2DAC">
        <w:trPr>
          <w:trHeight w:val="556"/>
        </w:trPr>
        <w:tc>
          <w:tcPr>
            <w:tcW w:w="117" w:type="pct"/>
            <w:shd w:val="clear" w:color="auto" w:fill="D9D9D9"/>
            <w:vAlign w:val="center"/>
          </w:tcPr>
          <w:p w14:paraId="5F8CB00B" w14:textId="77777777" w:rsidR="003D2DAC" w:rsidRPr="003D2DAC" w:rsidRDefault="003D2DAC" w:rsidP="003D2DAC">
            <w:pPr>
              <w:jc w:val="center"/>
              <w:rPr>
                <w:rFonts w:ascii="Arial Narrow" w:hAnsi="Arial Narrow"/>
                <w:b/>
                <w:sz w:val="20"/>
              </w:rPr>
            </w:pPr>
            <w:r w:rsidRPr="003D2DAC">
              <w:rPr>
                <w:rFonts w:ascii="Arial Narrow" w:hAnsi="Arial Narrow"/>
                <w:b/>
                <w:sz w:val="20"/>
              </w:rPr>
              <w:t>8</w:t>
            </w:r>
          </w:p>
        </w:tc>
        <w:tc>
          <w:tcPr>
            <w:tcW w:w="795" w:type="pct"/>
            <w:shd w:val="clear" w:color="auto" w:fill="D9D9D9"/>
            <w:vAlign w:val="center"/>
          </w:tcPr>
          <w:p w14:paraId="334A8C89" w14:textId="77777777" w:rsidR="003D2DAC" w:rsidRPr="003D2DAC" w:rsidRDefault="003D2DAC" w:rsidP="003D2DAC">
            <w:pPr>
              <w:rPr>
                <w:rFonts w:ascii="Arial Narrow" w:hAnsi="Arial Narrow"/>
              </w:rPr>
            </w:pPr>
          </w:p>
        </w:tc>
        <w:tc>
          <w:tcPr>
            <w:tcW w:w="660" w:type="pct"/>
            <w:shd w:val="clear" w:color="auto" w:fill="D9D9D9"/>
          </w:tcPr>
          <w:p w14:paraId="4DFE24E2" w14:textId="77777777" w:rsidR="003D2DAC" w:rsidRPr="003D2DAC" w:rsidRDefault="003D2DAC" w:rsidP="003D2DAC">
            <w:pPr>
              <w:rPr>
                <w:rFonts w:ascii="Arial Narrow" w:hAnsi="Arial Narrow"/>
              </w:rPr>
            </w:pPr>
          </w:p>
        </w:tc>
        <w:tc>
          <w:tcPr>
            <w:tcW w:w="378" w:type="pct"/>
            <w:shd w:val="clear" w:color="auto" w:fill="D9D9D9"/>
            <w:vAlign w:val="center"/>
          </w:tcPr>
          <w:p w14:paraId="29D9C606" w14:textId="77777777" w:rsidR="003D2DAC" w:rsidRPr="003D2DAC" w:rsidRDefault="003D2DAC" w:rsidP="003D2DAC">
            <w:pPr>
              <w:rPr>
                <w:rFonts w:ascii="Arial Narrow" w:hAnsi="Arial Narrow"/>
              </w:rPr>
            </w:pPr>
          </w:p>
        </w:tc>
        <w:tc>
          <w:tcPr>
            <w:tcW w:w="346" w:type="pct"/>
            <w:shd w:val="clear" w:color="auto" w:fill="D9D9D9"/>
          </w:tcPr>
          <w:p w14:paraId="228E9871" w14:textId="77777777" w:rsidR="003D2DAC" w:rsidRPr="003D2DAC" w:rsidRDefault="003D2DAC" w:rsidP="003D2DAC">
            <w:pPr>
              <w:rPr>
                <w:rFonts w:ascii="Arial Narrow" w:hAnsi="Arial Narrow"/>
              </w:rPr>
            </w:pPr>
          </w:p>
        </w:tc>
        <w:tc>
          <w:tcPr>
            <w:tcW w:w="1425" w:type="pct"/>
            <w:shd w:val="clear" w:color="auto" w:fill="D9D9D9"/>
          </w:tcPr>
          <w:p w14:paraId="537AECBC" w14:textId="77777777" w:rsidR="003D2DAC" w:rsidRPr="003D2DAC" w:rsidRDefault="003D2DAC" w:rsidP="003D2DAC">
            <w:pPr>
              <w:rPr>
                <w:rFonts w:ascii="Arial Narrow" w:hAnsi="Arial Narrow"/>
              </w:rPr>
            </w:pPr>
          </w:p>
        </w:tc>
        <w:tc>
          <w:tcPr>
            <w:tcW w:w="810" w:type="pct"/>
            <w:shd w:val="clear" w:color="auto" w:fill="D9D9D9"/>
            <w:vAlign w:val="center"/>
          </w:tcPr>
          <w:p w14:paraId="2DD8BF4A" w14:textId="77777777" w:rsidR="003D2DAC" w:rsidRPr="003D2DAC" w:rsidRDefault="003D2DAC" w:rsidP="003D2DAC">
            <w:pPr>
              <w:rPr>
                <w:rFonts w:ascii="Arial Narrow" w:hAnsi="Arial Narrow"/>
              </w:rPr>
            </w:pPr>
          </w:p>
        </w:tc>
        <w:tc>
          <w:tcPr>
            <w:tcW w:w="252" w:type="pct"/>
            <w:shd w:val="clear" w:color="auto" w:fill="D9D9D9"/>
          </w:tcPr>
          <w:p w14:paraId="6F2F4F4C" w14:textId="77777777" w:rsidR="003D2DAC" w:rsidRPr="003D2DAC" w:rsidRDefault="003D2DAC" w:rsidP="003D2DAC">
            <w:pPr>
              <w:rPr>
                <w:rFonts w:ascii="Arial Narrow" w:hAnsi="Arial Narrow"/>
              </w:rPr>
            </w:pPr>
          </w:p>
        </w:tc>
        <w:tc>
          <w:tcPr>
            <w:tcW w:w="218" w:type="pct"/>
            <w:shd w:val="clear" w:color="auto" w:fill="D9D9D9"/>
          </w:tcPr>
          <w:p w14:paraId="05021983" w14:textId="77777777" w:rsidR="003D2DAC" w:rsidRPr="003D2DAC" w:rsidRDefault="003D2DAC" w:rsidP="003D2DAC">
            <w:pPr>
              <w:rPr>
                <w:rFonts w:ascii="Arial Narrow" w:hAnsi="Arial Narrow"/>
              </w:rPr>
            </w:pPr>
          </w:p>
        </w:tc>
      </w:tr>
      <w:tr w:rsidR="003D2DAC" w:rsidRPr="003D2DAC" w14:paraId="320857D8" w14:textId="77777777" w:rsidTr="00612B9B">
        <w:trPr>
          <w:trHeight w:val="550"/>
        </w:trPr>
        <w:tc>
          <w:tcPr>
            <w:tcW w:w="117" w:type="pct"/>
            <w:vAlign w:val="center"/>
          </w:tcPr>
          <w:p w14:paraId="6669CA1E" w14:textId="77777777" w:rsidR="003D2DAC" w:rsidRPr="003D2DAC" w:rsidRDefault="003D2DAC" w:rsidP="003D2DAC">
            <w:pPr>
              <w:jc w:val="center"/>
              <w:rPr>
                <w:rFonts w:ascii="Arial Narrow" w:hAnsi="Arial Narrow"/>
                <w:b/>
                <w:sz w:val="20"/>
              </w:rPr>
            </w:pPr>
            <w:r w:rsidRPr="003D2DAC">
              <w:rPr>
                <w:rFonts w:ascii="Arial Narrow" w:hAnsi="Arial Narrow"/>
                <w:b/>
                <w:sz w:val="20"/>
              </w:rPr>
              <w:t>9</w:t>
            </w:r>
          </w:p>
        </w:tc>
        <w:tc>
          <w:tcPr>
            <w:tcW w:w="795" w:type="pct"/>
            <w:vAlign w:val="center"/>
          </w:tcPr>
          <w:p w14:paraId="037BDEDB" w14:textId="77777777" w:rsidR="003D2DAC" w:rsidRPr="003D2DAC" w:rsidRDefault="003D2DAC" w:rsidP="003D2DAC">
            <w:pPr>
              <w:rPr>
                <w:rFonts w:ascii="Arial Narrow" w:hAnsi="Arial Narrow"/>
              </w:rPr>
            </w:pPr>
          </w:p>
        </w:tc>
        <w:tc>
          <w:tcPr>
            <w:tcW w:w="660" w:type="pct"/>
          </w:tcPr>
          <w:p w14:paraId="422137FF" w14:textId="77777777" w:rsidR="003D2DAC" w:rsidRPr="003D2DAC" w:rsidRDefault="003D2DAC" w:rsidP="003D2DAC">
            <w:pPr>
              <w:rPr>
                <w:rFonts w:ascii="Arial Narrow" w:hAnsi="Arial Narrow"/>
              </w:rPr>
            </w:pPr>
          </w:p>
        </w:tc>
        <w:tc>
          <w:tcPr>
            <w:tcW w:w="378" w:type="pct"/>
            <w:vAlign w:val="center"/>
          </w:tcPr>
          <w:p w14:paraId="0F6E1392" w14:textId="77777777" w:rsidR="003D2DAC" w:rsidRPr="003D2DAC" w:rsidRDefault="003D2DAC" w:rsidP="003D2DAC">
            <w:pPr>
              <w:rPr>
                <w:rFonts w:ascii="Arial Narrow" w:hAnsi="Arial Narrow"/>
              </w:rPr>
            </w:pPr>
          </w:p>
        </w:tc>
        <w:tc>
          <w:tcPr>
            <w:tcW w:w="346" w:type="pct"/>
          </w:tcPr>
          <w:p w14:paraId="0CF18B07" w14:textId="77777777" w:rsidR="003D2DAC" w:rsidRPr="003D2DAC" w:rsidRDefault="003D2DAC" w:rsidP="003D2DAC">
            <w:pPr>
              <w:rPr>
                <w:rFonts w:ascii="Arial Narrow" w:hAnsi="Arial Narrow"/>
              </w:rPr>
            </w:pPr>
          </w:p>
        </w:tc>
        <w:tc>
          <w:tcPr>
            <w:tcW w:w="1425" w:type="pct"/>
          </w:tcPr>
          <w:p w14:paraId="296F4DDB" w14:textId="77777777" w:rsidR="003D2DAC" w:rsidRPr="003D2DAC" w:rsidRDefault="003D2DAC" w:rsidP="003D2DAC">
            <w:pPr>
              <w:rPr>
                <w:rFonts w:ascii="Arial Narrow" w:hAnsi="Arial Narrow"/>
              </w:rPr>
            </w:pPr>
          </w:p>
        </w:tc>
        <w:tc>
          <w:tcPr>
            <w:tcW w:w="810" w:type="pct"/>
            <w:vAlign w:val="center"/>
          </w:tcPr>
          <w:p w14:paraId="2E0A9AE2" w14:textId="77777777" w:rsidR="003D2DAC" w:rsidRPr="003D2DAC" w:rsidRDefault="003D2DAC" w:rsidP="003D2DAC">
            <w:pPr>
              <w:rPr>
                <w:rFonts w:ascii="Arial Narrow" w:hAnsi="Arial Narrow"/>
              </w:rPr>
            </w:pPr>
          </w:p>
        </w:tc>
        <w:tc>
          <w:tcPr>
            <w:tcW w:w="252" w:type="pct"/>
          </w:tcPr>
          <w:p w14:paraId="67E49F26" w14:textId="77777777" w:rsidR="003D2DAC" w:rsidRPr="003D2DAC" w:rsidRDefault="003D2DAC" w:rsidP="003D2DAC">
            <w:pPr>
              <w:rPr>
                <w:rFonts w:ascii="Arial Narrow" w:hAnsi="Arial Narrow"/>
              </w:rPr>
            </w:pPr>
          </w:p>
        </w:tc>
        <w:tc>
          <w:tcPr>
            <w:tcW w:w="218" w:type="pct"/>
          </w:tcPr>
          <w:p w14:paraId="48BA66D8" w14:textId="77777777" w:rsidR="003D2DAC" w:rsidRPr="003D2DAC" w:rsidRDefault="003D2DAC" w:rsidP="003D2DAC">
            <w:pPr>
              <w:rPr>
                <w:rFonts w:ascii="Arial Narrow" w:hAnsi="Arial Narrow"/>
              </w:rPr>
            </w:pPr>
          </w:p>
        </w:tc>
      </w:tr>
      <w:tr w:rsidR="003D2DAC" w:rsidRPr="003D2DAC" w14:paraId="1202BC96" w14:textId="77777777" w:rsidTr="003D2DAC">
        <w:trPr>
          <w:trHeight w:val="558"/>
        </w:trPr>
        <w:tc>
          <w:tcPr>
            <w:tcW w:w="117" w:type="pct"/>
            <w:shd w:val="clear" w:color="auto" w:fill="D9D9D9"/>
            <w:vAlign w:val="center"/>
          </w:tcPr>
          <w:p w14:paraId="051EB81D" w14:textId="77777777" w:rsidR="003D2DAC" w:rsidRPr="003D2DAC" w:rsidRDefault="003D2DAC" w:rsidP="003D2DAC">
            <w:pPr>
              <w:jc w:val="center"/>
              <w:rPr>
                <w:rFonts w:ascii="Arial Narrow" w:hAnsi="Arial Narrow"/>
                <w:b/>
                <w:sz w:val="20"/>
              </w:rPr>
            </w:pPr>
            <w:r w:rsidRPr="003D2DAC">
              <w:rPr>
                <w:rFonts w:ascii="Arial Narrow" w:hAnsi="Arial Narrow"/>
                <w:b/>
                <w:sz w:val="20"/>
              </w:rPr>
              <w:t>10</w:t>
            </w:r>
          </w:p>
        </w:tc>
        <w:tc>
          <w:tcPr>
            <w:tcW w:w="795" w:type="pct"/>
            <w:shd w:val="clear" w:color="auto" w:fill="D9D9D9"/>
            <w:vAlign w:val="center"/>
          </w:tcPr>
          <w:p w14:paraId="0689DE52" w14:textId="77777777" w:rsidR="003D2DAC" w:rsidRPr="003D2DAC" w:rsidRDefault="003D2DAC" w:rsidP="003D2DAC">
            <w:pPr>
              <w:rPr>
                <w:rFonts w:ascii="Arial Narrow" w:hAnsi="Arial Narrow"/>
              </w:rPr>
            </w:pPr>
          </w:p>
        </w:tc>
        <w:tc>
          <w:tcPr>
            <w:tcW w:w="660" w:type="pct"/>
            <w:shd w:val="clear" w:color="auto" w:fill="D9D9D9"/>
          </w:tcPr>
          <w:p w14:paraId="7222A296" w14:textId="77777777" w:rsidR="003D2DAC" w:rsidRPr="003D2DAC" w:rsidRDefault="003D2DAC" w:rsidP="003D2DAC">
            <w:pPr>
              <w:rPr>
                <w:rFonts w:ascii="Arial Narrow" w:hAnsi="Arial Narrow"/>
              </w:rPr>
            </w:pPr>
          </w:p>
        </w:tc>
        <w:tc>
          <w:tcPr>
            <w:tcW w:w="378" w:type="pct"/>
            <w:shd w:val="clear" w:color="auto" w:fill="D9D9D9"/>
            <w:vAlign w:val="center"/>
          </w:tcPr>
          <w:p w14:paraId="35C45A8A" w14:textId="77777777" w:rsidR="003D2DAC" w:rsidRPr="003D2DAC" w:rsidRDefault="003D2DAC" w:rsidP="003D2DAC">
            <w:pPr>
              <w:rPr>
                <w:rFonts w:ascii="Arial Narrow" w:hAnsi="Arial Narrow"/>
              </w:rPr>
            </w:pPr>
          </w:p>
        </w:tc>
        <w:tc>
          <w:tcPr>
            <w:tcW w:w="346" w:type="pct"/>
            <w:shd w:val="clear" w:color="auto" w:fill="D9D9D9"/>
          </w:tcPr>
          <w:p w14:paraId="48D23853" w14:textId="77777777" w:rsidR="003D2DAC" w:rsidRPr="003D2DAC" w:rsidRDefault="003D2DAC" w:rsidP="003D2DAC">
            <w:pPr>
              <w:rPr>
                <w:rFonts w:ascii="Arial Narrow" w:hAnsi="Arial Narrow"/>
              </w:rPr>
            </w:pPr>
          </w:p>
        </w:tc>
        <w:tc>
          <w:tcPr>
            <w:tcW w:w="1425" w:type="pct"/>
            <w:shd w:val="clear" w:color="auto" w:fill="D9D9D9"/>
          </w:tcPr>
          <w:p w14:paraId="43C799F9" w14:textId="77777777" w:rsidR="003D2DAC" w:rsidRPr="003D2DAC" w:rsidRDefault="003D2DAC" w:rsidP="003D2DAC">
            <w:pPr>
              <w:rPr>
                <w:rFonts w:ascii="Arial Narrow" w:hAnsi="Arial Narrow"/>
              </w:rPr>
            </w:pPr>
          </w:p>
        </w:tc>
        <w:tc>
          <w:tcPr>
            <w:tcW w:w="810" w:type="pct"/>
            <w:shd w:val="clear" w:color="auto" w:fill="D9D9D9"/>
            <w:vAlign w:val="center"/>
          </w:tcPr>
          <w:p w14:paraId="5B6ACCC8" w14:textId="77777777" w:rsidR="003D2DAC" w:rsidRPr="003D2DAC" w:rsidRDefault="003D2DAC" w:rsidP="003D2DAC">
            <w:pPr>
              <w:rPr>
                <w:rFonts w:ascii="Arial Narrow" w:hAnsi="Arial Narrow"/>
              </w:rPr>
            </w:pPr>
          </w:p>
        </w:tc>
        <w:tc>
          <w:tcPr>
            <w:tcW w:w="252" w:type="pct"/>
            <w:shd w:val="clear" w:color="auto" w:fill="D9D9D9"/>
          </w:tcPr>
          <w:p w14:paraId="2B3F0101" w14:textId="77777777" w:rsidR="003D2DAC" w:rsidRPr="003D2DAC" w:rsidRDefault="003D2DAC" w:rsidP="003D2DAC">
            <w:pPr>
              <w:rPr>
                <w:rFonts w:ascii="Arial Narrow" w:hAnsi="Arial Narrow"/>
              </w:rPr>
            </w:pPr>
          </w:p>
        </w:tc>
        <w:tc>
          <w:tcPr>
            <w:tcW w:w="218" w:type="pct"/>
            <w:shd w:val="clear" w:color="auto" w:fill="D9D9D9"/>
          </w:tcPr>
          <w:p w14:paraId="2B164FDE" w14:textId="77777777" w:rsidR="003D2DAC" w:rsidRPr="003D2DAC" w:rsidRDefault="003D2DAC" w:rsidP="003D2DAC">
            <w:pPr>
              <w:rPr>
                <w:rFonts w:ascii="Arial Narrow" w:hAnsi="Arial Narrow"/>
              </w:rPr>
            </w:pPr>
          </w:p>
        </w:tc>
      </w:tr>
    </w:tbl>
    <w:p w14:paraId="0E097E2B" w14:textId="77777777" w:rsidR="003D2DAC" w:rsidRPr="003D2DAC" w:rsidRDefault="003D2DAC" w:rsidP="003D2DAC">
      <w:pPr>
        <w:spacing w:after="160" w:line="259" w:lineRule="auto"/>
        <w:rPr>
          <w:rFonts w:ascii="Calibri" w:eastAsia="Calibri" w:hAnsi="Calibri"/>
          <w:sz w:val="22"/>
          <w:szCs w:val="22"/>
          <w:lang w:eastAsia="en-US"/>
        </w:rPr>
      </w:pPr>
    </w:p>
    <w:p w14:paraId="1D39E987" w14:textId="77777777" w:rsidR="003D2DAC" w:rsidRPr="003D2DAC" w:rsidRDefault="003D2DAC" w:rsidP="003D2DAC">
      <w:pPr>
        <w:spacing w:after="160" w:line="259" w:lineRule="auto"/>
        <w:rPr>
          <w:rFonts w:ascii="Calibri" w:eastAsia="Calibri" w:hAnsi="Calibri"/>
          <w:sz w:val="22"/>
          <w:szCs w:val="22"/>
          <w:lang w:eastAsia="en-US"/>
        </w:rPr>
      </w:pPr>
    </w:p>
    <w:p w14:paraId="51C09278" w14:textId="77777777" w:rsidR="003D2DAC" w:rsidRPr="003D2DAC" w:rsidRDefault="003D2DAC" w:rsidP="003D2DAC">
      <w:pPr>
        <w:spacing w:after="160" w:line="259" w:lineRule="auto"/>
        <w:rPr>
          <w:rFonts w:ascii="Calibri" w:eastAsia="Calibri" w:hAnsi="Calibri"/>
          <w:sz w:val="22"/>
          <w:szCs w:val="22"/>
          <w:lang w:eastAsia="en-US"/>
        </w:rPr>
      </w:pPr>
    </w:p>
    <w:p w14:paraId="63BFE8CC" w14:textId="77777777" w:rsidR="003D2DAC" w:rsidRPr="003D2DAC" w:rsidRDefault="003D2DAC" w:rsidP="003D2DAC">
      <w:pPr>
        <w:spacing w:after="160" w:line="259" w:lineRule="auto"/>
        <w:rPr>
          <w:rFonts w:ascii="Calibri" w:eastAsia="Calibri" w:hAnsi="Calibri"/>
          <w:sz w:val="22"/>
          <w:szCs w:val="22"/>
          <w:lang w:eastAsia="en-US"/>
        </w:rPr>
      </w:pPr>
    </w:p>
    <w:p w14:paraId="5452C6D4" w14:textId="77777777" w:rsidR="003D2DAC" w:rsidRPr="003D2DAC" w:rsidRDefault="003D2DAC" w:rsidP="003D2DAC">
      <w:pPr>
        <w:spacing w:after="160" w:line="259" w:lineRule="auto"/>
        <w:rPr>
          <w:rFonts w:ascii="Calibri" w:eastAsia="Calibri" w:hAnsi="Calibri"/>
          <w:sz w:val="22"/>
          <w:szCs w:val="22"/>
          <w:lang w:eastAsia="en-US"/>
        </w:rPr>
      </w:pPr>
    </w:p>
    <w:p w14:paraId="06A2A25D" w14:textId="77777777" w:rsidR="003D2DAC" w:rsidRPr="003D2DAC" w:rsidRDefault="003D2DAC" w:rsidP="003D2DAC">
      <w:pPr>
        <w:spacing w:after="160" w:line="259" w:lineRule="auto"/>
        <w:rPr>
          <w:rFonts w:ascii="Calibri" w:eastAsia="Calibri" w:hAnsi="Calibri"/>
          <w:sz w:val="22"/>
          <w:szCs w:val="22"/>
          <w:lang w:eastAsia="en-US"/>
        </w:rPr>
      </w:pPr>
    </w:p>
    <w:p w14:paraId="283B7A1E" w14:textId="77777777" w:rsidR="003D2DAC" w:rsidRDefault="003D2DAC" w:rsidP="003D2DAC">
      <w:pPr>
        <w:spacing w:after="160" w:line="259" w:lineRule="auto"/>
        <w:rPr>
          <w:rFonts w:ascii="Calibri" w:eastAsia="Calibri" w:hAnsi="Calibri"/>
          <w:sz w:val="22"/>
          <w:szCs w:val="22"/>
          <w:lang w:eastAsia="en-US"/>
        </w:rPr>
      </w:pPr>
    </w:p>
    <w:p w14:paraId="5376B186" w14:textId="77777777" w:rsidR="00CB2511" w:rsidRDefault="00CB2511" w:rsidP="003D2DAC">
      <w:pPr>
        <w:spacing w:after="160" w:line="259" w:lineRule="auto"/>
        <w:rPr>
          <w:rFonts w:ascii="Calibri" w:eastAsia="Calibri" w:hAnsi="Calibri"/>
          <w:sz w:val="22"/>
          <w:szCs w:val="22"/>
          <w:lang w:eastAsia="en-US"/>
        </w:rPr>
      </w:pPr>
    </w:p>
    <w:p w14:paraId="1239343B" w14:textId="77777777" w:rsidR="00CB2511" w:rsidRDefault="00CB2511" w:rsidP="003D2DAC">
      <w:pPr>
        <w:spacing w:after="160" w:line="259" w:lineRule="auto"/>
        <w:rPr>
          <w:rFonts w:ascii="Calibri" w:eastAsia="Calibri" w:hAnsi="Calibri"/>
          <w:sz w:val="22"/>
          <w:szCs w:val="22"/>
          <w:lang w:eastAsia="en-US"/>
        </w:rPr>
      </w:pPr>
    </w:p>
    <w:p w14:paraId="7B6DAB12" w14:textId="77777777" w:rsidR="00CB2511" w:rsidRDefault="00CB2511" w:rsidP="003D2DAC">
      <w:pPr>
        <w:spacing w:after="160" w:line="259" w:lineRule="auto"/>
        <w:rPr>
          <w:rFonts w:ascii="Calibri" w:eastAsia="Calibri" w:hAnsi="Calibri"/>
          <w:sz w:val="22"/>
          <w:szCs w:val="22"/>
          <w:lang w:eastAsia="en-US"/>
        </w:rPr>
      </w:pPr>
    </w:p>
    <w:p w14:paraId="397AF995" w14:textId="77777777" w:rsidR="00CB2511" w:rsidRDefault="00CB2511" w:rsidP="003D2DAC">
      <w:pPr>
        <w:spacing w:after="160" w:line="259" w:lineRule="auto"/>
        <w:rPr>
          <w:rFonts w:ascii="Calibri" w:eastAsia="Calibri" w:hAnsi="Calibri"/>
          <w:sz w:val="22"/>
          <w:szCs w:val="22"/>
          <w:lang w:eastAsia="en-US"/>
        </w:rPr>
      </w:pPr>
    </w:p>
    <w:p w14:paraId="6029CB5D" w14:textId="77777777" w:rsidR="00CB2511" w:rsidRDefault="00CB2511" w:rsidP="003D2DAC">
      <w:pPr>
        <w:spacing w:after="160" w:line="259" w:lineRule="auto"/>
        <w:rPr>
          <w:rFonts w:ascii="Calibri" w:eastAsia="Calibri" w:hAnsi="Calibri"/>
          <w:sz w:val="22"/>
          <w:szCs w:val="22"/>
          <w:lang w:eastAsia="en-US"/>
        </w:rPr>
      </w:pPr>
    </w:p>
    <w:p w14:paraId="3DFAD895" w14:textId="77777777" w:rsidR="00CB2511" w:rsidRDefault="00CB2511" w:rsidP="003D2DAC">
      <w:pPr>
        <w:spacing w:after="160" w:line="259" w:lineRule="auto"/>
        <w:rPr>
          <w:rFonts w:ascii="Calibri" w:eastAsia="Calibri" w:hAnsi="Calibri"/>
          <w:sz w:val="22"/>
          <w:szCs w:val="22"/>
          <w:lang w:eastAsia="en-US"/>
        </w:rPr>
      </w:pPr>
    </w:p>
    <w:p w14:paraId="32DC4F39" w14:textId="77777777" w:rsidR="00CB2511" w:rsidRDefault="00CB2511" w:rsidP="003D2DAC">
      <w:pPr>
        <w:spacing w:after="160" w:line="259" w:lineRule="auto"/>
        <w:rPr>
          <w:rFonts w:ascii="Calibri" w:eastAsia="Calibri" w:hAnsi="Calibri"/>
          <w:sz w:val="22"/>
          <w:szCs w:val="22"/>
          <w:lang w:eastAsia="en-US"/>
        </w:rPr>
      </w:pPr>
    </w:p>
    <w:p w14:paraId="25374598" w14:textId="77777777" w:rsidR="00CB2511" w:rsidRDefault="00CB2511" w:rsidP="003D2DAC">
      <w:pPr>
        <w:spacing w:after="160" w:line="259" w:lineRule="auto"/>
        <w:rPr>
          <w:rFonts w:ascii="Calibri" w:eastAsia="Calibri" w:hAnsi="Calibri"/>
          <w:sz w:val="22"/>
          <w:szCs w:val="22"/>
          <w:lang w:eastAsia="en-US"/>
        </w:rPr>
      </w:pPr>
    </w:p>
    <w:p w14:paraId="3EA7C460" w14:textId="77777777" w:rsidR="00CB2511" w:rsidRDefault="00CB2511" w:rsidP="003D2DAC">
      <w:pPr>
        <w:spacing w:after="160" w:line="259" w:lineRule="auto"/>
        <w:rPr>
          <w:rFonts w:ascii="Calibri" w:eastAsia="Calibri" w:hAnsi="Calibri"/>
          <w:sz w:val="22"/>
          <w:szCs w:val="22"/>
          <w:lang w:eastAsia="en-US"/>
        </w:rPr>
      </w:pPr>
    </w:p>
    <w:p w14:paraId="49DA7D36" w14:textId="77777777" w:rsidR="00CB2511" w:rsidRPr="003D2DAC" w:rsidRDefault="00CB2511" w:rsidP="003D2DAC">
      <w:pPr>
        <w:spacing w:after="160" w:line="259" w:lineRule="auto"/>
        <w:rPr>
          <w:rFonts w:ascii="Calibri" w:eastAsia="Calibri" w:hAnsi="Calibri"/>
          <w:sz w:val="22"/>
          <w:szCs w:val="22"/>
          <w:lang w:eastAsia="en-US"/>
        </w:rPr>
      </w:pPr>
    </w:p>
    <w:tbl>
      <w:tblPr>
        <w:tblStyle w:val="Tablaconcuadrcula164"/>
        <w:tblW w:w="5000" w:type="pct"/>
        <w:tblLook w:val="04A0" w:firstRow="1" w:lastRow="0" w:firstColumn="1" w:lastColumn="0" w:noHBand="0" w:noVBand="1"/>
      </w:tblPr>
      <w:tblGrid>
        <w:gridCol w:w="428"/>
        <w:gridCol w:w="2165"/>
        <w:gridCol w:w="1795"/>
        <w:gridCol w:w="1023"/>
        <w:gridCol w:w="935"/>
        <w:gridCol w:w="3893"/>
        <w:gridCol w:w="2207"/>
        <w:gridCol w:w="678"/>
        <w:gridCol w:w="582"/>
      </w:tblGrid>
      <w:tr w:rsidR="003D2DAC" w:rsidRPr="003D2DAC" w14:paraId="70E6DD64" w14:textId="77777777" w:rsidTr="00CB2511">
        <w:trPr>
          <w:trHeight w:val="745"/>
        </w:trPr>
        <w:tc>
          <w:tcPr>
            <w:tcW w:w="5000" w:type="pct"/>
            <w:gridSpan w:val="9"/>
            <w:shd w:val="clear" w:color="auto" w:fill="D5007F"/>
            <w:vAlign w:val="center"/>
          </w:tcPr>
          <w:p w14:paraId="0CC88A72" w14:textId="77777777" w:rsidR="003D2DAC" w:rsidRPr="003D2DAC" w:rsidRDefault="003D2DAC" w:rsidP="003D2DAC">
            <w:pPr>
              <w:jc w:val="center"/>
              <w:rPr>
                <w:rFonts w:ascii="Arial Narrow" w:hAnsi="Arial Narrow"/>
                <w:b/>
                <w:color w:val="FFFFFF"/>
                <w:sz w:val="32"/>
              </w:rPr>
            </w:pPr>
            <w:r w:rsidRPr="003D2DAC">
              <w:rPr>
                <w:rFonts w:ascii="Arial Narrow" w:hAnsi="Arial Narrow"/>
                <w:b/>
                <w:color w:val="FFFFFF"/>
                <w:sz w:val="32"/>
              </w:rPr>
              <w:t>Director/a Creativo/a</w:t>
            </w:r>
          </w:p>
          <w:p w14:paraId="0473FE13" w14:textId="77777777" w:rsidR="003D2DAC" w:rsidRPr="003D2DAC" w:rsidRDefault="003D2DAC" w:rsidP="003D2DAC">
            <w:pPr>
              <w:jc w:val="center"/>
              <w:rPr>
                <w:rFonts w:ascii="Arial Narrow" w:hAnsi="Arial Narrow"/>
                <w:b/>
                <w:color w:val="FFFFFF"/>
                <w:sz w:val="20"/>
              </w:rPr>
            </w:pPr>
            <w:r w:rsidRPr="003D2DAC">
              <w:rPr>
                <w:rFonts w:ascii="Arial Narrow" w:hAnsi="Arial Narrow"/>
                <w:b/>
                <w:color w:val="FFFFFF"/>
                <w:sz w:val="32"/>
              </w:rPr>
              <w:t>DEMO REEL</w:t>
            </w:r>
          </w:p>
        </w:tc>
      </w:tr>
      <w:tr w:rsidR="003D2DAC" w:rsidRPr="003D2DAC" w14:paraId="755DEB07" w14:textId="77777777" w:rsidTr="00612B9B">
        <w:trPr>
          <w:trHeight w:val="1192"/>
        </w:trPr>
        <w:tc>
          <w:tcPr>
            <w:tcW w:w="117" w:type="pct"/>
            <w:shd w:val="clear" w:color="auto" w:fill="D5007F"/>
            <w:vAlign w:val="center"/>
          </w:tcPr>
          <w:p w14:paraId="63C831E6"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No.</w:t>
            </w:r>
          </w:p>
        </w:tc>
        <w:tc>
          <w:tcPr>
            <w:tcW w:w="795" w:type="pct"/>
            <w:shd w:val="clear" w:color="auto" w:fill="D5007F"/>
            <w:vAlign w:val="center"/>
          </w:tcPr>
          <w:p w14:paraId="122F260A" w14:textId="77777777" w:rsidR="003D2DAC" w:rsidRPr="003D2DAC" w:rsidRDefault="003D2DAC" w:rsidP="003D2DAC">
            <w:pPr>
              <w:jc w:val="center"/>
              <w:rPr>
                <w:rFonts w:ascii="Arial Narrow" w:hAnsi="Arial Narrow"/>
                <w:b/>
                <w:color w:val="FFFFFF"/>
                <w:sz w:val="16"/>
                <w:szCs w:val="16"/>
              </w:rPr>
            </w:pPr>
          </w:p>
          <w:p w14:paraId="35D30D2C"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Nombre del cliente</w:t>
            </w:r>
          </w:p>
          <w:p w14:paraId="7CAD2C05"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(Institución, Empresa, Marca)</w:t>
            </w:r>
          </w:p>
          <w:p w14:paraId="1A7EB042" w14:textId="77777777" w:rsidR="003D2DAC" w:rsidRPr="003D2DAC" w:rsidRDefault="003D2DAC" w:rsidP="003D2DAC">
            <w:pPr>
              <w:jc w:val="center"/>
              <w:rPr>
                <w:rFonts w:ascii="Arial Narrow" w:hAnsi="Arial Narrow"/>
                <w:b/>
                <w:color w:val="FFFFFF"/>
                <w:sz w:val="16"/>
                <w:szCs w:val="16"/>
              </w:rPr>
            </w:pPr>
          </w:p>
        </w:tc>
        <w:tc>
          <w:tcPr>
            <w:tcW w:w="660" w:type="pct"/>
            <w:shd w:val="clear" w:color="auto" w:fill="D5007F"/>
            <w:vAlign w:val="center"/>
          </w:tcPr>
          <w:p w14:paraId="093C91F2"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Nombre del material y/o proyecto</w:t>
            </w:r>
          </w:p>
        </w:tc>
        <w:tc>
          <w:tcPr>
            <w:tcW w:w="724" w:type="pct"/>
            <w:gridSpan w:val="2"/>
            <w:shd w:val="clear" w:color="auto" w:fill="D5007F"/>
            <w:vAlign w:val="center"/>
          </w:tcPr>
          <w:p w14:paraId="73B7ACB4"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Fecha de producción</w:t>
            </w:r>
          </w:p>
        </w:tc>
        <w:tc>
          <w:tcPr>
            <w:tcW w:w="1425" w:type="pct"/>
            <w:shd w:val="clear" w:color="auto" w:fill="D5007F"/>
          </w:tcPr>
          <w:p w14:paraId="686973A5" w14:textId="77777777" w:rsidR="003D2DAC" w:rsidRPr="003D2DAC" w:rsidRDefault="003D2DAC" w:rsidP="003D2DAC">
            <w:pPr>
              <w:spacing w:line="276" w:lineRule="auto"/>
              <w:jc w:val="center"/>
              <w:rPr>
                <w:rFonts w:ascii="Arial Narrow" w:hAnsi="Arial Narrow"/>
                <w:b/>
                <w:color w:val="FFFFFF"/>
                <w:sz w:val="16"/>
                <w:szCs w:val="16"/>
              </w:rPr>
            </w:pPr>
          </w:p>
          <w:p w14:paraId="30865D54" w14:textId="77777777" w:rsidR="003D2DAC" w:rsidRPr="003D2DAC" w:rsidRDefault="003D2DAC" w:rsidP="003D2DAC">
            <w:pPr>
              <w:spacing w:line="276" w:lineRule="auto"/>
              <w:jc w:val="center"/>
              <w:rPr>
                <w:rFonts w:ascii="Arial Narrow" w:hAnsi="Arial Narrow"/>
                <w:b/>
                <w:color w:val="FFFFFF"/>
                <w:sz w:val="16"/>
                <w:szCs w:val="16"/>
              </w:rPr>
            </w:pPr>
          </w:p>
          <w:p w14:paraId="2DB737EF" w14:textId="77777777" w:rsidR="003D2DAC" w:rsidRPr="003D2DAC" w:rsidRDefault="003D2DAC" w:rsidP="003D2DAC">
            <w:pPr>
              <w:spacing w:line="276" w:lineRule="auto"/>
              <w:jc w:val="center"/>
              <w:rPr>
                <w:rFonts w:ascii="Arial Narrow" w:hAnsi="Arial Narrow"/>
                <w:b/>
                <w:color w:val="FFFFFF"/>
                <w:sz w:val="16"/>
                <w:szCs w:val="16"/>
              </w:rPr>
            </w:pPr>
            <w:r w:rsidRPr="003D2DAC">
              <w:rPr>
                <w:rFonts w:ascii="Arial Narrow" w:hAnsi="Arial Narrow"/>
                <w:b/>
                <w:color w:val="FFFFFF"/>
                <w:sz w:val="16"/>
                <w:szCs w:val="16"/>
              </w:rPr>
              <w:t>Documento con el cual compruebe que ha prestado servicios similares de acuerdo con el subrubro 1.1.1</w:t>
            </w:r>
          </w:p>
          <w:p w14:paraId="68E98C2F" w14:textId="77777777" w:rsidR="003D2DAC" w:rsidRPr="003D2DAC" w:rsidRDefault="003D2DAC" w:rsidP="003D2DAC">
            <w:pPr>
              <w:spacing w:line="276" w:lineRule="auto"/>
              <w:jc w:val="center"/>
              <w:rPr>
                <w:rFonts w:ascii="Arial Narrow" w:hAnsi="Arial Narrow"/>
                <w:b/>
                <w:color w:val="FFFFFF"/>
                <w:sz w:val="16"/>
                <w:szCs w:val="16"/>
              </w:rPr>
            </w:pPr>
            <w:r w:rsidRPr="003D2DAC">
              <w:rPr>
                <w:rFonts w:ascii="Arial Narrow" w:hAnsi="Arial Narrow"/>
                <w:b/>
                <w:color w:val="FFFFFF"/>
                <w:sz w:val="16"/>
                <w:szCs w:val="16"/>
              </w:rPr>
              <w:t>(Carta firmada por el cliente, Orden de Servicio, Contrato, Factura, Convenio)</w:t>
            </w:r>
          </w:p>
          <w:p w14:paraId="62B3E866" w14:textId="77777777" w:rsidR="003D2DAC" w:rsidRPr="003D2DAC" w:rsidRDefault="003D2DAC" w:rsidP="003D2DAC">
            <w:pPr>
              <w:jc w:val="center"/>
              <w:rPr>
                <w:rFonts w:ascii="Arial Narrow" w:hAnsi="Arial Narrow"/>
                <w:b/>
                <w:color w:val="FFFFFF"/>
                <w:sz w:val="16"/>
                <w:szCs w:val="16"/>
              </w:rPr>
            </w:pPr>
          </w:p>
        </w:tc>
        <w:tc>
          <w:tcPr>
            <w:tcW w:w="810" w:type="pct"/>
            <w:shd w:val="clear" w:color="auto" w:fill="D5007F"/>
            <w:vAlign w:val="center"/>
          </w:tcPr>
          <w:p w14:paraId="2AE77E87"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Datos de contacto del cliente</w:t>
            </w:r>
          </w:p>
        </w:tc>
        <w:tc>
          <w:tcPr>
            <w:tcW w:w="469" w:type="pct"/>
            <w:gridSpan w:val="2"/>
            <w:shd w:val="clear" w:color="auto" w:fill="D5007F"/>
            <w:vAlign w:val="center"/>
          </w:tcPr>
          <w:p w14:paraId="0DEDC2FC" w14:textId="77777777" w:rsidR="003D2DAC" w:rsidRPr="003D2DAC" w:rsidRDefault="003D2DAC" w:rsidP="003D2DAC">
            <w:pPr>
              <w:jc w:val="center"/>
              <w:rPr>
                <w:rFonts w:ascii="Arial Narrow" w:hAnsi="Arial Narrow"/>
                <w:b/>
                <w:color w:val="FFFFFF"/>
                <w:sz w:val="16"/>
                <w:szCs w:val="16"/>
              </w:rPr>
            </w:pPr>
            <w:r w:rsidRPr="003D2DAC">
              <w:rPr>
                <w:rFonts w:ascii="Arial Narrow" w:hAnsi="Arial Narrow"/>
                <w:b/>
                <w:color w:val="FFFFFF"/>
                <w:sz w:val="16"/>
                <w:szCs w:val="16"/>
              </w:rPr>
              <w:t>Temática Social</w:t>
            </w:r>
          </w:p>
        </w:tc>
      </w:tr>
      <w:tr w:rsidR="003D2DAC" w:rsidRPr="003D2DAC" w14:paraId="4A9DD60D" w14:textId="77777777" w:rsidTr="00612B9B">
        <w:trPr>
          <w:trHeight w:val="603"/>
        </w:trPr>
        <w:tc>
          <w:tcPr>
            <w:tcW w:w="117" w:type="pct"/>
            <w:shd w:val="clear" w:color="auto" w:fill="AAA2A8"/>
            <w:vAlign w:val="center"/>
          </w:tcPr>
          <w:p w14:paraId="2F0E4F33" w14:textId="77777777" w:rsidR="003D2DAC" w:rsidRPr="003D2DAC" w:rsidRDefault="003D2DAC" w:rsidP="003D2DAC">
            <w:pPr>
              <w:jc w:val="center"/>
              <w:rPr>
                <w:rFonts w:ascii="Arial Narrow" w:hAnsi="Arial Narrow"/>
                <w:b/>
                <w:sz w:val="16"/>
                <w:szCs w:val="16"/>
              </w:rPr>
            </w:pPr>
          </w:p>
        </w:tc>
        <w:tc>
          <w:tcPr>
            <w:tcW w:w="795" w:type="pct"/>
            <w:shd w:val="clear" w:color="auto" w:fill="AAA2A8"/>
            <w:vAlign w:val="center"/>
          </w:tcPr>
          <w:p w14:paraId="5301217B" w14:textId="77777777" w:rsidR="003D2DAC" w:rsidRPr="003D2DAC" w:rsidRDefault="003D2DAC" w:rsidP="003D2DAC">
            <w:pPr>
              <w:jc w:val="center"/>
              <w:rPr>
                <w:rFonts w:ascii="Arial Narrow" w:hAnsi="Arial Narrow"/>
                <w:b/>
                <w:sz w:val="16"/>
                <w:szCs w:val="16"/>
              </w:rPr>
            </w:pPr>
          </w:p>
        </w:tc>
        <w:tc>
          <w:tcPr>
            <w:tcW w:w="660" w:type="pct"/>
            <w:shd w:val="clear" w:color="auto" w:fill="AAA2A8"/>
          </w:tcPr>
          <w:p w14:paraId="6D6E503C" w14:textId="77777777" w:rsidR="003D2DAC" w:rsidRPr="003D2DAC" w:rsidRDefault="003D2DAC" w:rsidP="003D2DAC">
            <w:pPr>
              <w:jc w:val="center"/>
              <w:rPr>
                <w:rFonts w:ascii="Arial Narrow" w:hAnsi="Arial Narrow"/>
                <w:b/>
                <w:sz w:val="20"/>
              </w:rPr>
            </w:pPr>
          </w:p>
        </w:tc>
        <w:tc>
          <w:tcPr>
            <w:tcW w:w="378" w:type="pct"/>
            <w:shd w:val="clear" w:color="auto" w:fill="AAA2A8"/>
            <w:vAlign w:val="center"/>
          </w:tcPr>
          <w:p w14:paraId="3C0904DC"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Mes</w:t>
            </w:r>
          </w:p>
        </w:tc>
        <w:tc>
          <w:tcPr>
            <w:tcW w:w="346" w:type="pct"/>
            <w:shd w:val="clear" w:color="auto" w:fill="AAA2A8"/>
            <w:vAlign w:val="center"/>
          </w:tcPr>
          <w:p w14:paraId="410C3786"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Año</w:t>
            </w:r>
          </w:p>
        </w:tc>
        <w:tc>
          <w:tcPr>
            <w:tcW w:w="1425" w:type="pct"/>
            <w:shd w:val="clear" w:color="auto" w:fill="AAA2A8"/>
            <w:vAlign w:val="center"/>
          </w:tcPr>
          <w:p w14:paraId="0CBAF416" w14:textId="77777777" w:rsidR="003D2DAC" w:rsidRPr="003D2DAC" w:rsidRDefault="003D2DAC" w:rsidP="003D2DAC">
            <w:pPr>
              <w:jc w:val="center"/>
              <w:rPr>
                <w:rFonts w:ascii="Arial Narrow" w:hAnsi="Arial Narrow"/>
                <w:b/>
                <w:sz w:val="18"/>
                <w:szCs w:val="18"/>
              </w:rPr>
            </w:pPr>
          </w:p>
        </w:tc>
        <w:tc>
          <w:tcPr>
            <w:tcW w:w="810" w:type="pct"/>
            <w:shd w:val="clear" w:color="auto" w:fill="AAA2A8"/>
            <w:vAlign w:val="center"/>
          </w:tcPr>
          <w:p w14:paraId="7B32B2C0" w14:textId="77777777" w:rsidR="003D2DAC" w:rsidRPr="003D2DAC" w:rsidRDefault="003D2DAC" w:rsidP="003D2DAC">
            <w:pPr>
              <w:jc w:val="center"/>
              <w:rPr>
                <w:rFonts w:ascii="Arial Narrow" w:hAnsi="Arial Narrow"/>
                <w:b/>
                <w:sz w:val="18"/>
                <w:szCs w:val="18"/>
              </w:rPr>
            </w:pPr>
            <w:r w:rsidRPr="003D2DAC">
              <w:rPr>
                <w:rFonts w:ascii="Arial Narrow" w:hAnsi="Arial Narrow"/>
                <w:b/>
                <w:color w:val="000000"/>
                <w:sz w:val="18"/>
                <w:szCs w:val="18"/>
              </w:rPr>
              <w:t>(Nombre y/o Cargo, Teléfono y Correo Electrónico)</w:t>
            </w:r>
          </w:p>
        </w:tc>
        <w:tc>
          <w:tcPr>
            <w:tcW w:w="252" w:type="pct"/>
            <w:shd w:val="clear" w:color="auto" w:fill="AAA2A8"/>
            <w:vAlign w:val="center"/>
          </w:tcPr>
          <w:p w14:paraId="630069E2"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Si</w:t>
            </w:r>
          </w:p>
        </w:tc>
        <w:tc>
          <w:tcPr>
            <w:tcW w:w="218" w:type="pct"/>
            <w:shd w:val="clear" w:color="auto" w:fill="AAA2A8"/>
            <w:vAlign w:val="center"/>
          </w:tcPr>
          <w:p w14:paraId="21EADFF1" w14:textId="77777777" w:rsidR="003D2DAC" w:rsidRPr="003D2DAC" w:rsidRDefault="003D2DAC" w:rsidP="003D2DAC">
            <w:pPr>
              <w:jc w:val="center"/>
              <w:rPr>
                <w:rFonts w:ascii="Arial Narrow" w:hAnsi="Arial Narrow"/>
                <w:b/>
                <w:sz w:val="18"/>
                <w:szCs w:val="18"/>
              </w:rPr>
            </w:pPr>
            <w:r w:rsidRPr="003D2DAC">
              <w:rPr>
                <w:rFonts w:ascii="Arial Narrow" w:hAnsi="Arial Narrow"/>
                <w:b/>
                <w:sz w:val="18"/>
                <w:szCs w:val="18"/>
              </w:rPr>
              <w:t>No</w:t>
            </w:r>
          </w:p>
        </w:tc>
      </w:tr>
      <w:tr w:rsidR="003D2DAC" w:rsidRPr="003D2DAC" w14:paraId="55D5213E" w14:textId="77777777" w:rsidTr="00612B9B">
        <w:trPr>
          <w:trHeight w:val="556"/>
        </w:trPr>
        <w:tc>
          <w:tcPr>
            <w:tcW w:w="117" w:type="pct"/>
            <w:vAlign w:val="center"/>
          </w:tcPr>
          <w:p w14:paraId="24297EBA" w14:textId="77777777" w:rsidR="003D2DAC" w:rsidRPr="003D2DAC" w:rsidRDefault="003D2DAC" w:rsidP="003D2DAC">
            <w:pPr>
              <w:jc w:val="center"/>
              <w:rPr>
                <w:rFonts w:ascii="Arial Narrow" w:hAnsi="Arial Narrow"/>
                <w:b/>
                <w:sz w:val="20"/>
              </w:rPr>
            </w:pPr>
            <w:r w:rsidRPr="003D2DAC">
              <w:rPr>
                <w:rFonts w:ascii="Arial Narrow" w:hAnsi="Arial Narrow"/>
                <w:b/>
                <w:sz w:val="20"/>
              </w:rPr>
              <w:t>1</w:t>
            </w:r>
          </w:p>
        </w:tc>
        <w:tc>
          <w:tcPr>
            <w:tcW w:w="795" w:type="pct"/>
            <w:vAlign w:val="center"/>
          </w:tcPr>
          <w:p w14:paraId="66EF5C6A" w14:textId="77777777" w:rsidR="003D2DAC" w:rsidRPr="003D2DAC" w:rsidRDefault="003D2DAC" w:rsidP="003D2DAC">
            <w:pPr>
              <w:rPr>
                <w:rFonts w:ascii="Arial Narrow" w:hAnsi="Arial Narrow"/>
              </w:rPr>
            </w:pPr>
          </w:p>
        </w:tc>
        <w:tc>
          <w:tcPr>
            <w:tcW w:w="660" w:type="pct"/>
          </w:tcPr>
          <w:p w14:paraId="07B94D37" w14:textId="77777777" w:rsidR="003D2DAC" w:rsidRPr="003D2DAC" w:rsidRDefault="003D2DAC" w:rsidP="003D2DAC">
            <w:pPr>
              <w:rPr>
                <w:rFonts w:ascii="Arial Narrow" w:hAnsi="Arial Narrow"/>
              </w:rPr>
            </w:pPr>
          </w:p>
        </w:tc>
        <w:tc>
          <w:tcPr>
            <w:tcW w:w="378" w:type="pct"/>
            <w:vAlign w:val="center"/>
          </w:tcPr>
          <w:p w14:paraId="6AD3F060" w14:textId="77777777" w:rsidR="003D2DAC" w:rsidRPr="003D2DAC" w:rsidRDefault="003D2DAC" w:rsidP="003D2DAC">
            <w:pPr>
              <w:rPr>
                <w:rFonts w:ascii="Arial Narrow" w:hAnsi="Arial Narrow"/>
              </w:rPr>
            </w:pPr>
          </w:p>
        </w:tc>
        <w:tc>
          <w:tcPr>
            <w:tcW w:w="346" w:type="pct"/>
            <w:vAlign w:val="center"/>
          </w:tcPr>
          <w:p w14:paraId="5FB971F5" w14:textId="77777777" w:rsidR="003D2DAC" w:rsidRPr="003D2DAC" w:rsidRDefault="003D2DAC" w:rsidP="003D2DAC">
            <w:pPr>
              <w:rPr>
                <w:rFonts w:ascii="Arial Narrow" w:hAnsi="Arial Narrow"/>
              </w:rPr>
            </w:pPr>
          </w:p>
        </w:tc>
        <w:tc>
          <w:tcPr>
            <w:tcW w:w="1425" w:type="pct"/>
          </w:tcPr>
          <w:p w14:paraId="6855B12C" w14:textId="77777777" w:rsidR="003D2DAC" w:rsidRPr="003D2DAC" w:rsidRDefault="003D2DAC" w:rsidP="003D2DAC">
            <w:pPr>
              <w:rPr>
                <w:rFonts w:ascii="Arial Narrow" w:hAnsi="Arial Narrow"/>
              </w:rPr>
            </w:pPr>
          </w:p>
        </w:tc>
        <w:tc>
          <w:tcPr>
            <w:tcW w:w="810" w:type="pct"/>
            <w:vAlign w:val="center"/>
          </w:tcPr>
          <w:p w14:paraId="3A7AD7C6" w14:textId="77777777" w:rsidR="003D2DAC" w:rsidRPr="003D2DAC" w:rsidRDefault="003D2DAC" w:rsidP="003D2DAC">
            <w:pPr>
              <w:rPr>
                <w:rFonts w:ascii="Arial Narrow" w:hAnsi="Arial Narrow"/>
              </w:rPr>
            </w:pPr>
          </w:p>
        </w:tc>
        <w:tc>
          <w:tcPr>
            <w:tcW w:w="252" w:type="pct"/>
            <w:vAlign w:val="center"/>
          </w:tcPr>
          <w:p w14:paraId="15B4AB43" w14:textId="77777777" w:rsidR="003D2DAC" w:rsidRPr="003D2DAC" w:rsidRDefault="003D2DAC" w:rsidP="003D2DAC">
            <w:pPr>
              <w:rPr>
                <w:rFonts w:ascii="Arial Narrow" w:hAnsi="Arial Narrow"/>
              </w:rPr>
            </w:pPr>
          </w:p>
        </w:tc>
        <w:tc>
          <w:tcPr>
            <w:tcW w:w="218" w:type="pct"/>
            <w:vAlign w:val="center"/>
          </w:tcPr>
          <w:p w14:paraId="4F1AE522" w14:textId="77777777" w:rsidR="003D2DAC" w:rsidRPr="003D2DAC" w:rsidRDefault="003D2DAC" w:rsidP="003D2DAC">
            <w:pPr>
              <w:rPr>
                <w:rFonts w:ascii="Arial Narrow" w:hAnsi="Arial Narrow"/>
              </w:rPr>
            </w:pPr>
          </w:p>
        </w:tc>
      </w:tr>
      <w:tr w:rsidR="003D2DAC" w:rsidRPr="003D2DAC" w14:paraId="2E336583" w14:textId="77777777" w:rsidTr="003D2DAC">
        <w:trPr>
          <w:trHeight w:val="564"/>
        </w:trPr>
        <w:tc>
          <w:tcPr>
            <w:tcW w:w="117" w:type="pct"/>
            <w:shd w:val="clear" w:color="auto" w:fill="D9D9D9"/>
            <w:vAlign w:val="center"/>
          </w:tcPr>
          <w:p w14:paraId="6C6923D5" w14:textId="77777777" w:rsidR="003D2DAC" w:rsidRPr="003D2DAC" w:rsidRDefault="003D2DAC" w:rsidP="003D2DAC">
            <w:pPr>
              <w:jc w:val="center"/>
              <w:rPr>
                <w:rFonts w:ascii="Arial Narrow" w:hAnsi="Arial Narrow"/>
                <w:b/>
                <w:sz w:val="20"/>
              </w:rPr>
            </w:pPr>
            <w:r w:rsidRPr="003D2DAC">
              <w:rPr>
                <w:rFonts w:ascii="Arial Narrow" w:hAnsi="Arial Narrow"/>
                <w:b/>
                <w:sz w:val="20"/>
              </w:rPr>
              <w:t>2</w:t>
            </w:r>
          </w:p>
        </w:tc>
        <w:tc>
          <w:tcPr>
            <w:tcW w:w="795" w:type="pct"/>
            <w:shd w:val="clear" w:color="auto" w:fill="D9D9D9"/>
            <w:vAlign w:val="center"/>
          </w:tcPr>
          <w:p w14:paraId="18909A31" w14:textId="77777777" w:rsidR="003D2DAC" w:rsidRPr="003D2DAC" w:rsidRDefault="003D2DAC" w:rsidP="003D2DAC">
            <w:pPr>
              <w:rPr>
                <w:rFonts w:ascii="Arial Narrow" w:hAnsi="Arial Narrow"/>
              </w:rPr>
            </w:pPr>
          </w:p>
        </w:tc>
        <w:tc>
          <w:tcPr>
            <w:tcW w:w="660" w:type="pct"/>
            <w:shd w:val="clear" w:color="auto" w:fill="D9D9D9"/>
          </w:tcPr>
          <w:p w14:paraId="7E780E5B" w14:textId="77777777" w:rsidR="003D2DAC" w:rsidRPr="003D2DAC" w:rsidRDefault="003D2DAC" w:rsidP="003D2DAC">
            <w:pPr>
              <w:rPr>
                <w:rFonts w:ascii="Arial Narrow" w:hAnsi="Arial Narrow"/>
              </w:rPr>
            </w:pPr>
          </w:p>
        </w:tc>
        <w:tc>
          <w:tcPr>
            <w:tcW w:w="378" w:type="pct"/>
            <w:shd w:val="clear" w:color="auto" w:fill="D9D9D9"/>
            <w:vAlign w:val="center"/>
          </w:tcPr>
          <w:p w14:paraId="5ECBC0FA" w14:textId="77777777" w:rsidR="003D2DAC" w:rsidRPr="003D2DAC" w:rsidRDefault="003D2DAC" w:rsidP="003D2DAC">
            <w:pPr>
              <w:rPr>
                <w:rFonts w:ascii="Arial Narrow" w:hAnsi="Arial Narrow"/>
              </w:rPr>
            </w:pPr>
          </w:p>
        </w:tc>
        <w:tc>
          <w:tcPr>
            <w:tcW w:w="346" w:type="pct"/>
            <w:shd w:val="clear" w:color="auto" w:fill="D9D9D9"/>
          </w:tcPr>
          <w:p w14:paraId="49B723D7" w14:textId="77777777" w:rsidR="003D2DAC" w:rsidRPr="003D2DAC" w:rsidRDefault="003D2DAC" w:rsidP="003D2DAC">
            <w:pPr>
              <w:rPr>
                <w:rFonts w:ascii="Arial Narrow" w:hAnsi="Arial Narrow"/>
              </w:rPr>
            </w:pPr>
          </w:p>
        </w:tc>
        <w:tc>
          <w:tcPr>
            <w:tcW w:w="1425" w:type="pct"/>
            <w:shd w:val="clear" w:color="auto" w:fill="D9D9D9"/>
          </w:tcPr>
          <w:p w14:paraId="11E6D3F6" w14:textId="77777777" w:rsidR="003D2DAC" w:rsidRPr="003D2DAC" w:rsidRDefault="003D2DAC" w:rsidP="003D2DAC">
            <w:pPr>
              <w:rPr>
                <w:rFonts w:ascii="Arial Narrow" w:hAnsi="Arial Narrow"/>
              </w:rPr>
            </w:pPr>
          </w:p>
        </w:tc>
        <w:tc>
          <w:tcPr>
            <w:tcW w:w="810" w:type="pct"/>
            <w:shd w:val="clear" w:color="auto" w:fill="D9D9D9"/>
            <w:vAlign w:val="center"/>
          </w:tcPr>
          <w:p w14:paraId="5F5E4A93" w14:textId="77777777" w:rsidR="003D2DAC" w:rsidRPr="003D2DAC" w:rsidRDefault="003D2DAC" w:rsidP="003D2DAC">
            <w:pPr>
              <w:rPr>
                <w:rFonts w:ascii="Arial Narrow" w:hAnsi="Arial Narrow"/>
              </w:rPr>
            </w:pPr>
          </w:p>
        </w:tc>
        <w:tc>
          <w:tcPr>
            <w:tcW w:w="252" w:type="pct"/>
            <w:shd w:val="clear" w:color="auto" w:fill="D9D9D9"/>
          </w:tcPr>
          <w:p w14:paraId="3F5FCACF" w14:textId="77777777" w:rsidR="003D2DAC" w:rsidRPr="003D2DAC" w:rsidRDefault="003D2DAC" w:rsidP="003D2DAC">
            <w:pPr>
              <w:rPr>
                <w:rFonts w:ascii="Arial Narrow" w:hAnsi="Arial Narrow"/>
              </w:rPr>
            </w:pPr>
          </w:p>
        </w:tc>
        <w:tc>
          <w:tcPr>
            <w:tcW w:w="218" w:type="pct"/>
            <w:shd w:val="clear" w:color="auto" w:fill="D9D9D9"/>
          </w:tcPr>
          <w:p w14:paraId="58F44622" w14:textId="77777777" w:rsidR="003D2DAC" w:rsidRPr="003D2DAC" w:rsidRDefault="003D2DAC" w:rsidP="003D2DAC">
            <w:pPr>
              <w:rPr>
                <w:rFonts w:ascii="Arial Narrow" w:hAnsi="Arial Narrow"/>
              </w:rPr>
            </w:pPr>
          </w:p>
        </w:tc>
      </w:tr>
      <w:tr w:rsidR="003D2DAC" w:rsidRPr="003D2DAC" w14:paraId="1759F173" w14:textId="77777777" w:rsidTr="00612B9B">
        <w:trPr>
          <w:trHeight w:val="543"/>
        </w:trPr>
        <w:tc>
          <w:tcPr>
            <w:tcW w:w="117" w:type="pct"/>
            <w:vAlign w:val="center"/>
          </w:tcPr>
          <w:p w14:paraId="04CA204B" w14:textId="77777777" w:rsidR="003D2DAC" w:rsidRPr="003D2DAC" w:rsidRDefault="003D2DAC" w:rsidP="003D2DAC">
            <w:pPr>
              <w:jc w:val="center"/>
              <w:rPr>
                <w:rFonts w:ascii="Arial Narrow" w:hAnsi="Arial Narrow"/>
                <w:b/>
                <w:sz w:val="20"/>
              </w:rPr>
            </w:pPr>
            <w:r w:rsidRPr="003D2DAC">
              <w:rPr>
                <w:rFonts w:ascii="Arial Narrow" w:hAnsi="Arial Narrow"/>
                <w:b/>
                <w:sz w:val="20"/>
              </w:rPr>
              <w:t>3</w:t>
            </w:r>
          </w:p>
        </w:tc>
        <w:tc>
          <w:tcPr>
            <w:tcW w:w="795" w:type="pct"/>
            <w:vAlign w:val="center"/>
          </w:tcPr>
          <w:p w14:paraId="59459E95" w14:textId="77777777" w:rsidR="003D2DAC" w:rsidRPr="003D2DAC" w:rsidRDefault="003D2DAC" w:rsidP="003D2DAC">
            <w:pPr>
              <w:rPr>
                <w:rFonts w:ascii="Arial Narrow" w:hAnsi="Arial Narrow"/>
              </w:rPr>
            </w:pPr>
          </w:p>
        </w:tc>
        <w:tc>
          <w:tcPr>
            <w:tcW w:w="660" w:type="pct"/>
          </w:tcPr>
          <w:p w14:paraId="5EE1A2F4" w14:textId="77777777" w:rsidR="003D2DAC" w:rsidRPr="003D2DAC" w:rsidRDefault="003D2DAC" w:rsidP="003D2DAC">
            <w:pPr>
              <w:rPr>
                <w:rFonts w:ascii="Arial Narrow" w:hAnsi="Arial Narrow"/>
              </w:rPr>
            </w:pPr>
          </w:p>
        </w:tc>
        <w:tc>
          <w:tcPr>
            <w:tcW w:w="378" w:type="pct"/>
            <w:vAlign w:val="center"/>
          </w:tcPr>
          <w:p w14:paraId="113548E7" w14:textId="77777777" w:rsidR="003D2DAC" w:rsidRPr="003D2DAC" w:rsidRDefault="003D2DAC" w:rsidP="003D2DAC">
            <w:pPr>
              <w:rPr>
                <w:rFonts w:ascii="Arial Narrow" w:hAnsi="Arial Narrow"/>
              </w:rPr>
            </w:pPr>
          </w:p>
        </w:tc>
        <w:tc>
          <w:tcPr>
            <w:tcW w:w="346" w:type="pct"/>
          </w:tcPr>
          <w:p w14:paraId="443A8CBA" w14:textId="77777777" w:rsidR="003D2DAC" w:rsidRPr="003D2DAC" w:rsidRDefault="003D2DAC" w:rsidP="003D2DAC">
            <w:pPr>
              <w:rPr>
                <w:rFonts w:ascii="Arial Narrow" w:hAnsi="Arial Narrow"/>
              </w:rPr>
            </w:pPr>
          </w:p>
        </w:tc>
        <w:tc>
          <w:tcPr>
            <w:tcW w:w="1425" w:type="pct"/>
          </w:tcPr>
          <w:p w14:paraId="15358800" w14:textId="77777777" w:rsidR="003D2DAC" w:rsidRPr="003D2DAC" w:rsidRDefault="003D2DAC" w:rsidP="003D2DAC">
            <w:pPr>
              <w:rPr>
                <w:rFonts w:ascii="Arial Narrow" w:hAnsi="Arial Narrow"/>
              </w:rPr>
            </w:pPr>
          </w:p>
        </w:tc>
        <w:tc>
          <w:tcPr>
            <w:tcW w:w="810" w:type="pct"/>
            <w:vAlign w:val="center"/>
          </w:tcPr>
          <w:p w14:paraId="41AF25F7" w14:textId="77777777" w:rsidR="003D2DAC" w:rsidRPr="003D2DAC" w:rsidRDefault="003D2DAC" w:rsidP="003D2DAC">
            <w:pPr>
              <w:rPr>
                <w:rFonts w:ascii="Arial Narrow" w:hAnsi="Arial Narrow"/>
              </w:rPr>
            </w:pPr>
          </w:p>
        </w:tc>
        <w:tc>
          <w:tcPr>
            <w:tcW w:w="252" w:type="pct"/>
          </w:tcPr>
          <w:p w14:paraId="775056E2" w14:textId="77777777" w:rsidR="003D2DAC" w:rsidRPr="003D2DAC" w:rsidRDefault="003D2DAC" w:rsidP="003D2DAC">
            <w:pPr>
              <w:rPr>
                <w:rFonts w:ascii="Arial Narrow" w:hAnsi="Arial Narrow"/>
              </w:rPr>
            </w:pPr>
          </w:p>
        </w:tc>
        <w:tc>
          <w:tcPr>
            <w:tcW w:w="218" w:type="pct"/>
          </w:tcPr>
          <w:p w14:paraId="60221A5B" w14:textId="77777777" w:rsidR="003D2DAC" w:rsidRPr="003D2DAC" w:rsidRDefault="003D2DAC" w:rsidP="003D2DAC">
            <w:pPr>
              <w:rPr>
                <w:rFonts w:ascii="Arial Narrow" w:hAnsi="Arial Narrow"/>
              </w:rPr>
            </w:pPr>
          </w:p>
        </w:tc>
      </w:tr>
      <w:tr w:rsidR="003D2DAC" w:rsidRPr="003D2DAC" w14:paraId="0BD0D89D" w14:textId="77777777" w:rsidTr="003D2DAC">
        <w:trPr>
          <w:trHeight w:val="565"/>
        </w:trPr>
        <w:tc>
          <w:tcPr>
            <w:tcW w:w="117" w:type="pct"/>
            <w:shd w:val="clear" w:color="auto" w:fill="D9D9D9"/>
            <w:vAlign w:val="center"/>
          </w:tcPr>
          <w:p w14:paraId="70907AD4" w14:textId="77777777" w:rsidR="003D2DAC" w:rsidRPr="003D2DAC" w:rsidRDefault="003D2DAC" w:rsidP="003D2DAC">
            <w:pPr>
              <w:jc w:val="center"/>
              <w:rPr>
                <w:rFonts w:ascii="Arial Narrow" w:hAnsi="Arial Narrow"/>
                <w:b/>
                <w:sz w:val="20"/>
              </w:rPr>
            </w:pPr>
            <w:r w:rsidRPr="003D2DAC">
              <w:rPr>
                <w:rFonts w:ascii="Arial Narrow" w:hAnsi="Arial Narrow"/>
                <w:b/>
                <w:sz w:val="20"/>
              </w:rPr>
              <w:t>4</w:t>
            </w:r>
          </w:p>
        </w:tc>
        <w:tc>
          <w:tcPr>
            <w:tcW w:w="795" w:type="pct"/>
            <w:shd w:val="clear" w:color="auto" w:fill="D9D9D9"/>
            <w:vAlign w:val="center"/>
          </w:tcPr>
          <w:p w14:paraId="71C4FDBD" w14:textId="77777777" w:rsidR="003D2DAC" w:rsidRPr="003D2DAC" w:rsidRDefault="003D2DAC" w:rsidP="003D2DAC">
            <w:pPr>
              <w:rPr>
                <w:rFonts w:ascii="Arial Narrow" w:hAnsi="Arial Narrow"/>
              </w:rPr>
            </w:pPr>
          </w:p>
        </w:tc>
        <w:tc>
          <w:tcPr>
            <w:tcW w:w="660" w:type="pct"/>
            <w:shd w:val="clear" w:color="auto" w:fill="D9D9D9"/>
          </w:tcPr>
          <w:p w14:paraId="2D473D10" w14:textId="77777777" w:rsidR="003D2DAC" w:rsidRPr="003D2DAC" w:rsidRDefault="003D2DAC" w:rsidP="003D2DAC">
            <w:pPr>
              <w:rPr>
                <w:rFonts w:ascii="Arial Narrow" w:hAnsi="Arial Narrow"/>
              </w:rPr>
            </w:pPr>
          </w:p>
        </w:tc>
        <w:tc>
          <w:tcPr>
            <w:tcW w:w="378" w:type="pct"/>
            <w:shd w:val="clear" w:color="auto" w:fill="D9D9D9"/>
            <w:vAlign w:val="center"/>
          </w:tcPr>
          <w:p w14:paraId="20FE5CF7" w14:textId="77777777" w:rsidR="003D2DAC" w:rsidRPr="003D2DAC" w:rsidRDefault="003D2DAC" w:rsidP="003D2DAC">
            <w:pPr>
              <w:rPr>
                <w:rFonts w:ascii="Arial Narrow" w:hAnsi="Arial Narrow"/>
              </w:rPr>
            </w:pPr>
          </w:p>
        </w:tc>
        <w:tc>
          <w:tcPr>
            <w:tcW w:w="346" w:type="pct"/>
            <w:shd w:val="clear" w:color="auto" w:fill="D9D9D9"/>
          </w:tcPr>
          <w:p w14:paraId="59413483" w14:textId="77777777" w:rsidR="003D2DAC" w:rsidRPr="003D2DAC" w:rsidRDefault="003D2DAC" w:rsidP="003D2DAC">
            <w:pPr>
              <w:rPr>
                <w:rFonts w:ascii="Arial Narrow" w:hAnsi="Arial Narrow"/>
              </w:rPr>
            </w:pPr>
          </w:p>
        </w:tc>
        <w:tc>
          <w:tcPr>
            <w:tcW w:w="1425" w:type="pct"/>
            <w:shd w:val="clear" w:color="auto" w:fill="D9D9D9"/>
          </w:tcPr>
          <w:p w14:paraId="35887C0D" w14:textId="77777777" w:rsidR="003D2DAC" w:rsidRPr="003D2DAC" w:rsidRDefault="003D2DAC" w:rsidP="003D2DAC">
            <w:pPr>
              <w:rPr>
                <w:rFonts w:ascii="Arial Narrow" w:hAnsi="Arial Narrow"/>
              </w:rPr>
            </w:pPr>
          </w:p>
        </w:tc>
        <w:tc>
          <w:tcPr>
            <w:tcW w:w="810" w:type="pct"/>
            <w:shd w:val="clear" w:color="auto" w:fill="D9D9D9"/>
            <w:vAlign w:val="center"/>
          </w:tcPr>
          <w:p w14:paraId="500BDF3B" w14:textId="77777777" w:rsidR="003D2DAC" w:rsidRPr="003D2DAC" w:rsidRDefault="003D2DAC" w:rsidP="003D2DAC">
            <w:pPr>
              <w:rPr>
                <w:rFonts w:ascii="Arial Narrow" w:hAnsi="Arial Narrow"/>
              </w:rPr>
            </w:pPr>
          </w:p>
        </w:tc>
        <w:tc>
          <w:tcPr>
            <w:tcW w:w="252" w:type="pct"/>
            <w:shd w:val="clear" w:color="auto" w:fill="D9D9D9"/>
          </w:tcPr>
          <w:p w14:paraId="727FB279" w14:textId="77777777" w:rsidR="003D2DAC" w:rsidRPr="003D2DAC" w:rsidRDefault="003D2DAC" w:rsidP="003D2DAC">
            <w:pPr>
              <w:rPr>
                <w:rFonts w:ascii="Arial Narrow" w:hAnsi="Arial Narrow"/>
              </w:rPr>
            </w:pPr>
          </w:p>
        </w:tc>
        <w:tc>
          <w:tcPr>
            <w:tcW w:w="218" w:type="pct"/>
            <w:shd w:val="clear" w:color="auto" w:fill="D9D9D9"/>
          </w:tcPr>
          <w:p w14:paraId="27EEB635" w14:textId="77777777" w:rsidR="003D2DAC" w:rsidRPr="003D2DAC" w:rsidRDefault="003D2DAC" w:rsidP="003D2DAC">
            <w:pPr>
              <w:rPr>
                <w:rFonts w:ascii="Arial Narrow" w:hAnsi="Arial Narrow"/>
              </w:rPr>
            </w:pPr>
          </w:p>
        </w:tc>
      </w:tr>
      <w:tr w:rsidR="003D2DAC" w:rsidRPr="003D2DAC" w14:paraId="60B43054" w14:textId="77777777" w:rsidTr="00612B9B">
        <w:trPr>
          <w:trHeight w:val="560"/>
        </w:trPr>
        <w:tc>
          <w:tcPr>
            <w:tcW w:w="117" w:type="pct"/>
            <w:vAlign w:val="center"/>
          </w:tcPr>
          <w:p w14:paraId="6612ABD7" w14:textId="77777777" w:rsidR="003D2DAC" w:rsidRPr="003D2DAC" w:rsidRDefault="003D2DAC" w:rsidP="003D2DAC">
            <w:pPr>
              <w:jc w:val="center"/>
              <w:rPr>
                <w:rFonts w:ascii="Arial Narrow" w:hAnsi="Arial Narrow"/>
                <w:b/>
                <w:sz w:val="20"/>
              </w:rPr>
            </w:pPr>
            <w:r w:rsidRPr="003D2DAC">
              <w:rPr>
                <w:rFonts w:ascii="Arial Narrow" w:hAnsi="Arial Narrow"/>
                <w:b/>
                <w:sz w:val="20"/>
              </w:rPr>
              <w:t>5</w:t>
            </w:r>
          </w:p>
        </w:tc>
        <w:tc>
          <w:tcPr>
            <w:tcW w:w="795" w:type="pct"/>
            <w:vAlign w:val="center"/>
          </w:tcPr>
          <w:p w14:paraId="755748C5" w14:textId="77777777" w:rsidR="003D2DAC" w:rsidRPr="003D2DAC" w:rsidRDefault="003D2DAC" w:rsidP="003D2DAC">
            <w:pPr>
              <w:rPr>
                <w:rFonts w:ascii="Arial Narrow" w:hAnsi="Arial Narrow"/>
              </w:rPr>
            </w:pPr>
          </w:p>
        </w:tc>
        <w:tc>
          <w:tcPr>
            <w:tcW w:w="660" w:type="pct"/>
          </w:tcPr>
          <w:p w14:paraId="308F9C76" w14:textId="77777777" w:rsidR="003D2DAC" w:rsidRPr="003D2DAC" w:rsidRDefault="003D2DAC" w:rsidP="003D2DAC">
            <w:pPr>
              <w:rPr>
                <w:rFonts w:ascii="Arial Narrow" w:hAnsi="Arial Narrow"/>
              </w:rPr>
            </w:pPr>
          </w:p>
        </w:tc>
        <w:tc>
          <w:tcPr>
            <w:tcW w:w="378" w:type="pct"/>
            <w:vAlign w:val="center"/>
          </w:tcPr>
          <w:p w14:paraId="10722E1E" w14:textId="77777777" w:rsidR="003D2DAC" w:rsidRPr="003D2DAC" w:rsidRDefault="003D2DAC" w:rsidP="003D2DAC">
            <w:pPr>
              <w:rPr>
                <w:rFonts w:ascii="Arial Narrow" w:hAnsi="Arial Narrow"/>
              </w:rPr>
            </w:pPr>
          </w:p>
        </w:tc>
        <w:tc>
          <w:tcPr>
            <w:tcW w:w="346" w:type="pct"/>
          </w:tcPr>
          <w:p w14:paraId="075FE0CF" w14:textId="77777777" w:rsidR="003D2DAC" w:rsidRPr="003D2DAC" w:rsidRDefault="003D2DAC" w:rsidP="003D2DAC">
            <w:pPr>
              <w:rPr>
                <w:rFonts w:ascii="Arial Narrow" w:hAnsi="Arial Narrow"/>
              </w:rPr>
            </w:pPr>
          </w:p>
        </w:tc>
        <w:tc>
          <w:tcPr>
            <w:tcW w:w="1425" w:type="pct"/>
          </w:tcPr>
          <w:p w14:paraId="0440299D" w14:textId="77777777" w:rsidR="003D2DAC" w:rsidRPr="003D2DAC" w:rsidRDefault="003D2DAC" w:rsidP="003D2DAC">
            <w:pPr>
              <w:rPr>
                <w:rFonts w:ascii="Arial Narrow" w:hAnsi="Arial Narrow"/>
              </w:rPr>
            </w:pPr>
          </w:p>
        </w:tc>
        <w:tc>
          <w:tcPr>
            <w:tcW w:w="810" w:type="pct"/>
            <w:vAlign w:val="center"/>
          </w:tcPr>
          <w:p w14:paraId="2C89194B" w14:textId="77777777" w:rsidR="003D2DAC" w:rsidRPr="003D2DAC" w:rsidRDefault="003D2DAC" w:rsidP="003D2DAC">
            <w:pPr>
              <w:rPr>
                <w:rFonts w:ascii="Arial Narrow" w:hAnsi="Arial Narrow"/>
              </w:rPr>
            </w:pPr>
          </w:p>
        </w:tc>
        <w:tc>
          <w:tcPr>
            <w:tcW w:w="252" w:type="pct"/>
          </w:tcPr>
          <w:p w14:paraId="229C20FF" w14:textId="77777777" w:rsidR="003D2DAC" w:rsidRPr="003D2DAC" w:rsidRDefault="003D2DAC" w:rsidP="003D2DAC">
            <w:pPr>
              <w:rPr>
                <w:rFonts w:ascii="Arial Narrow" w:hAnsi="Arial Narrow"/>
              </w:rPr>
            </w:pPr>
          </w:p>
        </w:tc>
        <w:tc>
          <w:tcPr>
            <w:tcW w:w="218" w:type="pct"/>
          </w:tcPr>
          <w:p w14:paraId="5AAAACCE" w14:textId="77777777" w:rsidR="003D2DAC" w:rsidRPr="003D2DAC" w:rsidRDefault="003D2DAC" w:rsidP="003D2DAC">
            <w:pPr>
              <w:rPr>
                <w:rFonts w:ascii="Arial Narrow" w:hAnsi="Arial Narrow"/>
              </w:rPr>
            </w:pPr>
          </w:p>
        </w:tc>
      </w:tr>
      <w:tr w:rsidR="003D2DAC" w:rsidRPr="003D2DAC" w14:paraId="3C64CD66" w14:textId="77777777" w:rsidTr="003D2DAC">
        <w:trPr>
          <w:trHeight w:val="540"/>
        </w:trPr>
        <w:tc>
          <w:tcPr>
            <w:tcW w:w="117" w:type="pct"/>
            <w:shd w:val="clear" w:color="auto" w:fill="D9D9D9"/>
            <w:vAlign w:val="center"/>
          </w:tcPr>
          <w:p w14:paraId="7BAEEA04" w14:textId="77777777" w:rsidR="003D2DAC" w:rsidRPr="003D2DAC" w:rsidRDefault="003D2DAC" w:rsidP="003D2DAC">
            <w:pPr>
              <w:jc w:val="center"/>
              <w:rPr>
                <w:rFonts w:ascii="Arial Narrow" w:hAnsi="Arial Narrow"/>
                <w:b/>
                <w:sz w:val="20"/>
              </w:rPr>
            </w:pPr>
            <w:r w:rsidRPr="003D2DAC">
              <w:rPr>
                <w:rFonts w:ascii="Arial Narrow" w:hAnsi="Arial Narrow"/>
                <w:b/>
                <w:sz w:val="20"/>
              </w:rPr>
              <w:t>6</w:t>
            </w:r>
          </w:p>
        </w:tc>
        <w:tc>
          <w:tcPr>
            <w:tcW w:w="795" w:type="pct"/>
            <w:shd w:val="clear" w:color="auto" w:fill="D9D9D9"/>
            <w:vAlign w:val="center"/>
          </w:tcPr>
          <w:p w14:paraId="0054A40D" w14:textId="77777777" w:rsidR="003D2DAC" w:rsidRPr="003D2DAC" w:rsidRDefault="003D2DAC" w:rsidP="003D2DAC">
            <w:pPr>
              <w:rPr>
                <w:rFonts w:ascii="Arial Narrow" w:hAnsi="Arial Narrow"/>
              </w:rPr>
            </w:pPr>
          </w:p>
        </w:tc>
        <w:tc>
          <w:tcPr>
            <w:tcW w:w="660" w:type="pct"/>
            <w:shd w:val="clear" w:color="auto" w:fill="D9D9D9"/>
          </w:tcPr>
          <w:p w14:paraId="4A263F4B" w14:textId="77777777" w:rsidR="003D2DAC" w:rsidRPr="003D2DAC" w:rsidRDefault="003D2DAC" w:rsidP="003D2DAC">
            <w:pPr>
              <w:rPr>
                <w:rFonts w:ascii="Arial Narrow" w:hAnsi="Arial Narrow"/>
              </w:rPr>
            </w:pPr>
          </w:p>
        </w:tc>
        <w:tc>
          <w:tcPr>
            <w:tcW w:w="378" w:type="pct"/>
            <w:shd w:val="clear" w:color="auto" w:fill="D9D9D9"/>
            <w:vAlign w:val="center"/>
          </w:tcPr>
          <w:p w14:paraId="3856FF68" w14:textId="77777777" w:rsidR="003D2DAC" w:rsidRPr="003D2DAC" w:rsidRDefault="003D2DAC" w:rsidP="003D2DAC">
            <w:pPr>
              <w:rPr>
                <w:rFonts w:ascii="Arial Narrow" w:hAnsi="Arial Narrow"/>
              </w:rPr>
            </w:pPr>
          </w:p>
        </w:tc>
        <w:tc>
          <w:tcPr>
            <w:tcW w:w="346" w:type="pct"/>
            <w:shd w:val="clear" w:color="auto" w:fill="D9D9D9"/>
          </w:tcPr>
          <w:p w14:paraId="7C9114DD" w14:textId="77777777" w:rsidR="003D2DAC" w:rsidRPr="003D2DAC" w:rsidRDefault="003D2DAC" w:rsidP="003D2DAC">
            <w:pPr>
              <w:rPr>
                <w:rFonts w:ascii="Arial Narrow" w:hAnsi="Arial Narrow"/>
              </w:rPr>
            </w:pPr>
          </w:p>
        </w:tc>
        <w:tc>
          <w:tcPr>
            <w:tcW w:w="1425" w:type="pct"/>
            <w:shd w:val="clear" w:color="auto" w:fill="D9D9D9"/>
          </w:tcPr>
          <w:p w14:paraId="64DA6B8D" w14:textId="77777777" w:rsidR="003D2DAC" w:rsidRPr="003D2DAC" w:rsidRDefault="003D2DAC" w:rsidP="003D2DAC">
            <w:pPr>
              <w:rPr>
                <w:rFonts w:ascii="Arial Narrow" w:hAnsi="Arial Narrow"/>
              </w:rPr>
            </w:pPr>
          </w:p>
        </w:tc>
        <w:tc>
          <w:tcPr>
            <w:tcW w:w="810" w:type="pct"/>
            <w:shd w:val="clear" w:color="auto" w:fill="D9D9D9"/>
            <w:vAlign w:val="center"/>
          </w:tcPr>
          <w:p w14:paraId="2A5CF76F" w14:textId="77777777" w:rsidR="003D2DAC" w:rsidRPr="003D2DAC" w:rsidRDefault="003D2DAC" w:rsidP="003D2DAC">
            <w:pPr>
              <w:rPr>
                <w:rFonts w:ascii="Arial Narrow" w:hAnsi="Arial Narrow"/>
              </w:rPr>
            </w:pPr>
          </w:p>
        </w:tc>
        <w:tc>
          <w:tcPr>
            <w:tcW w:w="252" w:type="pct"/>
            <w:shd w:val="clear" w:color="auto" w:fill="D9D9D9"/>
          </w:tcPr>
          <w:p w14:paraId="4B8D36CA" w14:textId="77777777" w:rsidR="003D2DAC" w:rsidRPr="003D2DAC" w:rsidRDefault="003D2DAC" w:rsidP="003D2DAC">
            <w:pPr>
              <w:rPr>
                <w:rFonts w:ascii="Arial Narrow" w:hAnsi="Arial Narrow"/>
              </w:rPr>
            </w:pPr>
          </w:p>
        </w:tc>
        <w:tc>
          <w:tcPr>
            <w:tcW w:w="218" w:type="pct"/>
            <w:shd w:val="clear" w:color="auto" w:fill="D9D9D9"/>
          </w:tcPr>
          <w:p w14:paraId="037BB895" w14:textId="77777777" w:rsidR="003D2DAC" w:rsidRPr="003D2DAC" w:rsidRDefault="003D2DAC" w:rsidP="003D2DAC">
            <w:pPr>
              <w:rPr>
                <w:rFonts w:ascii="Arial Narrow" w:hAnsi="Arial Narrow"/>
              </w:rPr>
            </w:pPr>
          </w:p>
        </w:tc>
      </w:tr>
      <w:tr w:rsidR="003D2DAC" w:rsidRPr="003D2DAC" w14:paraId="4BF44396" w14:textId="77777777" w:rsidTr="00612B9B">
        <w:trPr>
          <w:trHeight w:val="575"/>
        </w:trPr>
        <w:tc>
          <w:tcPr>
            <w:tcW w:w="117" w:type="pct"/>
            <w:vAlign w:val="center"/>
          </w:tcPr>
          <w:p w14:paraId="02288E69" w14:textId="77777777" w:rsidR="003D2DAC" w:rsidRPr="003D2DAC" w:rsidRDefault="003D2DAC" w:rsidP="003D2DAC">
            <w:pPr>
              <w:jc w:val="center"/>
              <w:rPr>
                <w:rFonts w:ascii="Arial Narrow" w:hAnsi="Arial Narrow"/>
                <w:b/>
                <w:sz w:val="20"/>
              </w:rPr>
            </w:pPr>
            <w:r w:rsidRPr="003D2DAC">
              <w:rPr>
                <w:rFonts w:ascii="Arial Narrow" w:hAnsi="Arial Narrow"/>
                <w:b/>
                <w:sz w:val="20"/>
              </w:rPr>
              <w:t>7</w:t>
            </w:r>
          </w:p>
        </w:tc>
        <w:tc>
          <w:tcPr>
            <w:tcW w:w="795" w:type="pct"/>
            <w:vAlign w:val="center"/>
          </w:tcPr>
          <w:p w14:paraId="68EC0924" w14:textId="77777777" w:rsidR="003D2DAC" w:rsidRPr="003D2DAC" w:rsidRDefault="003D2DAC" w:rsidP="003D2DAC">
            <w:pPr>
              <w:rPr>
                <w:rFonts w:ascii="Arial Narrow" w:hAnsi="Arial Narrow"/>
              </w:rPr>
            </w:pPr>
          </w:p>
        </w:tc>
        <w:tc>
          <w:tcPr>
            <w:tcW w:w="660" w:type="pct"/>
          </w:tcPr>
          <w:p w14:paraId="4227905C" w14:textId="77777777" w:rsidR="003D2DAC" w:rsidRPr="003D2DAC" w:rsidRDefault="003D2DAC" w:rsidP="003D2DAC">
            <w:pPr>
              <w:rPr>
                <w:rFonts w:ascii="Arial Narrow" w:hAnsi="Arial Narrow"/>
              </w:rPr>
            </w:pPr>
          </w:p>
        </w:tc>
        <w:tc>
          <w:tcPr>
            <w:tcW w:w="378" w:type="pct"/>
            <w:vAlign w:val="center"/>
          </w:tcPr>
          <w:p w14:paraId="02D9E195" w14:textId="77777777" w:rsidR="003D2DAC" w:rsidRPr="003D2DAC" w:rsidRDefault="003D2DAC" w:rsidP="003D2DAC">
            <w:pPr>
              <w:rPr>
                <w:rFonts w:ascii="Arial Narrow" w:hAnsi="Arial Narrow"/>
              </w:rPr>
            </w:pPr>
          </w:p>
        </w:tc>
        <w:tc>
          <w:tcPr>
            <w:tcW w:w="346" w:type="pct"/>
          </w:tcPr>
          <w:p w14:paraId="7BAFC187" w14:textId="77777777" w:rsidR="003D2DAC" w:rsidRPr="003D2DAC" w:rsidRDefault="003D2DAC" w:rsidP="003D2DAC">
            <w:pPr>
              <w:rPr>
                <w:rFonts w:ascii="Arial Narrow" w:hAnsi="Arial Narrow"/>
              </w:rPr>
            </w:pPr>
          </w:p>
        </w:tc>
        <w:tc>
          <w:tcPr>
            <w:tcW w:w="1425" w:type="pct"/>
          </w:tcPr>
          <w:p w14:paraId="20A0654A" w14:textId="77777777" w:rsidR="003D2DAC" w:rsidRPr="003D2DAC" w:rsidRDefault="003D2DAC" w:rsidP="003D2DAC">
            <w:pPr>
              <w:rPr>
                <w:rFonts w:ascii="Arial Narrow" w:hAnsi="Arial Narrow"/>
              </w:rPr>
            </w:pPr>
          </w:p>
        </w:tc>
        <w:tc>
          <w:tcPr>
            <w:tcW w:w="810" w:type="pct"/>
            <w:vAlign w:val="center"/>
          </w:tcPr>
          <w:p w14:paraId="445A7B0F" w14:textId="77777777" w:rsidR="003D2DAC" w:rsidRPr="003D2DAC" w:rsidRDefault="003D2DAC" w:rsidP="003D2DAC">
            <w:pPr>
              <w:rPr>
                <w:rFonts w:ascii="Arial Narrow" w:hAnsi="Arial Narrow"/>
              </w:rPr>
            </w:pPr>
          </w:p>
        </w:tc>
        <w:tc>
          <w:tcPr>
            <w:tcW w:w="252" w:type="pct"/>
          </w:tcPr>
          <w:p w14:paraId="5E2FCA9C" w14:textId="77777777" w:rsidR="003D2DAC" w:rsidRPr="003D2DAC" w:rsidRDefault="003D2DAC" w:rsidP="003D2DAC">
            <w:pPr>
              <w:rPr>
                <w:rFonts w:ascii="Arial Narrow" w:hAnsi="Arial Narrow"/>
              </w:rPr>
            </w:pPr>
          </w:p>
        </w:tc>
        <w:tc>
          <w:tcPr>
            <w:tcW w:w="218" w:type="pct"/>
          </w:tcPr>
          <w:p w14:paraId="6A7CAC8B" w14:textId="77777777" w:rsidR="003D2DAC" w:rsidRPr="003D2DAC" w:rsidRDefault="003D2DAC" w:rsidP="003D2DAC">
            <w:pPr>
              <w:rPr>
                <w:rFonts w:ascii="Arial Narrow" w:hAnsi="Arial Narrow"/>
              </w:rPr>
            </w:pPr>
          </w:p>
        </w:tc>
      </w:tr>
      <w:tr w:rsidR="003D2DAC" w:rsidRPr="003D2DAC" w14:paraId="15BFCF1B" w14:textId="77777777" w:rsidTr="003D2DAC">
        <w:trPr>
          <w:trHeight w:val="556"/>
        </w:trPr>
        <w:tc>
          <w:tcPr>
            <w:tcW w:w="117" w:type="pct"/>
            <w:shd w:val="clear" w:color="auto" w:fill="D9D9D9"/>
            <w:vAlign w:val="center"/>
          </w:tcPr>
          <w:p w14:paraId="74D1AB54" w14:textId="77777777" w:rsidR="003D2DAC" w:rsidRPr="003D2DAC" w:rsidRDefault="003D2DAC" w:rsidP="003D2DAC">
            <w:pPr>
              <w:jc w:val="center"/>
              <w:rPr>
                <w:rFonts w:ascii="Arial Narrow" w:hAnsi="Arial Narrow"/>
                <w:b/>
                <w:sz w:val="20"/>
              </w:rPr>
            </w:pPr>
            <w:r w:rsidRPr="003D2DAC">
              <w:rPr>
                <w:rFonts w:ascii="Arial Narrow" w:hAnsi="Arial Narrow"/>
                <w:b/>
                <w:sz w:val="20"/>
              </w:rPr>
              <w:t>8</w:t>
            </w:r>
          </w:p>
        </w:tc>
        <w:tc>
          <w:tcPr>
            <w:tcW w:w="795" w:type="pct"/>
            <w:shd w:val="clear" w:color="auto" w:fill="D9D9D9"/>
            <w:vAlign w:val="center"/>
          </w:tcPr>
          <w:p w14:paraId="2AA6AD8D" w14:textId="77777777" w:rsidR="003D2DAC" w:rsidRPr="003D2DAC" w:rsidRDefault="003D2DAC" w:rsidP="003D2DAC">
            <w:pPr>
              <w:rPr>
                <w:rFonts w:ascii="Arial Narrow" w:hAnsi="Arial Narrow"/>
              </w:rPr>
            </w:pPr>
          </w:p>
        </w:tc>
        <w:tc>
          <w:tcPr>
            <w:tcW w:w="660" w:type="pct"/>
            <w:shd w:val="clear" w:color="auto" w:fill="D9D9D9"/>
          </w:tcPr>
          <w:p w14:paraId="575CD3C3" w14:textId="77777777" w:rsidR="003D2DAC" w:rsidRPr="003D2DAC" w:rsidRDefault="003D2DAC" w:rsidP="003D2DAC">
            <w:pPr>
              <w:rPr>
                <w:rFonts w:ascii="Arial Narrow" w:hAnsi="Arial Narrow"/>
              </w:rPr>
            </w:pPr>
          </w:p>
        </w:tc>
        <w:tc>
          <w:tcPr>
            <w:tcW w:w="378" w:type="pct"/>
            <w:shd w:val="clear" w:color="auto" w:fill="D9D9D9"/>
            <w:vAlign w:val="center"/>
          </w:tcPr>
          <w:p w14:paraId="1F34BC01" w14:textId="77777777" w:rsidR="003D2DAC" w:rsidRPr="003D2DAC" w:rsidRDefault="003D2DAC" w:rsidP="003D2DAC">
            <w:pPr>
              <w:rPr>
                <w:rFonts w:ascii="Arial Narrow" w:hAnsi="Arial Narrow"/>
              </w:rPr>
            </w:pPr>
          </w:p>
        </w:tc>
        <w:tc>
          <w:tcPr>
            <w:tcW w:w="346" w:type="pct"/>
            <w:shd w:val="clear" w:color="auto" w:fill="D9D9D9"/>
          </w:tcPr>
          <w:p w14:paraId="451D35E0" w14:textId="77777777" w:rsidR="003D2DAC" w:rsidRPr="003D2DAC" w:rsidRDefault="003D2DAC" w:rsidP="003D2DAC">
            <w:pPr>
              <w:rPr>
                <w:rFonts w:ascii="Arial Narrow" w:hAnsi="Arial Narrow"/>
              </w:rPr>
            </w:pPr>
          </w:p>
        </w:tc>
        <w:tc>
          <w:tcPr>
            <w:tcW w:w="1425" w:type="pct"/>
            <w:shd w:val="clear" w:color="auto" w:fill="D9D9D9"/>
          </w:tcPr>
          <w:p w14:paraId="0CA89F1B" w14:textId="77777777" w:rsidR="003D2DAC" w:rsidRPr="003D2DAC" w:rsidRDefault="003D2DAC" w:rsidP="003D2DAC">
            <w:pPr>
              <w:rPr>
                <w:rFonts w:ascii="Arial Narrow" w:hAnsi="Arial Narrow"/>
              </w:rPr>
            </w:pPr>
          </w:p>
        </w:tc>
        <w:tc>
          <w:tcPr>
            <w:tcW w:w="810" w:type="pct"/>
            <w:shd w:val="clear" w:color="auto" w:fill="D9D9D9"/>
            <w:vAlign w:val="center"/>
          </w:tcPr>
          <w:p w14:paraId="3BEC8249" w14:textId="77777777" w:rsidR="003D2DAC" w:rsidRPr="003D2DAC" w:rsidRDefault="003D2DAC" w:rsidP="003D2DAC">
            <w:pPr>
              <w:rPr>
                <w:rFonts w:ascii="Arial Narrow" w:hAnsi="Arial Narrow"/>
              </w:rPr>
            </w:pPr>
          </w:p>
        </w:tc>
        <w:tc>
          <w:tcPr>
            <w:tcW w:w="252" w:type="pct"/>
            <w:shd w:val="clear" w:color="auto" w:fill="D9D9D9"/>
          </w:tcPr>
          <w:p w14:paraId="7B4EFC30" w14:textId="77777777" w:rsidR="003D2DAC" w:rsidRPr="003D2DAC" w:rsidRDefault="003D2DAC" w:rsidP="003D2DAC">
            <w:pPr>
              <w:rPr>
                <w:rFonts w:ascii="Arial Narrow" w:hAnsi="Arial Narrow"/>
              </w:rPr>
            </w:pPr>
          </w:p>
        </w:tc>
        <w:tc>
          <w:tcPr>
            <w:tcW w:w="218" w:type="pct"/>
            <w:shd w:val="clear" w:color="auto" w:fill="D9D9D9"/>
          </w:tcPr>
          <w:p w14:paraId="202DBD31" w14:textId="77777777" w:rsidR="003D2DAC" w:rsidRPr="003D2DAC" w:rsidRDefault="003D2DAC" w:rsidP="003D2DAC">
            <w:pPr>
              <w:rPr>
                <w:rFonts w:ascii="Arial Narrow" w:hAnsi="Arial Narrow"/>
              </w:rPr>
            </w:pPr>
          </w:p>
        </w:tc>
      </w:tr>
      <w:tr w:rsidR="003D2DAC" w:rsidRPr="003D2DAC" w14:paraId="16B0301F" w14:textId="77777777" w:rsidTr="00612B9B">
        <w:trPr>
          <w:trHeight w:val="550"/>
        </w:trPr>
        <w:tc>
          <w:tcPr>
            <w:tcW w:w="117" w:type="pct"/>
            <w:vAlign w:val="center"/>
          </w:tcPr>
          <w:p w14:paraId="7A78EB2A" w14:textId="77777777" w:rsidR="003D2DAC" w:rsidRPr="003D2DAC" w:rsidRDefault="003D2DAC" w:rsidP="003D2DAC">
            <w:pPr>
              <w:jc w:val="center"/>
              <w:rPr>
                <w:rFonts w:ascii="Arial Narrow" w:hAnsi="Arial Narrow"/>
                <w:b/>
                <w:sz w:val="20"/>
              </w:rPr>
            </w:pPr>
            <w:r w:rsidRPr="003D2DAC">
              <w:rPr>
                <w:rFonts w:ascii="Arial Narrow" w:hAnsi="Arial Narrow"/>
                <w:b/>
                <w:sz w:val="20"/>
              </w:rPr>
              <w:t>9</w:t>
            </w:r>
          </w:p>
        </w:tc>
        <w:tc>
          <w:tcPr>
            <w:tcW w:w="795" w:type="pct"/>
            <w:vAlign w:val="center"/>
          </w:tcPr>
          <w:p w14:paraId="0BE2987B" w14:textId="77777777" w:rsidR="003D2DAC" w:rsidRPr="003D2DAC" w:rsidRDefault="003D2DAC" w:rsidP="003D2DAC">
            <w:pPr>
              <w:rPr>
                <w:rFonts w:ascii="Arial Narrow" w:hAnsi="Arial Narrow"/>
              </w:rPr>
            </w:pPr>
          </w:p>
        </w:tc>
        <w:tc>
          <w:tcPr>
            <w:tcW w:w="660" w:type="pct"/>
          </w:tcPr>
          <w:p w14:paraId="0F0061A8" w14:textId="77777777" w:rsidR="003D2DAC" w:rsidRPr="003D2DAC" w:rsidRDefault="003D2DAC" w:rsidP="003D2DAC">
            <w:pPr>
              <w:rPr>
                <w:rFonts w:ascii="Arial Narrow" w:hAnsi="Arial Narrow"/>
              </w:rPr>
            </w:pPr>
          </w:p>
        </w:tc>
        <w:tc>
          <w:tcPr>
            <w:tcW w:w="378" w:type="pct"/>
            <w:vAlign w:val="center"/>
          </w:tcPr>
          <w:p w14:paraId="1CAF1BA3" w14:textId="77777777" w:rsidR="003D2DAC" w:rsidRPr="003D2DAC" w:rsidRDefault="003D2DAC" w:rsidP="003D2DAC">
            <w:pPr>
              <w:rPr>
                <w:rFonts w:ascii="Arial Narrow" w:hAnsi="Arial Narrow"/>
              </w:rPr>
            </w:pPr>
          </w:p>
        </w:tc>
        <w:tc>
          <w:tcPr>
            <w:tcW w:w="346" w:type="pct"/>
          </w:tcPr>
          <w:p w14:paraId="04C3F923" w14:textId="77777777" w:rsidR="003D2DAC" w:rsidRPr="003D2DAC" w:rsidRDefault="003D2DAC" w:rsidP="003D2DAC">
            <w:pPr>
              <w:rPr>
                <w:rFonts w:ascii="Arial Narrow" w:hAnsi="Arial Narrow"/>
              </w:rPr>
            </w:pPr>
          </w:p>
        </w:tc>
        <w:tc>
          <w:tcPr>
            <w:tcW w:w="1425" w:type="pct"/>
          </w:tcPr>
          <w:p w14:paraId="6D395AAD" w14:textId="77777777" w:rsidR="003D2DAC" w:rsidRPr="003D2DAC" w:rsidRDefault="003D2DAC" w:rsidP="003D2DAC">
            <w:pPr>
              <w:rPr>
                <w:rFonts w:ascii="Arial Narrow" w:hAnsi="Arial Narrow"/>
              </w:rPr>
            </w:pPr>
          </w:p>
        </w:tc>
        <w:tc>
          <w:tcPr>
            <w:tcW w:w="810" w:type="pct"/>
            <w:vAlign w:val="center"/>
          </w:tcPr>
          <w:p w14:paraId="4C588A12" w14:textId="77777777" w:rsidR="003D2DAC" w:rsidRPr="003D2DAC" w:rsidRDefault="003D2DAC" w:rsidP="003D2DAC">
            <w:pPr>
              <w:rPr>
                <w:rFonts w:ascii="Arial Narrow" w:hAnsi="Arial Narrow"/>
              </w:rPr>
            </w:pPr>
          </w:p>
        </w:tc>
        <w:tc>
          <w:tcPr>
            <w:tcW w:w="252" w:type="pct"/>
          </w:tcPr>
          <w:p w14:paraId="7BB5ABAD" w14:textId="77777777" w:rsidR="003D2DAC" w:rsidRPr="003D2DAC" w:rsidRDefault="003D2DAC" w:rsidP="003D2DAC">
            <w:pPr>
              <w:rPr>
                <w:rFonts w:ascii="Arial Narrow" w:hAnsi="Arial Narrow"/>
              </w:rPr>
            </w:pPr>
          </w:p>
        </w:tc>
        <w:tc>
          <w:tcPr>
            <w:tcW w:w="218" w:type="pct"/>
          </w:tcPr>
          <w:p w14:paraId="03881592" w14:textId="77777777" w:rsidR="003D2DAC" w:rsidRPr="003D2DAC" w:rsidRDefault="003D2DAC" w:rsidP="003D2DAC">
            <w:pPr>
              <w:rPr>
                <w:rFonts w:ascii="Arial Narrow" w:hAnsi="Arial Narrow"/>
              </w:rPr>
            </w:pPr>
          </w:p>
        </w:tc>
      </w:tr>
      <w:tr w:rsidR="003D2DAC" w:rsidRPr="003D2DAC" w14:paraId="51D08E37" w14:textId="77777777" w:rsidTr="003D2DAC">
        <w:trPr>
          <w:trHeight w:val="558"/>
        </w:trPr>
        <w:tc>
          <w:tcPr>
            <w:tcW w:w="117" w:type="pct"/>
            <w:shd w:val="clear" w:color="auto" w:fill="D9D9D9"/>
            <w:vAlign w:val="center"/>
          </w:tcPr>
          <w:p w14:paraId="0032E3F1" w14:textId="77777777" w:rsidR="003D2DAC" w:rsidRPr="003D2DAC" w:rsidRDefault="003D2DAC" w:rsidP="003D2DAC">
            <w:pPr>
              <w:jc w:val="center"/>
              <w:rPr>
                <w:rFonts w:ascii="Arial Narrow" w:hAnsi="Arial Narrow"/>
                <w:b/>
                <w:sz w:val="20"/>
              </w:rPr>
            </w:pPr>
            <w:r w:rsidRPr="003D2DAC">
              <w:rPr>
                <w:rFonts w:ascii="Arial Narrow" w:hAnsi="Arial Narrow"/>
                <w:b/>
                <w:sz w:val="20"/>
              </w:rPr>
              <w:t>10</w:t>
            </w:r>
          </w:p>
        </w:tc>
        <w:tc>
          <w:tcPr>
            <w:tcW w:w="795" w:type="pct"/>
            <w:shd w:val="clear" w:color="auto" w:fill="D9D9D9"/>
            <w:vAlign w:val="center"/>
          </w:tcPr>
          <w:p w14:paraId="3B5F3D63" w14:textId="77777777" w:rsidR="003D2DAC" w:rsidRPr="003D2DAC" w:rsidRDefault="003D2DAC" w:rsidP="003D2DAC">
            <w:pPr>
              <w:rPr>
                <w:rFonts w:ascii="Arial Narrow" w:hAnsi="Arial Narrow"/>
              </w:rPr>
            </w:pPr>
          </w:p>
        </w:tc>
        <w:tc>
          <w:tcPr>
            <w:tcW w:w="660" w:type="pct"/>
            <w:shd w:val="clear" w:color="auto" w:fill="D9D9D9"/>
          </w:tcPr>
          <w:p w14:paraId="4FC2D894" w14:textId="77777777" w:rsidR="003D2DAC" w:rsidRPr="003D2DAC" w:rsidRDefault="003D2DAC" w:rsidP="003D2DAC">
            <w:pPr>
              <w:rPr>
                <w:rFonts w:ascii="Arial Narrow" w:hAnsi="Arial Narrow"/>
              </w:rPr>
            </w:pPr>
          </w:p>
        </w:tc>
        <w:tc>
          <w:tcPr>
            <w:tcW w:w="378" w:type="pct"/>
            <w:shd w:val="clear" w:color="auto" w:fill="D9D9D9"/>
            <w:vAlign w:val="center"/>
          </w:tcPr>
          <w:p w14:paraId="00FB9749" w14:textId="77777777" w:rsidR="003D2DAC" w:rsidRPr="003D2DAC" w:rsidRDefault="003D2DAC" w:rsidP="003D2DAC">
            <w:pPr>
              <w:rPr>
                <w:rFonts w:ascii="Arial Narrow" w:hAnsi="Arial Narrow"/>
              </w:rPr>
            </w:pPr>
          </w:p>
        </w:tc>
        <w:tc>
          <w:tcPr>
            <w:tcW w:w="346" w:type="pct"/>
            <w:shd w:val="clear" w:color="auto" w:fill="D9D9D9"/>
          </w:tcPr>
          <w:p w14:paraId="4EE7861D" w14:textId="77777777" w:rsidR="003D2DAC" w:rsidRPr="003D2DAC" w:rsidRDefault="003D2DAC" w:rsidP="003D2DAC">
            <w:pPr>
              <w:rPr>
                <w:rFonts w:ascii="Arial Narrow" w:hAnsi="Arial Narrow"/>
              </w:rPr>
            </w:pPr>
          </w:p>
        </w:tc>
        <w:tc>
          <w:tcPr>
            <w:tcW w:w="1425" w:type="pct"/>
            <w:shd w:val="clear" w:color="auto" w:fill="D9D9D9"/>
          </w:tcPr>
          <w:p w14:paraId="2310E207" w14:textId="77777777" w:rsidR="003D2DAC" w:rsidRPr="003D2DAC" w:rsidRDefault="003D2DAC" w:rsidP="003D2DAC">
            <w:pPr>
              <w:rPr>
                <w:rFonts w:ascii="Arial Narrow" w:hAnsi="Arial Narrow"/>
              </w:rPr>
            </w:pPr>
          </w:p>
        </w:tc>
        <w:tc>
          <w:tcPr>
            <w:tcW w:w="810" w:type="pct"/>
            <w:shd w:val="clear" w:color="auto" w:fill="D9D9D9"/>
            <w:vAlign w:val="center"/>
          </w:tcPr>
          <w:p w14:paraId="59BBDD2A" w14:textId="77777777" w:rsidR="003D2DAC" w:rsidRPr="003D2DAC" w:rsidRDefault="003D2DAC" w:rsidP="003D2DAC">
            <w:pPr>
              <w:rPr>
                <w:rFonts w:ascii="Arial Narrow" w:hAnsi="Arial Narrow"/>
              </w:rPr>
            </w:pPr>
          </w:p>
        </w:tc>
        <w:tc>
          <w:tcPr>
            <w:tcW w:w="252" w:type="pct"/>
            <w:shd w:val="clear" w:color="auto" w:fill="D9D9D9"/>
          </w:tcPr>
          <w:p w14:paraId="17207E0F" w14:textId="77777777" w:rsidR="003D2DAC" w:rsidRPr="003D2DAC" w:rsidRDefault="003D2DAC" w:rsidP="003D2DAC">
            <w:pPr>
              <w:rPr>
                <w:rFonts w:ascii="Arial Narrow" w:hAnsi="Arial Narrow"/>
              </w:rPr>
            </w:pPr>
          </w:p>
        </w:tc>
        <w:tc>
          <w:tcPr>
            <w:tcW w:w="218" w:type="pct"/>
            <w:shd w:val="clear" w:color="auto" w:fill="D9D9D9"/>
          </w:tcPr>
          <w:p w14:paraId="5490CB35" w14:textId="77777777" w:rsidR="003D2DAC" w:rsidRPr="003D2DAC" w:rsidRDefault="003D2DAC" w:rsidP="003D2DAC">
            <w:pPr>
              <w:rPr>
                <w:rFonts w:ascii="Arial Narrow" w:hAnsi="Arial Narrow"/>
              </w:rPr>
            </w:pPr>
          </w:p>
        </w:tc>
      </w:tr>
    </w:tbl>
    <w:p w14:paraId="48ECA547" w14:textId="77777777" w:rsidR="003D2DAC" w:rsidRPr="003D2DAC" w:rsidRDefault="003D2DAC" w:rsidP="003D2DAC">
      <w:pPr>
        <w:spacing w:after="160" w:line="259" w:lineRule="auto"/>
        <w:rPr>
          <w:rFonts w:ascii="Calibri" w:eastAsia="Calibri" w:hAnsi="Calibri"/>
          <w:sz w:val="22"/>
          <w:szCs w:val="22"/>
          <w:lang w:eastAsia="en-US"/>
        </w:rPr>
      </w:pPr>
    </w:p>
    <w:p w14:paraId="32496A8C" w14:textId="77777777" w:rsidR="00DD2606" w:rsidRDefault="00DD2606" w:rsidP="000B039D">
      <w:pPr>
        <w:rPr>
          <w:rFonts w:ascii="Arial" w:hAnsi="Arial" w:cs="Arial"/>
          <w:lang w:eastAsia="x-none"/>
        </w:rPr>
      </w:pPr>
    </w:p>
    <w:p w14:paraId="72F4522F" w14:textId="77777777" w:rsidR="00923D0C" w:rsidRDefault="00923D0C" w:rsidP="000B039D">
      <w:pPr>
        <w:rPr>
          <w:rFonts w:ascii="Arial" w:hAnsi="Arial" w:cs="Arial"/>
          <w:lang w:eastAsia="x-none"/>
        </w:rPr>
      </w:pPr>
    </w:p>
    <w:p w14:paraId="0FE66AFE" w14:textId="25008315" w:rsidR="00923D0C" w:rsidRPr="000D5C86" w:rsidRDefault="00923D0C" w:rsidP="00923D0C">
      <w:pPr>
        <w:widowControl w:val="0"/>
        <w:shd w:val="clear" w:color="auto" w:fill="FBD4B4" w:themeFill="accent6" w:themeFillTint="66"/>
        <w:autoSpaceDE w:val="0"/>
        <w:autoSpaceDN w:val="0"/>
        <w:contextualSpacing/>
        <w:jc w:val="center"/>
        <w:rPr>
          <w:rFonts w:ascii="Arial" w:eastAsia="Arial" w:hAnsi="Arial" w:cs="Arial"/>
          <w:b/>
          <w:bCs/>
          <w:sz w:val="24"/>
          <w:szCs w:val="24"/>
          <w:lang w:val="es-ES" w:eastAsia="en-US"/>
        </w:rPr>
      </w:pPr>
      <w:r w:rsidRPr="000D5C86">
        <w:rPr>
          <w:rFonts w:ascii="Arial" w:eastAsia="Arial" w:hAnsi="Arial" w:cs="Arial"/>
          <w:b/>
          <w:bCs/>
          <w:sz w:val="24"/>
          <w:szCs w:val="24"/>
          <w:lang w:val="es-ES" w:eastAsia="en-US"/>
        </w:rPr>
        <w:t xml:space="preserve">APENDICE </w:t>
      </w:r>
      <w:r w:rsidR="005B0259">
        <w:rPr>
          <w:rFonts w:ascii="Arial" w:eastAsia="Arial" w:hAnsi="Arial" w:cs="Arial"/>
          <w:b/>
          <w:bCs/>
          <w:sz w:val="24"/>
          <w:szCs w:val="24"/>
          <w:lang w:val="es-ES" w:eastAsia="en-US"/>
        </w:rPr>
        <w:t>8</w:t>
      </w:r>
    </w:p>
    <w:p w14:paraId="43CBBA3B" w14:textId="77777777" w:rsidR="00923D0C" w:rsidRDefault="00923D0C" w:rsidP="000B039D">
      <w:pPr>
        <w:rPr>
          <w:rFonts w:ascii="Arial" w:hAnsi="Arial" w:cs="Arial"/>
          <w:lang w:eastAsia="x-none"/>
        </w:rPr>
      </w:pPr>
    </w:p>
    <w:tbl>
      <w:tblPr>
        <w:tblStyle w:val="Tablaconcuadrcula165"/>
        <w:tblW w:w="5000" w:type="pct"/>
        <w:tblLook w:val="04A0" w:firstRow="1" w:lastRow="0" w:firstColumn="1" w:lastColumn="0" w:noHBand="0" w:noVBand="1"/>
      </w:tblPr>
      <w:tblGrid>
        <w:gridCol w:w="481"/>
        <w:gridCol w:w="2495"/>
        <w:gridCol w:w="1763"/>
        <w:gridCol w:w="1613"/>
        <w:gridCol w:w="637"/>
        <w:gridCol w:w="637"/>
        <w:gridCol w:w="560"/>
        <w:gridCol w:w="563"/>
        <w:gridCol w:w="560"/>
        <w:gridCol w:w="561"/>
        <w:gridCol w:w="2546"/>
        <w:gridCol w:w="649"/>
        <w:gridCol w:w="641"/>
      </w:tblGrid>
      <w:tr w:rsidR="00F17306" w:rsidRPr="00F17306" w14:paraId="7947BB0E" w14:textId="77777777" w:rsidTr="00612B9B">
        <w:trPr>
          <w:trHeight w:val="964"/>
        </w:trPr>
        <w:tc>
          <w:tcPr>
            <w:tcW w:w="5000" w:type="pct"/>
            <w:gridSpan w:val="13"/>
            <w:shd w:val="clear" w:color="auto" w:fill="D5007F"/>
          </w:tcPr>
          <w:p w14:paraId="55D7DC0A" w14:textId="77777777" w:rsidR="00F17306" w:rsidRPr="00F17306" w:rsidRDefault="00F17306" w:rsidP="00F17306">
            <w:pPr>
              <w:jc w:val="center"/>
              <w:rPr>
                <w:rFonts w:ascii="Arial Narrow" w:hAnsi="Arial Narrow"/>
                <w:b/>
                <w:color w:val="FFFFFF"/>
                <w:sz w:val="32"/>
              </w:rPr>
            </w:pPr>
          </w:p>
          <w:p w14:paraId="55214B04" w14:textId="77777777" w:rsidR="00F17306" w:rsidRPr="00F17306" w:rsidRDefault="00F17306" w:rsidP="00F17306">
            <w:pPr>
              <w:jc w:val="center"/>
              <w:rPr>
                <w:rFonts w:ascii="Arial Narrow" w:hAnsi="Arial Narrow"/>
                <w:b/>
                <w:color w:val="FFFFFF"/>
              </w:rPr>
            </w:pPr>
            <w:r w:rsidRPr="00F17306">
              <w:rPr>
                <w:rFonts w:ascii="Arial Narrow" w:hAnsi="Arial Narrow"/>
                <w:b/>
                <w:color w:val="FFFFFF"/>
                <w:sz w:val="32"/>
              </w:rPr>
              <w:t>“Formato de apoyo para evaluar Experiencia y Especialidad del Licitante”</w:t>
            </w:r>
          </w:p>
        </w:tc>
      </w:tr>
      <w:tr w:rsidR="00F17306" w:rsidRPr="00F17306" w14:paraId="43E8917E" w14:textId="77777777" w:rsidTr="00612B9B">
        <w:trPr>
          <w:trHeight w:val="1192"/>
        </w:trPr>
        <w:tc>
          <w:tcPr>
            <w:tcW w:w="107" w:type="pct"/>
            <w:shd w:val="clear" w:color="auto" w:fill="D5007F"/>
            <w:vAlign w:val="center"/>
          </w:tcPr>
          <w:p w14:paraId="4FE009C9" w14:textId="77777777" w:rsidR="00F17306" w:rsidRPr="00F17306" w:rsidRDefault="00F17306" w:rsidP="00F17306">
            <w:pPr>
              <w:jc w:val="center"/>
              <w:rPr>
                <w:rFonts w:ascii="Arial Narrow" w:hAnsi="Arial Narrow"/>
                <w:b/>
                <w:color w:val="FFFFFF"/>
                <w:sz w:val="20"/>
              </w:rPr>
            </w:pPr>
            <w:r w:rsidRPr="00F17306">
              <w:rPr>
                <w:rFonts w:ascii="Arial Narrow" w:hAnsi="Arial Narrow"/>
                <w:b/>
                <w:color w:val="FFFFFF"/>
                <w:sz w:val="20"/>
              </w:rPr>
              <w:t>No.</w:t>
            </w:r>
          </w:p>
        </w:tc>
        <w:tc>
          <w:tcPr>
            <w:tcW w:w="926" w:type="pct"/>
            <w:shd w:val="clear" w:color="auto" w:fill="D5007F"/>
          </w:tcPr>
          <w:p w14:paraId="60E44E0B" w14:textId="77777777" w:rsidR="00F17306" w:rsidRPr="00F17306" w:rsidRDefault="00F17306" w:rsidP="00F17306">
            <w:pPr>
              <w:jc w:val="center"/>
              <w:rPr>
                <w:rFonts w:ascii="Arial Narrow" w:hAnsi="Arial Narrow"/>
                <w:b/>
                <w:color w:val="FFFFFF"/>
                <w:sz w:val="20"/>
              </w:rPr>
            </w:pPr>
            <w:r w:rsidRPr="00F17306">
              <w:rPr>
                <w:rFonts w:ascii="Arial Narrow" w:hAnsi="Arial Narrow"/>
                <w:b/>
                <w:bCs/>
                <w:color w:val="FFFFFF"/>
                <w:lang w:eastAsia="es-MX"/>
              </w:rPr>
              <w:t xml:space="preserve">Número de contrato, pedido contrato, Orden de servicio, o cualquier documento con el cual compruebe que el licitante ha prestado del servicio similar </w:t>
            </w:r>
          </w:p>
        </w:tc>
        <w:tc>
          <w:tcPr>
            <w:tcW w:w="659" w:type="pct"/>
            <w:shd w:val="clear" w:color="auto" w:fill="D5007F"/>
            <w:vAlign w:val="center"/>
          </w:tcPr>
          <w:p w14:paraId="3192D6A9" w14:textId="77777777" w:rsidR="00F17306" w:rsidRPr="00F17306" w:rsidRDefault="00F17306" w:rsidP="00F17306">
            <w:pPr>
              <w:jc w:val="center"/>
              <w:rPr>
                <w:rFonts w:ascii="Arial Narrow" w:hAnsi="Arial Narrow"/>
                <w:b/>
                <w:color w:val="FFFFFF"/>
                <w:sz w:val="20"/>
              </w:rPr>
            </w:pPr>
            <w:r w:rsidRPr="00F17306">
              <w:rPr>
                <w:rFonts w:ascii="Arial Narrow" w:hAnsi="Arial Narrow"/>
                <w:b/>
                <w:color w:val="FFFFFF"/>
                <w:sz w:val="20"/>
              </w:rPr>
              <w:t>Nombre del cliente</w:t>
            </w:r>
          </w:p>
          <w:p w14:paraId="6941E2FD" w14:textId="77777777" w:rsidR="00F17306" w:rsidRPr="00F17306" w:rsidRDefault="00F17306" w:rsidP="00F17306">
            <w:pPr>
              <w:jc w:val="center"/>
              <w:rPr>
                <w:rFonts w:ascii="Arial Narrow" w:hAnsi="Arial Narrow"/>
                <w:b/>
                <w:color w:val="FFFFFF"/>
                <w:sz w:val="20"/>
              </w:rPr>
            </w:pPr>
            <w:r w:rsidRPr="00F17306">
              <w:rPr>
                <w:rFonts w:ascii="Arial Narrow" w:hAnsi="Arial Narrow"/>
                <w:b/>
                <w:color w:val="FFFFFF"/>
                <w:sz w:val="20"/>
              </w:rPr>
              <w:t>(Contratante)</w:t>
            </w:r>
          </w:p>
        </w:tc>
        <w:tc>
          <w:tcPr>
            <w:tcW w:w="604" w:type="pct"/>
            <w:shd w:val="clear" w:color="auto" w:fill="D5007F"/>
            <w:vAlign w:val="center"/>
          </w:tcPr>
          <w:p w14:paraId="1FADFCB2" w14:textId="77777777" w:rsidR="00F17306" w:rsidRPr="00F17306" w:rsidRDefault="00F17306" w:rsidP="00F17306">
            <w:pPr>
              <w:jc w:val="center"/>
              <w:rPr>
                <w:rFonts w:ascii="Arial Narrow" w:hAnsi="Arial Narrow"/>
                <w:b/>
                <w:color w:val="FFFFFF"/>
                <w:sz w:val="20"/>
              </w:rPr>
            </w:pPr>
            <w:r w:rsidRPr="00F17306">
              <w:rPr>
                <w:rFonts w:ascii="Arial Narrow" w:hAnsi="Arial Narrow"/>
                <w:b/>
                <w:color w:val="FFFFFF"/>
                <w:sz w:val="20"/>
              </w:rPr>
              <w:t>Objeto de la contratación</w:t>
            </w:r>
          </w:p>
        </w:tc>
        <w:tc>
          <w:tcPr>
            <w:tcW w:w="378" w:type="pct"/>
            <w:gridSpan w:val="2"/>
            <w:shd w:val="clear" w:color="auto" w:fill="D5007F"/>
            <w:vAlign w:val="center"/>
          </w:tcPr>
          <w:p w14:paraId="70C40B02" w14:textId="77777777" w:rsidR="00F17306" w:rsidRPr="00F17306" w:rsidRDefault="00F17306" w:rsidP="00F17306">
            <w:pPr>
              <w:jc w:val="center"/>
              <w:rPr>
                <w:rFonts w:ascii="Arial Narrow" w:hAnsi="Arial Narrow"/>
                <w:b/>
                <w:color w:val="FFFFFF"/>
                <w:sz w:val="20"/>
              </w:rPr>
            </w:pPr>
            <w:r w:rsidRPr="00F17306">
              <w:rPr>
                <w:rFonts w:ascii="Arial Narrow" w:hAnsi="Arial Narrow"/>
                <w:b/>
                <w:color w:val="FFFFFF"/>
                <w:sz w:val="20"/>
              </w:rPr>
              <w:t>Fecha de formalización</w:t>
            </w:r>
          </w:p>
          <w:p w14:paraId="2BE73D78" w14:textId="77777777" w:rsidR="00F17306" w:rsidRPr="00F17306" w:rsidRDefault="00F17306" w:rsidP="00F17306">
            <w:pPr>
              <w:jc w:val="center"/>
              <w:rPr>
                <w:rFonts w:ascii="Arial Narrow" w:hAnsi="Arial Narrow"/>
                <w:b/>
                <w:color w:val="FFFFFF"/>
                <w:sz w:val="20"/>
              </w:rPr>
            </w:pPr>
          </w:p>
        </w:tc>
        <w:tc>
          <w:tcPr>
            <w:tcW w:w="441" w:type="pct"/>
            <w:gridSpan w:val="2"/>
            <w:shd w:val="clear" w:color="auto" w:fill="D5007F"/>
            <w:vAlign w:val="center"/>
          </w:tcPr>
          <w:p w14:paraId="612DF43E" w14:textId="77777777" w:rsidR="00F17306" w:rsidRPr="00F17306" w:rsidRDefault="00F17306" w:rsidP="00F17306">
            <w:pPr>
              <w:jc w:val="center"/>
              <w:rPr>
                <w:rFonts w:ascii="Arial Narrow" w:hAnsi="Arial Narrow"/>
                <w:b/>
                <w:color w:val="FFFFFF"/>
                <w:sz w:val="20"/>
              </w:rPr>
            </w:pPr>
            <w:r w:rsidRPr="00F17306">
              <w:rPr>
                <w:rFonts w:ascii="Arial Narrow" w:hAnsi="Arial Narrow"/>
                <w:b/>
                <w:color w:val="FFFFFF"/>
                <w:sz w:val="20"/>
              </w:rPr>
              <w:t>Vigencia del servicio en meses</w:t>
            </w:r>
          </w:p>
        </w:tc>
        <w:tc>
          <w:tcPr>
            <w:tcW w:w="440" w:type="pct"/>
            <w:gridSpan w:val="2"/>
            <w:shd w:val="clear" w:color="auto" w:fill="D5007F"/>
            <w:vAlign w:val="center"/>
          </w:tcPr>
          <w:p w14:paraId="3AFFCB96" w14:textId="77777777" w:rsidR="00F17306" w:rsidRPr="00F17306" w:rsidRDefault="00F17306" w:rsidP="00F17306">
            <w:pPr>
              <w:jc w:val="center"/>
              <w:rPr>
                <w:rFonts w:ascii="Arial Narrow" w:hAnsi="Arial Narrow"/>
                <w:b/>
                <w:color w:val="FFFFFF"/>
                <w:sz w:val="20"/>
              </w:rPr>
            </w:pPr>
            <w:r w:rsidRPr="00F17306">
              <w:rPr>
                <w:rFonts w:ascii="Arial Narrow" w:hAnsi="Arial Narrow"/>
                <w:b/>
                <w:color w:val="FFFFFF"/>
                <w:sz w:val="20"/>
              </w:rPr>
              <w:t>Anexos</w:t>
            </w:r>
          </w:p>
        </w:tc>
        <w:tc>
          <w:tcPr>
            <w:tcW w:w="944" w:type="pct"/>
            <w:shd w:val="clear" w:color="auto" w:fill="D5007F"/>
            <w:vAlign w:val="center"/>
          </w:tcPr>
          <w:p w14:paraId="023203E6" w14:textId="77777777" w:rsidR="00F17306" w:rsidRPr="00F17306" w:rsidRDefault="00F17306" w:rsidP="00F17306">
            <w:pPr>
              <w:jc w:val="center"/>
              <w:rPr>
                <w:rFonts w:ascii="Arial Narrow" w:hAnsi="Arial Narrow"/>
                <w:b/>
                <w:color w:val="FFFFFF"/>
                <w:sz w:val="20"/>
              </w:rPr>
            </w:pPr>
            <w:r w:rsidRPr="00F17306">
              <w:rPr>
                <w:rFonts w:ascii="Arial Narrow" w:hAnsi="Arial Narrow"/>
                <w:b/>
                <w:color w:val="FFFFFF"/>
                <w:sz w:val="20"/>
              </w:rPr>
              <w:t>Contacto del cliente</w:t>
            </w:r>
          </w:p>
        </w:tc>
        <w:tc>
          <w:tcPr>
            <w:tcW w:w="501" w:type="pct"/>
            <w:gridSpan w:val="2"/>
            <w:shd w:val="clear" w:color="auto" w:fill="D5007F"/>
            <w:vAlign w:val="center"/>
          </w:tcPr>
          <w:p w14:paraId="53CC5031" w14:textId="77777777" w:rsidR="00F17306" w:rsidRPr="00F17306" w:rsidRDefault="00F17306" w:rsidP="00F17306">
            <w:pPr>
              <w:jc w:val="center"/>
              <w:rPr>
                <w:rFonts w:ascii="Arial Narrow" w:hAnsi="Arial Narrow"/>
                <w:b/>
                <w:color w:val="FFFFFF"/>
                <w:sz w:val="20"/>
              </w:rPr>
            </w:pPr>
            <w:r w:rsidRPr="00F17306">
              <w:rPr>
                <w:rFonts w:ascii="Arial Narrow" w:hAnsi="Arial Narrow"/>
                <w:b/>
                <w:color w:val="FFFFFF"/>
                <w:sz w:val="20"/>
              </w:rPr>
              <w:t>Temática</w:t>
            </w:r>
          </w:p>
          <w:p w14:paraId="602D4623" w14:textId="77777777" w:rsidR="00F17306" w:rsidRPr="00F17306" w:rsidRDefault="00F17306" w:rsidP="00F17306">
            <w:pPr>
              <w:jc w:val="center"/>
              <w:rPr>
                <w:rFonts w:ascii="Arial Narrow" w:hAnsi="Arial Narrow"/>
                <w:b/>
                <w:color w:val="FFFFFF"/>
                <w:sz w:val="20"/>
              </w:rPr>
            </w:pPr>
            <w:r w:rsidRPr="00F17306">
              <w:rPr>
                <w:rFonts w:ascii="Arial Narrow" w:hAnsi="Arial Narrow"/>
                <w:b/>
                <w:color w:val="FFFFFF"/>
                <w:sz w:val="20"/>
              </w:rPr>
              <w:t xml:space="preserve"> Social</w:t>
            </w:r>
          </w:p>
        </w:tc>
      </w:tr>
      <w:tr w:rsidR="00F17306" w:rsidRPr="00F17306" w14:paraId="12B8F344" w14:textId="77777777" w:rsidTr="00612B9B">
        <w:trPr>
          <w:trHeight w:val="603"/>
        </w:trPr>
        <w:tc>
          <w:tcPr>
            <w:tcW w:w="107" w:type="pct"/>
            <w:shd w:val="clear" w:color="auto" w:fill="AAA2A8"/>
            <w:vAlign w:val="center"/>
          </w:tcPr>
          <w:p w14:paraId="4C227460" w14:textId="77777777" w:rsidR="00F17306" w:rsidRPr="00F17306" w:rsidRDefault="00F17306" w:rsidP="00F17306">
            <w:pPr>
              <w:jc w:val="center"/>
              <w:rPr>
                <w:rFonts w:ascii="Arial Narrow" w:hAnsi="Arial Narrow"/>
                <w:b/>
                <w:sz w:val="16"/>
                <w:szCs w:val="16"/>
              </w:rPr>
            </w:pPr>
          </w:p>
        </w:tc>
        <w:tc>
          <w:tcPr>
            <w:tcW w:w="926" w:type="pct"/>
            <w:shd w:val="clear" w:color="auto" w:fill="AAA2A8"/>
          </w:tcPr>
          <w:p w14:paraId="60D76C67" w14:textId="77777777" w:rsidR="00F17306" w:rsidRPr="00F17306" w:rsidRDefault="00F17306" w:rsidP="00F17306">
            <w:pPr>
              <w:jc w:val="center"/>
              <w:rPr>
                <w:rFonts w:ascii="Arial Narrow" w:hAnsi="Arial Narrow"/>
                <w:b/>
                <w:sz w:val="16"/>
                <w:szCs w:val="16"/>
              </w:rPr>
            </w:pPr>
          </w:p>
        </w:tc>
        <w:tc>
          <w:tcPr>
            <w:tcW w:w="659" w:type="pct"/>
            <w:shd w:val="clear" w:color="auto" w:fill="AAA2A8"/>
            <w:vAlign w:val="center"/>
          </w:tcPr>
          <w:p w14:paraId="436689FA" w14:textId="77777777" w:rsidR="00F17306" w:rsidRPr="00F17306" w:rsidRDefault="00F17306" w:rsidP="00F17306">
            <w:pPr>
              <w:jc w:val="center"/>
              <w:rPr>
                <w:rFonts w:ascii="Arial Narrow" w:hAnsi="Arial Narrow"/>
                <w:b/>
                <w:sz w:val="16"/>
                <w:szCs w:val="16"/>
              </w:rPr>
            </w:pPr>
          </w:p>
        </w:tc>
        <w:tc>
          <w:tcPr>
            <w:tcW w:w="604" w:type="pct"/>
            <w:shd w:val="clear" w:color="auto" w:fill="AAA2A8"/>
            <w:vAlign w:val="center"/>
          </w:tcPr>
          <w:p w14:paraId="4FC81E80" w14:textId="77777777" w:rsidR="00F17306" w:rsidRPr="00F17306" w:rsidRDefault="00F17306" w:rsidP="00F17306">
            <w:pPr>
              <w:jc w:val="center"/>
              <w:rPr>
                <w:rFonts w:ascii="Arial Narrow" w:hAnsi="Arial Narrow"/>
                <w:b/>
                <w:sz w:val="16"/>
                <w:szCs w:val="16"/>
              </w:rPr>
            </w:pPr>
          </w:p>
        </w:tc>
        <w:tc>
          <w:tcPr>
            <w:tcW w:w="189" w:type="pct"/>
            <w:shd w:val="clear" w:color="auto" w:fill="AAA2A8"/>
            <w:vAlign w:val="center"/>
          </w:tcPr>
          <w:p w14:paraId="4B46F6CE" w14:textId="77777777" w:rsidR="00F17306" w:rsidRPr="00F17306" w:rsidRDefault="00F17306" w:rsidP="00F17306">
            <w:pPr>
              <w:jc w:val="center"/>
              <w:rPr>
                <w:rFonts w:ascii="Arial Narrow" w:hAnsi="Arial Narrow"/>
                <w:b/>
                <w:sz w:val="20"/>
              </w:rPr>
            </w:pPr>
            <w:r w:rsidRPr="00F17306">
              <w:rPr>
                <w:rFonts w:ascii="Arial Narrow" w:hAnsi="Arial Narrow"/>
                <w:b/>
                <w:sz w:val="20"/>
              </w:rPr>
              <w:t>Mes</w:t>
            </w:r>
          </w:p>
        </w:tc>
        <w:tc>
          <w:tcPr>
            <w:tcW w:w="189" w:type="pct"/>
            <w:shd w:val="clear" w:color="auto" w:fill="AAA2A8"/>
            <w:vAlign w:val="center"/>
          </w:tcPr>
          <w:p w14:paraId="7C7722A9" w14:textId="77777777" w:rsidR="00F17306" w:rsidRPr="00F17306" w:rsidRDefault="00F17306" w:rsidP="00F17306">
            <w:pPr>
              <w:jc w:val="center"/>
              <w:rPr>
                <w:rFonts w:ascii="Arial Narrow" w:hAnsi="Arial Narrow"/>
                <w:b/>
                <w:sz w:val="20"/>
              </w:rPr>
            </w:pPr>
            <w:r w:rsidRPr="00F17306">
              <w:rPr>
                <w:rFonts w:ascii="Arial Narrow" w:hAnsi="Arial Narrow"/>
                <w:b/>
                <w:sz w:val="20"/>
              </w:rPr>
              <w:t>Año</w:t>
            </w:r>
          </w:p>
        </w:tc>
        <w:tc>
          <w:tcPr>
            <w:tcW w:w="220" w:type="pct"/>
            <w:shd w:val="clear" w:color="auto" w:fill="AAA2A8"/>
          </w:tcPr>
          <w:p w14:paraId="0179A7D5" w14:textId="77777777" w:rsidR="00F17306" w:rsidRPr="00F17306" w:rsidRDefault="00F17306" w:rsidP="00F17306">
            <w:pPr>
              <w:jc w:val="center"/>
              <w:rPr>
                <w:rFonts w:ascii="Arial Narrow" w:hAnsi="Arial Narrow"/>
                <w:b/>
                <w:sz w:val="20"/>
              </w:rPr>
            </w:pPr>
          </w:p>
          <w:p w14:paraId="3328425D" w14:textId="77777777" w:rsidR="00F17306" w:rsidRPr="00F17306" w:rsidRDefault="00F17306" w:rsidP="00F17306">
            <w:pPr>
              <w:jc w:val="center"/>
              <w:rPr>
                <w:rFonts w:ascii="Arial Narrow" w:hAnsi="Arial Narrow"/>
                <w:b/>
                <w:sz w:val="20"/>
              </w:rPr>
            </w:pPr>
            <w:r w:rsidRPr="00F17306">
              <w:rPr>
                <w:rFonts w:ascii="Arial Narrow" w:hAnsi="Arial Narrow"/>
                <w:b/>
                <w:sz w:val="20"/>
              </w:rPr>
              <w:t>Mes</w:t>
            </w:r>
          </w:p>
        </w:tc>
        <w:tc>
          <w:tcPr>
            <w:tcW w:w="221" w:type="pct"/>
            <w:shd w:val="clear" w:color="auto" w:fill="AAA2A8"/>
            <w:vAlign w:val="center"/>
          </w:tcPr>
          <w:p w14:paraId="2A86B52A" w14:textId="77777777" w:rsidR="00F17306" w:rsidRPr="00F17306" w:rsidRDefault="00F17306" w:rsidP="00F17306">
            <w:pPr>
              <w:jc w:val="center"/>
              <w:rPr>
                <w:rFonts w:ascii="Arial Narrow" w:hAnsi="Arial Narrow"/>
                <w:b/>
                <w:sz w:val="20"/>
              </w:rPr>
            </w:pPr>
            <w:r w:rsidRPr="00F17306">
              <w:rPr>
                <w:rFonts w:ascii="Arial Narrow" w:hAnsi="Arial Narrow"/>
                <w:b/>
                <w:sz w:val="20"/>
              </w:rPr>
              <w:t>Año</w:t>
            </w:r>
          </w:p>
        </w:tc>
        <w:tc>
          <w:tcPr>
            <w:tcW w:w="220" w:type="pct"/>
            <w:shd w:val="clear" w:color="auto" w:fill="AAA2A8"/>
            <w:vAlign w:val="center"/>
          </w:tcPr>
          <w:p w14:paraId="0CE0E743" w14:textId="77777777" w:rsidR="00F17306" w:rsidRPr="00F17306" w:rsidRDefault="00F17306" w:rsidP="00F17306">
            <w:pPr>
              <w:jc w:val="center"/>
              <w:rPr>
                <w:rFonts w:ascii="Arial Narrow" w:hAnsi="Arial Narrow"/>
                <w:b/>
                <w:sz w:val="20"/>
                <w:szCs w:val="16"/>
              </w:rPr>
            </w:pPr>
            <w:r w:rsidRPr="00F17306">
              <w:rPr>
                <w:rFonts w:ascii="Arial Narrow" w:hAnsi="Arial Narrow"/>
                <w:b/>
                <w:sz w:val="20"/>
                <w:szCs w:val="16"/>
              </w:rPr>
              <w:t>Si</w:t>
            </w:r>
          </w:p>
        </w:tc>
        <w:tc>
          <w:tcPr>
            <w:tcW w:w="220" w:type="pct"/>
            <w:shd w:val="clear" w:color="auto" w:fill="AAA2A8"/>
            <w:vAlign w:val="center"/>
          </w:tcPr>
          <w:p w14:paraId="2B14ACC0" w14:textId="77777777" w:rsidR="00F17306" w:rsidRPr="00F17306" w:rsidRDefault="00F17306" w:rsidP="00F17306">
            <w:pPr>
              <w:jc w:val="center"/>
              <w:rPr>
                <w:rFonts w:ascii="Arial Narrow" w:hAnsi="Arial Narrow"/>
                <w:b/>
                <w:sz w:val="20"/>
                <w:szCs w:val="16"/>
              </w:rPr>
            </w:pPr>
            <w:r w:rsidRPr="00F17306">
              <w:rPr>
                <w:rFonts w:ascii="Arial Narrow" w:hAnsi="Arial Narrow"/>
                <w:b/>
                <w:sz w:val="20"/>
                <w:szCs w:val="16"/>
              </w:rPr>
              <w:t>No</w:t>
            </w:r>
          </w:p>
        </w:tc>
        <w:tc>
          <w:tcPr>
            <w:tcW w:w="944" w:type="pct"/>
            <w:shd w:val="clear" w:color="auto" w:fill="AAA2A8"/>
            <w:vAlign w:val="center"/>
          </w:tcPr>
          <w:p w14:paraId="533414CF" w14:textId="77777777" w:rsidR="00F17306" w:rsidRPr="00F17306" w:rsidRDefault="00F17306" w:rsidP="00F17306">
            <w:pPr>
              <w:jc w:val="center"/>
              <w:rPr>
                <w:rFonts w:ascii="Arial Narrow" w:hAnsi="Arial Narrow"/>
                <w:b/>
                <w:sz w:val="20"/>
                <w:szCs w:val="16"/>
              </w:rPr>
            </w:pPr>
            <w:r w:rsidRPr="00F17306">
              <w:rPr>
                <w:rFonts w:ascii="Arial Narrow" w:hAnsi="Arial Narrow"/>
                <w:b/>
                <w:color w:val="000000"/>
                <w:sz w:val="20"/>
              </w:rPr>
              <w:t>(Nombre, Cargo, Teléfono y/o correo electrónico)</w:t>
            </w:r>
          </w:p>
        </w:tc>
        <w:tc>
          <w:tcPr>
            <w:tcW w:w="252" w:type="pct"/>
            <w:shd w:val="clear" w:color="auto" w:fill="AAA2A8"/>
            <w:vAlign w:val="center"/>
          </w:tcPr>
          <w:p w14:paraId="100F1D3C" w14:textId="77777777" w:rsidR="00F17306" w:rsidRPr="00F17306" w:rsidRDefault="00F17306" w:rsidP="00F17306">
            <w:pPr>
              <w:jc w:val="center"/>
              <w:rPr>
                <w:rFonts w:ascii="Arial Narrow" w:hAnsi="Arial Narrow"/>
                <w:b/>
                <w:sz w:val="20"/>
                <w:szCs w:val="16"/>
              </w:rPr>
            </w:pPr>
            <w:r w:rsidRPr="00F17306">
              <w:rPr>
                <w:rFonts w:ascii="Arial Narrow" w:hAnsi="Arial Narrow"/>
                <w:b/>
                <w:sz w:val="20"/>
                <w:szCs w:val="16"/>
              </w:rPr>
              <w:t>Si</w:t>
            </w:r>
          </w:p>
        </w:tc>
        <w:tc>
          <w:tcPr>
            <w:tcW w:w="249" w:type="pct"/>
            <w:shd w:val="clear" w:color="auto" w:fill="AAA2A8"/>
            <w:vAlign w:val="center"/>
          </w:tcPr>
          <w:p w14:paraId="2EE1424B" w14:textId="77777777" w:rsidR="00F17306" w:rsidRPr="00F17306" w:rsidRDefault="00F17306" w:rsidP="00F17306">
            <w:pPr>
              <w:jc w:val="center"/>
              <w:rPr>
                <w:rFonts w:ascii="Arial Narrow" w:hAnsi="Arial Narrow"/>
                <w:b/>
                <w:sz w:val="20"/>
                <w:szCs w:val="16"/>
              </w:rPr>
            </w:pPr>
            <w:r w:rsidRPr="00F17306">
              <w:rPr>
                <w:rFonts w:ascii="Arial Narrow" w:hAnsi="Arial Narrow"/>
                <w:b/>
                <w:sz w:val="20"/>
                <w:szCs w:val="16"/>
              </w:rPr>
              <w:t>No</w:t>
            </w:r>
          </w:p>
        </w:tc>
      </w:tr>
      <w:tr w:rsidR="00F17306" w:rsidRPr="00F17306" w14:paraId="17A17800" w14:textId="77777777" w:rsidTr="00612B9B">
        <w:trPr>
          <w:trHeight w:val="556"/>
        </w:trPr>
        <w:tc>
          <w:tcPr>
            <w:tcW w:w="107" w:type="pct"/>
            <w:vAlign w:val="center"/>
          </w:tcPr>
          <w:p w14:paraId="5C593E22" w14:textId="77777777" w:rsidR="00F17306" w:rsidRPr="00F17306" w:rsidRDefault="00F17306" w:rsidP="00F17306">
            <w:pPr>
              <w:jc w:val="center"/>
              <w:rPr>
                <w:rFonts w:ascii="Arial Narrow" w:hAnsi="Arial Narrow"/>
                <w:b/>
                <w:sz w:val="20"/>
              </w:rPr>
            </w:pPr>
            <w:r w:rsidRPr="00F17306">
              <w:rPr>
                <w:rFonts w:ascii="Arial Narrow" w:hAnsi="Arial Narrow"/>
                <w:b/>
                <w:sz w:val="20"/>
              </w:rPr>
              <w:t>1</w:t>
            </w:r>
          </w:p>
        </w:tc>
        <w:tc>
          <w:tcPr>
            <w:tcW w:w="926" w:type="pct"/>
          </w:tcPr>
          <w:p w14:paraId="66B194A9" w14:textId="77777777" w:rsidR="00F17306" w:rsidRPr="00F17306" w:rsidRDefault="00F17306" w:rsidP="00F17306">
            <w:pPr>
              <w:rPr>
                <w:rFonts w:ascii="Arial Narrow" w:hAnsi="Arial Narrow"/>
              </w:rPr>
            </w:pPr>
          </w:p>
        </w:tc>
        <w:tc>
          <w:tcPr>
            <w:tcW w:w="659" w:type="pct"/>
            <w:vAlign w:val="center"/>
          </w:tcPr>
          <w:p w14:paraId="45A11054" w14:textId="77777777" w:rsidR="00F17306" w:rsidRPr="00F17306" w:rsidRDefault="00F17306" w:rsidP="00F17306">
            <w:pPr>
              <w:rPr>
                <w:rFonts w:ascii="Arial Narrow" w:hAnsi="Arial Narrow"/>
              </w:rPr>
            </w:pPr>
          </w:p>
        </w:tc>
        <w:tc>
          <w:tcPr>
            <w:tcW w:w="604" w:type="pct"/>
            <w:vAlign w:val="center"/>
          </w:tcPr>
          <w:p w14:paraId="4EFC46CC" w14:textId="77777777" w:rsidR="00F17306" w:rsidRPr="00F17306" w:rsidRDefault="00F17306" w:rsidP="00F17306">
            <w:pPr>
              <w:rPr>
                <w:rFonts w:ascii="Arial Narrow" w:hAnsi="Arial Narrow"/>
              </w:rPr>
            </w:pPr>
          </w:p>
        </w:tc>
        <w:tc>
          <w:tcPr>
            <w:tcW w:w="189" w:type="pct"/>
          </w:tcPr>
          <w:p w14:paraId="3F34E99C" w14:textId="77777777" w:rsidR="00F17306" w:rsidRPr="00F17306" w:rsidRDefault="00F17306" w:rsidP="00F17306">
            <w:pPr>
              <w:rPr>
                <w:rFonts w:ascii="Arial Narrow" w:hAnsi="Arial Narrow"/>
              </w:rPr>
            </w:pPr>
          </w:p>
        </w:tc>
        <w:tc>
          <w:tcPr>
            <w:tcW w:w="189" w:type="pct"/>
          </w:tcPr>
          <w:p w14:paraId="6BF2D5EB" w14:textId="77777777" w:rsidR="00F17306" w:rsidRPr="00F17306" w:rsidRDefault="00F17306" w:rsidP="00F17306">
            <w:pPr>
              <w:rPr>
                <w:rFonts w:ascii="Arial Narrow" w:hAnsi="Arial Narrow"/>
              </w:rPr>
            </w:pPr>
          </w:p>
        </w:tc>
        <w:tc>
          <w:tcPr>
            <w:tcW w:w="220" w:type="pct"/>
          </w:tcPr>
          <w:p w14:paraId="5E0586D0" w14:textId="77777777" w:rsidR="00F17306" w:rsidRPr="00F17306" w:rsidRDefault="00F17306" w:rsidP="00F17306">
            <w:pPr>
              <w:rPr>
                <w:rFonts w:ascii="Arial Narrow" w:hAnsi="Arial Narrow"/>
              </w:rPr>
            </w:pPr>
          </w:p>
        </w:tc>
        <w:tc>
          <w:tcPr>
            <w:tcW w:w="221" w:type="pct"/>
            <w:vAlign w:val="center"/>
          </w:tcPr>
          <w:p w14:paraId="1511CFE1" w14:textId="77777777" w:rsidR="00F17306" w:rsidRPr="00F17306" w:rsidRDefault="00F17306" w:rsidP="00F17306">
            <w:pPr>
              <w:rPr>
                <w:rFonts w:ascii="Arial Narrow" w:hAnsi="Arial Narrow"/>
              </w:rPr>
            </w:pPr>
          </w:p>
        </w:tc>
        <w:tc>
          <w:tcPr>
            <w:tcW w:w="220" w:type="pct"/>
          </w:tcPr>
          <w:p w14:paraId="676096F2" w14:textId="77777777" w:rsidR="00F17306" w:rsidRPr="00F17306" w:rsidRDefault="00F17306" w:rsidP="00F17306">
            <w:pPr>
              <w:rPr>
                <w:rFonts w:ascii="Arial Narrow" w:hAnsi="Arial Narrow"/>
              </w:rPr>
            </w:pPr>
          </w:p>
        </w:tc>
        <w:tc>
          <w:tcPr>
            <w:tcW w:w="220" w:type="pct"/>
          </w:tcPr>
          <w:p w14:paraId="7F8BA232" w14:textId="77777777" w:rsidR="00F17306" w:rsidRPr="00F17306" w:rsidRDefault="00F17306" w:rsidP="00F17306">
            <w:pPr>
              <w:rPr>
                <w:rFonts w:ascii="Arial Narrow" w:hAnsi="Arial Narrow"/>
              </w:rPr>
            </w:pPr>
          </w:p>
        </w:tc>
        <w:tc>
          <w:tcPr>
            <w:tcW w:w="944" w:type="pct"/>
            <w:vAlign w:val="center"/>
          </w:tcPr>
          <w:p w14:paraId="2ADA41AA" w14:textId="77777777" w:rsidR="00F17306" w:rsidRPr="00F17306" w:rsidRDefault="00F17306" w:rsidP="00F17306">
            <w:pPr>
              <w:rPr>
                <w:rFonts w:ascii="Arial Narrow" w:hAnsi="Arial Narrow"/>
              </w:rPr>
            </w:pPr>
          </w:p>
        </w:tc>
        <w:tc>
          <w:tcPr>
            <w:tcW w:w="252" w:type="pct"/>
            <w:vAlign w:val="center"/>
          </w:tcPr>
          <w:p w14:paraId="1215E702" w14:textId="77777777" w:rsidR="00F17306" w:rsidRPr="00F17306" w:rsidRDefault="00F17306" w:rsidP="00F17306">
            <w:pPr>
              <w:rPr>
                <w:rFonts w:ascii="Arial Narrow" w:hAnsi="Arial Narrow"/>
              </w:rPr>
            </w:pPr>
          </w:p>
        </w:tc>
        <w:tc>
          <w:tcPr>
            <w:tcW w:w="249" w:type="pct"/>
            <w:vAlign w:val="center"/>
          </w:tcPr>
          <w:p w14:paraId="6D4BFFCE" w14:textId="77777777" w:rsidR="00F17306" w:rsidRPr="00F17306" w:rsidRDefault="00F17306" w:rsidP="00F17306">
            <w:pPr>
              <w:rPr>
                <w:rFonts w:ascii="Arial Narrow" w:hAnsi="Arial Narrow"/>
              </w:rPr>
            </w:pPr>
          </w:p>
        </w:tc>
      </w:tr>
      <w:tr w:rsidR="00F17306" w:rsidRPr="00F17306" w14:paraId="3F845CCF" w14:textId="77777777" w:rsidTr="00F17306">
        <w:trPr>
          <w:trHeight w:val="564"/>
        </w:trPr>
        <w:tc>
          <w:tcPr>
            <w:tcW w:w="107" w:type="pct"/>
            <w:shd w:val="clear" w:color="auto" w:fill="D9D9D9"/>
            <w:vAlign w:val="center"/>
          </w:tcPr>
          <w:p w14:paraId="28855CB6" w14:textId="77777777" w:rsidR="00F17306" w:rsidRPr="00F17306" w:rsidRDefault="00F17306" w:rsidP="00F17306">
            <w:pPr>
              <w:jc w:val="center"/>
              <w:rPr>
                <w:rFonts w:ascii="Arial Narrow" w:hAnsi="Arial Narrow"/>
                <w:b/>
                <w:sz w:val="20"/>
              </w:rPr>
            </w:pPr>
            <w:r w:rsidRPr="00F17306">
              <w:rPr>
                <w:rFonts w:ascii="Arial Narrow" w:hAnsi="Arial Narrow"/>
                <w:b/>
                <w:sz w:val="20"/>
              </w:rPr>
              <w:t>2</w:t>
            </w:r>
          </w:p>
        </w:tc>
        <w:tc>
          <w:tcPr>
            <w:tcW w:w="926" w:type="pct"/>
            <w:shd w:val="clear" w:color="auto" w:fill="D9D9D9"/>
          </w:tcPr>
          <w:p w14:paraId="1F427B40" w14:textId="77777777" w:rsidR="00F17306" w:rsidRPr="00F17306" w:rsidRDefault="00F17306" w:rsidP="00F17306">
            <w:pPr>
              <w:rPr>
                <w:rFonts w:ascii="Arial Narrow" w:hAnsi="Arial Narrow"/>
              </w:rPr>
            </w:pPr>
          </w:p>
        </w:tc>
        <w:tc>
          <w:tcPr>
            <w:tcW w:w="659" w:type="pct"/>
            <w:shd w:val="clear" w:color="auto" w:fill="D9D9D9"/>
            <w:vAlign w:val="center"/>
          </w:tcPr>
          <w:p w14:paraId="547F0484" w14:textId="77777777" w:rsidR="00F17306" w:rsidRPr="00F17306" w:rsidRDefault="00F17306" w:rsidP="00F17306">
            <w:pPr>
              <w:rPr>
                <w:rFonts w:ascii="Arial Narrow" w:hAnsi="Arial Narrow"/>
              </w:rPr>
            </w:pPr>
          </w:p>
        </w:tc>
        <w:tc>
          <w:tcPr>
            <w:tcW w:w="604" w:type="pct"/>
            <w:shd w:val="clear" w:color="auto" w:fill="D9D9D9"/>
            <w:vAlign w:val="center"/>
          </w:tcPr>
          <w:p w14:paraId="27DD139F" w14:textId="77777777" w:rsidR="00F17306" w:rsidRPr="00F17306" w:rsidRDefault="00F17306" w:rsidP="00F17306">
            <w:pPr>
              <w:rPr>
                <w:rFonts w:ascii="Arial Narrow" w:hAnsi="Arial Narrow"/>
              </w:rPr>
            </w:pPr>
          </w:p>
        </w:tc>
        <w:tc>
          <w:tcPr>
            <w:tcW w:w="189" w:type="pct"/>
            <w:shd w:val="clear" w:color="auto" w:fill="D9D9D9"/>
          </w:tcPr>
          <w:p w14:paraId="6746822B" w14:textId="77777777" w:rsidR="00F17306" w:rsidRPr="00F17306" w:rsidRDefault="00F17306" w:rsidP="00F17306">
            <w:pPr>
              <w:rPr>
                <w:rFonts w:ascii="Arial Narrow" w:hAnsi="Arial Narrow"/>
              </w:rPr>
            </w:pPr>
          </w:p>
        </w:tc>
        <w:tc>
          <w:tcPr>
            <w:tcW w:w="189" w:type="pct"/>
            <w:shd w:val="clear" w:color="auto" w:fill="D9D9D9"/>
          </w:tcPr>
          <w:p w14:paraId="16FC896F" w14:textId="77777777" w:rsidR="00F17306" w:rsidRPr="00F17306" w:rsidRDefault="00F17306" w:rsidP="00F17306">
            <w:pPr>
              <w:rPr>
                <w:rFonts w:ascii="Arial Narrow" w:hAnsi="Arial Narrow"/>
              </w:rPr>
            </w:pPr>
          </w:p>
        </w:tc>
        <w:tc>
          <w:tcPr>
            <w:tcW w:w="220" w:type="pct"/>
            <w:shd w:val="clear" w:color="auto" w:fill="D9D9D9"/>
          </w:tcPr>
          <w:p w14:paraId="71312AAF" w14:textId="77777777" w:rsidR="00F17306" w:rsidRPr="00F17306" w:rsidRDefault="00F17306" w:rsidP="00F17306">
            <w:pPr>
              <w:rPr>
                <w:rFonts w:ascii="Arial Narrow" w:hAnsi="Arial Narrow"/>
              </w:rPr>
            </w:pPr>
          </w:p>
        </w:tc>
        <w:tc>
          <w:tcPr>
            <w:tcW w:w="221" w:type="pct"/>
            <w:shd w:val="clear" w:color="auto" w:fill="D9D9D9"/>
          </w:tcPr>
          <w:p w14:paraId="063F60BB" w14:textId="77777777" w:rsidR="00F17306" w:rsidRPr="00F17306" w:rsidRDefault="00F17306" w:rsidP="00F17306">
            <w:pPr>
              <w:rPr>
                <w:rFonts w:ascii="Arial Narrow" w:hAnsi="Arial Narrow"/>
              </w:rPr>
            </w:pPr>
          </w:p>
        </w:tc>
        <w:tc>
          <w:tcPr>
            <w:tcW w:w="220" w:type="pct"/>
            <w:shd w:val="clear" w:color="auto" w:fill="D9D9D9"/>
          </w:tcPr>
          <w:p w14:paraId="486EA1CD" w14:textId="77777777" w:rsidR="00F17306" w:rsidRPr="00F17306" w:rsidRDefault="00F17306" w:rsidP="00F17306">
            <w:pPr>
              <w:rPr>
                <w:rFonts w:ascii="Arial Narrow" w:hAnsi="Arial Narrow"/>
              </w:rPr>
            </w:pPr>
          </w:p>
        </w:tc>
        <w:tc>
          <w:tcPr>
            <w:tcW w:w="220" w:type="pct"/>
            <w:shd w:val="clear" w:color="auto" w:fill="D9D9D9"/>
          </w:tcPr>
          <w:p w14:paraId="57421455" w14:textId="77777777" w:rsidR="00F17306" w:rsidRPr="00F17306" w:rsidRDefault="00F17306" w:rsidP="00F17306">
            <w:pPr>
              <w:rPr>
                <w:rFonts w:ascii="Arial Narrow" w:hAnsi="Arial Narrow"/>
              </w:rPr>
            </w:pPr>
          </w:p>
        </w:tc>
        <w:tc>
          <w:tcPr>
            <w:tcW w:w="944" w:type="pct"/>
            <w:shd w:val="clear" w:color="auto" w:fill="D9D9D9"/>
            <w:vAlign w:val="center"/>
          </w:tcPr>
          <w:p w14:paraId="1D12D912" w14:textId="77777777" w:rsidR="00F17306" w:rsidRPr="00F17306" w:rsidRDefault="00F17306" w:rsidP="00F17306">
            <w:pPr>
              <w:rPr>
                <w:rFonts w:ascii="Arial Narrow" w:hAnsi="Arial Narrow"/>
              </w:rPr>
            </w:pPr>
          </w:p>
        </w:tc>
        <w:tc>
          <w:tcPr>
            <w:tcW w:w="252" w:type="pct"/>
            <w:shd w:val="clear" w:color="auto" w:fill="D9D9D9"/>
          </w:tcPr>
          <w:p w14:paraId="771E595C" w14:textId="77777777" w:rsidR="00F17306" w:rsidRPr="00F17306" w:rsidRDefault="00F17306" w:rsidP="00F17306">
            <w:pPr>
              <w:rPr>
                <w:rFonts w:ascii="Arial Narrow" w:hAnsi="Arial Narrow"/>
              </w:rPr>
            </w:pPr>
          </w:p>
        </w:tc>
        <w:tc>
          <w:tcPr>
            <w:tcW w:w="249" w:type="pct"/>
            <w:shd w:val="clear" w:color="auto" w:fill="D9D9D9"/>
          </w:tcPr>
          <w:p w14:paraId="625705BF" w14:textId="77777777" w:rsidR="00F17306" w:rsidRPr="00F17306" w:rsidRDefault="00F17306" w:rsidP="00F17306">
            <w:pPr>
              <w:rPr>
                <w:rFonts w:ascii="Arial Narrow" w:hAnsi="Arial Narrow"/>
              </w:rPr>
            </w:pPr>
          </w:p>
        </w:tc>
      </w:tr>
      <w:tr w:rsidR="00F17306" w:rsidRPr="00F17306" w14:paraId="3F01FC1E" w14:textId="77777777" w:rsidTr="00612B9B">
        <w:trPr>
          <w:trHeight w:val="543"/>
        </w:trPr>
        <w:tc>
          <w:tcPr>
            <w:tcW w:w="107" w:type="pct"/>
            <w:vAlign w:val="center"/>
          </w:tcPr>
          <w:p w14:paraId="53E944AB" w14:textId="77777777" w:rsidR="00F17306" w:rsidRPr="00F17306" w:rsidRDefault="00F17306" w:rsidP="00F17306">
            <w:pPr>
              <w:jc w:val="center"/>
              <w:rPr>
                <w:rFonts w:ascii="Arial Narrow" w:hAnsi="Arial Narrow"/>
                <w:b/>
                <w:sz w:val="20"/>
              </w:rPr>
            </w:pPr>
            <w:r w:rsidRPr="00F17306">
              <w:rPr>
                <w:rFonts w:ascii="Arial Narrow" w:hAnsi="Arial Narrow"/>
                <w:b/>
                <w:sz w:val="20"/>
              </w:rPr>
              <w:t>3</w:t>
            </w:r>
          </w:p>
        </w:tc>
        <w:tc>
          <w:tcPr>
            <w:tcW w:w="926" w:type="pct"/>
          </w:tcPr>
          <w:p w14:paraId="36FC3B4C" w14:textId="77777777" w:rsidR="00F17306" w:rsidRPr="00F17306" w:rsidRDefault="00F17306" w:rsidP="00F17306">
            <w:pPr>
              <w:rPr>
                <w:rFonts w:ascii="Arial Narrow" w:hAnsi="Arial Narrow"/>
              </w:rPr>
            </w:pPr>
          </w:p>
        </w:tc>
        <w:tc>
          <w:tcPr>
            <w:tcW w:w="659" w:type="pct"/>
            <w:vAlign w:val="center"/>
          </w:tcPr>
          <w:p w14:paraId="057BB106" w14:textId="77777777" w:rsidR="00F17306" w:rsidRPr="00F17306" w:rsidRDefault="00F17306" w:rsidP="00F17306">
            <w:pPr>
              <w:rPr>
                <w:rFonts w:ascii="Arial Narrow" w:hAnsi="Arial Narrow"/>
              </w:rPr>
            </w:pPr>
          </w:p>
        </w:tc>
        <w:tc>
          <w:tcPr>
            <w:tcW w:w="604" w:type="pct"/>
            <w:vAlign w:val="center"/>
          </w:tcPr>
          <w:p w14:paraId="7542E18F" w14:textId="77777777" w:rsidR="00F17306" w:rsidRPr="00F17306" w:rsidRDefault="00F17306" w:rsidP="00F17306">
            <w:pPr>
              <w:rPr>
                <w:rFonts w:ascii="Arial Narrow" w:hAnsi="Arial Narrow"/>
              </w:rPr>
            </w:pPr>
          </w:p>
        </w:tc>
        <w:tc>
          <w:tcPr>
            <w:tcW w:w="189" w:type="pct"/>
          </w:tcPr>
          <w:p w14:paraId="21D41580" w14:textId="77777777" w:rsidR="00F17306" w:rsidRPr="00F17306" w:rsidRDefault="00F17306" w:rsidP="00F17306">
            <w:pPr>
              <w:rPr>
                <w:rFonts w:ascii="Arial Narrow" w:hAnsi="Arial Narrow"/>
              </w:rPr>
            </w:pPr>
          </w:p>
        </w:tc>
        <w:tc>
          <w:tcPr>
            <w:tcW w:w="189" w:type="pct"/>
          </w:tcPr>
          <w:p w14:paraId="60498E5D" w14:textId="77777777" w:rsidR="00F17306" w:rsidRPr="00F17306" w:rsidRDefault="00F17306" w:rsidP="00F17306">
            <w:pPr>
              <w:rPr>
                <w:rFonts w:ascii="Arial Narrow" w:hAnsi="Arial Narrow"/>
              </w:rPr>
            </w:pPr>
          </w:p>
        </w:tc>
        <w:tc>
          <w:tcPr>
            <w:tcW w:w="220" w:type="pct"/>
          </w:tcPr>
          <w:p w14:paraId="00E76ED7" w14:textId="77777777" w:rsidR="00F17306" w:rsidRPr="00F17306" w:rsidRDefault="00F17306" w:rsidP="00F17306">
            <w:pPr>
              <w:rPr>
                <w:rFonts w:ascii="Arial Narrow" w:hAnsi="Arial Narrow"/>
              </w:rPr>
            </w:pPr>
          </w:p>
        </w:tc>
        <w:tc>
          <w:tcPr>
            <w:tcW w:w="221" w:type="pct"/>
          </w:tcPr>
          <w:p w14:paraId="4993D48B" w14:textId="77777777" w:rsidR="00F17306" w:rsidRPr="00F17306" w:rsidRDefault="00F17306" w:rsidP="00F17306">
            <w:pPr>
              <w:rPr>
                <w:rFonts w:ascii="Arial Narrow" w:hAnsi="Arial Narrow"/>
              </w:rPr>
            </w:pPr>
          </w:p>
        </w:tc>
        <w:tc>
          <w:tcPr>
            <w:tcW w:w="220" w:type="pct"/>
          </w:tcPr>
          <w:p w14:paraId="474DB94E" w14:textId="77777777" w:rsidR="00F17306" w:rsidRPr="00F17306" w:rsidRDefault="00F17306" w:rsidP="00F17306">
            <w:pPr>
              <w:rPr>
                <w:rFonts w:ascii="Arial Narrow" w:hAnsi="Arial Narrow"/>
              </w:rPr>
            </w:pPr>
          </w:p>
        </w:tc>
        <w:tc>
          <w:tcPr>
            <w:tcW w:w="220" w:type="pct"/>
          </w:tcPr>
          <w:p w14:paraId="0BCABE5B" w14:textId="77777777" w:rsidR="00F17306" w:rsidRPr="00F17306" w:rsidRDefault="00F17306" w:rsidP="00F17306">
            <w:pPr>
              <w:rPr>
                <w:rFonts w:ascii="Arial Narrow" w:hAnsi="Arial Narrow"/>
              </w:rPr>
            </w:pPr>
          </w:p>
        </w:tc>
        <w:tc>
          <w:tcPr>
            <w:tcW w:w="944" w:type="pct"/>
            <w:vAlign w:val="center"/>
          </w:tcPr>
          <w:p w14:paraId="7BF55470" w14:textId="77777777" w:rsidR="00F17306" w:rsidRPr="00F17306" w:rsidRDefault="00F17306" w:rsidP="00F17306">
            <w:pPr>
              <w:rPr>
                <w:rFonts w:ascii="Arial Narrow" w:hAnsi="Arial Narrow"/>
              </w:rPr>
            </w:pPr>
          </w:p>
        </w:tc>
        <w:tc>
          <w:tcPr>
            <w:tcW w:w="252" w:type="pct"/>
          </w:tcPr>
          <w:p w14:paraId="0DB55369" w14:textId="77777777" w:rsidR="00F17306" w:rsidRPr="00F17306" w:rsidRDefault="00F17306" w:rsidP="00F17306">
            <w:pPr>
              <w:rPr>
                <w:rFonts w:ascii="Arial Narrow" w:hAnsi="Arial Narrow"/>
              </w:rPr>
            </w:pPr>
          </w:p>
        </w:tc>
        <w:tc>
          <w:tcPr>
            <w:tcW w:w="249" w:type="pct"/>
          </w:tcPr>
          <w:p w14:paraId="004DAD67" w14:textId="77777777" w:rsidR="00F17306" w:rsidRPr="00F17306" w:rsidRDefault="00F17306" w:rsidP="00F17306">
            <w:pPr>
              <w:rPr>
                <w:rFonts w:ascii="Arial Narrow" w:hAnsi="Arial Narrow"/>
              </w:rPr>
            </w:pPr>
          </w:p>
        </w:tc>
      </w:tr>
      <w:tr w:rsidR="00F17306" w:rsidRPr="00F17306" w14:paraId="7B819E99" w14:textId="77777777" w:rsidTr="00F17306">
        <w:trPr>
          <w:trHeight w:val="565"/>
        </w:trPr>
        <w:tc>
          <w:tcPr>
            <w:tcW w:w="107" w:type="pct"/>
            <w:shd w:val="clear" w:color="auto" w:fill="D9D9D9"/>
            <w:vAlign w:val="center"/>
          </w:tcPr>
          <w:p w14:paraId="4A31F17A" w14:textId="77777777" w:rsidR="00F17306" w:rsidRPr="00F17306" w:rsidRDefault="00F17306" w:rsidP="00F17306">
            <w:pPr>
              <w:jc w:val="center"/>
              <w:rPr>
                <w:rFonts w:ascii="Arial Narrow" w:hAnsi="Arial Narrow"/>
                <w:b/>
                <w:sz w:val="20"/>
              </w:rPr>
            </w:pPr>
            <w:r w:rsidRPr="00F17306">
              <w:rPr>
                <w:rFonts w:ascii="Arial Narrow" w:hAnsi="Arial Narrow"/>
                <w:b/>
                <w:sz w:val="20"/>
              </w:rPr>
              <w:t>4</w:t>
            </w:r>
          </w:p>
        </w:tc>
        <w:tc>
          <w:tcPr>
            <w:tcW w:w="926" w:type="pct"/>
            <w:shd w:val="clear" w:color="auto" w:fill="D9D9D9"/>
          </w:tcPr>
          <w:p w14:paraId="7909B0BB" w14:textId="77777777" w:rsidR="00F17306" w:rsidRPr="00F17306" w:rsidRDefault="00F17306" w:rsidP="00F17306">
            <w:pPr>
              <w:rPr>
                <w:rFonts w:ascii="Arial Narrow" w:hAnsi="Arial Narrow"/>
              </w:rPr>
            </w:pPr>
          </w:p>
        </w:tc>
        <w:tc>
          <w:tcPr>
            <w:tcW w:w="659" w:type="pct"/>
            <w:shd w:val="clear" w:color="auto" w:fill="D9D9D9"/>
            <w:vAlign w:val="center"/>
          </w:tcPr>
          <w:p w14:paraId="03CDE6DB" w14:textId="77777777" w:rsidR="00F17306" w:rsidRPr="00F17306" w:rsidRDefault="00F17306" w:rsidP="00F17306">
            <w:pPr>
              <w:rPr>
                <w:rFonts w:ascii="Arial Narrow" w:hAnsi="Arial Narrow"/>
              </w:rPr>
            </w:pPr>
          </w:p>
        </w:tc>
        <w:tc>
          <w:tcPr>
            <w:tcW w:w="604" w:type="pct"/>
            <w:shd w:val="clear" w:color="auto" w:fill="D9D9D9"/>
            <w:vAlign w:val="center"/>
          </w:tcPr>
          <w:p w14:paraId="0D1E08D9" w14:textId="77777777" w:rsidR="00F17306" w:rsidRPr="00F17306" w:rsidRDefault="00F17306" w:rsidP="00F17306">
            <w:pPr>
              <w:rPr>
                <w:rFonts w:ascii="Arial Narrow" w:hAnsi="Arial Narrow"/>
              </w:rPr>
            </w:pPr>
          </w:p>
        </w:tc>
        <w:tc>
          <w:tcPr>
            <w:tcW w:w="189" w:type="pct"/>
            <w:shd w:val="clear" w:color="auto" w:fill="D9D9D9"/>
          </w:tcPr>
          <w:p w14:paraId="54462387" w14:textId="77777777" w:rsidR="00F17306" w:rsidRPr="00F17306" w:rsidRDefault="00F17306" w:rsidP="00F17306">
            <w:pPr>
              <w:rPr>
                <w:rFonts w:ascii="Arial Narrow" w:hAnsi="Arial Narrow"/>
              </w:rPr>
            </w:pPr>
          </w:p>
        </w:tc>
        <w:tc>
          <w:tcPr>
            <w:tcW w:w="189" w:type="pct"/>
            <w:shd w:val="clear" w:color="auto" w:fill="D9D9D9"/>
          </w:tcPr>
          <w:p w14:paraId="21CDE2D0" w14:textId="77777777" w:rsidR="00F17306" w:rsidRPr="00F17306" w:rsidRDefault="00F17306" w:rsidP="00F17306">
            <w:pPr>
              <w:rPr>
                <w:rFonts w:ascii="Arial Narrow" w:hAnsi="Arial Narrow"/>
              </w:rPr>
            </w:pPr>
          </w:p>
        </w:tc>
        <w:tc>
          <w:tcPr>
            <w:tcW w:w="220" w:type="pct"/>
            <w:shd w:val="clear" w:color="auto" w:fill="D9D9D9"/>
          </w:tcPr>
          <w:p w14:paraId="72830732" w14:textId="77777777" w:rsidR="00F17306" w:rsidRPr="00F17306" w:rsidRDefault="00F17306" w:rsidP="00F17306">
            <w:pPr>
              <w:rPr>
                <w:rFonts w:ascii="Arial Narrow" w:hAnsi="Arial Narrow"/>
              </w:rPr>
            </w:pPr>
          </w:p>
        </w:tc>
        <w:tc>
          <w:tcPr>
            <w:tcW w:w="221" w:type="pct"/>
            <w:shd w:val="clear" w:color="auto" w:fill="D9D9D9"/>
          </w:tcPr>
          <w:p w14:paraId="27B80DDD" w14:textId="77777777" w:rsidR="00F17306" w:rsidRPr="00F17306" w:rsidRDefault="00F17306" w:rsidP="00F17306">
            <w:pPr>
              <w:rPr>
                <w:rFonts w:ascii="Arial Narrow" w:hAnsi="Arial Narrow"/>
              </w:rPr>
            </w:pPr>
          </w:p>
        </w:tc>
        <w:tc>
          <w:tcPr>
            <w:tcW w:w="220" w:type="pct"/>
            <w:shd w:val="clear" w:color="auto" w:fill="D9D9D9"/>
          </w:tcPr>
          <w:p w14:paraId="5AF8A522" w14:textId="77777777" w:rsidR="00F17306" w:rsidRPr="00F17306" w:rsidRDefault="00F17306" w:rsidP="00F17306">
            <w:pPr>
              <w:rPr>
                <w:rFonts w:ascii="Arial Narrow" w:hAnsi="Arial Narrow"/>
              </w:rPr>
            </w:pPr>
          </w:p>
        </w:tc>
        <w:tc>
          <w:tcPr>
            <w:tcW w:w="220" w:type="pct"/>
            <w:shd w:val="clear" w:color="auto" w:fill="D9D9D9"/>
          </w:tcPr>
          <w:p w14:paraId="0FE3FEFE" w14:textId="77777777" w:rsidR="00F17306" w:rsidRPr="00F17306" w:rsidRDefault="00F17306" w:rsidP="00F17306">
            <w:pPr>
              <w:rPr>
                <w:rFonts w:ascii="Arial Narrow" w:hAnsi="Arial Narrow"/>
              </w:rPr>
            </w:pPr>
          </w:p>
        </w:tc>
        <w:tc>
          <w:tcPr>
            <w:tcW w:w="944" w:type="pct"/>
            <w:shd w:val="clear" w:color="auto" w:fill="D9D9D9"/>
            <w:vAlign w:val="center"/>
          </w:tcPr>
          <w:p w14:paraId="38BA107E" w14:textId="77777777" w:rsidR="00F17306" w:rsidRPr="00F17306" w:rsidRDefault="00F17306" w:rsidP="00F17306">
            <w:pPr>
              <w:rPr>
                <w:rFonts w:ascii="Arial Narrow" w:hAnsi="Arial Narrow"/>
              </w:rPr>
            </w:pPr>
          </w:p>
        </w:tc>
        <w:tc>
          <w:tcPr>
            <w:tcW w:w="252" w:type="pct"/>
            <w:shd w:val="clear" w:color="auto" w:fill="D9D9D9"/>
          </w:tcPr>
          <w:p w14:paraId="551790C8" w14:textId="77777777" w:rsidR="00F17306" w:rsidRPr="00F17306" w:rsidRDefault="00F17306" w:rsidP="00F17306">
            <w:pPr>
              <w:rPr>
                <w:rFonts w:ascii="Arial Narrow" w:hAnsi="Arial Narrow"/>
              </w:rPr>
            </w:pPr>
          </w:p>
        </w:tc>
        <w:tc>
          <w:tcPr>
            <w:tcW w:w="249" w:type="pct"/>
            <w:shd w:val="clear" w:color="auto" w:fill="D9D9D9"/>
          </w:tcPr>
          <w:p w14:paraId="041A2ECA" w14:textId="77777777" w:rsidR="00F17306" w:rsidRPr="00F17306" w:rsidRDefault="00F17306" w:rsidP="00F17306">
            <w:pPr>
              <w:rPr>
                <w:rFonts w:ascii="Arial Narrow" w:hAnsi="Arial Narrow"/>
              </w:rPr>
            </w:pPr>
          </w:p>
        </w:tc>
      </w:tr>
      <w:tr w:rsidR="00F17306" w:rsidRPr="00F17306" w14:paraId="287F93C0" w14:textId="77777777" w:rsidTr="00612B9B">
        <w:trPr>
          <w:trHeight w:val="560"/>
        </w:trPr>
        <w:tc>
          <w:tcPr>
            <w:tcW w:w="107" w:type="pct"/>
            <w:vAlign w:val="center"/>
          </w:tcPr>
          <w:p w14:paraId="36AE3BA9" w14:textId="77777777" w:rsidR="00F17306" w:rsidRPr="00F17306" w:rsidRDefault="00F17306" w:rsidP="00F17306">
            <w:pPr>
              <w:jc w:val="center"/>
              <w:rPr>
                <w:rFonts w:ascii="Arial Narrow" w:hAnsi="Arial Narrow"/>
                <w:b/>
                <w:sz w:val="20"/>
              </w:rPr>
            </w:pPr>
            <w:r w:rsidRPr="00F17306">
              <w:rPr>
                <w:rFonts w:ascii="Arial Narrow" w:hAnsi="Arial Narrow"/>
                <w:b/>
                <w:sz w:val="20"/>
              </w:rPr>
              <w:t>5</w:t>
            </w:r>
          </w:p>
        </w:tc>
        <w:tc>
          <w:tcPr>
            <w:tcW w:w="926" w:type="pct"/>
          </w:tcPr>
          <w:p w14:paraId="55338169" w14:textId="77777777" w:rsidR="00F17306" w:rsidRPr="00F17306" w:rsidRDefault="00F17306" w:rsidP="00F17306">
            <w:pPr>
              <w:rPr>
                <w:rFonts w:ascii="Arial Narrow" w:hAnsi="Arial Narrow"/>
              </w:rPr>
            </w:pPr>
          </w:p>
        </w:tc>
        <w:tc>
          <w:tcPr>
            <w:tcW w:w="659" w:type="pct"/>
            <w:vAlign w:val="center"/>
          </w:tcPr>
          <w:p w14:paraId="33F869C5" w14:textId="77777777" w:rsidR="00F17306" w:rsidRPr="00F17306" w:rsidRDefault="00F17306" w:rsidP="00F17306">
            <w:pPr>
              <w:rPr>
                <w:rFonts w:ascii="Arial Narrow" w:hAnsi="Arial Narrow"/>
              </w:rPr>
            </w:pPr>
          </w:p>
        </w:tc>
        <w:tc>
          <w:tcPr>
            <w:tcW w:w="604" w:type="pct"/>
            <w:vAlign w:val="center"/>
          </w:tcPr>
          <w:p w14:paraId="5BFE6F20" w14:textId="77777777" w:rsidR="00F17306" w:rsidRPr="00F17306" w:rsidRDefault="00F17306" w:rsidP="00F17306">
            <w:pPr>
              <w:rPr>
                <w:rFonts w:ascii="Arial Narrow" w:hAnsi="Arial Narrow"/>
              </w:rPr>
            </w:pPr>
          </w:p>
        </w:tc>
        <w:tc>
          <w:tcPr>
            <w:tcW w:w="189" w:type="pct"/>
          </w:tcPr>
          <w:p w14:paraId="4AFA002E" w14:textId="77777777" w:rsidR="00F17306" w:rsidRPr="00F17306" w:rsidRDefault="00F17306" w:rsidP="00F17306">
            <w:pPr>
              <w:rPr>
                <w:rFonts w:ascii="Arial Narrow" w:hAnsi="Arial Narrow"/>
              </w:rPr>
            </w:pPr>
          </w:p>
        </w:tc>
        <w:tc>
          <w:tcPr>
            <w:tcW w:w="189" w:type="pct"/>
          </w:tcPr>
          <w:p w14:paraId="73E5D194" w14:textId="77777777" w:rsidR="00F17306" w:rsidRPr="00F17306" w:rsidRDefault="00F17306" w:rsidP="00F17306">
            <w:pPr>
              <w:rPr>
                <w:rFonts w:ascii="Arial Narrow" w:hAnsi="Arial Narrow"/>
              </w:rPr>
            </w:pPr>
          </w:p>
        </w:tc>
        <w:tc>
          <w:tcPr>
            <w:tcW w:w="220" w:type="pct"/>
          </w:tcPr>
          <w:p w14:paraId="52A6180B" w14:textId="77777777" w:rsidR="00F17306" w:rsidRPr="00F17306" w:rsidRDefault="00F17306" w:rsidP="00F17306">
            <w:pPr>
              <w:rPr>
                <w:rFonts w:ascii="Arial Narrow" w:hAnsi="Arial Narrow"/>
              </w:rPr>
            </w:pPr>
          </w:p>
        </w:tc>
        <w:tc>
          <w:tcPr>
            <w:tcW w:w="221" w:type="pct"/>
          </w:tcPr>
          <w:p w14:paraId="48F552CF" w14:textId="77777777" w:rsidR="00F17306" w:rsidRPr="00F17306" w:rsidRDefault="00F17306" w:rsidP="00F17306">
            <w:pPr>
              <w:rPr>
                <w:rFonts w:ascii="Arial Narrow" w:hAnsi="Arial Narrow"/>
              </w:rPr>
            </w:pPr>
          </w:p>
        </w:tc>
        <w:tc>
          <w:tcPr>
            <w:tcW w:w="220" w:type="pct"/>
          </w:tcPr>
          <w:p w14:paraId="0676AFDC" w14:textId="77777777" w:rsidR="00F17306" w:rsidRPr="00F17306" w:rsidRDefault="00F17306" w:rsidP="00F17306">
            <w:pPr>
              <w:rPr>
                <w:rFonts w:ascii="Arial Narrow" w:hAnsi="Arial Narrow"/>
              </w:rPr>
            </w:pPr>
          </w:p>
        </w:tc>
        <w:tc>
          <w:tcPr>
            <w:tcW w:w="220" w:type="pct"/>
          </w:tcPr>
          <w:p w14:paraId="12454A8A" w14:textId="77777777" w:rsidR="00F17306" w:rsidRPr="00F17306" w:rsidRDefault="00F17306" w:rsidP="00F17306">
            <w:pPr>
              <w:rPr>
                <w:rFonts w:ascii="Arial Narrow" w:hAnsi="Arial Narrow"/>
              </w:rPr>
            </w:pPr>
          </w:p>
        </w:tc>
        <w:tc>
          <w:tcPr>
            <w:tcW w:w="944" w:type="pct"/>
            <w:vAlign w:val="center"/>
          </w:tcPr>
          <w:p w14:paraId="07494BC8" w14:textId="77777777" w:rsidR="00F17306" w:rsidRPr="00F17306" w:rsidRDefault="00F17306" w:rsidP="00F17306">
            <w:pPr>
              <w:rPr>
                <w:rFonts w:ascii="Arial Narrow" w:hAnsi="Arial Narrow"/>
              </w:rPr>
            </w:pPr>
          </w:p>
        </w:tc>
        <w:tc>
          <w:tcPr>
            <w:tcW w:w="252" w:type="pct"/>
          </w:tcPr>
          <w:p w14:paraId="21ECDB40" w14:textId="77777777" w:rsidR="00F17306" w:rsidRPr="00F17306" w:rsidRDefault="00F17306" w:rsidP="00F17306">
            <w:pPr>
              <w:rPr>
                <w:rFonts w:ascii="Arial Narrow" w:hAnsi="Arial Narrow"/>
              </w:rPr>
            </w:pPr>
          </w:p>
        </w:tc>
        <w:tc>
          <w:tcPr>
            <w:tcW w:w="249" w:type="pct"/>
          </w:tcPr>
          <w:p w14:paraId="16A3E471" w14:textId="77777777" w:rsidR="00F17306" w:rsidRPr="00F17306" w:rsidRDefault="00F17306" w:rsidP="00F17306">
            <w:pPr>
              <w:rPr>
                <w:rFonts w:ascii="Arial Narrow" w:hAnsi="Arial Narrow"/>
              </w:rPr>
            </w:pPr>
          </w:p>
        </w:tc>
      </w:tr>
      <w:tr w:rsidR="00F17306" w:rsidRPr="00F17306" w14:paraId="38623033" w14:textId="77777777" w:rsidTr="00F17306">
        <w:trPr>
          <w:trHeight w:val="540"/>
        </w:trPr>
        <w:tc>
          <w:tcPr>
            <w:tcW w:w="107" w:type="pct"/>
            <w:shd w:val="clear" w:color="auto" w:fill="D9D9D9"/>
            <w:vAlign w:val="center"/>
          </w:tcPr>
          <w:p w14:paraId="4153F847" w14:textId="77777777" w:rsidR="00F17306" w:rsidRPr="00F17306" w:rsidRDefault="00F17306" w:rsidP="00F17306">
            <w:pPr>
              <w:jc w:val="center"/>
              <w:rPr>
                <w:rFonts w:ascii="Arial Narrow" w:hAnsi="Arial Narrow"/>
                <w:b/>
                <w:sz w:val="20"/>
              </w:rPr>
            </w:pPr>
            <w:r w:rsidRPr="00F17306">
              <w:rPr>
                <w:rFonts w:ascii="Arial Narrow" w:hAnsi="Arial Narrow"/>
                <w:b/>
                <w:sz w:val="20"/>
              </w:rPr>
              <w:t>6</w:t>
            </w:r>
          </w:p>
        </w:tc>
        <w:tc>
          <w:tcPr>
            <w:tcW w:w="926" w:type="pct"/>
            <w:shd w:val="clear" w:color="auto" w:fill="D9D9D9"/>
          </w:tcPr>
          <w:p w14:paraId="4D68993A" w14:textId="77777777" w:rsidR="00F17306" w:rsidRPr="00F17306" w:rsidRDefault="00F17306" w:rsidP="00F17306">
            <w:pPr>
              <w:rPr>
                <w:rFonts w:ascii="Arial Narrow" w:hAnsi="Arial Narrow"/>
              </w:rPr>
            </w:pPr>
          </w:p>
        </w:tc>
        <w:tc>
          <w:tcPr>
            <w:tcW w:w="659" w:type="pct"/>
            <w:shd w:val="clear" w:color="auto" w:fill="D9D9D9"/>
            <w:vAlign w:val="center"/>
          </w:tcPr>
          <w:p w14:paraId="40CB3351" w14:textId="77777777" w:rsidR="00F17306" w:rsidRPr="00F17306" w:rsidRDefault="00F17306" w:rsidP="00F17306">
            <w:pPr>
              <w:rPr>
                <w:rFonts w:ascii="Arial Narrow" w:hAnsi="Arial Narrow"/>
              </w:rPr>
            </w:pPr>
          </w:p>
        </w:tc>
        <w:tc>
          <w:tcPr>
            <w:tcW w:w="604" w:type="pct"/>
            <w:shd w:val="clear" w:color="auto" w:fill="D9D9D9"/>
            <w:vAlign w:val="center"/>
          </w:tcPr>
          <w:p w14:paraId="4E7C7DD2" w14:textId="77777777" w:rsidR="00F17306" w:rsidRPr="00F17306" w:rsidRDefault="00F17306" w:rsidP="00F17306">
            <w:pPr>
              <w:rPr>
                <w:rFonts w:ascii="Arial Narrow" w:hAnsi="Arial Narrow"/>
              </w:rPr>
            </w:pPr>
          </w:p>
        </w:tc>
        <w:tc>
          <w:tcPr>
            <w:tcW w:w="189" w:type="pct"/>
            <w:shd w:val="clear" w:color="auto" w:fill="D9D9D9"/>
          </w:tcPr>
          <w:p w14:paraId="18F3C180" w14:textId="77777777" w:rsidR="00F17306" w:rsidRPr="00F17306" w:rsidRDefault="00F17306" w:rsidP="00F17306">
            <w:pPr>
              <w:rPr>
                <w:rFonts w:ascii="Arial Narrow" w:hAnsi="Arial Narrow"/>
              </w:rPr>
            </w:pPr>
          </w:p>
        </w:tc>
        <w:tc>
          <w:tcPr>
            <w:tcW w:w="189" w:type="pct"/>
            <w:shd w:val="clear" w:color="auto" w:fill="D9D9D9"/>
          </w:tcPr>
          <w:p w14:paraId="5A5307AB" w14:textId="77777777" w:rsidR="00F17306" w:rsidRPr="00F17306" w:rsidRDefault="00F17306" w:rsidP="00F17306">
            <w:pPr>
              <w:rPr>
                <w:rFonts w:ascii="Arial Narrow" w:hAnsi="Arial Narrow"/>
              </w:rPr>
            </w:pPr>
          </w:p>
        </w:tc>
        <w:tc>
          <w:tcPr>
            <w:tcW w:w="220" w:type="pct"/>
            <w:shd w:val="clear" w:color="auto" w:fill="D9D9D9"/>
          </w:tcPr>
          <w:p w14:paraId="3E59FF7E" w14:textId="77777777" w:rsidR="00F17306" w:rsidRPr="00F17306" w:rsidRDefault="00F17306" w:rsidP="00F17306">
            <w:pPr>
              <w:rPr>
                <w:rFonts w:ascii="Arial Narrow" w:hAnsi="Arial Narrow"/>
              </w:rPr>
            </w:pPr>
          </w:p>
        </w:tc>
        <w:tc>
          <w:tcPr>
            <w:tcW w:w="221" w:type="pct"/>
            <w:shd w:val="clear" w:color="auto" w:fill="D9D9D9"/>
          </w:tcPr>
          <w:p w14:paraId="1DAB4C7B" w14:textId="77777777" w:rsidR="00F17306" w:rsidRPr="00F17306" w:rsidRDefault="00F17306" w:rsidP="00F17306">
            <w:pPr>
              <w:rPr>
                <w:rFonts w:ascii="Arial Narrow" w:hAnsi="Arial Narrow"/>
              </w:rPr>
            </w:pPr>
          </w:p>
        </w:tc>
        <w:tc>
          <w:tcPr>
            <w:tcW w:w="220" w:type="pct"/>
            <w:shd w:val="clear" w:color="auto" w:fill="D9D9D9"/>
          </w:tcPr>
          <w:p w14:paraId="4FA1DE01" w14:textId="77777777" w:rsidR="00F17306" w:rsidRPr="00F17306" w:rsidRDefault="00F17306" w:rsidP="00F17306">
            <w:pPr>
              <w:rPr>
                <w:rFonts w:ascii="Arial Narrow" w:hAnsi="Arial Narrow"/>
              </w:rPr>
            </w:pPr>
          </w:p>
        </w:tc>
        <w:tc>
          <w:tcPr>
            <w:tcW w:w="220" w:type="pct"/>
            <w:shd w:val="clear" w:color="auto" w:fill="D9D9D9"/>
          </w:tcPr>
          <w:p w14:paraId="0FCEA59B" w14:textId="77777777" w:rsidR="00F17306" w:rsidRPr="00F17306" w:rsidRDefault="00F17306" w:rsidP="00F17306">
            <w:pPr>
              <w:rPr>
                <w:rFonts w:ascii="Arial Narrow" w:hAnsi="Arial Narrow"/>
              </w:rPr>
            </w:pPr>
          </w:p>
        </w:tc>
        <w:tc>
          <w:tcPr>
            <w:tcW w:w="944" w:type="pct"/>
            <w:shd w:val="clear" w:color="auto" w:fill="D9D9D9"/>
            <w:vAlign w:val="center"/>
          </w:tcPr>
          <w:p w14:paraId="05B3EB9A" w14:textId="77777777" w:rsidR="00F17306" w:rsidRPr="00F17306" w:rsidRDefault="00F17306" w:rsidP="00F17306">
            <w:pPr>
              <w:rPr>
                <w:rFonts w:ascii="Arial Narrow" w:hAnsi="Arial Narrow"/>
              </w:rPr>
            </w:pPr>
          </w:p>
        </w:tc>
        <w:tc>
          <w:tcPr>
            <w:tcW w:w="252" w:type="pct"/>
            <w:shd w:val="clear" w:color="auto" w:fill="D9D9D9"/>
          </w:tcPr>
          <w:p w14:paraId="62622093" w14:textId="77777777" w:rsidR="00F17306" w:rsidRPr="00F17306" w:rsidRDefault="00F17306" w:rsidP="00F17306">
            <w:pPr>
              <w:rPr>
                <w:rFonts w:ascii="Arial Narrow" w:hAnsi="Arial Narrow"/>
              </w:rPr>
            </w:pPr>
          </w:p>
        </w:tc>
        <w:tc>
          <w:tcPr>
            <w:tcW w:w="249" w:type="pct"/>
            <w:shd w:val="clear" w:color="auto" w:fill="D9D9D9"/>
          </w:tcPr>
          <w:p w14:paraId="698898FE" w14:textId="77777777" w:rsidR="00F17306" w:rsidRPr="00F17306" w:rsidRDefault="00F17306" w:rsidP="00F17306">
            <w:pPr>
              <w:rPr>
                <w:rFonts w:ascii="Arial Narrow" w:hAnsi="Arial Narrow"/>
              </w:rPr>
            </w:pPr>
          </w:p>
        </w:tc>
      </w:tr>
      <w:tr w:rsidR="00F17306" w:rsidRPr="00F17306" w14:paraId="33B5C42E" w14:textId="77777777" w:rsidTr="00612B9B">
        <w:trPr>
          <w:trHeight w:val="575"/>
        </w:trPr>
        <w:tc>
          <w:tcPr>
            <w:tcW w:w="107" w:type="pct"/>
            <w:vAlign w:val="center"/>
          </w:tcPr>
          <w:p w14:paraId="29DFEBE5" w14:textId="77777777" w:rsidR="00F17306" w:rsidRPr="00F17306" w:rsidRDefault="00F17306" w:rsidP="00F17306">
            <w:pPr>
              <w:jc w:val="center"/>
              <w:rPr>
                <w:rFonts w:ascii="Arial Narrow" w:hAnsi="Arial Narrow"/>
                <w:b/>
                <w:sz w:val="20"/>
              </w:rPr>
            </w:pPr>
            <w:r w:rsidRPr="00F17306">
              <w:rPr>
                <w:rFonts w:ascii="Arial Narrow" w:hAnsi="Arial Narrow"/>
                <w:b/>
                <w:sz w:val="20"/>
              </w:rPr>
              <w:t>7</w:t>
            </w:r>
          </w:p>
        </w:tc>
        <w:tc>
          <w:tcPr>
            <w:tcW w:w="926" w:type="pct"/>
          </w:tcPr>
          <w:p w14:paraId="0E698217" w14:textId="77777777" w:rsidR="00F17306" w:rsidRPr="00F17306" w:rsidRDefault="00F17306" w:rsidP="00F17306">
            <w:pPr>
              <w:rPr>
                <w:rFonts w:ascii="Arial Narrow" w:hAnsi="Arial Narrow"/>
              </w:rPr>
            </w:pPr>
          </w:p>
        </w:tc>
        <w:tc>
          <w:tcPr>
            <w:tcW w:w="659" w:type="pct"/>
            <w:vAlign w:val="center"/>
          </w:tcPr>
          <w:p w14:paraId="00B0744A" w14:textId="77777777" w:rsidR="00F17306" w:rsidRPr="00F17306" w:rsidRDefault="00F17306" w:rsidP="00F17306">
            <w:pPr>
              <w:rPr>
                <w:rFonts w:ascii="Arial Narrow" w:hAnsi="Arial Narrow"/>
              </w:rPr>
            </w:pPr>
          </w:p>
        </w:tc>
        <w:tc>
          <w:tcPr>
            <w:tcW w:w="604" w:type="pct"/>
            <w:vAlign w:val="center"/>
          </w:tcPr>
          <w:p w14:paraId="0C69FCC0" w14:textId="77777777" w:rsidR="00F17306" w:rsidRPr="00F17306" w:rsidRDefault="00F17306" w:rsidP="00F17306">
            <w:pPr>
              <w:rPr>
                <w:rFonts w:ascii="Arial Narrow" w:hAnsi="Arial Narrow"/>
              </w:rPr>
            </w:pPr>
          </w:p>
        </w:tc>
        <w:tc>
          <w:tcPr>
            <w:tcW w:w="189" w:type="pct"/>
          </w:tcPr>
          <w:p w14:paraId="5911F843" w14:textId="77777777" w:rsidR="00F17306" w:rsidRPr="00F17306" w:rsidRDefault="00F17306" w:rsidP="00F17306">
            <w:pPr>
              <w:rPr>
                <w:rFonts w:ascii="Arial Narrow" w:hAnsi="Arial Narrow"/>
              </w:rPr>
            </w:pPr>
          </w:p>
        </w:tc>
        <w:tc>
          <w:tcPr>
            <w:tcW w:w="189" w:type="pct"/>
          </w:tcPr>
          <w:p w14:paraId="216E159F" w14:textId="77777777" w:rsidR="00F17306" w:rsidRPr="00F17306" w:rsidRDefault="00F17306" w:rsidP="00F17306">
            <w:pPr>
              <w:rPr>
                <w:rFonts w:ascii="Arial Narrow" w:hAnsi="Arial Narrow"/>
              </w:rPr>
            </w:pPr>
          </w:p>
        </w:tc>
        <w:tc>
          <w:tcPr>
            <w:tcW w:w="220" w:type="pct"/>
          </w:tcPr>
          <w:p w14:paraId="17402684" w14:textId="77777777" w:rsidR="00F17306" w:rsidRPr="00F17306" w:rsidRDefault="00F17306" w:rsidP="00F17306">
            <w:pPr>
              <w:rPr>
                <w:rFonts w:ascii="Arial Narrow" w:hAnsi="Arial Narrow"/>
              </w:rPr>
            </w:pPr>
          </w:p>
        </w:tc>
        <w:tc>
          <w:tcPr>
            <w:tcW w:w="221" w:type="pct"/>
          </w:tcPr>
          <w:p w14:paraId="131260CF" w14:textId="77777777" w:rsidR="00F17306" w:rsidRPr="00F17306" w:rsidRDefault="00F17306" w:rsidP="00F17306">
            <w:pPr>
              <w:rPr>
                <w:rFonts w:ascii="Arial Narrow" w:hAnsi="Arial Narrow"/>
              </w:rPr>
            </w:pPr>
          </w:p>
        </w:tc>
        <w:tc>
          <w:tcPr>
            <w:tcW w:w="220" w:type="pct"/>
          </w:tcPr>
          <w:p w14:paraId="4318AA49" w14:textId="77777777" w:rsidR="00F17306" w:rsidRPr="00F17306" w:rsidRDefault="00F17306" w:rsidP="00F17306">
            <w:pPr>
              <w:rPr>
                <w:rFonts w:ascii="Arial Narrow" w:hAnsi="Arial Narrow"/>
              </w:rPr>
            </w:pPr>
          </w:p>
        </w:tc>
        <w:tc>
          <w:tcPr>
            <w:tcW w:w="220" w:type="pct"/>
          </w:tcPr>
          <w:p w14:paraId="24497821" w14:textId="77777777" w:rsidR="00F17306" w:rsidRPr="00F17306" w:rsidRDefault="00F17306" w:rsidP="00F17306">
            <w:pPr>
              <w:rPr>
                <w:rFonts w:ascii="Arial Narrow" w:hAnsi="Arial Narrow"/>
              </w:rPr>
            </w:pPr>
          </w:p>
        </w:tc>
        <w:tc>
          <w:tcPr>
            <w:tcW w:w="944" w:type="pct"/>
            <w:vAlign w:val="center"/>
          </w:tcPr>
          <w:p w14:paraId="31925A03" w14:textId="77777777" w:rsidR="00F17306" w:rsidRPr="00F17306" w:rsidRDefault="00F17306" w:rsidP="00F17306">
            <w:pPr>
              <w:rPr>
                <w:rFonts w:ascii="Arial Narrow" w:hAnsi="Arial Narrow"/>
              </w:rPr>
            </w:pPr>
          </w:p>
        </w:tc>
        <w:tc>
          <w:tcPr>
            <w:tcW w:w="252" w:type="pct"/>
          </w:tcPr>
          <w:p w14:paraId="5693FEA1" w14:textId="77777777" w:rsidR="00F17306" w:rsidRPr="00F17306" w:rsidRDefault="00F17306" w:rsidP="00F17306">
            <w:pPr>
              <w:rPr>
                <w:rFonts w:ascii="Arial Narrow" w:hAnsi="Arial Narrow"/>
              </w:rPr>
            </w:pPr>
          </w:p>
        </w:tc>
        <w:tc>
          <w:tcPr>
            <w:tcW w:w="249" w:type="pct"/>
          </w:tcPr>
          <w:p w14:paraId="069C42A7" w14:textId="77777777" w:rsidR="00F17306" w:rsidRPr="00F17306" w:rsidRDefault="00F17306" w:rsidP="00F17306">
            <w:pPr>
              <w:rPr>
                <w:rFonts w:ascii="Arial Narrow" w:hAnsi="Arial Narrow"/>
              </w:rPr>
            </w:pPr>
          </w:p>
        </w:tc>
      </w:tr>
      <w:tr w:rsidR="00F17306" w:rsidRPr="00F17306" w14:paraId="7B56C16E" w14:textId="77777777" w:rsidTr="00F17306">
        <w:trPr>
          <w:trHeight w:val="556"/>
        </w:trPr>
        <w:tc>
          <w:tcPr>
            <w:tcW w:w="107" w:type="pct"/>
            <w:shd w:val="clear" w:color="auto" w:fill="D9D9D9"/>
            <w:vAlign w:val="center"/>
          </w:tcPr>
          <w:p w14:paraId="5F33E570" w14:textId="77777777" w:rsidR="00F17306" w:rsidRPr="00F17306" w:rsidRDefault="00F17306" w:rsidP="00F17306">
            <w:pPr>
              <w:jc w:val="center"/>
              <w:rPr>
                <w:rFonts w:ascii="Arial Narrow" w:hAnsi="Arial Narrow"/>
                <w:b/>
                <w:sz w:val="20"/>
              </w:rPr>
            </w:pPr>
            <w:r w:rsidRPr="00F17306">
              <w:rPr>
                <w:rFonts w:ascii="Arial Narrow" w:hAnsi="Arial Narrow"/>
                <w:b/>
                <w:sz w:val="20"/>
              </w:rPr>
              <w:t>8</w:t>
            </w:r>
          </w:p>
        </w:tc>
        <w:tc>
          <w:tcPr>
            <w:tcW w:w="926" w:type="pct"/>
            <w:shd w:val="clear" w:color="auto" w:fill="D9D9D9"/>
          </w:tcPr>
          <w:p w14:paraId="64F5D386" w14:textId="77777777" w:rsidR="00F17306" w:rsidRPr="00F17306" w:rsidRDefault="00F17306" w:rsidP="00F17306">
            <w:pPr>
              <w:rPr>
                <w:rFonts w:ascii="Arial Narrow" w:hAnsi="Arial Narrow"/>
              </w:rPr>
            </w:pPr>
          </w:p>
        </w:tc>
        <w:tc>
          <w:tcPr>
            <w:tcW w:w="659" w:type="pct"/>
            <w:shd w:val="clear" w:color="auto" w:fill="D9D9D9"/>
            <w:vAlign w:val="center"/>
          </w:tcPr>
          <w:p w14:paraId="45C0B3B7" w14:textId="77777777" w:rsidR="00F17306" w:rsidRPr="00F17306" w:rsidRDefault="00F17306" w:rsidP="00F17306">
            <w:pPr>
              <w:rPr>
                <w:rFonts w:ascii="Arial Narrow" w:hAnsi="Arial Narrow"/>
              </w:rPr>
            </w:pPr>
          </w:p>
        </w:tc>
        <w:tc>
          <w:tcPr>
            <w:tcW w:w="604" w:type="pct"/>
            <w:shd w:val="clear" w:color="auto" w:fill="D9D9D9"/>
            <w:vAlign w:val="center"/>
          </w:tcPr>
          <w:p w14:paraId="0CBB4CE0" w14:textId="77777777" w:rsidR="00F17306" w:rsidRPr="00F17306" w:rsidRDefault="00F17306" w:rsidP="00F17306">
            <w:pPr>
              <w:rPr>
                <w:rFonts w:ascii="Arial Narrow" w:hAnsi="Arial Narrow"/>
              </w:rPr>
            </w:pPr>
          </w:p>
        </w:tc>
        <w:tc>
          <w:tcPr>
            <w:tcW w:w="189" w:type="pct"/>
            <w:shd w:val="clear" w:color="auto" w:fill="D9D9D9"/>
          </w:tcPr>
          <w:p w14:paraId="0880D53E" w14:textId="77777777" w:rsidR="00F17306" w:rsidRPr="00F17306" w:rsidRDefault="00F17306" w:rsidP="00F17306">
            <w:pPr>
              <w:rPr>
                <w:rFonts w:ascii="Arial Narrow" w:hAnsi="Arial Narrow"/>
              </w:rPr>
            </w:pPr>
          </w:p>
        </w:tc>
        <w:tc>
          <w:tcPr>
            <w:tcW w:w="189" w:type="pct"/>
            <w:shd w:val="clear" w:color="auto" w:fill="D9D9D9"/>
          </w:tcPr>
          <w:p w14:paraId="518150E9" w14:textId="77777777" w:rsidR="00F17306" w:rsidRPr="00F17306" w:rsidRDefault="00F17306" w:rsidP="00F17306">
            <w:pPr>
              <w:rPr>
                <w:rFonts w:ascii="Arial Narrow" w:hAnsi="Arial Narrow"/>
              </w:rPr>
            </w:pPr>
          </w:p>
        </w:tc>
        <w:tc>
          <w:tcPr>
            <w:tcW w:w="220" w:type="pct"/>
            <w:shd w:val="clear" w:color="auto" w:fill="D9D9D9"/>
          </w:tcPr>
          <w:p w14:paraId="6909ECFC" w14:textId="77777777" w:rsidR="00F17306" w:rsidRPr="00F17306" w:rsidRDefault="00F17306" w:rsidP="00F17306">
            <w:pPr>
              <w:rPr>
                <w:rFonts w:ascii="Arial Narrow" w:hAnsi="Arial Narrow"/>
              </w:rPr>
            </w:pPr>
          </w:p>
        </w:tc>
        <w:tc>
          <w:tcPr>
            <w:tcW w:w="221" w:type="pct"/>
            <w:shd w:val="clear" w:color="auto" w:fill="D9D9D9"/>
          </w:tcPr>
          <w:p w14:paraId="3CD5606E" w14:textId="77777777" w:rsidR="00F17306" w:rsidRPr="00F17306" w:rsidRDefault="00F17306" w:rsidP="00F17306">
            <w:pPr>
              <w:rPr>
                <w:rFonts w:ascii="Arial Narrow" w:hAnsi="Arial Narrow"/>
              </w:rPr>
            </w:pPr>
          </w:p>
        </w:tc>
        <w:tc>
          <w:tcPr>
            <w:tcW w:w="220" w:type="pct"/>
            <w:shd w:val="clear" w:color="auto" w:fill="D9D9D9"/>
          </w:tcPr>
          <w:p w14:paraId="60E1307A" w14:textId="77777777" w:rsidR="00F17306" w:rsidRPr="00F17306" w:rsidRDefault="00F17306" w:rsidP="00F17306">
            <w:pPr>
              <w:rPr>
                <w:rFonts w:ascii="Arial Narrow" w:hAnsi="Arial Narrow"/>
              </w:rPr>
            </w:pPr>
          </w:p>
        </w:tc>
        <w:tc>
          <w:tcPr>
            <w:tcW w:w="220" w:type="pct"/>
            <w:shd w:val="clear" w:color="auto" w:fill="D9D9D9"/>
          </w:tcPr>
          <w:p w14:paraId="3A0DB454" w14:textId="77777777" w:rsidR="00F17306" w:rsidRPr="00F17306" w:rsidRDefault="00F17306" w:rsidP="00F17306">
            <w:pPr>
              <w:rPr>
                <w:rFonts w:ascii="Arial Narrow" w:hAnsi="Arial Narrow"/>
              </w:rPr>
            </w:pPr>
          </w:p>
        </w:tc>
        <w:tc>
          <w:tcPr>
            <w:tcW w:w="944" w:type="pct"/>
            <w:shd w:val="clear" w:color="auto" w:fill="D9D9D9"/>
            <w:vAlign w:val="center"/>
          </w:tcPr>
          <w:p w14:paraId="3ACBC598" w14:textId="77777777" w:rsidR="00F17306" w:rsidRPr="00F17306" w:rsidRDefault="00F17306" w:rsidP="00F17306">
            <w:pPr>
              <w:rPr>
                <w:rFonts w:ascii="Arial Narrow" w:hAnsi="Arial Narrow"/>
              </w:rPr>
            </w:pPr>
          </w:p>
        </w:tc>
        <w:tc>
          <w:tcPr>
            <w:tcW w:w="252" w:type="pct"/>
            <w:shd w:val="clear" w:color="auto" w:fill="D9D9D9"/>
          </w:tcPr>
          <w:p w14:paraId="36683235" w14:textId="77777777" w:rsidR="00F17306" w:rsidRPr="00F17306" w:rsidRDefault="00F17306" w:rsidP="00F17306">
            <w:pPr>
              <w:rPr>
                <w:rFonts w:ascii="Arial Narrow" w:hAnsi="Arial Narrow"/>
              </w:rPr>
            </w:pPr>
          </w:p>
        </w:tc>
        <w:tc>
          <w:tcPr>
            <w:tcW w:w="249" w:type="pct"/>
            <w:shd w:val="clear" w:color="auto" w:fill="D9D9D9"/>
          </w:tcPr>
          <w:p w14:paraId="565AFADD" w14:textId="77777777" w:rsidR="00F17306" w:rsidRPr="00F17306" w:rsidRDefault="00F17306" w:rsidP="00F17306">
            <w:pPr>
              <w:rPr>
                <w:rFonts w:ascii="Arial Narrow" w:hAnsi="Arial Narrow"/>
              </w:rPr>
            </w:pPr>
          </w:p>
        </w:tc>
      </w:tr>
      <w:tr w:rsidR="00F17306" w:rsidRPr="00F17306" w14:paraId="2D89A3D4" w14:textId="77777777" w:rsidTr="00612B9B">
        <w:trPr>
          <w:trHeight w:val="550"/>
        </w:trPr>
        <w:tc>
          <w:tcPr>
            <w:tcW w:w="107" w:type="pct"/>
            <w:vAlign w:val="center"/>
          </w:tcPr>
          <w:p w14:paraId="4A478E4C" w14:textId="77777777" w:rsidR="00F17306" w:rsidRPr="00F17306" w:rsidRDefault="00F17306" w:rsidP="00F17306">
            <w:pPr>
              <w:jc w:val="center"/>
              <w:rPr>
                <w:rFonts w:ascii="Arial Narrow" w:hAnsi="Arial Narrow"/>
                <w:b/>
                <w:sz w:val="20"/>
              </w:rPr>
            </w:pPr>
            <w:r w:rsidRPr="00F17306">
              <w:rPr>
                <w:rFonts w:ascii="Arial Narrow" w:hAnsi="Arial Narrow"/>
                <w:b/>
                <w:sz w:val="20"/>
              </w:rPr>
              <w:t>9</w:t>
            </w:r>
          </w:p>
        </w:tc>
        <w:tc>
          <w:tcPr>
            <w:tcW w:w="926" w:type="pct"/>
          </w:tcPr>
          <w:p w14:paraId="362AE4D5" w14:textId="77777777" w:rsidR="00F17306" w:rsidRPr="00F17306" w:rsidRDefault="00F17306" w:rsidP="00F17306">
            <w:pPr>
              <w:rPr>
                <w:rFonts w:ascii="Arial Narrow" w:hAnsi="Arial Narrow"/>
              </w:rPr>
            </w:pPr>
          </w:p>
        </w:tc>
        <w:tc>
          <w:tcPr>
            <w:tcW w:w="659" w:type="pct"/>
            <w:vAlign w:val="center"/>
          </w:tcPr>
          <w:p w14:paraId="26999673" w14:textId="77777777" w:rsidR="00F17306" w:rsidRPr="00F17306" w:rsidRDefault="00F17306" w:rsidP="00F17306">
            <w:pPr>
              <w:rPr>
                <w:rFonts w:ascii="Arial Narrow" w:hAnsi="Arial Narrow"/>
              </w:rPr>
            </w:pPr>
          </w:p>
        </w:tc>
        <w:tc>
          <w:tcPr>
            <w:tcW w:w="604" w:type="pct"/>
            <w:vAlign w:val="center"/>
          </w:tcPr>
          <w:p w14:paraId="6D2D6FCC" w14:textId="77777777" w:rsidR="00F17306" w:rsidRPr="00F17306" w:rsidRDefault="00F17306" w:rsidP="00F17306">
            <w:pPr>
              <w:rPr>
                <w:rFonts w:ascii="Arial Narrow" w:hAnsi="Arial Narrow"/>
              </w:rPr>
            </w:pPr>
          </w:p>
        </w:tc>
        <w:tc>
          <w:tcPr>
            <w:tcW w:w="189" w:type="pct"/>
          </w:tcPr>
          <w:p w14:paraId="0326E3E4" w14:textId="77777777" w:rsidR="00F17306" w:rsidRPr="00F17306" w:rsidRDefault="00F17306" w:rsidP="00F17306">
            <w:pPr>
              <w:rPr>
                <w:rFonts w:ascii="Arial Narrow" w:hAnsi="Arial Narrow"/>
              </w:rPr>
            </w:pPr>
          </w:p>
        </w:tc>
        <w:tc>
          <w:tcPr>
            <w:tcW w:w="189" w:type="pct"/>
          </w:tcPr>
          <w:p w14:paraId="06016232" w14:textId="77777777" w:rsidR="00F17306" w:rsidRPr="00F17306" w:rsidRDefault="00F17306" w:rsidP="00F17306">
            <w:pPr>
              <w:rPr>
                <w:rFonts w:ascii="Arial Narrow" w:hAnsi="Arial Narrow"/>
              </w:rPr>
            </w:pPr>
          </w:p>
        </w:tc>
        <w:tc>
          <w:tcPr>
            <w:tcW w:w="220" w:type="pct"/>
          </w:tcPr>
          <w:p w14:paraId="7E20CCC3" w14:textId="77777777" w:rsidR="00F17306" w:rsidRPr="00F17306" w:rsidRDefault="00F17306" w:rsidP="00F17306">
            <w:pPr>
              <w:rPr>
                <w:rFonts w:ascii="Arial Narrow" w:hAnsi="Arial Narrow"/>
              </w:rPr>
            </w:pPr>
          </w:p>
        </w:tc>
        <w:tc>
          <w:tcPr>
            <w:tcW w:w="221" w:type="pct"/>
          </w:tcPr>
          <w:p w14:paraId="4B5C594E" w14:textId="77777777" w:rsidR="00F17306" w:rsidRPr="00F17306" w:rsidRDefault="00F17306" w:rsidP="00F17306">
            <w:pPr>
              <w:rPr>
                <w:rFonts w:ascii="Arial Narrow" w:hAnsi="Arial Narrow"/>
              </w:rPr>
            </w:pPr>
          </w:p>
        </w:tc>
        <w:tc>
          <w:tcPr>
            <w:tcW w:w="220" w:type="pct"/>
          </w:tcPr>
          <w:p w14:paraId="30DAD56F" w14:textId="77777777" w:rsidR="00F17306" w:rsidRPr="00F17306" w:rsidRDefault="00F17306" w:rsidP="00F17306">
            <w:pPr>
              <w:rPr>
                <w:rFonts w:ascii="Arial Narrow" w:hAnsi="Arial Narrow"/>
              </w:rPr>
            </w:pPr>
          </w:p>
        </w:tc>
        <w:tc>
          <w:tcPr>
            <w:tcW w:w="220" w:type="pct"/>
          </w:tcPr>
          <w:p w14:paraId="563AE3D5" w14:textId="77777777" w:rsidR="00F17306" w:rsidRPr="00F17306" w:rsidRDefault="00F17306" w:rsidP="00F17306">
            <w:pPr>
              <w:rPr>
                <w:rFonts w:ascii="Arial Narrow" w:hAnsi="Arial Narrow"/>
              </w:rPr>
            </w:pPr>
          </w:p>
        </w:tc>
        <w:tc>
          <w:tcPr>
            <w:tcW w:w="944" w:type="pct"/>
            <w:vAlign w:val="center"/>
          </w:tcPr>
          <w:p w14:paraId="2C433A6C" w14:textId="77777777" w:rsidR="00F17306" w:rsidRPr="00F17306" w:rsidRDefault="00F17306" w:rsidP="00F17306">
            <w:pPr>
              <w:rPr>
                <w:rFonts w:ascii="Arial Narrow" w:hAnsi="Arial Narrow"/>
              </w:rPr>
            </w:pPr>
          </w:p>
        </w:tc>
        <w:tc>
          <w:tcPr>
            <w:tcW w:w="252" w:type="pct"/>
          </w:tcPr>
          <w:p w14:paraId="2A25051F" w14:textId="77777777" w:rsidR="00F17306" w:rsidRPr="00F17306" w:rsidRDefault="00F17306" w:rsidP="00F17306">
            <w:pPr>
              <w:rPr>
                <w:rFonts w:ascii="Arial Narrow" w:hAnsi="Arial Narrow"/>
              </w:rPr>
            </w:pPr>
          </w:p>
        </w:tc>
        <w:tc>
          <w:tcPr>
            <w:tcW w:w="249" w:type="pct"/>
          </w:tcPr>
          <w:p w14:paraId="69423F77" w14:textId="77777777" w:rsidR="00F17306" w:rsidRPr="00F17306" w:rsidRDefault="00F17306" w:rsidP="00F17306">
            <w:pPr>
              <w:rPr>
                <w:rFonts w:ascii="Arial Narrow" w:hAnsi="Arial Narrow"/>
              </w:rPr>
            </w:pPr>
          </w:p>
        </w:tc>
      </w:tr>
      <w:tr w:rsidR="00F17306" w:rsidRPr="00F17306" w14:paraId="1F1115FD" w14:textId="77777777" w:rsidTr="00F17306">
        <w:trPr>
          <w:trHeight w:val="558"/>
        </w:trPr>
        <w:tc>
          <w:tcPr>
            <w:tcW w:w="107" w:type="pct"/>
            <w:shd w:val="clear" w:color="auto" w:fill="D9D9D9"/>
            <w:vAlign w:val="center"/>
          </w:tcPr>
          <w:p w14:paraId="145ECF90" w14:textId="77777777" w:rsidR="00F17306" w:rsidRPr="00F17306" w:rsidRDefault="00F17306" w:rsidP="00F17306">
            <w:pPr>
              <w:jc w:val="center"/>
              <w:rPr>
                <w:rFonts w:ascii="Arial Narrow" w:hAnsi="Arial Narrow"/>
                <w:b/>
                <w:sz w:val="20"/>
              </w:rPr>
            </w:pPr>
            <w:r w:rsidRPr="00F17306">
              <w:rPr>
                <w:rFonts w:ascii="Arial Narrow" w:hAnsi="Arial Narrow"/>
                <w:b/>
                <w:sz w:val="20"/>
              </w:rPr>
              <w:t>10</w:t>
            </w:r>
          </w:p>
        </w:tc>
        <w:tc>
          <w:tcPr>
            <w:tcW w:w="926" w:type="pct"/>
            <w:shd w:val="clear" w:color="auto" w:fill="D9D9D9"/>
          </w:tcPr>
          <w:p w14:paraId="144D8F19" w14:textId="77777777" w:rsidR="00F17306" w:rsidRPr="00F17306" w:rsidRDefault="00F17306" w:rsidP="00F17306">
            <w:pPr>
              <w:rPr>
                <w:rFonts w:ascii="Arial Narrow" w:hAnsi="Arial Narrow"/>
              </w:rPr>
            </w:pPr>
          </w:p>
        </w:tc>
        <w:tc>
          <w:tcPr>
            <w:tcW w:w="659" w:type="pct"/>
            <w:shd w:val="clear" w:color="auto" w:fill="D9D9D9"/>
            <w:vAlign w:val="center"/>
          </w:tcPr>
          <w:p w14:paraId="7E776601" w14:textId="77777777" w:rsidR="00F17306" w:rsidRPr="00F17306" w:rsidRDefault="00F17306" w:rsidP="00F17306">
            <w:pPr>
              <w:rPr>
                <w:rFonts w:ascii="Arial Narrow" w:hAnsi="Arial Narrow"/>
              </w:rPr>
            </w:pPr>
          </w:p>
        </w:tc>
        <w:tc>
          <w:tcPr>
            <w:tcW w:w="604" w:type="pct"/>
            <w:shd w:val="clear" w:color="auto" w:fill="D9D9D9"/>
            <w:vAlign w:val="center"/>
          </w:tcPr>
          <w:p w14:paraId="45912FD8" w14:textId="77777777" w:rsidR="00F17306" w:rsidRPr="00F17306" w:rsidRDefault="00F17306" w:rsidP="00F17306">
            <w:pPr>
              <w:rPr>
                <w:rFonts w:ascii="Arial Narrow" w:hAnsi="Arial Narrow"/>
              </w:rPr>
            </w:pPr>
          </w:p>
        </w:tc>
        <w:tc>
          <w:tcPr>
            <w:tcW w:w="189" w:type="pct"/>
            <w:shd w:val="clear" w:color="auto" w:fill="D9D9D9"/>
          </w:tcPr>
          <w:p w14:paraId="6DE5587E" w14:textId="77777777" w:rsidR="00F17306" w:rsidRPr="00F17306" w:rsidRDefault="00F17306" w:rsidP="00F17306">
            <w:pPr>
              <w:rPr>
                <w:rFonts w:ascii="Arial Narrow" w:hAnsi="Arial Narrow"/>
              </w:rPr>
            </w:pPr>
          </w:p>
        </w:tc>
        <w:tc>
          <w:tcPr>
            <w:tcW w:w="189" w:type="pct"/>
            <w:shd w:val="clear" w:color="auto" w:fill="D9D9D9"/>
          </w:tcPr>
          <w:p w14:paraId="1280D09D" w14:textId="77777777" w:rsidR="00F17306" w:rsidRPr="00F17306" w:rsidRDefault="00F17306" w:rsidP="00F17306">
            <w:pPr>
              <w:rPr>
                <w:rFonts w:ascii="Arial Narrow" w:hAnsi="Arial Narrow"/>
              </w:rPr>
            </w:pPr>
          </w:p>
        </w:tc>
        <w:tc>
          <w:tcPr>
            <w:tcW w:w="220" w:type="pct"/>
            <w:shd w:val="clear" w:color="auto" w:fill="D9D9D9"/>
          </w:tcPr>
          <w:p w14:paraId="72CFCDCE" w14:textId="77777777" w:rsidR="00F17306" w:rsidRPr="00F17306" w:rsidRDefault="00F17306" w:rsidP="00F17306">
            <w:pPr>
              <w:rPr>
                <w:rFonts w:ascii="Arial Narrow" w:hAnsi="Arial Narrow"/>
              </w:rPr>
            </w:pPr>
          </w:p>
        </w:tc>
        <w:tc>
          <w:tcPr>
            <w:tcW w:w="221" w:type="pct"/>
            <w:shd w:val="clear" w:color="auto" w:fill="D9D9D9"/>
          </w:tcPr>
          <w:p w14:paraId="29174F93" w14:textId="77777777" w:rsidR="00F17306" w:rsidRPr="00F17306" w:rsidRDefault="00F17306" w:rsidP="00F17306">
            <w:pPr>
              <w:rPr>
                <w:rFonts w:ascii="Arial Narrow" w:hAnsi="Arial Narrow"/>
              </w:rPr>
            </w:pPr>
          </w:p>
        </w:tc>
        <w:tc>
          <w:tcPr>
            <w:tcW w:w="220" w:type="pct"/>
            <w:shd w:val="clear" w:color="auto" w:fill="D9D9D9"/>
          </w:tcPr>
          <w:p w14:paraId="7E547811" w14:textId="77777777" w:rsidR="00F17306" w:rsidRPr="00F17306" w:rsidRDefault="00F17306" w:rsidP="00F17306">
            <w:pPr>
              <w:rPr>
                <w:rFonts w:ascii="Arial Narrow" w:hAnsi="Arial Narrow"/>
              </w:rPr>
            </w:pPr>
          </w:p>
        </w:tc>
        <w:tc>
          <w:tcPr>
            <w:tcW w:w="220" w:type="pct"/>
            <w:shd w:val="clear" w:color="auto" w:fill="D9D9D9"/>
          </w:tcPr>
          <w:p w14:paraId="098F10D3" w14:textId="77777777" w:rsidR="00F17306" w:rsidRPr="00F17306" w:rsidRDefault="00F17306" w:rsidP="00F17306">
            <w:pPr>
              <w:rPr>
                <w:rFonts w:ascii="Arial Narrow" w:hAnsi="Arial Narrow"/>
              </w:rPr>
            </w:pPr>
          </w:p>
        </w:tc>
        <w:tc>
          <w:tcPr>
            <w:tcW w:w="944" w:type="pct"/>
            <w:shd w:val="clear" w:color="auto" w:fill="D9D9D9"/>
            <w:vAlign w:val="center"/>
          </w:tcPr>
          <w:p w14:paraId="508530D0" w14:textId="77777777" w:rsidR="00F17306" w:rsidRPr="00F17306" w:rsidRDefault="00F17306" w:rsidP="00F17306">
            <w:pPr>
              <w:rPr>
                <w:rFonts w:ascii="Arial Narrow" w:hAnsi="Arial Narrow"/>
              </w:rPr>
            </w:pPr>
          </w:p>
        </w:tc>
        <w:tc>
          <w:tcPr>
            <w:tcW w:w="252" w:type="pct"/>
            <w:shd w:val="clear" w:color="auto" w:fill="D9D9D9"/>
          </w:tcPr>
          <w:p w14:paraId="20AE8451" w14:textId="77777777" w:rsidR="00F17306" w:rsidRPr="00F17306" w:rsidRDefault="00F17306" w:rsidP="00F17306">
            <w:pPr>
              <w:rPr>
                <w:rFonts w:ascii="Arial Narrow" w:hAnsi="Arial Narrow"/>
              </w:rPr>
            </w:pPr>
          </w:p>
        </w:tc>
        <w:tc>
          <w:tcPr>
            <w:tcW w:w="249" w:type="pct"/>
            <w:shd w:val="clear" w:color="auto" w:fill="D9D9D9"/>
          </w:tcPr>
          <w:p w14:paraId="6216C85A" w14:textId="77777777" w:rsidR="00F17306" w:rsidRPr="00F17306" w:rsidRDefault="00F17306" w:rsidP="00F17306">
            <w:pPr>
              <w:rPr>
                <w:rFonts w:ascii="Arial Narrow" w:hAnsi="Arial Narrow"/>
              </w:rPr>
            </w:pPr>
          </w:p>
        </w:tc>
      </w:tr>
    </w:tbl>
    <w:p w14:paraId="22DC0132" w14:textId="77777777" w:rsidR="00923D0C" w:rsidRDefault="00923D0C" w:rsidP="000B039D">
      <w:pPr>
        <w:rPr>
          <w:rFonts w:ascii="Arial" w:hAnsi="Arial" w:cs="Arial"/>
          <w:lang w:eastAsia="x-none"/>
        </w:rPr>
      </w:pPr>
    </w:p>
    <w:p w14:paraId="5FFA5A29" w14:textId="77777777" w:rsidR="00DD0B30" w:rsidRDefault="00DD0B30" w:rsidP="000B039D">
      <w:pPr>
        <w:rPr>
          <w:rFonts w:ascii="Arial" w:hAnsi="Arial" w:cs="Arial"/>
          <w:lang w:eastAsia="x-none"/>
        </w:rPr>
      </w:pPr>
    </w:p>
    <w:p w14:paraId="27D2936C" w14:textId="77777777" w:rsidR="00DD0B30" w:rsidRDefault="00DD0B30" w:rsidP="000B039D">
      <w:pPr>
        <w:rPr>
          <w:rFonts w:ascii="Arial" w:hAnsi="Arial" w:cs="Arial"/>
          <w:lang w:eastAsia="x-none"/>
        </w:rPr>
      </w:pPr>
    </w:p>
    <w:p w14:paraId="202E78B5" w14:textId="77777777" w:rsidR="00F17306" w:rsidRDefault="00F17306" w:rsidP="000B039D">
      <w:pPr>
        <w:rPr>
          <w:rFonts w:ascii="Arial" w:hAnsi="Arial" w:cs="Arial"/>
          <w:lang w:eastAsia="x-none"/>
        </w:rPr>
      </w:pPr>
    </w:p>
    <w:p w14:paraId="01DBAF98" w14:textId="77777777" w:rsidR="00F17306" w:rsidRDefault="00F17306" w:rsidP="000B039D">
      <w:pPr>
        <w:rPr>
          <w:rFonts w:ascii="Arial" w:hAnsi="Arial" w:cs="Arial"/>
          <w:lang w:eastAsia="x-none"/>
        </w:rPr>
      </w:pPr>
    </w:p>
    <w:p w14:paraId="14B5571C" w14:textId="77777777" w:rsidR="00CE1418" w:rsidRDefault="00CE1418" w:rsidP="000B039D">
      <w:pPr>
        <w:rPr>
          <w:rFonts w:ascii="Arial" w:hAnsi="Arial" w:cs="Arial"/>
          <w:lang w:eastAsia="x-none"/>
        </w:rPr>
        <w:sectPr w:rsidR="00CE1418" w:rsidSect="002433A4">
          <w:pgSz w:w="15842" w:h="12242" w:orient="landscape" w:code="1"/>
          <w:pgMar w:top="1418" w:right="1701" w:bottom="1304" w:left="425" w:header="709" w:footer="0" w:gutter="0"/>
          <w:cols w:space="708"/>
          <w:docGrid w:linePitch="360"/>
        </w:sectPr>
      </w:pPr>
    </w:p>
    <w:p w14:paraId="48D15809" w14:textId="77777777" w:rsidR="00F17306" w:rsidRDefault="00F17306" w:rsidP="000B039D">
      <w:pPr>
        <w:rPr>
          <w:rFonts w:ascii="Arial" w:hAnsi="Arial" w:cs="Arial"/>
          <w:lang w:eastAsia="x-none"/>
        </w:rPr>
      </w:pPr>
    </w:p>
    <w:p w14:paraId="02E80296" w14:textId="7714F73C" w:rsidR="00923D0C" w:rsidRPr="000D5C86" w:rsidRDefault="00923D0C" w:rsidP="00923D0C">
      <w:pPr>
        <w:widowControl w:val="0"/>
        <w:shd w:val="clear" w:color="auto" w:fill="FBD4B4" w:themeFill="accent6" w:themeFillTint="66"/>
        <w:autoSpaceDE w:val="0"/>
        <w:autoSpaceDN w:val="0"/>
        <w:contextualSpacing/>
        <w:jc w:val="center"/>
        <w:rPr>
          <w:rFonts w:ascii="Arial" w:eastAsia="Arial" w:hAnsi="Arial" w:cs="Arial"/>
          <w:b/>
          <w:bCs/>
          <w:sz w:val="24"/>
          <w:szCs w:val="24"/>
          <w:lang w:val="es-ES" w:eastAsia="en-US"/>
        </w:rPr>
      </w:pPr>
      <w:r w:rsidRPr="000D5C86">
        <w:rPr>
          <w:rFonts w:ascii="Arial" w:eastAsia="Arial" w:hAnsi="Arial" w:cs="Arial"/>
          <w:b/>
          <w:bCs/>
          <w:sz w:val="24"/>
          <w:szCs w:val="24"/>
          <w:lang w:val="es-ES" w:eastAsia="en-US"/>
        </w:rPr>
        <w:t xml:space="preserve">APENDICE </w:t>
      </w:r>
      <w:r w:rsidR="005B0259">
        <w:rPr>
          <w:rFonts w:ascii="Arial" w:eastAsia="Arial" w:hAnsi="Arial" w:cs="Arial"/>
          <w:b/>
          <w:bCs/>
          <w:sz w:val="24"/>
          <w:szCs w:val="24"/>
          <w:lang w:val="es-ES" w:eastAsia="en-US"/>
        </w:rPr>
        <w:t>9</w:t>
      </w:r>
    </w:p>
    <w:p w14:paraId="7D32049D" w14:textId="77777777" w:rsidR="00923D0C" w:rsidRDefault="00923D0C" w:rsidP="000B039D">
      <w:pPr>
        <w:rPr>
          <w:rFonts w:ascii="Arial" w:hAnsi="Arial" w:cs="Arial"/>
          <w:lang w:eastAsia="x-none"/>
        </w:rPr>
      </w:pPr>
    </w:p>
    <w:p w14:paraId="4912B87A" w14:textId="77777777" w:rsidR="00CE1418" w:rsidRPr="00CE1418" w:rsidRDefault="00CE1418" w:rsidP="00CE1418">
      <w:pPr>
        <w:spacing w:line="276" w:lineRule="auto"/>
        <w:rPr>
          <w:rFonts w:ascii="Arial Narrow" w:hAnsi="Arial Narrow"/>
          <w:b/>
          <w:sz w:val="24"/>
          <w:szCs w:val="22"/>
          <w:lang w:val="es-ES"/>
        </w:rPr>
      </w:pPr>
    </w:p>
    <w:p w14:paraId="6E3BFBCE" w14:textId="77777777" w:rsidR="00CE1418" w:rsidRPr="00CE1418" w:rsidRDefault="00CE1418" w:rsidP="00CE1418">
      <w:pPr>
        <w:shd w:val="clear" w:color="auto" w:fill="D5007F"/>
        <w:spacing w:line="276" w:lineRule="auto"/>
        <w:jc w:val="center"/>
        <w:rPr>
          <w:rFonts w:ascii="Arial Narrow" w:hAnsi="Arial Narrow"/>
          <w:b/>
          <w:color w:val="FFFFFF"/>
          <w:sz w:val="24"/>
          <w:szCs w:val="22"/>
        </w:rPr>
      </w:pPr>
      <w:r w:rsidRPr="00CE1418">
        <w:rPr>
          <w:rFonts w:ascii="Arial Narrow" w:hAnsi="Arial Narrow"/>
          <w:b/>
          <w:color w:val="FFFFFF"/>
          <w:sz w:val="24"/>
          <w:szCs w:val="22"/>
        </w:rPr>
        <w:t>MODALIDAD PARA LA EVALUACIÓN DEL RUBRO 3 “PROPUESTA DE TRABAJO”</w:t>
      </w:r>
    </w:p>
    <w:p w14:paraId="0E3805B9" w14:textId="77777777" w:rsidR="00CE1418" w:rsidRPr="00CE1418" w:rsidRDefault="00CE1418" w:rsidP="00CE1418">
      <w:pPr>
        <w:spacing w:line="276" w:lineRule="auto"/>
        <w:jc w:val="center"/>
        <w:rPr>
          <w:rFonts w:ascii="Arial Narrow" w:hAnsi="Arial Narrow"/>
          <w:b/>
          <w:sz w:val="24"/>
          <w:szCs w:val="22"/>
        </w:rPr>
      </w:pPr>
    </w:p>
    <w:p w14:paraId="164055AA" w14:textId="77777777" w:rsidR="00CE1418" w:rsidRPr="00CE1418" w:rsidRDefault="00CE1418" w:rsidP="00CE1418">
      <w:pPr>
        <w:jc w:val="both"/>
        <w:rPr>
          <w:rFonts w:ascii="Arial Narrow" w:hAnsi="Arial Narrow"/>
          <w:b/>
          <w:sz w:val="24"/>
          <w:szCs w:val="24"/>
          <w:lang w:val="es-ES"/>
        </w:rPr>
      </w:pPr>
      <w:r w:rsidRPr="00CE1418">
        <w:rPr>
          <w:rFonts w:ascii="Arial Narrow" w:hAnsi="Arial Narrow"/>
          <w:sz w:val="24"/>
          <w:szCs w:val="22"/>
          <w:lang w:val="es-ES"/>
        </w:rPr>
        <w:t xml:space="preserve">Con fundamento en el artículo 67 de las Políticas, Bases y Lineamientos en Materia de Adquisiciones, Arrendamientos de Bienes Muebles y Servicios del Instituto Federal Electoral (POBALINES), </w:t>
      </w:r>
      <w:r w:rsidRPr="00CE1418">
        <w:rPr>
          <w:rFonts w:ascii="Arial Narrow" w:hAnsi="Arial Narrow"/>
          <w:sz w:val="24"/>
          <w:szCs w:val="22"/>
          <w:lang w:val="pt-PT"/>
        </w:rPr>
        <w:t>aplicable al Instituto Nacional Electoral (INE) de conformidad con lo establecido en el artículo 6</w:t>
      </w:r>
      <w:r w:rsidRPr="00CE1418">
        <w:rPr>
          <w:rFonts w:ascii="Arial Narrow" w:hAnsi="Arial Narrow"/>
          <w:sz w:val="24"/>
          <w:szCs w:val="22"/>
          <w:vertAlign w:val="superscript"/>
          <w:lang w:val="pt-PT"/>
        </w:rPr>
        <w:t>o</w:t>
      </w:r>
      <w:r w:rsidRPr="00CE1418">
        <w:rPr>
          <w:rFonts w:ascii="Arial Narrow" w:hAnsi="Arial Narrow"/>
          <w:sz w:val="24"/>
          <w:szCs w:val="22"/>
          <w:lang w:val="pt-PT"/>
        </w:rPr>
        <w:t xml:space="preserve"> transitorio del Decreto por el que se expide la Ley General de Instituciones y Procedimientos Electorales (LGIPE), </w:t>
      </w:r>
      <w:r w:rsidRPr="00CE1418">
        <w:rPr>
          <w:rFonts w:ascii="Arial Narrow" w:hAnsi="Arial Narrow"/>
          <w:sz w:val="24"/>
          <w:szCs w:val="22"/>
          <w:lang w:val="es-ES"/>
        </w:rPr>
        <w:t xml:space="preserve">esta Dirección se encuentra en proceso de </w:t>
      </w:r>
      <w:r w:rsidRPr="00CE1418">
        <w:rPr>
          <w:rFonts w:ascii="Arial Narrow" w:hAnsi="Arial Narrow"/>
          <w:b/>
          <w:sz w:val="24"/>
          <w:szCs w:val="24"/>
          <w:lang w:val="es-ES"/>
        </w:rPr>
        <w:t>Contratación abierta de los Servicios Integrales de una Casa Productora que realice el desarrollo de la creatividad y la producción de los materiales de difusión para radio, televisión, plataformas digitales, medios impresos y exteriores de las Campañas Institucionales del 2025 del Instituto Nacional Electoral.</w:t>
      </w:r>
    </w:p>
    <w:p w14:paraId="3D230ADD" w14:textId="77777777" w:rsidR="00CE1418" w:rsidRPr="00CE1418" w:rsidRDefault="00CE1418" w:rsidP="00CE1418">
      <w:pPr>
        <w:spacing w:line="276" w:lineRule="auto"/>
        <w:jc w:val="both"/>
        <w:rPr>
          <w:rFonts w:ascii="Arial Narrow" w:hAnsi="Arial Narrow"/>
          <w:sz w:val="24"/>
          <w:szCs w:val="22"/>
          <w:lang w:val="es-ES"/>
        </w:rPr>
      </w:pPr>
    </w:p>
    <w:p w14:paraId="04648B4B" w14:textId="77777777" w:rsidR="00CE1418" w:rsidRPr="00CE1418" w:rsidRDefault="00CE1418" w:rsidP="00CE1418">
      <w:pPr>
        <w:spacing w:line="276" w:lineRule="auto"/>
        <w:jc w:val="both"/>
        <w:rPr>
          <w:rFonts w:ascii="Arial Narrow" w:hAnsi="Arial Narrow"/>
          <w:sz w:val="24"/>
          <w:szCs w:val="22"/>
        </w:rPr>
      </w:pPr>
      <w:r w:rsidRPr="00CE1418">
        <w:rPr>
          <w:rFonts w:ascii="Arial Narrow" w:hAnsi="Arial Narrow"/>
          <w:sz w:val="24"/>
          <w:szCs w:val="22"/>
          <w:lang w:val="es-ES_tradnl"/>
        </w:rPr>
        <w:t xml:space="preserve">Con base en lo anterior, </w:t>
      </w:r>
      <w:r w:rsidRPr="00CE1418">
        <w:rPr>
          <w:rFonts w:ascii="Arial Narrow" w:hAnsi="Arial Narrow"/>
          <w:b/>
          <w:sz w:val="24"/>
          <w:szCs w:val="22"/>
          <w:lang w:val="es-ES_tradnl"/>
        </w:rPr>
        <w:t>se conformará un Comité Evaluador</w:t>
      </w:r>
      <w:r w:rsidRPr="00CE1418">
        <w:rPr>
          <w:rFonts w:ascii="Arial Narrow" w:hAnsi="Arial Narrow"/>
          <w:sz w:val="24"/>
          <w:szCs w:val="22"/>
          <w:lang w:val="es-ES_tradnl"/>
        </w:rPr>
        <w:t xml:space="preserve">, que conforme a sus atribuciones y competencias realicen la evaluación del rubro tres de la Tabla de Evaluación por Puntos y Porcentajes, relativa a la propuesta de trabajo y se integrará por </w:t>
      </w:r>
      <w:r w:rsidRPr="00CE1418">
        <w:rPr>
          <w:rFonts w:ascii="Arial Narrow" w:hAnsi="Arial Narrow"/>
          <w:sz w:val="24"/>
          <w:szCs w:val="22"/>
        </w:rPr>
        <w:t>representantes de las siguientes áreas del Instituto:</w:t>
      </w:r>
    </w:p>
    <w:p w14:paraId="204068E8" w14:textId="77777777" w:rsidR="00CE1418" w:rsidRPr="00CE1418" w:rsidRDefault="00CE1418" w:rsidP="00CE1418">
      <w:pPr>
        <w:spacing w:line="276" w:lineRule="auto"/>
        <w:jc w:val="both"/>
        <w:rPr>
          <w:rFonts w:ascii="Arial Narrow" w:hAnsi="Arial Narrow"/>
          <w:sz w:val="22"/>
          <w:szCs w:val="22"/>
        </w:rPr>
      </w:pPr>
    </w:p>
    <w:p w14:paraId="620549A5" w14:textId="77777777" w:rsidR="00CE1418" w:rsidRPr="00CE1418" w:rsidRDefault="00CE1418" w:rsidP="00CE1418">
      <w:pPr>
        <w:numPr>
          <w:ilvl w:val="0"/>
          <w:numId w:val="146"/>
        </w:numPr>
        <w:spacing w:line="276" w:lineRule="auto"/>
        <w:rPr>
          <w:rFonts w:ascii="Arial Narrow" w:hAnsi="Arial Narrow"/>
          <w:sz w:val="24"/>
          <w:szCs w:val="22"/>
        </w:rPr>
      </w:pPr>
      <w:r w:rsidRPr="00CE1418">
        <w:rPr>
          <w:rFonts w:ascii="Arial Narrow" w:hAnsi="Arial Narrow"/>
          <w:sz w:val="24"/>
          <w:szCs w:val="22"/>
        </w:rPr>
        <w:t>Presidencia</w:t>
      </w:r>
    </w:p>
    <w:p w14:paraId="7FE73613" w14:textId="77777777" w:rsidR="00CE1418" w:rsidRPr="00CE1418" w:rsidRDefault="00CE1418" w:rsidP="00CE1418">
      <w:pPr>
        <w:numPr>
          <w:ilvl w:val="0"/>
          <w:numId w:val="146"/>
        </w:numPr>
        <w:spacing w:line="276" w:lineRule="auto"/>
        <w:rPr>
          <w:rFonts w:ascii="Arial Narrow" w:hAnsi="Arial Narrow"/>
          <w:sz w:val="24"/>
          <w:szCs w:val="22"/>
        </w:rPr>
      </w:pPr>
      <w:r w:rsidRPr="00CE1418">
        <w:rPr>
          <w:rFonts w:ascii="Arial Narrow" w:hAnsi="Arial Narrow"/>
          <w:sz w:val="24"/>
          <w:szCs w:val="22"/>
        </w:rPr>
        <w:t>Secretaría Ejecutiva</w:t>
      </w:r>
    </w:p>
    <w:p w14:paraId="64126FC3" w14:textId="77777777" w:rsidR="00CE1418" w:rsidRPr="00CE1418" w:rsidRDefault="00CE1418" w:rsidP="00CE1418">
      <w:pPr>
        <w:numPr>
          <w:ilvl w:val="0"/>
          <w:numId w:val="146"/>
        </w:numPr>
        <w:spacing w:line="276" w:lineRule="auto"/>
        <w:rPr>
          <w:rFonts w:ascii="Arial Narrow" w:hAnsi="Arial Narrow"/>
          <w:sz w:val="24"/>
          <w:szCs w:val="22"/>
        </w:rPr>
      </w:pPr>
      <w:r w:rsidRPr="00CE1418">
        <w:rPr>
          <w:rFonts w:ascii="Arial Narrow" w:hAnsi="Arial Narrow"/>
          <w:sz w:val="24"/>
          <w:szCs w:val="22"/>
        </w:rPr>
        <w:t>Dirección Ejecutiva del Registro Federal de Electores</w:t>
      </w:r>
    </w:p>
    <w:p w14:paraId="3256653B" w14:textId="77777777" w:rsidR="00CE1418" w:rsidRPr="00CE1418" w:rsidRDefault="00CE1418" w:rsidP="00CE1418">
      <w:pPr>
        <w:numPr>
          <w:ilvl w:val="0"/>
          <w:numId w:val="146"/>
        </w:numPr>
        <w:spacing w:line="276" w:lineRule="auto"/>
        <w:rPr>
          <w:rFonts w:ascii="Arial Narrow" w:hAnsi="Arial Narrow"/>
          <w:sz w:val="24"/>
          <w:szCs w:val="22"/>
        </w:rPr>
      </w:pPr>
      <w:r w:rsidRPr="00CE1418">
        <w:rPr>
          <w:rFonts w:ascii="Arial Narrow" w:hAnsi="Arial Narrow"/>
          <w:sz w:val="24"/>
          <w:szCs w:val="22"/>
        </w:rPr>
        <w:t>Integrantes de la Comisión de Capacitación y Organización Electoral</w:t>
      </w:r>
    </w:p>
    <w:p w14:paraId="377656A9" w14:textId="77777777" w:rsidR="00CE1418" w:rsidRPr="00CE1418" w:rsidRDefault="00CE1418" w:rsidP="00CE1418">
      <w:pPr>
        <w:numPr>
          <w:ilvl w:val="0"/>
          <w:numId w:val="146"/>
        </w:numPr>
        <w:spacing w:line="276" w:lineRule="auto"/>
        <w:rPr>
          <w:rFonts w:ascii="Arial Narrow" w:hAnsi="Arial Narrow"/>
          <w:sz w:val="24"/>
          <w:szCs w:val="22"/>
        </w:rPr>
      </w:pPr>
      <w:r w:rsidRPr="00CE1418">
        <w:rPr>
          <w:rFonts w:ascii="Arial Narrow" w:hAnsi="Arial Narrow"/>
          <w:sz w:val="24"/>
          <w:szCs w:val="22"/>
        </w:rPr>
        <w:t>Coordinación Nacional de Comunicación Social</w:t>
      </w:r>
    </w:p>
    <w:p w14:paraId="51E75D25" w14:textId="77777777" w:rsidR="00CE1418" w:rsidRPr="00CE1418" w:rsidRDefault="00CE1418" w:rsidP="00CE1418">
      <w:pPr>
        <w:numPr>
          <w:ilvl w:val="0"/>
          <w:numId w:val="146"/>
        </w:numPr>
        <w:spacing w:line="276" w:lineRule="auto"/>
        <w:rPr>
          <w:rFonts w:ascii="Arial Narrow" w:hAnsi="Arial Narrow"/>
          <w:sz w:val="24"/>
          <w:szCs w:val="22"/>
        </w:rPr>
      </w:pPr>
      <w:r w:rsidRPr="00CE1418">
        <w:rPr>
          <w:rFonts w:ascii="Arial Narrow" w:hAnsi="Arial Narrow"/>
          <w:sz w:val="24"/>
          <w:szCs w:val="22"/>
        </w:rPr>
        <w:t>Dirección Ejecutiva de Capacitación Electoral y Educación Cívica</w:t>
      </w:r>
    </w:p>
    <w:p w14:paraId="33ED46C8" w14:textId="77777777" w:rsidR="00CE1418" w:rsidRPr="00CE1418" w:rsidRDefault="00CE1418" w:rsidP="00CE1418">
      <w:pPr>
        <w:numPr>
          <w:ilvl w:val="0"/>
          <w:numId w:val="146"/>
        </w:numPr>
        <w:spacing w:line="276" w:lineRule="auto"/>
        <w:rPr>
          <w:rFonts w:ascii="Arial Narrow" w:hAnsi="Arial Narrow"/>
          <w:sz w:val="24"/>
          <w:szCs w:val="22"/>
        </w:rPr>
      </w:pPr>
      <w:r w:rsidRPr="00CE1418">
        <w:rPr>
          <w:rFonts w:ascii="Arial Narrow" w:hAnsi="Arial Narrow"/>
          <w:sz w:val="24"/>
          <w:szCs w:val="22"/>
        </w:rPr>
        <w:t>Dirección de Difusión y Campañas Institucionales</w:t>
      </w:r>
    </w:p>
    <w:p w14:paraId="30C1478A" w14:textId="77777777" w:rsidR="00CE1418" w:rsidRPr="00CE1418" w:rsidRDefault="00CE1418" w:rsidP="00CE1418">
      <w:pPr>
        <w:numPr>
          <w:ilvl w:val="0"/>
          <w:numId w:val="146"/>
        </w:numPr>
        <w:spacing w:line="276" w:lineRule="auto"/>
        <w:rPr>
          <w:rFonts w:ascii="Arial Narrow" w:hAnsi="Arial Narrow"/>
          <w:sz w:val="24"/>
          <w:szCs w:val="22"/>
        </w:rPr>
      </w:pPr>
      <w:r w:rsidRPr="00CE1418">
        <w:rPr>
          <w:rFonts w:ascii="Arial Narrow" w:hAnsi="Arial Narrow"/>
          <w:sz w:val="24"/>
          <w:szCs w:val="22"/>
        </w:rPr>
        <w:t>Unidad Técnica de Igualdad de Género y No Discriminación</w:t>
      </w:r>
    </w:p>
    <w:p w14:paraId="01E24DA8" w14:textId="77777777" w:rsidR="00CE1418" w:rsidRPr="00CE1418" w:rsidRDefault="00CE1418" w:rsidP="00CE1418">
      <w:pPr>
        <w:spacing w:line="276" w:lineRule="auto"/>
        <w:jc w:val="both"/>
        <w:rPr>
          <w:rFonts w:ascii="Arial Narrow" w:hAnsi="Arial Narrow"/>
          <w:sz w:val="24"/>
          <w:szCs w:val="22"/>
          <w:lang w:val="es-ES_tradnl"/>
        </w:rPr>
      </w:pPr>
    </w:p>
    <w:p w14:paraId="61C9D54F" w14:textId="77777777" w:rsidR="00CE1418" w:rsidRPr="00CE1418" w:rsidRDefault="00CE1418" w:rsidP="00CE1418">
      <w:pPr>
        <w:spacing w:line="276" w:lineRule="auto"/>
        <w:jc w:val="both"/>
        <w:rPr>
          <w:rFonts w:ascii="Arial Narrow" w:hAnsi="Arial Narrow"/>
          <w:sz w:val="24"/>
          <w:szCs w:val="22"/>
        </w:rPr>
      </w:pPr>
      <w:r w:rsidRPr="00CE1418">
        <w:rPr>
          <w:rFonts w:ascii="Arial Narrow" w:hAnsi="Arial Narrow"/>
          <w:sz w:val="24"/>
          <w:szCs w:val="22"/>
        </w:rPr>
        <w:t>Durante el acto de Presentación y Apertura de Proposiciones se llevará a cabo el sorteo de fechas y horarios en que las y los</w:t>
      </w:r>
      <w:r w:rsidRPr="00CE1418">
        <w:rPr>
          <w:rFonts w:ascii="Arial Narrow" w:hAnsi="Arial Narrow"/>
          <w:b/>
          <w:bCs/>
          <w:sz w:val="24"/>
          <w:szCs w:val="22"/>
        </w:rPr>
        <w:t xml:space="preserve"> Licitantes presentarán sus propuestas ante el Comité Evaluador del Instituto, en reunión presencial.</w:t>
      </w:r>
    </w:p>
    <w:p w14:paraId="17092925" w14:textId="77777777" w:rsidR="00CE1418" w:rsidRPr="00CE1418" w:rsidRDefault="00CE1418" w:rsidP="00CE1418">
      <w:pPr>
        <w:spacing w:line="276" w:lineRule="auto"/>
        <w:jc w:val="both"/>
        <w:rPr>
          <w:rFonts w:ascii="Arial Narrow" w:hAnsi="Arial Narrow"/>
          <w:sz w:val="24"/>
          <w:szCs w:val="22"/>
        </w:rPr>
      </w:pPr>
    </w:p>
    <w:p w14:paraId="557C3B12" w14:textId="77777777" w:rsidR="00CE1418" w:rsidRPr="00CE1418" w:rsidRDefault="00CE1418" w:rsidP="00CE1418">
      <w:pPr>
        <w:spacing w:line="276" w:lineRule="auto"/>
        <w:jc w:val="both"/>
        <w:rPr>
          <w:rFonts w:ascii="Arial Narrow" w:hAnsi="Arial Narrow"/>
          <w:sz w:val="24"/>
          <w:szCs w:val="22"/>
        </w:rPr>
      </w:pPr>
      <w:r w:rsidRPr="00CE1418">
        <w:rPr>
          <w:rFonts w:ascii="Arial Narrow" w:hAnsi="Arial Narrow"/>
          <w:sz w:val="24"/>
          <w:szCs w:val="22"/>
        </w:rPr>
        <w:t xml:space="preserve">En el mismo Acto se proporcionará a las y los licitantes el lugar, fecha y horario en el que </w:t>
      </w:r>
      <w:r w:rsidRPr="00CE1418">
        <w:rPr>
          <w:rFonts w:ascii="Arial Narrow" w:hAnsi="Arial Narrow"/>
          <w:color w:val="000000"/>
          <w:sz w:val="24"/>
          <w:szCs w:val="18"/>
          <w:shd w:val="clear" w:color="auto" w:fill="FFFFFF"/>
          <w:lang w:val="es-ES"/>
        </w:rPr>
        <w:t>propone utilizar los recursos de que dispone para prestar el servicio solicitado, el o los procedimientos para llevar a la práctica las actividades y el esquema conforme al cual se estructurará la organización de los recursos humanos necesarios para cumplir con las obligaciones previstas</w:t>
      </w:r>
      <w:r w:rsidRPr="00CE1418">
        <w:rPr>
          <w:rFonts w:ascii="Arial Narrow" w:hAnsi="Arial Narrow"/>
          <w:sz w:val="24"/>
          <w:szCs w:val="22"/>
        </w:rPr>
        <w:t>, así como el protocolo que deberán atender.</w:t>
      </w:r>
    </w:p>
    <w:p w14:paraId="19F2F815" w14:textId="77777777" w:rsidR="00CE1418" w:rsidRPr="00CE1418" w:rsidRDefault="00CE1418" w:rsidP="00CE1418">
      <w:pPr>
        <w:spacing w:line="276" w:lineRule="auto"/>
        <w:jc w:val="both"/>
        <w:rPr>
          <w:rFonts w:ascii="Arial Narrow" w:hAnsi="Arial Narrow"/>
          <w:b/>
          <w:bCs/>
          <w:sz w:val="24"/>
          <w:szCs w:val="22"/>
        </w:rPr>
      </w:pPr>
      <w:r w:rsidRPr="00CE1418">
        <w:rPr>
          <w:rFonts w:ascii="Arial Narrow" w:hAnsi="Arial Narrow"/>
          <w:b/>
          <w:bCs/>
          <w:sz w:val="24"/>
          <w:szCs w:val="22"/>
        </w:rPr>
        <w:t>¿Qué se va a evaluar?</w:t>
      </w:r>
    </w:p>
    <w:p w14:paraId="19240F9A" w14:textId="77777777" w:rsidR="00CE1418" w:rsidRPr="00CE1418" w:rsidRDefault="00CE1418" w:rsidP="00CE1418">
      <w:pPr>
        <w:spacing w:line="276" w:lineRule="auto"/>
        <w:jc w:val="both"/>
        <w:rPr>
          <w:rFonts w:ascii="Arial Narrow" w:hAnsi="Arial Narrow"/>
          <w:sz w:val="24"/>
          <w:szCs w:val="22"/>
        </w:rPr>
      </w:pPr>
      <w:r w:rsidRPr="00CE1418">
        <w:rPr>
          <w:rFonts w:ascii="Arial Narrow" w:hAnsi="Arial Narrow"/>
          <w:sz w:val="24"/>
          <w:szCs w:val="22"/>
        </w:rPr>
        <w:t>De acuerdo con sus atribuciones y competencias, quienes integran el Comité Evaluador realizarán la evaluación del rubro 3 (tres) “Propuesta de trabajo” de la Tabla de Evaluación por Puntos y Porcentajes, considerando los criterios y requisitos solicitados en los siguientes subrubros:</w:t>
      </w:r>
    </w:p>
    <w:p w14:paraId="177755D9" w14:textId="77777777" w:rsidR="00CE1418" w:rsidRPr="00CE1418" w:rsidRDefault="00CE1418" w:rsidP="00CE1418">
      <w:pPr>
        <w:jc w:val="both"/>
        <w:rPr>
          <w:rFonts w:ascii="Arial" w:hAnsi="Arial"/>
          <w:b/>
          <w:sz w:val="24"/>
          <w:szCs w:val="22"/>
          <w:lang w:val="es-ES"/>
        </w:rPr>
      </w:pPr>
    </w:p>
    <w:p w14:paraId="58252392" w14:textId="77777777" w:rsidR="00CE1418" w:rsidRPr="00CE1418" w:rsidRDefault="00CE1418" w:rsidP="00CE1418">
      <w:pPr>
        <w:jc w:val="both"/>
        <w:rPr>
          <w:rFonts w:ascii="Arial Narrow" w:hAnsi="Arial Narrow"/>
          <w:bCs/>
          <w:sz w:val="24"/>
          <w:szCs w:val="22"/>
          <w:lang w:val="es-ES"/>
        </w:rPr>
      </w:pPr>
      <w:r w:rsidRPr="00CE1418">
        <w:rPr>
          <w:rFonts w:ascii="Arial Narrow" w:hAnsi="Arial Narrow"/>
          <w:bCs/>
          <w:sz w:val="24"/>
          <w:szCs w:val="22"/>
          <w:lang w:val="es-ES"/>
        </w:rPr>
        <w:t>3.1.1</w:t>
      </w:r>
      <w:r w:rsidRPr="00CE1418">
        <w:rPr>
          <w:rFonts w:ascii="Arial Narrow" w:hAnsi="Arial Narrow"/>
          <w:bCs/>
          <w:sz w:val="24"/>
          <w:szCs w:val="22"/>
          <w:lang w:val="es-ES"/>
        </w:rPr>
        <w:tab/>
        <w:t>Metodología, visión a utilizar en la presentación del servicio</w:t>
      </w:r>
    </w:p>
    <w:p w14:paraId="23D28BA8" w14:textId="77777777" w:rsidR="00CE1418" w:rsidRPr="00CE1418" w:rsidRDefault="00CE1418" w:rsidP="00CE1418">
      <w:pPr>
        <w:jc w:val="both"/>
        <w:rPr>
          <w:rFonts w:ascii="Arial Narrow" w:hAnsi="Arial Narrow"/>
          <w:bCs/>
          <w:sz w:val="24"/>
          <w:szCs w:val="22"/>
          <w:lang w:val="es-ES"/>
        </w:rPr>
      </w:pPr>
      <w:r w:rsidRPr="00CE1418">
        <w:rPr>
          <w:rFonts w:ascii="Arial Narrow" w:hAnsi="Arial Narrow"/>
          <w:bCs/>
          <w:sz w:val="24"/>
          <w:szCs w:val="22"/>
          <w:lang w:val="es-ES"/>
        </w:rPr>
        <w:t>3.1.2</w:t>
      </w:r>
      <w:r w:rsidRPr="00CE1418">
        <w:rPr>
          <w:rFonts w:ascii="Arial Narrow" w:hAnsi="Arial Narrow"/>
          <w:bCs/>
          <w:sz w:val="24"/>
          <w:szCs w:val="22"/>
          <w:lang w:val="es-ES"/>
        </w:rPr>
        <w:tab/>
        <w:t>Plan de trabajo</w:t>
      </w:r>
    </w:p>
    <w:p w14:paraId="5F4469EC" w14:textId="77777777" w:rsidR="00CE1418" w:rsidRPr="00CE1418" w:rsidRDefault="00CE1418" w:rsidP="00CE1418">
      <w:pPr>
        <w:jc w:val="both"/>
        <w:rPr>
          <w:rFonts w:ascii="Arial Narrow" w:hAnsi="Arial Narrow"/>
          <w:bCs/>
          <w:sz w:val="24"/>
          <w:szCs w:val="22"/>
          <w:lang w:val="es-ES"/>
        </w:rPr>
      </w:pPr>
      <w:r w:rsidRPr="00CE1418">
        <w:rPr>
          <w:rFonts w:ascii="Arial Narrow" w:hAnsi="Arial Narrow"/>
          <w:bCs/>
          <w:sz w:val="24"/>
          <w:szCs w:val="22"/>
          <w:lang w:val="es-ES"/>
        </w:rPr>
        <w:t>3.1.3</w:t>
      </w:r>
      <w:r w:rsidRPr="00CE1418">
        <w:rPr>
          <w:rFonts w:ascii="Arial Narrow" w:hAnsi="Arial Narrow"/>
          <w:bCs/>
          <w:sz w:val="24"/>
          <w:szCs w:val="22"/>
          <w:lang w:val="es-ES"/>
        </w:rPr>
        <w:tab/>
        <w:t>Esquema estructural de la organización de los recursos humanos</w:t>
      </w:r>
    </w:p>
    <w:p w14:paraId="5EA05DEC" w14:textId="77777777" w:rsidR="00CE1418" w:rsidRPr="00CE1418" w:rsidRDefault="00CE1418" w:rsidP="00CE1418">
      <w:pPr>
        <w:jc w:val="both"/>
        <w:rPr>
          <w:rFonts w:ascii="Arial Narrow" w:hAnsi="Arial Narrow"/>
          <w:bCs/>
          <w:sz w:val="24"/>
          <w:szCs w:val="22"/>
          <w:lang w:val="es-ES"/>
        </w:rPr>
      </w:pPr>
    </w:p>
    <w:p w14:paraId="494002BF" w14:textId="77777777" w:rsidR="00CE1418" w:rsidRPr="00CE1418" w:rsidRDefault="00CE1418" w:rsidP="00CE1418">
      <w:pPr>
        <w:jc w:val="both"/>
        <w:rPr>
          <w:rFonts w:ascii="Arial Narrow" w:hAnsi="Arial Narrow"/>
          <w:b/>
          <w:sz w:val="24"/>
          <w:szCs w:val="22"/>
          <w:lang w:val="es-ES"/>
        </w:rPr>
      </w:pPr>
      <w:r w:rsidRPr="00CE1418">
        <w:rPr>
          <w:rFonts w:ascii="Arial Narrow" w:hAnsi="Arial Narrow"/>
          <w:b/>
          <w:sz w:val="24"/>
          <w:szCs w:val="22"/>
          <w:lang w:val="es-ES"/>
        </w:rPr>
        <w:t>3.1.1</w:t>
      </w:r>
      <w:r w:rsidRPr="00CE1418">
        <w:rPr>
          <w:rFonts w:ascii="Arial Narrow" w:hAnsi="Arial Narrow"/>
          <w:b/>
          <w:sz w:val="24"/>
          <w:szCs w:val="22"/>
          <w:lang w:val="es-ES"/>
        </w:rPr>
        <w:tab/>
        <w:t>Metodología, visión a utilizar en la presentación del servicio</w:t>
      </w:r>
    </w:p>
    <w:p w14:paraId="37B63553" w14:textId="77777777" w:rsidR="00CE1418" w:rsidRPr="00CE1418" w:rsidRDefault="00CE1418" w:rsidP="00CE1418">
      <w:pPr>
        <w:jc w:val="both"/>
        <w:rPr>
          <w:rFonts w:ascii="Arial Narrow" w:hAnsi="Arial Narrow"/>
          <w:bCs/>
          <w:sz w:val="24"/>
          <w:szCs w:val="22"/>
          <w:lang w:val="es-ES"/>
        </w:rPr>
      </w:pPr>
    </w:p>
    <w:p w14:paraId="6428861F" w14:textId="77777777" w:rsidR="00CE1418" w:rsidRPr="00CE1418" w:rsidRDefault="00CE1418" w:rsidP="00CE1418">
      <w:pPr>
        <w:jc w:val="both"/>
        <w:rPr>
          <w:rFonts w:ascii="Arial Narrow" w:eastAsia="Arial Narrow" w:hAnsi="Arial Narrow" w:cs="Arial Narrow"/>
          <w:b/>
          <w:color w:val="000000"/>
          <w:sz w:val="24"/>
          <w:szCs w:val="24"/>
          <w:lang w:val="es-ES" w:eastAsia="es-MX"/>
        </w:rPr>
      </w:pPr>
      <w:r w:rsidRPr="00CE1418">
        <w:rPr>
          <w:rFonts w:ascii="Arial Narrow" w:eastAsia="Arial Narrow" w:hAnsi="Arial Narrow" w:cs="Arial Narrow"/>
          <w:color w:val="000000"/>
          <w:sz w:val="24"/>
          <w:szCs w:val="24"/>
          <w:lang w:val="es-ES" w:eastAsia="es-MX"/>
        </w:rPr>
        <w:t xml:space="preserve">El </w:t>
      </w:r>
      <w:r w:rsidRPr="00CE1418">
        <w:rPr>
          <w:rFonts w:ascii="Arial Narrow" w:eastAsia="Arial Narrow" w:hAnsi="Arial Narrow" w:cs="Arial Narrow"/>
          <w:b/>
          <w:color w:val="000000"/>
          <w:sz w:val="24"/>
          <w:szCs w:val="24"/>
          <w:lang w:val="es-ES" w:eastAsia="es-MX"/>
        </w:rPr>
        <w:t>LICITANTE</w:t>
      </w:r>
      <w:r w:rsidRPr="00CE1418">
        <w:rPr>
          <w:rFonts w:ascii="Arial Narrow" w:eastAsia="Arial Narrow" w:hAnsi="Arial Narrow" w:cs="Arial Narrow"/>
          <w:color w:val="000000"/>
          <w:sz w:val="24"/>
          <w:szCs w:val="24"/>
          <w:lang w:val="es-ES" w:eastAsia="es-MX"/>
        </w:rPr>
        <w:t xml:space="preserve"> deberá presentar una carpeta digital con la propuesta de desarrollo de tres guiones de televisión y su producción. Los temas a desarrollar son: “Valor Institucional”, “Inscripción al Padrón Electoral” y “Llamado al voto” para lo cual se proporcionan los Briefs correspondientes en el </w:t>
      </w:r>
      <w:r w:rsidRPr="00CE1418">
        <w:rPr>
          <w:rFonts w:ascii="Arial Narrow" w:eastAsia="Arial Narrow" w:hAnsi="Arial Narrow" w:cs="Arial Narrow"/>
          <w:b/>
          <w:color w:val="000000"/>
          <w:sz w:val="24"/>
          <w:szCs w:val="24"/>
          <w:lang w:val="es-ES" w:eastAsia="es-MX"/>
        </w:rPr>
        <w:t>Apéndice 10</w:t>
      </w:r>
      <w:r w:rsidRPr="00CE1418">
        <w:rPr>
          <w:rFonts w:ascii="Arial Narrow" w:eastAsia="Arial Narrow" w:hAnsi="Arial Narrow" w:cs="Arial Narrow"/>
          <w:b/>
          <w:bCs/>
          <w:color w:val="000000"/>
          <w:sz w:val="24"/>
          <w:szCs w:val="24"/>
          <w:lang w:val="es-ES" w:eastAsia="es-MX"/>
        </w:rPr>
        <w:t>. BRIEFS A DESARROLLAR</w:t>
      </w:r>
      <w:r w:rsidRPr="00CE1418">
        <w:rPr>
          <w:rFonts w:ascii="Arial Narrow" w:eastAsia="Arial Narrow" w:hAnsi="Arial Narrow" w:cs="Arial Narrow"/>
          <w:b/>
          <w:color w:val="000000"/>
          <w:sz w:val="24"/>
          <w:szCs w:val="24"/>
          <w:lang w:val="es-ES" w:eastAsia="es-MX"/>
        </w:rPr>
        <w:t>.</w:t>
      </w:r>
    </w:p>
    <w:p w14:paraId="01AE2C5B" w14:textId="77777777" w:rsidR="00CE1418" w:rsidRPr="00CE1418" w:rsidRDefault="00CE1418" w:rsidP="00CE1418">
      <w:pPr>
        <w:jc w:val="both"/>
        <w:rPr>
          <w:rFonts w:ascii="Arial Narrow" w:eastAsia="Arial Narrow" w:hAnsi="Arial Narrow" w:cs="Arial Narrow"/>
          <w:color w:val="000000"/>
          <w:sz w:val="24"/>
          <w:szCs w:val="24"/>
          <w:lang w:val="es-ES" w:eastAsia="es-MX"/>
        </w:rPr>
      </w:pPr>
      <w:r w:rsidRPr="00CE1418">
        <w:rPr>
          <w:rFonts w:ascii="Arial Narrow" w:eastAsia="Arial Narrow" w:hAnsi="Arial Narrow" w:cs="Arial Narrow"/>
          <w:color w:val="000000"/>
          <w:sz w:val="24"/>
          <w:szCs w:val="24"/>
          <w:lang w:val="es-ES" w:eastAsia="es-MX"/>
        </w:rPr>
        <w:t xml:space="preserve"> </w:t>
      </w:r>
    </w:p>
    <w:p w14:paraId="11E8516A" w14:textId="77777777" w:rsidR="00CE1418" w:rsidRPr="00CE1418" w:rsidRDefault="00CE1418" w:rsidP="00CE1418">
      <w:pPr>
        <w:jc w:val="both"/>
        <w:rPr>
          <w:rFonts w:ascii="Arial Narrow" w:eastAsia="Arial Narrow" w:hAnsi="Arial Narrow" w:cs="Arial Narrow"/>
          <w:color w:val="000000"/>
          <w:sz w:val="24"/>
          <w:szCs w:val="24"/>
          <w:lang w:val="es-ES" w:eastAsia="es-MX"/>
        </w:rPr>
      </w:pPr>
      <w:r w:rsidRPr="00CE1418">
        <w:rPr>
          <w:rFonts w:ascii="Arial Narrow" w:eastAsia="Arial Narrow" w:hAnsi="Arial Narrow" w:cs="Arial Narrow"/>
          <w:color w:val="000000"/>
          <w:sz w:val="24"/>
          <w:szCs w:val="24"/>
          <w:lang w:val="es-ES" w:eastAsia="es-MX"/>
        </w:rPr>
        <w:t xml:space="preserve">La carpeta impresa y digital deberá integrar lo siguiente: </w:t>
      </w:r>
    </w:p>
    <w:p w14:paraId="18880563" w14:textId="77777777" w:rsidR="00CE1418" w:rsidRPr="00CE1418" w:rsidRDefault="00CE1418" w:rsidP="00CE1418">
      <w:pPr>
        <w:jc w:val="both"/>
        <w:rPr>
          <w:rFonts w:ascii="Arial Narrow" w:eastAsia="Arial Narrow" w:hAnsi="Arial Narrow" w:cs="Arial Narrow"/>
          <w:color w:val="000000"/>
          <w:sz w:val="24"/>
          <w:szCs w:val="24"/>
          <w:lang w:val="es-ES" w:eastAsia="es-MX"/>
        </w:rPr>
      </w:pPr>
    </w:p>
    <w:p w14:paraId="35436216" w14:textId="77777777" w:rsidR="00CE1418" w:rsidRPr="00CE1418" w:rsidRDefault="00CE1418" w:rsidP="00CE1418">
      <w:pPr>
        <w:widowControl w:val="0"/>
        <w:numPr>
          <w:ilvl w:val="0"/>
          <w:numId w:val="147"/>
        </w:numPr>
        <w:contextualSpacing/>
        <w:jc w:val="both"/>
        <w:rPr>
          <w:rFonts w:ascii="Arial Narrow" w:eastAsia="Arial Narrow" w:hAnsi="Arial Narrow" w:cs="Arial Narrow"/>
          <w:color w:val="000000"/>
          <w:sz w:val="24"/>
          <w:szCs w:val="24"/>
          <w:lang w:val="es-ES" w:eastAsia="es-MX"/>
        </w:rPr>
      </w:pPr>
      <w:r w:rsidRPr="00CE1418">
        <w:rPr>
          <w:rFonts w:ascii="Arial Narrow" w:eastAsia="Arial Narrow" w:hAnsi="Arial Narrow" w:cs="Arial Narrow"/>
          <w:color w:val="000000"/>
          <w:sz w:val="24"/>
          <w:szCs w:val="24"/>
          <w:lang w:val="es-ES" w:eastAsia="es-MX"/>
        </w:rPr>
        <w:t>Propuesta de guion</w:t>
      </w:r>
    </w:p>
    <w:p w14:paraId="7516A587" w14:textId="77777777" w:rsidR="00CE1418" w:rsidRPr="00CE1418" w:rsidRDefault="00CE1418" w:rsidP="00CE1418">
      <w:pPr>
        <w:widowControl w:val="0"/>
        <w:numPr>
          <w:ilvl w:val="0"/>
          <w:numId w:val="147"/>
        </w:numPr>
        <w:contextualSpacing/>
        <w:jc w:val="both"/>
        <w:rPr>
          <w:rFonts w:ascii="Arial Narrow" w:eastAsia="Arial Narrow" w:hAnsi="Arial Narrow" w:cs="Arial Narrow"/>
          <w:color w:val="000000"/>
          <w:sz w:val="24"/>
          <w:szCs w:val="24"/>
          <w:lang w:eastAsia="es-MX"/>
        </w:rPr>
      </w:pPr>
      <w:r w:rsidRPr="00CE1418">
        <w:rPr>
          <w:rFonts w:ascii="Arial Narrow" w:eastAsia="Arial Narrow" w:hAnsi="Arial Narrow" w:cs="Arial Narrow"/>
          <w:color w:val="000000"/>
          <w:sz w:val="24"/>
          <w:szCs w:val="24"/>
          <w:lang w:eastAsia="es-MX"/>
        </w:rPr>
        <w:t xml:space="preserve">Visualización del Director/a </w:t>
      </w:r>
    </w:p>
    <w:p w14:paraId="00D92D73" w14:textId="77777777" w:rsidR="00CE1418" w:rsidRPr="00CE1418" w:rsidRDefault="00CE1418" w:rsidP="00CE1418">
      <w:pPr>
        <w:widowControl w:val="0"/>
        <w:numPr>
          <w:ilvl w:val="0"/>
          <w:numId w:val="147"/>
        </w:numPr>
        <w:contextualSpacing/>
        <w:jc w:val="both"/>
        <w:rPr>
          <w:rFonts w:ascii="Arial Narrow" w:eastAsia="Arial Narrow" w:hAnsi="Arial Narrow" w:cs="Arial Narrow"/>
          <w:color w:val="000000"/>
          <w:sz w:val="24"/>
          <w:szCs w:val="24"/>
          <w:lang w:eastAsia="es-MX"/>
        </w:rPr>
      </w:pPr>
      <w:r w:rsidRPr="00CE1418">
        <w:rPr>
          <w:rFonts w:ascii="Arial Narrow" w:eastAsia="Arial Narrow" w:hAnsi="Arial Narrow" w:cs="Arial Narrow"/>
          <w:color w:val="000000"/>
          <w:sz w:val="24"/>
          <w:szCs w:val="24"/>
          <w:lang w:eastAsia="es-MX"/>
        </w:rPr>
        <w:t xml:space="preserve">Story board o animatic </w:t>
      </w:r>
    </w:p>
    <w:p w14:paraId="26B13C91" w14:textId="77777777" w:rsidR="00CE1418" w:rsidRPr="00CE1418" w:rsidRDefault="00CE1418" w:rsidP="00CE1418">
      <w:pPr>
        <w:widowControl w:val="0"/>
        <w:numPr>
          <w:ilvl w:val="0"/>
          <w:numId w:val="147"/>
        </w:numPr>
        <w:contextualSpacing/>
        <w:jc w:val="both"/>
        <w:rPr>
          <w:rFonts w:ascii="Arial Narrow" w:eastAsia="Arial Narrow" w:hAnsi="Arial Narrow" w:cs="Arial Narrow"/>
          <w:color w:val="000000"/>
          <w:sz w:val="24"/>
          <w:szCs w:val="24"/>
          <w:lang w:val="es-ES" w:eastAsia="es-MX"/>
        </w:rPr>
      </w:pPr>
      <w:r w:rsidRPr="00CE1418">
        <w:rPr>
          <w:rFonts w:ascii="Arial Narrow" w:eastAsia="Arial Narrow" w:hAnsi="Arial Narrow" w:cs="Arial Narrow"/>
          <w:color w:val="000000"/>
          <w:sz w:val="24"/>
          <w:szCs w:val="24"/>
          <w:lang w:val="es-ES" w:eastAsia="es-MX"/>
        </w:rPr>
        <w:t xml:space="preserve">Fotografía </w:t>
      </w:r>
    </w:p>
    <w:p w14:paraId="786D4B75" w14:textId="77777777" w:rsidR="00CE1418" w:rsidRPr="00CE1418" w:rsidRDefault="00CE1418" w:rsidP="00CE1418">
      <w:pPr>
        <w:widowControl w:val="0"/>
        <w:numPr>
          <w:ilvl w:val="0"/>
          <w:numId w:val="147"/>
        </w:numPr>
        <w:contextualSpacing/>
        <w:jc w:val="both"/>
        <w:rPr>
          <w:rFonts w:ascii="Arial Narrow" w:eastAsia="Arial Narrow" w:hAnsi="Arial Narrow" w:cs="Arial Narrow"/>
          <w:color w:val="000000"/>
          <w:sz w:val="24"/>
          <w:szCs w:val="24"/>
          <w:lang w:val="es-ES" w:eastAsia="es-MX"/>
        </w:rPr>
      </w:pPr>
      <w:r w:rsidRPr="00CE1418">
        <w:rPr>
          <w:rFonts w:ascii="Arial Narrow" w:eastAsia="Arial Narrow" w:hAnsi="Arial Narrow" w:cs="Arial Narrow"/>
          <w:color w:val="000000"/>
          <w:sz w:val="24"/>
          <w:szCs w:val="24"/>
          <w:lang w:val="es-ES" w:eastAsia="es-MX"/>
        </w:rPr>
        <w:t xml:space="preserve">Diseño de audio </w:t>
      </w:r>
    </w:p>
    <w:p w14:paraId="13F4C978" w14:textId="77777777" w:rsidR="00CE1418" w:rsidRPr="00CE1418" w:rsidRDefault="00CE1418" w:rsidP="00CE1418">
      <w:pPr>
        <w:widowControl w:val="0"/>
        <w:numPr>
          <w:ilvl w:val="0"/>
          <w:numId w:val="147"/>
        </w:numPr>
        <w:contextualSpacing/>
        <w:jc w:val="both"/>
        <w:rPr>
          <w:rFonts w:ascii="Arial Narrow" w:eastAsia="Arial Narrow" w:hAnsi="Arial Narrow" w:cs="Arial Narrow"/>
          <w:color w:val="000000"/>
          <w:sz w:val="24"/>
          <w:szCs w:val="24"/>
          <w:lang w:val="es-ES" w:eastAsia="es-MX"/>
        </w:rPr>
      </w:pPr>
      <w:r w:rsidRPr="00CE1418">
        <w:rPr>
          <w:rFonts w:ascii="Arial Narrow" w:eastAsia="Arial Narrow" w:hAnsi="Arial Narrow" w:cs="Arial Narrow"/>
          <w:color w:val="000000"/>
          <w:sz w:val="24"/>
          <w:szCs w:val="24"/>
          <w:lang w:val="es-ES" w:eastAsia="es-MX"/>
        </w:rPr>
        <w:t xml:space="preserve">Casting </w:t>
      </w:r>
    </w:p>
    <w:p w14:paraId="30E1C980" w14:textId="77777777" w:rsidR="00CE1418" w:rsidRPr="00CE1418" w:rsidRDefault="00CE1418" w:rsidP="00CE1418">
      <w:pPr>
        <w:widowControl w:val="0"/>
        <w:numPr>
          <w:ilvl w:val="0"/>
          <w:numId w:val="147"/>
        </w:numPr>
        <w:contextualSpacing/>
        <w:jc w:val="both"/>
        <w:rPr>
          <w:rFonts w:ascii="Arial Narrow" w:eastAsia="Arial Narrow" w:hAnsi="Arial Narrow" w:cs="Arial Narrow"/>
          <w:color w:val="000000"/>
          <w:sz w:val="24"/>
          <w:szCs w:val="24"/>
          <w:lang w:val="es-ES" w:eastAsia="es-MX"/>
        </w:rPr>
      </w:pPr>
      <w:r w:rsidRPr="00CE1418">
        <w:rPr>
          <w:rFonts w:ascii="Arial Narrow" w:eastAsia="Arial Narrow" w:hAnsi="Arial Narrow" w:cs="Arial Narrow"/>
          <w:color w:val="000000"/>
          <w:sz w:val="24"/>
          <w:szCs w:val="24"/>
          <w:lang w:val="es-ES" w:eastAsia="es-MX"/>
        </w:rPr>
        <w:t xml:space="preserve">Vestuario </w:t>
      </w:r>
    </w:p>
    <w:p w14:paraId="60FC0339" w14:textId="77777777" w:rsidR="00CE1418" w:rsidRPr="00CE1418" w:rsidRDefault="00CE1418" w:rsidP="00CE1418">
      <w:pPr>
        <w:widowControl w:val="0"/>
        <w:numPr>
          <w:ilvl w:val="0"/>
          <w:numId w:val="147"/>
        </w:numPr>
        <w:contextualSpacing/>
        <w:jc w:val="both"/>
        <w:rPr>
          <w:rFonts w:ascii="Arial Narrow" w:eastAsia="Arial Narrow" w:hAnsi="Arial Narrow" w:cs="Arial Narrow"/>
          <w:color w:val="000000"/>
          <w:sz w:val="24"/>
          <w:szCs w:val="24"/>
          <w:lang w:val="es-ES" w:eastAsia="es-MX"/>
        </w:rPr>
      </w:pPr>
      <w:r w:rsidRPr="00CE1418">
        <w:rPr>
          <w:rFonts w:ascii="Arial Narrow" w:eastAsia="Arial Narrow" w:hAnsi="Arial Narrow" w:cs="Arial Narrow"/>
          <w:color w:val="000000"/>
          <w:sz w:val="24"/>
          <w:szCs w:val="24"/>
          <w:lang w:val="es-ES" w:eastAsia="es-MX"/>
        </w:rPr>
        <w:t xml:space="preserve">Locaciones </w:t>
      </w:r>
    </w:p>
    <w:p w14:paraId="3F1485BD" w14:textId="77777777" w:rsidR="00CE1418" w:rsidRPr="00CE1418" w:rsidRDefault="00CE1418" w:rsidP="00CE1418">
      <w:pPr>
        <w:widowControl w:val="0"/>
        <w:numPr>
          <w:ilvl w:val="0"/>
          <w:numId w:val="147"/>
        </w:numPr>
        <w:contextualSpacing/>
        <w:jc w:val="both"/>
        <w:rPr>
          <w:rFonts w:ascii="Arial Narrow" w:eastAsia="Arial Narrow" w:hAnsi="Arial Narrow" w:cs="Arial Narrow"/>
          <w:color w:val="000000"/>
          <w:sz w:val="24"/>
          <w:szCs w:val="24"/>
          <w:lang w:val="es-ES" w:eastAsia="es-MX"/>
        </w:rPr>
      </w:pPr>
      <w:r w:rsidRPr="00CE1418">
        <w:rPr>
          <w:rFonts w:ascii="Arial Narrow" w:eastAsia="Arial Narrow" w:hAnsi="Arial Narrow" w:cs="Arial Narrow"/>
          <w:color w:val="000000"/>
          <w:sz w:val="24"/>
          <w:szCs w:val="24"/>
          <w:lang w:val="es-ES" w:eastAsia="es-MX"/>
        </w:rPr>
        <w:t xml:space="preserve">Escenografía </w:t>
      </w:r>
    </w:p>
    <w:p w14:paraId="115B69F2" w14:textId="77777777" w:rsidR="00CE1418" w:rsidRPr="00CE1418" w:rsidRDefault="00CE1418" w:rsidP="00CE1418">
      <w:pPr>
        <w:widowControl w:val="0"/>
        <w:numPr>
          <w:ilvl w:val="0"/>
          <w:numId w:val="147"/>
        </w:numPr>
        <w:contextualSpacing/>
        <w:jc w:val="both"/>
        <w:rPr>
          <w:rFonts w:ascii="Arial Narrow" w:eastAsia="Arial Narrow" w:hAnsi="Arial Narrow" w:cs="Arial Narrow"/>
          <w:color w:val="000000"/>
          <w:sz w:val="24"/>
          <w:szCs w:val="24"/>
          <w:lang w:val="es-ES" w:eastAsia="es-MX"/>
        </w:rPr>
      </w:pPr>
      <w:r w:rsidRPr="00CE1418">
        <w:rPr>
          <w:rFonts w:ascii="Arial Narrow" w:eastAsia="Arial Narrow" w:hAnsi="Arial Narrow" w:cs="Arial Narrow"/>
          <w:color w:val="000000"/>
          <w:sz w:val="24"/>
          <w:szCs w:val="24"/>
          <w:lang w:val="es-ES" w:eastAsia="es-MX"/>
        </w:rPr>
        <w:t xml:space="preserve">Arte </w:t>
      </w:r>
    </w:p>
    <w:p w14:paraId="7AFC2AEC" w14:textId="77777777" w:rsidR="00CE1418" w:rsidRPr="00CE1418" w:rsidRDefault="00CE1418" w:rsidP="00CE1418">
      <w:pPr>
        <w:widowControl w:val="0"/>
        <w:numPr>
          <w:ilvl w:val="0"/>
          <w:numId w:val="147"/>
        </w:numPr>
        <w:contextualSpacing/>
        <w:jc w:val="both"/>
        <w:rPr>
          <w:rFonts w:ascii="Arial Narrow" w:eastAsia="Arial Narrow" w:hAnsi="Arial Narrow" w:cs="Arial Narrow"/>
          <w:color w:val="000000"/>
          <w:sz w:val="24"/>
          <w:szCs w:val="24"/>
          <w:lang w:val="es-ES" w:eastAsia="es-MX"/>
        </w:rPr>
      </w:pPr>
      <w:r w:rsidRPr="00CE1418">
        <w:rPr>
          <w:rFonts w:ascii="Arial Narrow" w:eastAsia="Arial Narrow" w:hAnsi="Arial Narrow" w:cs="Arial Narrow"/>
          <w:color w:val="000000"/>
          <w:sz w:val="24"/>
          <w:szCs w:val="24"/>
          <w:lang w:val="es-ES" w:eastAsia="es-MX"/>
        </w:rPr>
        <w:t>Propuesta de cierre institucional para los spots, con logotipo del INE.</w:t>
      </w:r>
    </w:p>
    <w:p w14:paraId="3707A0E9" w14:textId="77777777" w:rsidR="00CE1418" w:rsidRPr="00CE1418" w:rsidRDefault="00CE1418" w:rsidP="00CE1418">
      <w:pPr>
        <w:jc w:val="both"/>
        <w:rPr>
          <w:rFonts w:ascii="Arial Narrow" w:eastAsia="Arial Narrow" w:hAnsi="Arial Narrow" w:cs="Arial Narrow"/>
          <w:color w:val="000000"/>
          <w:sz w:val="24"/>
          <w:szCs w:val="24"/>
          <w:lang w:val="es-ES" w:eastAsia="es-MX"/>
        </w:rPr>
      </w:pPr>
    </w:p>
    <w:p w14:paraId="3AB4EA2E" w14:textId="77777777" w:rsidR="00CE1418" w:rsidRPr="00CE1418" w:rsidRDefault="00CE1418" w:rsidP="00CE1418">
      <w:pPr>
        <w:jc w:val="both"/>
        <w:rPr>
          <w:rFonts w:ascii="Arial Narrow" w:eastAsia="Arial Narrow" w:hAnsi="Arial Narrow" w:cs="Arial Narrow"/>
          <w:color w:val="000000"/>
          <w:sz w:val="24"/>
          <w:szCs w:val="24"/>
          <w:lang w:val="es-ES" w:eastAsia="es-MX"/>
        </w:rPr>
      </w:pPr>
      <w:r w:rsidRPr="00CE1418">
        <w:rPr>
          <w:rFonts w:ascii="Arial Narrow" w:eastAsia="Arial Narrow" w:hAnsi="Arial Narrow" w:cs="Arial Narrow"/>
          <w:color w:val="000000"/>
          <w:sz w:val="24"/>
          <w:szCs w:val="24"/>
          <w:lang w:val="es-ES" w:eastAsia="es-MX"/>
        </w:rPr>
        <w:t xml:space="preserve">Adicionalmente deberá presentar 2 propuestas de gráficos para medios impresos y/o alternativos cuya ejecución derive de los guiones para televisión presentados. </w:t>
      </w:r>
    </w:p>
    <w:p w14:paraId="4988B0E4" w14:textId="77777777" w:rsidR="00CE1418" w:rsidRPr="00CE1418" w:rsidRDefault="00CE1418" w:rsidP="00CE1418">
      <w:pPr>
        <w:jc w:val="both"/>
        <w:rPr>
          <w:rFonts w:ascii="Arial Narrow" w:eastAsia="Arial Narrow" w:hAnsi="Arial Narrow" w:cs="Arial Narrow"/>
          <w:color w:val="000000"/>
          <w:sz w:val="24"/>
          <w:szCs w:val="24"/>
          <w:lang w:val="es-ES" w:eastAsia="es-MX"/>
        </w:rPr>
      </w:pPr>
    </w:p>
    <w:tbl>
      <w:tblPr>
        <w:tblW w:w="0" w:type="auto"/>
        <w:jc w:val="center"/>
        <w:tblBorders>
          <w:top w:val="single" w:sz="6" w:space="0" w:color="auto"/>
          <w:left w:val="single" w:sz="6" w:space="0" w:color="auto"/>
          <w:bottom w:val="single" w:sz="6" w:space="0" w:color="auto"/>
          <w:right w:val="single" w:sz="6" w:space="0" w:color="auto"/>
        </w:tblBorders>
        <w:tblLook w:val="0400" w:firstRow="0" w:lastRow="0" w:firstColumn="0" w:lastColumn="0" w:noHBand="0" w:noVBand="1"/>
      </w:tblPr>
      <w:tblGrid>
        <w:gridCol w:w="4658"/>
        <w:gridCol w:w="866"/>
      </w:tblGrid>
      <w:tr w:rsidR="00CE1418" w:rsidRPr="00CE1418" w14:paraId="4E36EFA0" w14:textId="77777777" w:rsidTr="00612B9B">
        <w:trPr>
          <w:trHeight w:val="480"/>
          <w:jc w:val="center"/>
        </w:trPr>
        <w:tc>
          <w:tcPr>
            <w:tcW w:w="465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BF6EDED" w14:textId="77777777" w:rsidR="00CE1418" w:rsidRPr="00CE1418" w:rsidRDefault="00CE1418" w:rsidP="00CE1418">
            <w:pPr>
              <w:jc w:val="center"/>
              <w:rPr>
                <w:rFonts w:ascii="Arial Narrow" w:eastAsia="Arial Narrow" w:hAnsi="Arial Narrow"/>
                <w:sz w:val="24"/>
                <w:lang w:val="es-ES"/>
              </w:rPr>
            </w:pPr>
          </w:p>
          <w:p w14:paraId="6B12616E" w14:textId="77777777" w:rsidR="00CE1418" w:rsidRPr="00CE1418" w:rsidRDefault="00CE1418" w:rsidP="00CE1418">
            <w:pPr>
              <w:jc w:val="center"/>
              <w:rPr>
                <w:rFonts w:ascii="Arial Narrow" w:eastAsia="Arial Narrow" w:hAnsi="Arial Narrow"/>
                <w:sz w:val="24"/>
                <w:lang w:val="es-ES"/>
              </w:rPr>
            </w:pPr>
            <w:r w:rsidRPr="00CE1418">
              <w:rPr>
                <w:rFonts w:ascii="Arial Narrow" w:eastAsia="Arial Narrow" w:hAnsi="Arial Narrow"/>
                <w:sz w:val="24"/>
                <w:lang w:val="es-ES"/>
              </w:rPr>
              <w:t>Presenta carpeta de producción con las características requeridas en el presente subrubro.</w:t>
            </w:r>
          </w:p>
          <w:p w14:paraId="3B30ABFA" w14:textId="77777777" w:rsidR="00CE1418" w:rsidRPr="00CE1418" w:rsidRDefault="00CE1418" w:rsidP="00CE1418">
            <w:pPr>
              <w:jc w:val="center"/>
              <w:rPr>
                <w:rFonts w:ascii="Arial Narrow" w:eastAsia="Arial Narrow" w:hAnsi="Arial Narrow"/>
                <w:sz w:val="24"/>
                <w:lang w:val="es-ES"/>
              </w:rPr>
            </w:pPr>
          </w:p>
        </w:tc>
        <w:tc>
          <w:tcPr>
            <w:tcW w:w="0" w:type="auto"/>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54268C4"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 xml:space="preserve">2.500 </w:t>
            </w:r>
          </w:p>
          <w:p w14:paraId="6FBA03F6"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puntos</w:t>
            </w:r>
          </w:p>
        </w:tc>
      </w:tr>
      <w:tr w:rsidR="00CE1418" w:rsidRPr="00CE1418" w14:paraId="6ACE434A" w14:textId="77777777" w:rsidTr="00612B9B">
        <w:trPr>
          <w:trHeight w:val="465"/>
          <w:jc w:val="center"/>
        </w:trPr>
        <w:tc>
          <w:tcPr>
            <w:tcW w:w="465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C939F53" w14:textId="77777777" w:rsidR="00CE1418" w:rsidRPr="00CE1418" w:rsidRDefault="00CE1418" w:rsidP="00CE1418">
            <w:pPr>
              <w:jc w:val="center"/>
              <w:rPr>
                <w:rFonts w:ascii="Arial Narrow" w:eastAsia="Arial Narrow" w:hAnsi="Arial Narrow"/>
                <w:sz w:val="24"/>
                <w:lang w:val="es-ES"/>
              </w:rPr>
            </w:pPr>
          </w:p>
          <w:p w14:paraId="3653F098" w14:textId="77777777" w:rsidR="00CE1418" w:rsidRPr="00CE1418" w:rsidRDefault="00CE1418" w:rsidP="00CE1418">
            <w:pPr>
              <w:jc w:val="center"/>
              <w:rPr>
                <w:rFonts w:ascii="Arial Narrow" w:eastAsia="Arial Narrow" w:hAnsi="Arial Narrow"/>
                <w:sz w:val="24"/>
                <w:lang w:val="es-ES"/>
              </w:rPr>
            </w:pPr>
            <w:r w:rsidRPr="00CE1418">
              <w:rPr>
                <w:rFonts w:ascii="Arial Narrow" w:eastAsia="Arial Narrow" w:hAnsi="Arial Narrow"/>
                <w:sz w:val="24"/>
                <w:lang w:val="es-ES"/>
              </w:rPr>
              <w:t>No presenta carpeta de producción con las características requeridas en el presente subrubro.</w:t>
            </w:r>
          </w:p>
          <w:p w14:paraId="4D41CEF6" w14:textId="77777777" w:rsidR="00CE1418" w:rsidRPr="00CE1418" w:rsidRDefault="00CE1418" w:rsidP="00CE1418">
            <w:pPr>
              <w:jc w:val="center"/>
              <w:rPr>
                <w:rFonts w:ascii="Arial Narrow" w:eastAsia="Arial Narrow" w:hAnsi="Arial Narrow"/>
                <w:sz w:val="24"/>
                <w:lang w:val="es-ES"/>
              </w:rPr>
            </w:pPr>
          </w:p>
        </w:tc>
        <w:tc>
          <w:tcPr>
            <w:tcW w:w="0" w:type="auto"/>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0AD81BD"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 xml:space="preserve">0.000 </w:t>
            </w:r>
          </w:p>
          <w:p w14:paraId="4B572FB6"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puntos</w:t>
            </w:r>
          </w:p>
        </w:tc>
      </w:tr>
    </w:tbl>
    <w:p w14:paraId="05F8567D" w14:textId="77777777" w:rsidR="00CE1418" w:rsidRPr="00CE1418" w:rsidRDefault="00CE1418" w:rsidP="00CE1418">
      <w:pPr>
        <w:jc w:val="both"/>
        <w:rPr>
          <w:rFonts w:ascii="Arial Narrow" w:hAnsi="Arial Narrow"/>
          <w:b/>
          <w:sz w:val="24"/>
          <w:szCs w:val="22"/>
          <w:lang w:val="es-ES"/>
        </w:rPr>
      </w:pPr>
    </w:p>
    <w:p w14:paraId="231A9C67" w14:textId="77777777" w:rsidR="00CE1418" w:rsidRPr="00CE1418" w:rsidRDefault="00CE1418" w:rsidP="00CE1418">
      <w:pPr>
        <w:rPr>
          <w:rFonts w:ascii="Arial Narrow" w:hAnsi="Arial Narrow"/>
          <w:b/>
          <w:sz w:val="24"/>
          <w:szCs w:val="22"/>
          <w:lang w:val="es-ES"/>
        </w:rPr>
      </w:pPr>
      <w:r w:rsidRPr="00CE1418">
        <w:rPr>
          <w:rFonts w:ascii="Arial Narrow" w:hAnsi="Arial Narrow"/>
          <w:b/>
          <w:sz w:val="24"/>
          <w:szCs w:val="22"/>
          <w:lang w:val="es-ES"/>
        </w:rPr>
        <w:t>3.1.2</w:t>
      </w:r>
      <w:r w:rsidRPr="00CE1418">
        <w:rPr>
          <w:rFonts w:ascii="Arial Narrow" w:hAnsi="Arial Narrow"/>
          <w:b/>
          <w:sz w:val="24"/>
          <w:szCs w:val="22"/>
          <w:lang w:val="es-ES"/>
        </w:rPr>
        <w:tab/>
        <w:t>Plan de trabajo</w:t>
      </w:r>
    </w:p>
    <w:p w14:paraId="4EEEEE96" w14:textId="77777777" w:rsidR="00CE1418" w:rsidRPr="00CE1418" w:rsidRDefault="00CE1418" w:rsidP="00CE1418">
      <w:pPr>
        <w:rPr>
          <w:rFonts w:ascii="Arial Narrow" w:hAnsi="Arial Narrow"/>
          <w:b/>
          <w:sz w:val="24"/>
          <w:szCs w:val="22"/>
          <w:lang w:val="es-ES"/>
        </w:rPr>
      </w:pPr>
    </w:p>
    <w:p w14:paraId="3F43E229" w14:textId="77777777" w:rsidR="00CE1418" w:rsidRPr="00CE1418" w:rsidRDefault="00CE1418" w:rsidP="00CE1418">
      <w:pPr>
        <w:spacing w:after="200" w:line="276" w:lineRule="auto"/>
        <w:jc w:val="both"/>
        <w:rPr>
          <w:rFonts w:ascii="Arial Narrow" w:eastAsia="Arial Narrow" w:hAnsi="Arial Narrow" w:cs="Arial Narrow"/>
          <w:color w:val="000000"/>
          <w:sz w:val="24"/>
          <w:szCs w:val="24"/>
          <w:lang w:val="es-ES"/>
        </w:rPr>
      </w:pPr>
      <w:r w:rsidRPr="00CE1418">
        <w:rPr>
          <w:rFonts w:ascii="Arial Narrow" w:hAnsi="Arial Narrow"/>
          <w:bCs/>
          <w:sz w:val="24"/>
          <w:szCs w:val="22"/>
          <w:lang w:val="es-ES"/>
        </w:rPr>
        <w:t xml:space="preserve">El </w:t>
      </w:r>
      <w:r w:rsidRPr="00CE1418">
        <w:rPr>
          <w:rFonts w:ascii="Arial Narrow" w:hAnsi="Arial Narrow"/>
          <w:b/>
          <w:bCs/>
          <w:sz w:val="24"/>
          <w:szCs w:val="22"/>
          <w:lang w:val="es-ES"/>
        </w:rPr>
        <w:t>LICITANTE</w:t>
      </w:r>
      <w:r w:rsidRPr="00CE1418">
        <w:rPr>
          <w:rFonts w:ascii="Arial Narrow" w:hAnsi="Arial Narrow"/>
          <w:bCs/>
          <w:sz w:val="24"/>
          <w:szCs w:val="22"/>
          <w:lang w:val="es-ES"/>
        </w:rPr>
        <w:t xml:space="preserve"> deberá presentar Plan de trabajo con los plazos en los que se ejecutaría el desarrollo del guion creativo y la producción de los tres materiales de TV del subrubro 3.1.1, así como un demo reel en formato digital .MP4 o .MOV, que contenga una maqueta por cada uno de los tres guiones solicitados de conformidad con lo señalado en el Numeral 9.</w:t>
      </w:r>
      <w:r w:rsidRPr="00CE1418">
        <w:rPr>
          <w:rFonts w:ascii="Arial Narrow" w:eastAsia="Arial Narrow" w:hAnsi="Arial Narrow" w:cs="Arial Narrow"/>
          <w:color w:val="000000"/>
          <w:sz w:val="18"/>
          <w:szCs w:val="18"/>
          <w:lang w:val="es-ES"/>
        </w:rPr>
        <w:t xml:space="preserve"> </w:t>
      </w:r>
      <w:r w:rsidRPr="00CE1418">
        <w:rPr>
          <w:rFonts w:ascii="Arial Narrow" w:eastAsia="Arial Narrow" w:hAnsi="Arial Narrow" w:cs="Arial Narrow"/>
          <w:color w:val="000000"/>
          <w:sz w:val="24"/>
          <w:szCs w:val="24"/>
          <w:lang w:val="es-ES"/>
        </w:rPr>
        <w:t xml:space="preserve">Consideraciones para la propuesta técnica, del Anexo 1, Especificaciones Técnicas. </w:t>
      </w:r>
    </w:p>
    <w:p w14:paraId="2A48076D" w14:textId="77777777" w:rsidR="00CE1418" w:rsidRPr="00CE1418" w:rsidRDefault="00CE1418" w:rsidP="00CE1418">
      <w:pPr>
        <w:shd w:val="clear" w:color="auto" w:fill="FFFFFF"/>
        <w:spacing w:after="200" w:line="276" w:lineRule="auto"/>
        <w:jc w:val="both"/>
        <w:rPr>
          <w:rFonts w:ascii="Arial Narrow" w:eastAsia="Arial Narrow" w:hAnsi="Arial Narrow" w:cs="Arial Narrow"/>
          <w:color w:val="000000"/>
          <w:sz w:val="24"/>
          <w:szCs w:val="24"/>
          <w:lang w:val="es-ES"/>
        </w:rPr>
      </w:pPr>
      <w:r w:rsidRPr="00CE1418">
        <w:rPr>
          <w:rFonts w:ascii="Arial Narrow" w:eastAsia="Arial Narrow" w:hAnsi="Arial Narrow" w:cs="Arial Narrow"/>
          <w:b/>
          <w:color w:val="000000"/>
          <w:sz w:val="24"/>
          <w:szCs w:val="24"/>
          <w:lang w:val="es-ES"/>
        </w:rPr>
        <w:t>Aspectos mínimos que deberá contener el plan de trabajo:</w:t>
      </w:r>
    </w:p>
    <w:p w14:paraId="2851B3D8" w14:textId="77777777" w:rsidR="00CE1418" w:rsidRPr="00CE1418" w:rsidRDefault="00CE1418" w:rsidP="00CE1418">
      <w:pPr>
        <w:widowControl w:val="0"/>
        <w:numPr>
          <w:ilvl w:val="0"/>
          <w:numId w:val="148"/>
        </w:numPr>
        <w:shd w:val="clear" w:color="auto" w:fill="FFFFFF"/>
        <w:spacing w:after="200" w:line="276" w:lineRule="auto"/>
        <w:contextualSpacing/>
        <w:jc w:val="both"/>
        <w:rPr>
          <w:rFonts w:ascii="Arial Narrow" w:eastAsia="Arial Narrow" w:hAnsi="Arial Narrow" w:cs="Arial Narrow"/>
          <w:color w:val="000000"/>
          <w:sz w:val="24"/>
          <w:szCs w:val="24"/>
        </w:rPr>
      </w:pPr>
      <w:r w:rsidRPr="00CE1418">
        <w:rPr>
          <w:rFonts w:ascii="Arial Narrow" w:eastAsia="Arial Narrow" w:hAnsi="Arial Narrow" w:cs="Arial Narrow"/>
          <w:color w:val="000000"/>
          <w:sz w:val="24"/>
          <w:szCs w:val="24"/>
        </w:rPr>
        <w:t>Desglose de actividades</w:t>
      </w:r>
    </w:p>
    <w:p w14:paraId="616D37BD" w14:textId="77777777" w:rsidR="00CE1418" w:rsidRPr="00CE1418" w:rsidRDefault="00CE1418" w:rsidP="00CE1418">
      <w:pPr>
        <w:widowControl w:val="0"/>
        <w:numPr>
          <w:ilvl w:val="0"/>
          <w:numId w:val="148"/>
        </w:numPr>
        <w:shd w:val="clear" w:color="auto" w:fill="FFFFFF"/>
        <w:spacing w:after="200" w:line="276" w:lineRule="auto"/>
        <w:contextualSpacing/>
        <w:jc w:val="both"/>
        <w:rPr>
          <w:rFonts w:ascii="Arial Narrow" w:eastAsia="Arial Narrow" w:hAnsi="Arial Narrow" w:cs="Arial Narrow"/>
          <w:color w:val="000000"/>
          <w:sz w:val="24"/>
          <w:szCs w:val="24"/>
        </w:rPr>
      </w:pPr>
      <w:r w:rsidRPr="00CE1418">
        <w:rPr>
          <w:rFonts w:ascii="Arial Narrow" w:eastAsia="Arial Narrow" w:hAnsi="Arial Narrow" w:cs="Arial Narrow"/>
          <w:color w:val="000000"/>
          <w:sz w:val="24"/>
          <w:szCs w:val="24"/>
        </w:rPr>
        <w:t xml:space="preserve">Tiempo de desarrollo de cada actividad </w:t>
      </w:r>
    </w:p>
    <w:p w14:paraId="3600386F" w14:textId="77777777" w:rsidR="00CE1418" w:rsidRPr="00CE1418" w:rsidRDefault="00CE1418" w:rsidP="00CE1418">
      <w:pPr>
        <w:widowControl w:val="0"/>
        <w:numPr>
          <w:ilvl w:val="0"/>
          <w:numId w:val="148"/>
        </w:numPr>
        <w:shd w:val="clear" w:color="auto" w:fill="FFFFFF"/>
        <w:spacing w:after="200" w:line="276" w:lineRule="auto"/>
        <w:contextualSpacing/>
        <w:jc w:val="both"/>
        <w:rPr>
          <w:rFonts w:ascii="Arial Narrow" w:eastAsia="Arial Narrow" w:hAnsi="Arial Narrow" w:cs="Arial Narrow"/>
          <w:color w:val="000000"/>
          <w:sz w:val="24"/>
          <w:szCs w:val="24"/>
        </w:rPr>
      </w:pPr>
      <w:r w:rsidRPr="00CE1418">
        <w:rPr>
          <w:rFonts w:ascii="Arial Narrow" w:eastAsia="Arial Narrow" w:hAnsi="Arial Narrow" w:cs="Arial Narrow"/>
          <w:color w:val="000000"/>
          <w:sz w:val="24"/>
          <w:szCs w:val="24"/>
        </w:rPr>
        <w:t>Responsables</w:t>
      </w:r>
    </w:p>
    <w:p w14:paraId="4181CDF2" w14:textId="77777777" w:rsidR="00CE1418" w:rsidRPr="00CE1418" w:rsidRDefault="00CE1418" w:rsidP="00CE1418">
      <w:pPr>
        <w:widowControl w:val="0"/>
        <w:numPr>
          <w:ilvl w:val="0"/>
          <w:numId w:val="148"/>
        </w:numPr>
        <w:shd w:val="clear" w:color="auto" w:fill="FFFFFF"/>
        <w:spacing w:after="200" w:line="276" w:lineRule="auto"/>
        <w:contextualSpacing/>
        <w:jc w:val="both"/>
        <w:rPr>
          <w:rFonts w:ascii="Arial Narrow" w:eastAsia="Arial Narrow" w:hAnsi="Arial Narrow" w:cs="Arial Narrow"/>
          <w:color w:val="000000"/>
          <w:sz w:val="24"/>
          <w:szCs w:val="24"/>
        </w:rPr>
      </w:pPr>
      <w:r w:rsidRPr="00CE1418">
        <w:rPr>
          <w:rFonts w:ascii="Arial Narrow" w:eastAsia="Arial Narrow" w:hAnsi="Arial Narrow" w:cs="Arial Narrow"/>
          <w:color w:val="000000"/>
          <w:sz w:val="24"/>
          <w:szCs w:val="24"/>
        </w:rPr>
        <w:t>Propuesta de maquetas.</w:t>
      </w:r>
    </w:p>
    <w:p w14:paraId="2BC68BAA" w14:textId="77777777" w:rsidR="00CE1418" w:rsidRPr="00CE1418" w:rsidRDefault="00CE1418" w:rsidP="00CE1418">
      <w:pPr>
        <w:shd w:val="clear" w:color="auto" w:fill="FFFFFF"/>
        <w:spacing w:after="200" w:line="276" w:lineRule="auto"/>
        <w:jc w:val="both"/>
        <w:rPr>
          <w:rFonts w:ascii="Arial Narrow" w:eastAsia="Arial Narrow" w:hAnsi="Arial Narrow" w:cs="Arial Narrow"/>
          <w:b/>
          <w:color w:val="000000"/>
          <w:sz w:val="24"/>
          <w:szCs w:val="24"/>
          <w:lang w:val="es-ES"/>
        </w:rPr>
      </w:pPr>
      <w:r w:rsidRPr="00CE1418">
        <w:rPr>
          <w:rFonts w:ascii="Arial Narrow" w:eastAsia="Arial Narrow" w:hAnsi="Arial Narrow" w:cs="Arial Narrow"/>
          <w:b/>
          <w:color w:val="000000"/>
          <w:sz w:val="24"/>
          <w:szCs w:val="24"/>
          <w:lang w:val="es-ES"/>
        </w:rPr>
        <w:t>Se otorgarán los puntos conforme a lo que se indica a continuación:</w:t>
      </w:r>
    </w:p>
    <w:tbl>
      <w:tblPr>
        <w:tblW w:w="0" w:type="auto"/>
        <w:jc w:val="center"/>
        <w:tblBorders>
          <w:top w:val="single" w:sz="6" w:space="0" w:color="auto"/>
          <w:left w:val="single" w:sz="6" w:space="0" w:color="auto"/>
          <w:bottom w:val="single" w:sz="6" w:space="0" w:color="auto"/>
          <w:right w:val="single" w:sz="6" w:space="0" w:color="auto"/>
        </w:tblBorders>
        <w:tblLook w:val="0400" w:firstRow="0" w:lastRow="0" w:firstColumn="0" w:lastColumn="0" w:noHBand="0" w:noVBand="1"/>
      </w:tblPr>
      <w:tblGrid>
        <w:gridCol w:w="4204"/>
        <w:gridCol w:w="1630"/>
      </w:tblGrid>
      <w:tr w:rsidR="00CE1418" w:rsidRPr="00CE1418" w14:paraId="3FC36686" w14:textId="77777777" w:rsidTr="00612B9B">
        <w:trPr>
          <w:trHeight w:val="462"/>
          <w:jc w:val="center"/>
        </w:trPr>
        <w:tc>
          <w:tcPr>
            <w:tcW w:w="0" w:type="auto"/>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AE8CEEC" w14:textId="77777777" w:rsidR="00CE1418" w:rsidRPr="00CE1418" w:rsidRDefault="00CE1418" w:rsidP="00CE1418">
            <w:pPr>
              <w:rPr>
                <w:rFonts w:ascii="Arial Narrow" w:eastAsia="Arial Narrow" w:hAnsi="Arial Narrow"/>
                <w:sz w:val="24"/>
                <w:lang w:val="es-ES"/>
              </w:rPr>
            </w:pPr>
            <w:r w:rsidRPr="00CE1418">
              <w:rPr>
                <w:rFonts w:ascii="Arial Narrow" w:eastAsia="Arial Narrow" w:hAnsi="Arial Narrow"/>
                <w:sz w:val="24"/>
                <w:lang w:val="es-ES"/>
              </w:rPr>
              <w:t>El Licitante presenta desglose de actividades.</w:t>
            </w:r>
          </w:p>
        </w:tc>
        <w:tc>
          <w:tcPr>
            <w:tcW w:w="163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0572F97"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0.500</w:t>
            </w:r>
          </w:p>
          <w:p w14:paraId="3BC99770"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puntos</w:t>
            </w:r>
          </w:p>
        </w:tc>
      </w:tr>
      <w:tr w:rsidR="00CE1418" w:rsidRPr="00CE1418" w14:paraId="7FECD4A1" w14:textId="77777777" w:rsidTr="00612B9B">
        <w:trPr>
          <w:trHeight w:val="465"/>
          <w:jc w:val="center"/>
        </w:trPr>
        <w:tc>
          <w:tcPr>
            <w:tcW w:w="0" w:type="auto"/>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640FD6B" w14:textId="77777777" w:rsidR="00CE1418" w:rsidRPr="00CE1418" w:rsidRDefault="00CE1418" w:rsidP="00CE1418">
            <w:pPr>
              <w:rPr>
                <w:rFonts w:ascii="Arial Narrow" w:eastAsia="Arial Narrow" w:hAnsi="Arial Narrow"/>
                <w:sz w:val="24"/>
                <w:lang w:val="es-ES"/>
              </w:rPr>
            </w:pPr>
            <w:r w:rsidRPr="00CE1418">
              <w:rPr>
                <w:rFonts w:ascii="Arial Narrow" w:eastAsia="Arial Narrow" w:hAnsi="Arial Narrow"/>
                <w:sz w:val="24"/>
                <w:lang w:val="es-ES"/>
              </w:rPr>
              <w:t xml:space="preserve">El Licitante presenta tiempo de desarrollo </w:t>
            </w:r>
          </w:p>
        </w:tc>
        <w:tc>
          <w:tcPr>
            <w:tcW w:w="163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646CA70"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 xml:space="preserve">0.500 </w:t>
            </w:r>
          </w:p>
          <w:p w14:paraId="24D0F8FD"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puntos</w:t>
            </w:r>
          </w:p>
        </w:tc>
      </w:tr>
      <w:tr w:rsidR="00CE1418" w:rsidRPr="00CE1418" w14:paraId="2DB4746F" w14:textId="77777777" w:rsidTr="00612B9B">
        <w:trPr>
          <w:trHeight w:val="465"/>
          <w:jc w:val="center"/>
        </w:trPr>
        <w:tc>
          <w:tcPr>
            <w:tcW w:w="0" w:type="auto"/>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BA612B5" w14:textId="77777777" w:rsidR="00CE1418" w:rsidRPr="00CE1418" w:rsidRDefault="00CE1418" w:rsidP="00CE1418">
            <w:pPr>
              <w:rPr>
                <w:rFonts w:ascii="Arial Narrow" w:eastAsia="Arial Narrow" w:hAnsi="Arial Narrow"/>
                <w:sz w:val="24"/>
                <w:lang w:val="es-ES"/>
              </w:rPr>
            </w:pPr>
            <w:r w:rsidRPr="00CE1418">
              <w:rPr>
                <w:rFonts w:ascii="Arial Narrow" w:eastAsia="Arial Narrow" w:hAnsi="Arial Narrow"/>
                <w:sz w:val="24"/>
                <w:lang w:val="es-ES"/>
              </w:rPr>
              <w:t>El Licitante presenta responsables</w:t>
            </w:r>
          </w:p>
        </w:tc>
        <w:tc>
          <w:tcPr>
            <w:tcW w:w="163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D288B15"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 xml:space="preserve">0.500 </w:t>
            </w:r>
          </w:p>
          <w:p w14:paraId="476CA2F5"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puntos</w:t>
            </w:r>
          </w:p>
        </w:tc>
      </w:tr>
      <w:tr w:rsidR="00CE1418" w:rsidRPr="00CE1418" w14:paraId="5F0B0038" w14:textId="77777777" w:rsidTr="00612B9B">
        <w:trPr>
          <w:trHeight w:val="465"/>
          <w:jc w:val="center"/>
        </w:trPr>
        <w:tc>
          <w:tcPr>
            <w:tcW w:w="0" w:type="auto"/>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EE3A195" w14:textId="77777777" w:rsidR="00CE1418" w:rsidRPr="00CE1418" w:rsidRDefault="00CE1418" w:rsidP="00CE1418">
            <w:pPr>
              <w:rPr>
                <w:rFonts w:ascii="Arial Narrow" w:eastAsia="Arial Narrow" w:hAnsi="Arial Narrow"/>
                <w:sz w:val="24"/>
                <w:lang w:val="es-ES"/>
              </w:rPr>
            </w:pPr>
            <w:r w:rsidRPr="00CE1418">
              <w:rPr>
                <w:rFonts w:ascii="Arial Narrow" w:eastAsia="Arial Narrow" w:hAnsi="Arial Narrow"/>
                <w:sz w:val="24"/>
                <w:lang w:val="es-ES"/>
              </w:rPr>
              <w:t>No presenta el plan de trabajo</w:t>
            </w:r>
          </w:p>
        </w:tc>
        <w:tc>
          <w:tcPr>
            <w:tcW w:w="163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DBADA78"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 xml:space="preserve">0.000 </w:t>
            </w:r>
          </w:p>
          <w:p w14:paraId="045C2BDA"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puntos</w:t>
            </w:r>
          </w:p>
        </w:tc>
      </w:tr>
    </w:tbl>
    <w:p w14:paraId="44143CC2" w14:textId="77777777" w:rsidR="00CE1418" w:rsidRPr="00CE1418" w:rsidRDefault="00CE1418" w:rsidP="00CE1418">
      <w:pPr>
        <w:shd w:val="clear" w:color="auto" w:fill="FFFFFF"/>
        <w:spacing w:after="200" w:line="276" w:lineRule="auto"/>
        <w:jc w:val="both"/>
        <w:rPr>
          <w:rFonts w:ascii="Arial Narrow" w:eastAsia="Arial Narrow" w:hAnsi="Arial Narrow" w:cs="Arial Narrow"/>
          <w:b/>
          <w:color w:val="000000"/>
          <w:sz w:val="18"/>
          <w:szCs w:val="18"/>
          <w:lang w:val="es-ES"/>
        </w:rPr>
      </w:pPr>
    </w:p>
    <w:p w14:paraId="576BC534" w14:textId="77777777" w:rsidR="00CE1418" w:rsidRPr="00CE1418" w:rsidRDefault="00CE1418" w:rsidP="00CE1418">
      <w:pPr>
        <w:shd w:val="clear" w:color="auto" w:fill="FFFFFF"/>
        <w:spacing w:after="200" w:line="276" w:lineRule="auto"/>
        <w:jc w:val="both"/>
        <w:rPr>
          <w:rFonts w:ascii="Arial Narrow" w:eastAsia="Arial Narrow" w:hAnsi="Arial Narrow" w:cs="Arial Narrow"/>
          <w:b/>
          <w:color w:val="000000"/>
          <w:sz w:val="24"/>
          <w:szCs w:val="24"/>
          <w:lang w:val="es-ES"/>
        </w:rPr>
      </w:pPr>
      <w:r w:rsidRPr="00CE1418">
        <w:rPr>
          <w:rFonts w:ascii="Arial Narrow" w:eastAsia="Arial Narrow" w:hAnsi="Arial Narrow" w:cs="Arial Narrow"/>
          <w:b/>
          <w:color w:val="000000"/>
          <w:sz w:val="24"/>
          <w:szCs w:val="24"/>
          <w:lang w:val="es-ES"/>
        </w:rPr>
        <w:t>Respecto a las maquetas presentadas se otorgarán puntos conforme a lo siguiente:</w:t>
      </w:r>
    </w:p>
    <w:p w14:paraId="5C7936DA" w14:textId="77777777" w:rsidR="00CE1418" w:rsidRPr="00CE1418" w:rsidRDefault="00CE1418" w:rsidP="00CE1418">
      <w:pPr>
        <w:shd w:val="clear" w:color="auto" w:fill="FFFFFF"/>
        <w:spacing w:after="200" w:line="276" w:lineRule="auto"/>
        <w:jc w:val="both"/>
        <w:rPr>
          <w:rFonts w:ascii="Arial Narrow" w:eastAsia="Arial Narrow" w:hAnsi="Arial Narrow" w:cs="Arial Narrow"/>
          <w:color w:val="000000"/>
          <w:sz w:val="24"/>
          <w:szCs w:val="24"/>
          <w:lang w:val="es-ES"/>
        </w:rPr>
      </w:pPr>
      <w:r w:rsidRPr="00CE1418">
        <w:rPr>
          <w:rFonts w:ascii="Arial Narrow" w:eastAsia="Arial Narrow" w:hAnsi="Arial Narrow" w:cs="Arial Narrow"/>
          <w:color w:val="000000"/>
          <w:sz w:val="24"/>
          <w:szCs w:val="24"/>
          <w:lang w:val="es-ES"/>
        </w:rPr>
        <w:t>El planteamiento del Director/a Creativo/a en el desarrollo del guion y la visualización del Director/a de producción cumplen con los objetivos de comunicación</w:t>
      </w:r>
    </w:p>
    <w:tbl>
      <w:tblPr>
        <w:tblW w:w="0" w:type="auto"/>
        <w:jc w:val="center"/>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4610"/>
        <w:gridCol w:w="1114"/>
      </w:tblGrid>
      <w:tr w:rsidR="00CE1418" w:rsidRPr="00CE1418" w14:paraId="151F134C" w14:textId="77777777" w:rsidTr="00612B9B">
        <w:trPr>
          <w:trHeight w:val="300"/>
          <w:jc w:val="center"/>
        </w:trPr>
        <w:tc>
          <w:tcPr>
            <w:tcW w:w="4610" w:type="dxa"/>
            <w:shd w:val="clear" w:color="auto" w:fill="auto"/>
            <w:tcMar>
              <w:left w:w="105" w:type="dxa"/>
              <w:right w:w="105" w:type="dxa"/>
            </w:tcMar>
            <w:vAlign w:val="center"/>
          </w:tcPr>
          <w:p w14:paraId="313A36AB" w14:textId="77777777" w:rsidR="00CE1418" w:rsidRPr="00CE1418" w:rsidRDefault="00CE1418" w:rsidP="00CE1418">
            <w:pPr>
              <w:jc w:val="center"/>
              <w:rPr>
                <w:rFonts w:ascii="Arial Narrow" w:eastAsia="Arial Narrow" w:hAnsi="Arial Narrow"/>
                <w:sz w:val="24"/>
                <w:lang w:val="es-ES"/>
              </w:rPr>
            </w:pPr>
            <w:r w:rsidRPr="00CE1418">
              <w:rPr>
                <w:rFonts w:ascii="Arial Narrow" w:eastAsia="Arial Narrow" w:hAnsi="Arial Narrow"/>
                <w:sz w:val="24"/>
                <w:lang w:val="es-ES"/>
              </w:rPr>
              <w:t>1 maqueta cumple con el objetivo de comunicación del INSTITUTO en el planteamiento del guion creativo y la propuesta de visualización en la producción.</w:t>
            </w:r>
          </w:p>
        </w:tc>
        <w:tc>
          <w:tcPr>
            <w:tcW w:w="1114" w:type="dxa"/>
            <w:shd w:val="clear" w:color="auto" w:fill="auto"/>
            <w:tcMar>
              <w:left w:w="105" w:type="dxa"/>
              <w:right w:w="105" w:type="dxa"/>
            </w:tcMar>
            <w:vAlign w:val="center"/>
          </w:tcPr>
          <w:p w14:paraId="2150000F"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2.000 puntos</w:t>
            </w:r>
          </w:p>
        </w:tc>
      </w:tr>
      <w:tr w:rsidR="00CE1418" w:rsidRPr="00CE1418" w14:paraId="53AF79D3" w14:textId="77777777" w:rsidTr="00612B9B">
        <w:trPr>
          <w:trHeight w:val="1530"/>
          <w:jc w:val="center"/>
        </w:trPr>
        <w:tc>
          <w:tcPr>
            <w:tcW w:w="4607" w:type="dxa"/>
            <w:shd w:val="clear" w:color="auto" w:fill="auto"/>
            <w:tcMar>
              <w:left w:w="105" w:type="dxa"/>
              <w:right w:w="105" w:type="dxa"/>
            </w:tcMar>
            <w:vAlign w:val="center"/>
          </w:tcPr>
          <w:p w14:paraId="643407E6" w14:textId="77777777" w:rsidR="00CE1418" w:rsidRPr="00CE1418" w:rsidRDefault="00CE1418" w:rsidP="00CE1418">
            <w:pPr>
              <w:jc w:val="center"/>
              <w:rPr>
                <w:rFonts w:ascii="Arial Narrow" w:eastAsia="Arial Narrow" w:hAnsi="Arial Narrow"/>
                <w:sz w:val="24"/>
                <w:lang w:val="es-ES"/>
              </w:rPr>
            </w:pPr>
            <w:r w:rsidRPr="00CE1418">
              <w:rPr>
                <w:rFonts w:ascii="Arial Narrow" w:eastAsia="Arial Narrow" w:hAnsi="Arial Narrow"/>
                <w:sz w:val="24"/>
                <w:lang w:val="es-ES"/>
              </w:rPr>
              <w:t>2 maquetas cumplen con el objetivo de comunicación del INSTITUTO en el planteamiento del guion creativo y la propuesta de visualización en la producción</w:t>
            </w:r>
          </w:p>
        </w:tc>
        <w:tc>
          <w:tcPr>
            <w:tcW w:w="1114" w:type="dxa"/>
            <w:shd w:val="clear" w:color="auto" w:fill="auto"/>
            <w:tcMar>
              <w:left w:w="105" w:type="dxa"/>
              <w:right w:w="105" w:type="dxa"/>
            </w:tcMar>
            <w:vAlign w:val="center"/>
          </w:tcPr>
          <w:p w14:paraId="3B1FF2B9"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4.000 puntos</w:t>
            </w:r>
          </w:p>
        </w:tc>
      </w:tr>
      <w:tr w:rsidR="00CE1418" w:rsidRPr="00CE1418" w14:paraId="255E941E" w14:textId="77777777" w:rsidTr="00612B9B">
        <w:trPr>
          <w:trHeight w:val="1584"/>
          <w:jc w:val="center"/>
        </w:trPr>
        <w:tc>
          <w:tcPr>
            <w:tcW w:w="4607" w:type="dxa"/>
            <w:shd w:val="clear" w:color="auto" w:fill="auto"/>
            <w:tcMar>
              <w:left w:w="105" w:type="dxa"/>
              <w:right w:w="105" w:type="dxa"/>
            </w:tcMar>
            <w:vAlign w:val="center"/>
          </w:tcPr>
          <w:p w14:paraId="0DE16C98" w14:textId="77777777" w:rsidR="00CE1418" w:rsidRPr="00CE1418" w:rsidRDefault="00CE1418" w:rsidP="00CE1418">
            <w:pPr>
              <w:jc w:val="center"/>
              <w:rPr>
                <w:rFonts w:ascii="Arial Narrow" w:eastAsia="Arial Narrow" w:hAnsi="Arial Narrow"/>
                <w:sz w:val="24"/>
                <w:lang w:val="es-ES"/>
              </w:rPr>
            </w:pPr>
            <w:r w:rsidRPr="00CE1418">
              <w:rPr>
                <w:rFonts w:ascii="Arial Narrow" w:eastAsia="Arial Narrow" w:hAnsi="Arial Narrow"/>
                <w:sz w:val="24"/>
                <w:lang w:val="es-ES"/>
              </w:rPr>
              <w:t>3 maquetas cumplen con el objetivo de comunicación del INSTITUTO en el planteamiento del guion creativo y la propuesta de visualización en la producción</w:t>
            </w:r>
          </w:p>
        </w:tc>
        <w:tc>
          <w:tcPr>
            <w:tcW w:w="1114" w:type="dxa"/>
            <w:shd w:val="clear" w:color="auto" w:fill="auto"/>
            <w:tcMar>
              <w:left w:w="105" w:type="dxa"/>
              <w:right w:w="105" w:type="dxa"/>
            </w:tcMar>
            <w:vAlign w:val="center"/>
          </w:tcPr>
          <w:p w14:paraId="1C0FCE00" w14:textId="77777777" w:rsidR="00CE1418" w:rsidRPr="00CE1418" w:rsidRDefault="00CE1418" w:rsidP="00CE1418">
            <w:pPr>
              <w:jc w:val="center"/>
              <w:rPr>
                <w:rFonts w:ascii="Arial Narrow" w:eastAsia="Arial Narrow" w:hAnsi="Arial Narrow"/>
                <w:b/>
                <w:sz w:val="24"/>
                <w:lang w:val="es-ES"/>
              </w:rPr>
            </w:pPr>
            <w:r w:rsidRPr="00CE1418">
              <w:rPr>
                <w:rFonts w:ascii="Arial Narrow" w:eastAsia="Arial Narrow" w:hAnsi="Arial Narrow"/>
                <w:b/>
                <w:sz w:val="24"/>
                <w:lang w:val="es-ES"/>
              </w:rPr>
              <w:t>6.000 puntos</w:t>
            </w:r>
          </w:p>
        </w:tc>
      </w:tr>
      <w:tr w:rsidR="00CE1418" w:rsidRPr="00CE1418" w14:paraId="484FB7C7" w14:textId="77777777" w:rsidTr="00612B9B">
        <w:trPr>
          <w:trHeight w:val="730"/>
          <w:jc w:val="center"/>
        </w:trPr>
        <w:tc>
          <w:tcPr>
            <w:tcW w:w="4607" w:type="dxa"/>
            <w:shd w:val="clear" w:color="auto" w:fill="auto"/>
            <w:tcMar>
              <w:left w:w="105" w:type="dxa"/>
              <w:right w:w="105" w:type="dxa"/>
            </w:tcMar>
            <w:vAlign w:val="center"/>
          </w:tcPr>
          <w:p w14:paraId="38650CA1" w14:textId="77777777" w:rsidR="00CE1418" w:rsidRPr="00CE1418" w:rsidRDefault="00CE1418" w:rsidP="00CE1418">
            <w:pPr>
              <w:jc w:val="center"/>
              <w:rPr>
                <w:rFonts w:ascii="Arial Narrow" w:eastAsia="Arial Narrow" w:hAnsi="Arial Narrow"/>
                <w:sz w:val="24"/>
                <w:lang w:val="es-ES"/>
              </w:rPr>
            </w:pPr>
            <w:r w:rsidRPr="00CE1418">
              <w:rPr>
                <w:rFonts w:ascii="Arial Narrow" w:eastAsia="Arial Narrow" w:hAnsi="Arial Narrow"/>
                <w:sz w:val="24"/>
                <w:lang w:val="es-ES"/>
              </w:rPr>
              <w:t xml:space="preserve">Ninguna de las maquetas cumple con el objetivo de comunicación del material solicitado.  </w:t>
            </w:r>
          </w:p>
        </w:tc>
        <w:tc>
          <w:tcPr>
            <w:tcW w:w="1114" w:type="dxa"/>
            <w:shd w:val="clear" w:color="auto" w:fill="auto"/>
            <w:tcMar>
              <w:left w:w="105" w:type="dxa"/>
              <w:right w:w="105" w:type="dxa"/>
            </w:tcMar>
            <w:vAlign w:val="center"/>
          </w:tcPr>
          <w:p w14:paraId="17A24C24" w14:textId="77777777" w:rsidR="00CE1418" w:rsidRPr="00CE1418" w:rsidRDefault="00CE1418" w:rsidP="00CE1418">
            <w:pPr>
              <w:jc w:val="center"/>
              <w:rPr>
                <w:rFonts w:ascii="Arial Narrow" w:eastAsia="Arial Narrow" w:hAnsi="Arial Narrow"/>
                <w:b/>
                <w:sz w:val="24"/>
                <w:lang w:val="es-ES"/>
              </w:rPr>
            </w:pPr>
            <w:r w:rsidRPr="00CE1418">
              <w:rPr>
                <w:rFonts w:ascii="Arial Narrow" w:eastAsia="Arial Narrow" w:hAnsi="Arial Narrow"/>
                <w:b/>
                <w:sz w:val="24"/>
                <w:lang w:val="es-ES"/>
              </w:rPr>
              <w:t>0.000 puntos</w:t>
            </w:r>
          </w:p>
        </w:tc>
      </w:tr>
    </w:tbl>
    <w:p w14:paraId="354A17B3" w14:textId="77777777" w:rsidR="00CE1418" w:rsidRPr="00CE1418" w:rsidRDefault="00CE1418" w:rsidP="00CE1418">
      <w:pPr>
        <w:jc w:val="both"/>
        <w:rPr>
          <w:rFonts w:ascii="Arial Narrow" w:hAnsi="Arial Narrow"/>
          <w:bCs/>
          <w:sz w:val="24"/>
          <w:szCs w:val="24"/>
          <w:lang w:val="es-ES"/>
        </w:rPr>
      </w:pPr>
    </w:p>
    <w:p w14:paraId="767BEFA9" w14:textId="77777777" w:rsidR="00CE1418" w:rsidRPr="00CE1418" w:rsidRDefault="00CE1418" w:rsidP="00CE1418">
      <w:pPr>
        <w:spacing w:after="200" w:line="276" w:lineRule="auto"/>
        <w:rPr>
          <w:rFonts w:ascii="Arial Narrow" w:eastAsia="Arial Narrow" w:hAnsi="Arial Narrow" w:cs="Arial Narrow"/>
          <w:color w:val="000000"/>
          <w:sz w:val="24"/>
          <w:szCs w:val="24"/>
          <w:lang w:val="es-ES"/>
        </w:rPr>
      </w:pPr>
      <w:r w:rsidRPr="00CE1418">
        <w:rPr>
          <w:rFonts w:ascii="Arial Narrow" w:eastAsia="Arial Narrow" w:hAnsi="Arial Narrow" w:cs="Arial Narrow"/>
          <w:b/>
          <w:color w:val="000000"/>
          <w:sz w:val="24"/>
          <w:szCs w:val="24"/>
          <w:lang w:val="es-ES"/>
        </w:rPr>
        <w:t xml:space="preserve">“Spot Valor Institucional” </w:t>
      </w:r>
      <w:r w:rsidRPr="00CE1418">
        <w:rPr>
          <w:rFonts w:ascii="Arial Narrow" w:hAnsi="Arial Narrow"/>
          <w:sz w:val="24"/>
          <w:szCs w:val="24"/>
          <w:lang w:val="es-ES"/>
        </w:rPr>
        <w:br/>
      </w:r>
      <w:r w:rsidRPr="00CE1418">
        <w:rPr>
          <w:rFonts w:ascii="Arial Narrow" w:eastAsia="Arial Narrow" w:hAnsi="Arial Narrow" w:cs="Arial Narrow"/>
          <w:color w:val="000000"/>
          <w:sz w:val="24"/>
          <w:szCs w:val="24"/>
          <w:lang w:val="es-ES"/>
        </w:rPr>
        <w:t>El spot propone locaciones y escenografías acordes al guion y permite la visibilización de los diversos sectores sociodemográficos de la población.</w:t>
      </w:r>
    </w:p>
    <w:tbl>
      <w:tblPr>
        <w:tblW w:w="0" w:type="auto"/>
        <w:jc w:val="center"/>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ook w:val="04A0" w:firstRow="1" w:lastRow="0" w:firstColumn="1" w:lastColumn="0" w:noHBand="0" w:noVBand="1"/>
      </w:tblPr>
      <w:tblGrid>
        <w:gridCol w:w="4521"/>
        <w:gridCol w:w="1185"/>
      </w:tblGrid>
      <w:tr w:rsidR="00CE1418" w:rsidRPr="00CE1418" w14:paraId="47728150" w14:textId="77777777" w:rsidTr="00612B9B">
        <w:trPr>
          <w:trHeight w:val="300"/>
          <w:jc w:val="center"/>
        </w:trPr>
        <w:tc>
          <w:tcPr>
            <w:tcW w:w="4521" w:type="dxa"/>
            <w:shd w:val="clear" w:color="auto" w:fill="auto"/>
            <w:tcMar>
              <w:left w:w="105" w:type="dxa"/>
              <w:right w:w="105" w:type="dxa"/>
            </w:tcMar>
          </w:tcPr>
          <w:p w14:paraId="0BA62B19" w14:textId="77777777" w:rsidR="00CE1418" w:rsidRPr="00CE1418" w:rsidRDefault="00CE1418" w:rsidP="00CE1418">
            <w:pPr>
              <w:jc w:val="center"/>
              <w:rPr>
                <w:rFonts w:ascii="Arial Narrow" w:eastAsia="Arial Narrow" w:hAnsi="Arial Narrow"/>
                <w:sz w:val="24"/>
                <w:lang w:val="es-ES"/>
              </w:rPr>
            </w:pPr>
            <w:r w:rsidRPr="00CE1418">
              <w:rPr>
                <w:rFonts w:ascii="Arial Narrow" w:eastAsia="Arial Narrow" w:hAnsi="Arial Narrow"/>
                <w:sz w:val="24"/>
                <w:lang w:val="es-ES"/>
              </w:rPr>
              <w:t>El spot si propone locaciones y escenografías acordes al guion y permite la visibilización de los diversos sectores sociodemográficos de la población</w:t>
            </w:r>
          </w:p>
        </w:tc>
        <w:tc>
          <w:tcPr>
            <w:tcW w:w="1185" w:type="dxa"/>
            <w:shd w:val="clear" w:color="auto" w:fill="auto"/>
            <w:tcMar>
              <w:left w:w="105" w:type="dxa"/>
              <w:right w:w="105" w:type="dxa"/>
            </w:tcMar>
            <w:vAlign w:val="center"/>
          </w:tcPr>
          <w:p w14:paraId="00D00593"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1.000 puntos</w:t>
            </w:r>
          </w:p>
        </w:tc>
      </w:tr>
      <w:tr w:rsidR="00CE1418" w:rsidRPr="00CE1418" w14:paraId="3FD45E9E" w14:textId="77777777" w:rsidTr="00612B9B">
        <w:trPr>
          <w:trHeight w:val="300"/>
          <w:jc w:val="center"/>
        </w:trPr>
        <w:tc>
          <w:tcPr>
            <w:tcW w:w="4521" w:type="dxa"/>
            <w:shd w:val="clear" w:color="auto" w:fill="auto"/>
            <w:tcMar>
              <w:left w:w="105" w:type="dxa"/>
              <w:right w:w="105" w:type="dxa"/>
            </w:tcMar>
          </w:tcPr>
          <w:p w14:paraId="0ED7BAA6" w14:textId="77777777" w:rsidR="00CE1418" w:rsidRPr="00CE1418" w:rsidRDefault="00CE1418" w:rsidP="00CE1418">
            <w:pPr>
              <w:jc w:val="center"/>
              <w:rPr>
                <w:rFonts w:ascii="Arial Narrow" w:eastAsia="Arial Narrow" w:hAnsi="Arial Narrow"/>
                <w:sz w:val="24"/>
                <w:lang w:val="es-ES"/>
              </w:rPr>
            </w:pPr>
            <w:r w:rsidRPr="00CE1418">
              <w:rPr>
                <w:rFonts w:ascii="Arial Narrow" w:eastAsia="Arial Narrow" w:hAnsi="Arial Narrow"/>
                <w:sz w:val="24"/>
                <w:lang w:val="es-ES"/>
              </w:rPr>
              <w:t>El spot no propone locaciones y escenografías acordes al guion y permite la visibilización de los diversos sectores sociodemográficos de la población</w:t>
            </w:r>
          </w:p>
        </w:tc>
        <w:tc>
          <w:tcPr>
            <w:tcW w:w="1185" w:type="dxa"/>
            <w:shd w:val="clear" w:color="auto" w:fill="auto"/>
            <w:tcMar>
              <w:left w:w="105" w:type="dxa"/>
              <w:right w:w="105" w:type="dxa"/>
            </w:tcMar>
            <w:vAlign w:val="center"/>
          </w:tcPr>
          <w:p w14:paraId="0520366B"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0.000 puntos</w:t>
            </w:r>
          </w:p>
        </w:tc>
      </w:tr>
    </w:tbl>
    <w:p w14:paraId="513EB2A2" w14:textId="77777777" w:rsidR="00CE1418" w:rsidRPr="00CE1418" w:rsidRDefault="00CE1418" w:rsidP="00CE1418">
      <w:pPr>
        <w:jc w:val="both"/>
        <w:rPr>
          <w:rFonts w:ascii="Arial Narrow" w:hAnsi="Arial Narrow"/>
          <w:b/>
          <w:sz w:val="24"/>
          <w:szCs w:val="24"/>
          <w:lang w:val="es-ES"/>
        </w:rPr>
      </w:pPr>
    </w:p>
    <w:p w14:paraId="6D57C585" w14:textId="77777777" w:rsidR="00CE1418" w:rsidRPr="00CE1418" w:rsidRDefault="00CE1418" w:rsidP="00CE1418">
      <w:pPr>
        <w:spacing w:after="200" w:line="276" w:lineRule="auto"/>
        <w:rPr>
          <w:rFonts w:ascii="Arial Narrow" w:eastAsia="Arial Narrow" w:hAnsi="Arial Narrow" w:cs="Arial Narrow"/>
          <w:color w:val="000000"/>
          <w:sz w:val="18"/>
          <w:szCs w:val="18"/>
          <w:lang w:val="es-ES"/>
        </w:rPr>
      </w:pPr>
      <w:r w:rsidRPr="00CE1418">
        <w:rPr>
          <w:rFonts w:ascii="Arial Narrow" w:eastAsia="Arial Narrow" w:hAnsi="Arial Narrow" w:cs="Arial Narrow"/>
          <w:b/>
          <w:color w:val="000000"/>
          <w:sz w:val="24"/>
          <w:szCs w:val="24"/>
          <w:lang w:val="es-ES"/>
        </w:rPr>
        <w:t>“Spot Llamado al voto”</w:t>
      </w:r>
      <w:r w:rsidRPr="00CE1418">
        <w:rPr>
          <w:rFonts w:ascii="Arial Narrow" w:hAnsi="Arial Narrow"/>
          <w:sz w:val="24"/>
          <w:szCs w:val="24"/>
          <w:lang w:val="es-ES"/>
        </w:rPr>
        <w:br/>
      </w:r>
      <w:r w:rsidRPr="00CE1418">
        <w:rPr>
          <w:rFonts w:ascii="Arial Narrow" w:eastAsia="Arial Narrow" w:hAnsi="Arial Narrow" w:cs="Arial Narrow"/>
          <w:color w:val="000000"/>
          <w:sz w:val="24"/>
          <w:szCs w:val="24"/>
          <w:lang w:val="es-ES"/>
        </w:rPr>
        <w:t>El spot es inclusivo al contar con talentos que reflejan la multiculturalidad del país y/o la inclusión de grupos en situación de vulnerabilidad</w:t>
      </w:r>
      <w:r w:rsidRPr="00CE1418">
        <w:rPr>
          <w:rFonts w:ascii="Arial Narrow" w:eastAsia="Arial Narrow" w:hAnsi="Arial Narrow" w:cs="Arial Narrow"/>
          <w:color w:val="000000"/>
          <w:sz w:val="18"/>
          <w:szCs w:val="18"/>
          <w:lang w:val="es-ES"/>
        </w:rPr>
        <w:t>.</w:t>
      </w:r>
    </w:p>
    <w:tbl>
      <w:tblPr>
        <w:tblW w:w="0" w:type="auto"/>
        <w:jc w:val="center"/>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ook w:val="04A0" w:firstRow="1" w:lastRow="0" w:firstColumn="1" w:lastColumn="0" w:noHBand="0" w:noVBand="1"/>
      </w:tblPr>
      <w:tblGrid>
        <w:gridCol w:w="4540"/>
        <w:gridCol w:w="1110"/>
      </w:tblGrid>
      <w:tr w:rsidR="00CE1418" w:rsidRPr="00CE1418" w14:paraId="0792BAF1" w14:textId="77777777" w:rsidTr="00612B9B">
        <w:trPr>
          <w:trHeight w:val="300"/>
          <w:jc w:val="center"/>
        </w:trPr>
        <w:tc>
          <w:tcPr>
            <w:tcW w:w="4540" w:type="dxa"/>
            <w:shd w:val="clear" w:color="auto" w:fill="auto"/>
            <w:tcMar>
              <w:left w:w="105" w:type="dxa"/>
              <w:right w:w="105" w:type="dxa"/>
            </w:tcMar>
          </w:tcPr>
          <w:p w14:paraId="5B4162E5" w14:textId="77777777" w:rsidR="00CE1418" w:rsidRPr="00CE1418" w:rsidRDefault="00CE1418" w:rsidP="00CE1418">
            <w:pPr>
              <w:jc w:val="center"/>
              <w:rPr>
                <w:rFonts w:ascii="Arial Narrow" w:eastAsia="Arial Narrow" w:hAnsi="Arial Narrow"/>
                <w:sz w:val="24"/>
                <w:lang w:val="es-ES"/>
              </w:rPr>
            </w:pPr>
            <w:r w:rsidRPr="00CE1418">
              <w:rPr>
                <w:rFonts w:ascii="Arial Narrow" w:eastAsia="Arial Narrow" w:hAnsi="Arial Narrow"/>
                <w:sz w:val="24"/>
                <w:lang w:val="es-ES"/>
              </w:rPr>
              <w:t>La casa productora propone talentos que reflejan la multiculturalidad del país y/o la inclusión de grupos en situación de vulnerabilidad.</w:t>
            </w:r>
          </w:p>
        </w:tc>
        <w:tc>
          <w:tcPr>
            <w:tcW w:w="1110" w:type="dxa"/>
            <w:shd w:val="clear" w:color="auto" w:fill="auto"/>
            <w:tcMar>
              <w:left w:w="105" w:type="dxa"/>
              <w:right w:w="105" w:type="dxa"/>
            </w:tcMar>
            <w:vAlign w:val="center"/>
          </w:tcPr>
          <w:p w14:paraId="767BD476" w14:textId="77777777" w:rsidR="00CE1418" w:rsidRPr="00CE1418" w:rsidRDefault="00CE1418" w:rsidP="00CE1418">
            <w:pPr>
              <w:jc w:val="center"/>
              <w:rPr>
                <w:rFonts w:ascii="Arial Narrow" w:eastAsia="Arial Narrow" w:hAnsi="Arial Narrow"/>
                <w:b/>
                <w:sz w:val="24"/>
                <w:lang w:val="es-ES"/>
              </w:rPr>
            </w:pPr>
            <w:r w:rsidRPr="00CE1418">
              <w:rPr>
                <w:rFonts w:ascii="Arial Narrow" w:eastAsia="Arial Narrow" w:hAnsi="Arial Narrow"/>
                <w:b/>
                <w:sz w:val="24"/>
                <w:lang w:val="es-ES"/>
              </w:rPr>
              <w:t>1.000 puntos</w:t>
            </w:r>
          </w:p>
        </w:tc>
      </w:tr>
      <w:tr w:rsidR="00CE1418" w:rsidRPr="00CE1418" w14:paraId="6213B03E" w14:textId="77777777" w:rsidTr="00612B9B">
        <w:trPr>
          <w:trHeight w:val="300"/>
          <w:jc w:val="center"/>
        </w:trPr>
        <w:tc>
          <w:tcPr>
            <w:tcW w:w="4540" w:type="dxa"/>
            <w:shd w:val="clear" w:color="auto" w:fill="auto"/>
            <w:tcMar>
              <w:left w:w="105" w:type="dxa"/>
              <w:right w:w="105" w:type="dxa"/>
            </w:tcMar>
          </w:tcPr>
          <w:p w14:paraId="231A5DA2" w14:textId="77777777" w:rsidR="00CE1418" w:rsidRPr="00CE1418" w:rsidRDefault="00CE1418" w:rsidP="00CE1418">
            <w:pPr>
              <w:jc w:val="center"/>
              <w:rPr>
                <w:rFonts w:ascii="Arial Narrow" w:eastAsia="Arial Narrow" w:hAnsi="Arial Narrow"/>
                <w:sz w:val="24"/>
                <w:lang w:val="es-ES"/>
              </w:rPr>
            </w:pPr>
            <w:r w:rsidRPr="00CE1418">
              <w:rPr>
                <w:rFonts w:ascii="Arial Narrow" w:eastAsia="Arial Narrow" w:hAnsi="Arial Narrow"/>
                <w:sz w:val="24"/>
                <w:lang w:val="es-ES"/>
              </w:rPr>
              <w:t>La casa productora no propone talentos que reflejan la multiculturalidad del país y/o la inclusión de grupos en situación de vulnerabilidad.</w:t>
            </w:r>
          </w:p>
        </w:tc>
        <w:tc>
          <w:tcPr>
            <w:tcW w:w="1110" w:type="dxa"/>
            <w:shd w:val="clear" w:color="auto" w:fill="auto"/>
            <w:tcMar>
              <w:left w:w="105" w:type="dxa"/>
              <w:right w:w="105" w:type="dxa"/>
            </w:tcMar>
            <w:vAlign w:val="center"/>
          </w:tcPr>
          <w:p w14:paraId="4586DE87" w14:textId="77777777" w:rsidR="00CE1418" w:rsidRPr="00CE1418" w:rsidRDefault="00CE1418" w:rsidP="00CE1418">
            <w:pPr>
              <w:jc w:val="center"/>
              <w:rPr>
                <w:rFonts w:ascii="Arial Narrow" w:eastAsia="Arial Narrow" w:hAnsi="Arial Narrow"/>
                <w:b/>
                <w:sz w:val="24"/>
                <w:lang w:val="es-ES"/>
              </w:rPr>
            </w:pPr>
            <w:r w:rsidRPr="00CE1418">
              <w:rPr>
                <w:rFonts w:ascii="Arial Narrow" w:eastAsia="Arial Narrow" w:hAnsi="Arial Narrow"/>
                <w:b/>
                <w:sz w:val="24"/>
                <w:lang w:val="es-ES"/>
              </w:rPr>
              <w:t>0.000 puntos</w:t>
            </w:r>
          </w:p>
        </w:tc>
      </w:tr>
    </w:tbl>
    <w:p w14:paraId="285D1424" w14:textId="77777777" w:rsidR="00CE1418" w:rsidRPr="00CE1418" w:rsidRDefault="00CE1418" w:rsidP="00CE1418">
      <w:pPr>
        <w:spacing w:after="200" w:line="276" w:lineRule="auto"/>
        <w:rPr>
          <w:rFonts w:ascii="Arial Narrow" w:eastAsia="Arial Narrow" w:hAnsi="Arial Narrow" w:cs="Arial Narrow"/>
          <w:color w:val="000000"/>
          <w:sz w:val="24"/>
          <w:szCs w:val="24"/>
          <w:lang w:val="es-ES"/>
        </w:rPr>
      </w:pPr>
    </w:p>
    <w:p w14:paraId="15DA65D9" w14:textId="77777777" w:rsidR="00CE1418" w:rsidRPr="00CE1418" w:rsidRDefault="00CE1418" w:rsidP="00CE1418">
      <w:pPr>
        <w:spacing w:after="200" w:line="276" w:lineRule="auto"/>
        <w:rPr>
          <w:rFonts w:ascii="Arial Narrow" w:eastAsia="Arial Narrow" w:hAnsi="Arial Narrow" w:cs="Arial Narrow"/>
          <w:color w:val="000000"/>
          <w:sz w:val="24"/>
          <w:szCs w:val="24"/>
          <w:lang w:val="es-ES"/>
        </w:rPr>
      </w:pPr>
      <w:r w:rsidRPr="00CE1418">
        <w:rPr>
          <w:rFonts w:ascii="Arial Narrow" w:eastAsia="Arial Narrow" w:hAnsi="Arial Narrow" w:cs="Arial Narrow"/>
          <w:b/>
          <w:color w:val="000000"/>
          <w:sz w:val="24"/>
          <w:szCs w:val="24"/>
          <w:lang w:val="es-ES"/>
        </w:rPr>
        <w:t>“Ejecución Inscripción al Padrón”</w:t>
      </w:r>
      <w:r w:rsidRPr="00CE1418">
        <w:rPr>
          <w:rFonts w:ascii="Arial Narrow" w:hAnsi="Arial Narrow"/>
          <w:sz w:val="24"/>
          <w:szCs w:val="24"/>
          <w:lang w:val="es-ES"/>
        </w:rPr>
        <w:br/>
      </w:r>
      <w:r w:rsidRPr="00CE1418">
        <w:rPr>
          <w:rFonts w:ascii="Arial Narrow" w:eastAsia="Arial Narrow" w:hAnsi="Arial Narrow" w:cs="Arial Narrow"/>
          <w:color w:val="000000"/>
          <w:sz w:val="24"/>
          <w:szCs w:val="24"/>
          <w:lang w:val="es-ES"/>
        </w:rPr>
        <w:t>La ejecución de materiales para medios impresos y/o alternativos es acorde a la creatividad presentada para Televisión:</w:t>
      </w:r>
    </w:p>
    <w:tbl>
      <w:tblPr>
        <w:tblW w:w="0" w:type="auto"/>
        <w:jc w:val="center"/>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ook w:val="04A0" w:firstRow="1" w:lastRow="0" w:firstColumn="1" w:lastColumn="0" w:noHBand="0" w:noVBand="1"/>
      </w:tblPr>
      <w:tblGrid>
        <w:gridCol w:w="4469"/>
        <w:gridCol w:w="1114"/>
      </w:tblGrid>
      <w:tr w:rsidR="00CE1418" w:rsidRPr="00CE1418" w14:paraId="65C0D397" w14:textId="77777777" w:rsidTr="00612B9B">
        <w:trPr>
          <w:trHeight w:val="829"/>
          <w:jc w:val="center"/>
        </w:trPr>
        <w:tc>
          <w:tcPr>
            <w:tcW w:w="4469" w:type="dxa"/>
            <w:shd w:val="clear" w:color="auto" w:fill="auto"/>
            <w:tcMar>
              <w:left w:w="105" w:type="dxa"/>
              <w:right w:w="105" w:type="dxa"/>
            </w:tcMar>
          </w:tcPr>
          <w:p w14:paraId="7681F538" w14:textId="77777777" w:rsidR="00CE1418" w:rsidRPr="00CE1418" w:rsidRDefault="00CE1418" w:rsidP="00CE1418">
            <w:pPr>
              <w:jc w:val="center"/>
              <w:rPr>
                <w:rFonts w:ascii="Arial Narrow" w:eastAsia="Arial Narrow" w:hAnsi="Arial Narrow"/>
                <w:sz w:val="24"/>
                <w:lang w:val="es-ES"/>
              </w:rPr>
            </w:pPr>
            <w:r w:rsidRPr="00CE1418">
              <w:rPr>
                <w:rFonts w:ascii="Arial Narrow" w:eastAsia="Arial Narrow" w:hAnsi="Arial Narrow"/>
                <w:sz w:val="24"/>
                <w:lang w:val="es-ES"/>
              </w:rPr>
              <w:t>La creatividad presentada para materiales impresos y/o exteriores es acorde al material de televisión.</w:t>
            </w:r>
          </w:p>
        </w:tc>
        <w:tc>
          <w:tcPr>
            <w:tcW w:w="1114" w:type="dxa"/>
            <w:shd w:val="clear" w:color="auto" w:fill="auto"/>
            <w:tcMar>
              <w:left w:w="105" w:type="dxa"/>
              <w:right w:w="105" w:type="dxa"/>
            </w:tcMar>
            <w:vAlign w:val="center"/>
          </w:tcPr>
          <w:p w14:paraId="72A958CE"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1.000 puntos</w:t>
            </w:r>
          </w:p>
        </w:tc>
      </w:tr>
      <w:tr w:rsidR="00CE1418" w:rsidRPr="00CE1418" w14:paraId="06BF3F5D" w14:textId="77777777" w:rsidTr="00612B9B">
        <w:trPr>
          <w:trHeight w:val="1035"/>
          <w:jc w:val="center"/>
        </w:trPr>
        <w:tc>
          <w:tcPr>
            <w:tcW w:w="4469" w:type="dxa"/>
            <w:shd w:val="clear" w:color="auto" w:fill="auto"/>
            <w:tcMar>
              <w:left w:w="105" w:type="dxa"/>
              <w:right w:w="105" w:type="dxa"/>
            </w:tcMar>
          </w:tcPr>
          <w:p w14:paraId="31823254" w14:textId="77777777" w:rsidR="00CE1418" w:rsidRPr="00CE1418" w:rsidRDefault="00CE1418" w:rsidP="00CE1418">
            <w:pPr>
              <w:jc w:val="center"/>
              <w:rPr>
                <w:rFonts w:ascii="Arial Narrow" w:eastAsia="Arial Narrow" w:hAnsi="Arial Narrow"/>
                <w:sz w:val="24"/>
                <w:lang w:val="es-ES"/>
              </w:rPr>
            </w:pPr>
            <w:r w:rsidRPr="00CE1418">
              <w:rPr>
                <w:rFonts w:ascii="Arial Narrow" w:eastAsia="Arial Narrow" w:hAnsi="Arial Narrow"/>
                <w:sz w:val="24"/>
                <w:lang w:val="es-ES"/>
              </w:rPr>
              <w:t>La creatividad presentada para materiales impresos y/o exteriores no es acorde al material de televisión.</w:t>
            </w:r>
          </w:p>
        </w:tc>
        <w:tc>
          <w:tcPr>
            <w:tcW w:w="1114" w:type="dxa"/>
            <w:shd w:val="clear" w:color="auto" w:fill="auto"/>
            <w:tcMar>
              <w:left w:w="105" w:type="dxa"/>
              <w:right w:w="105" w:type="dxa"/>
            </w:tcMar>
            <w:vAlign w:val="center"/>
          </w:tcPr>
          <w:p w14:paraId="6AD19EA0" w14:textId="77777777" w:rsidR="00CE1418" w:rsidRPr="00CE1418" w:rsidRDefault="00CE1418" w:rsidP="00CE1418">
            <w:pPr>
              <w:jc w:val="center"/>
              <w:rPr>
                <w:rFonts w:ascii="Arial Narrow" w:eastAsia="Arial Narrow" w:hAnsi="Arial Narrow"/>
                <w:b/>
                <w:bCs/>
                <w:sz w:val="24"/>
                <w:lang w:val="es-ES"/>
              </w:rPr>
            </w:pPr>
            <w:r w:rsidRPr="00CE1418">
              <w:rPr>
                <w:rFonts w:ascii="Arial Narrow" w:eastAsia="Arial Narrow" w:hAnsi="Arial Narrow"/>
                <w:b/>
                <w:bCs/>
                <w:sz w:val="24"/>
                <w:lang w:val="es-ES"/>
              </w:rPr>
              <w:t>0.000 puntos</w:t>
            </w:r>
          </w:p>
        </w:tc>
      </w:tr>
    </w:tbl>
    <w:p w14:paraId="71EE812A" w14:textId="77777777" w:rsidR="00CE1418" w:rsidRPr="00CE1418" w:rsidRDefault="00CE1418" w:rsidP="00CE1418">
      <w:pPr>
        <w:jc w:val="both"/>
        <w:rPr>
          <w:rFonts w:ascii="Arial Narrow" w:hAnsi="Arial Narrow"/>
          <w:b/>
          <w:sz w:val="24"/>
          <w:szCs w:val="24"/>
          <w:lang w:val="es-ES"/>
        </w:rPr>
      </w:pPr>
    </w:p>
    <w:p w14:paraId="65DE12CE" w14:textId="77777777" w:rsidR="00CE1418" w:rsidRPr="00CE1418" w:rsidRDefault="00CE1418" w:rsidP="00CE1418">
      <w:pPr>
        <w:jc w:val="both"/>
        <w:rPr>
          <w:rFonts w:ascii="Arial Narrow" w:hAnsi="Arial Narrow"/>
          <w:b/>
          <w:sz w:val="24"/>
          <w:szCs w:val="22"/>
          <w:lang w:val="es-ES"/>
        </w:rPr>
      </w:pPr>
    </w:p>
    <w:p w14:paraId="13844E11" w14:textId="77777777" w:rsidR="00CE1418" w:rsidRPr="00CE1418" w:rsidRDefault="00CE1418" w:rsidP="00CE1418">
      <w:pPr>
        <w:keepNext/>
        <w:numPr>
          <w:ilvl w:val="2"/>
          <w:numId w:val="149"/>
        </w:numPr>
        <w:tabs>
          <w:tab w:val="left" w:pos="721"/>
          <w:tab w:val="num" w:pos="1560"/>
        </w:tabs>
        <w:ind w:left="2160" w:hanging="2018"/>
        <w:outlineLvl w:val="0"/>
        <w:rPr>
          <w:rFonts w:ascii="Arial Narrow" w:hAnsi="Arial Narrow" w:cs="Arial"/>
          <w:b/>
          <w:sz w:val="24"/>
          <w:szCs w:val="22"/>
        </w:rPr>
      </w:pPr>
      <w:r w:rsidRPr="00CE1418">
        <w:rPr>
          <w:rFonts w:ascii="Arial Narrow" w:hAnsi="Arial Narrow" w:cs="Arial"/>
          <w:b/>
          <w:sz w:val="24"/>
          <w:szCs w:val="22"/>
        </w:rPr>
        <w:t>Esquema</w:t>
      </w:r>
      <w:r w:rsidRPr="00CE1418">
        <w:rPr>
          <w:rFonts w:ascii="Arial Narrow" w:hAnsi="Arial Narrow" w:cs="Arial"/>
          <w:b/>
          <w:spacing w:val="-4"/>
          <w:sz w:val="24"/>
          <w:szCs w:val="22"/>
        </w:rPr>
        <w:t xml:space="preserve"> </w:t>
      </w:r>
      <w:r w:rsidRPr="00CE1418">
        <w:rPr>
          <w:rFonts w:ascii="Arial Narrow" w:hAnsi="Arial Narrow" w:cs="Arial"/>
          <w:b/>
          <w:sz w:val="24"/>
          <w:szCs w:val="22"/>
        </w:rPr>
        <w:t>estructural</w:t>
      </w:r>
      <w:r w:rsidRPr="00CE1418">
        <w:rPr>
          <w:rFonts w:ascii="Arial Narrow" w:hAnsi="Arial Narrow" w:cs="Arial"/>
          <w:b/>
          <w:spacing w:val="-2"/>
          <w:sz w:val="24"/>
          <w:szCs w:val="22"/>
        </w:rPr>
        <w:t xml:space="preserve"> </w:t>
      </w:r>
      <w:r w:rsidRPr="00CE1418">
        <w:rPr>
          <w:rFonts w:ascii="Arial Narrow" w:hAnsi="Arial Narrow" w:cs="Arial"/>
          <w:b/>
          <w:sz w:val="24"/>
          <w:szCs w:val="22"/>
        </w:rPr>
        <w:t>de</w:t>
      </w:r>
      <w:r w:rsidRPr="00CE1418">
        <w:rPr>
          <w:rFonts w:ascii="Arial Narrow" w:hAnsi="Arial Narrow" w:cs="Arial"/>
          <w:b/>
          <w:spacing w:val="-3"/>
          <w:sz w:val="24"/>
          <w:szCs w:val="22"/>
        </w:rPr>
        <w:t xml:space="preserve"> </w:t>
      </w:r>
      <w:r w:rsidRPr="00CE1418">
        <w:rPr>
          <w:rFonts w:ascii="Arial Narrow" w:hAnsi="Arial Narrow" w:cs="Arial"/>
          <w:b/>
          <w:sz w:val="24"/>
          <w:szCs w:val="22"/>
        </w:rPr>
        <w:t>la</w:t>
      </w:r>
      <w:r w:rsidRPr="00CE1418">
        <w:rPr>
          <w:rFonts w:ascii="Arial Narrow" w:hAnsi="Arial Narrow" w:cs="Arial"/>
          <w:b/>
          <w:spacing w:val="-2"/>
          <w:sz w:val="24"/>
          <w:szCs w:val="22"/>
        </w:rPr>
        <w:t xml:space="preserve"> </w:t>
      </w:r>
      <w:r w:rsidRPr="00CE1418">
        <w:rPr>
          <w:rFonts w:ascii="Arial Narrow" w:hAnsi="Arial Narrow" w:cs="Arial"/>
          <w:b/>
          <w:sz w:val="24"/>
          <w:szCs w:val="22"/>
        </w:rPr>
        <w:t>organización</w:t>
      </w:r>
      <w:r w:rsidRPr="00CE1418">
        <w:rPr>
          <w:rFonts w:ascii="Arial Narrow" w:hAnsi="Arial Narrow" w:cs="Arial"/>
          <w:b/>
          <w:spacing w:val="-3"/>
          <w:sz w:val="24"/>
          <w:szCs w:val="22"/>
        </w:rPr>
        <w:t xml:space="preserve"> </w:t>
      </w:r>
      <w:r w:rsidRPr="00CE1418">
        <w:rPr>
          <w:rFonts w:ascii="Arial Narrow" w:hAnsi="Arial Narrow" w:cs="Arial"/>
          <w:b/>
          <w:sz w:val="24"/>
          <w:szCs w:val="22"/>
        </w:rPr>
        <w:t>de</w:t>
      </w:r>
      <w:r w:rsidRPr="00CE1418">
        <w:rPr>
          <w:rFonts w:ascii="Arial Narrow" w:hAnsi="Arial Narrow" w:cs="Arial"/>
          <w:b/>
          <w:spacing w:val="-2"/>
          <w:sz w:val="24"/>
          <w:szCs w:val="22"/>
        </w:rPr>
        <w:t xml:space="preserve"> </w:t>
      </w:r>
      <w:r w:rsidRPr="00CE1418">
        <w:rPr>
          <w:rFonts w:ascii="Arial Narrow" w:hAnsi="Arial Narrow" w:cs="Arial"/>
          <w:b/>
          <w:sz w:val="24"/>
          <w:szCs w:val="22"/>
        </w:rPr>
        <w:t>los</w:t>
      </w:r>
      <w:r w:rsidRPr="00CE1418">
        <w:rPr>
          <w:rFonts w:ascii="Arial Narrow" w:hAnsi="Arial Narrow" w:cs="Arial"/>
          <w:b/>
          <w:spacing w:val="-2"/>
          <w:sz w:val="24"/>
          <w:szCs w:val="22"/>
        </w:rPr>
        <w:t xml:space="preserve"> </w:t>
      </w:r>
      <w:r w:rsidRPr="00CE1418">
        <w:rPr>
          <w:rFonts w:ascii="Arial Narrow" w:hAnsi="Arial Narrow" w:cs="Arial"/>
          <w:b/>
          <w:sz w:val="24"/>
          <w:szCs w:val="22"/>
        </w:rPr>
        <w:t>recursos</w:t>
      </w:r>
      <w:r w:rsidRPr="00CE1418">
        <w:rPr>
          <w:rFonts w:ascii="Arial Narrow" w:hAnsi="Arial Narrow" w:cs="Arial"/>
          <w:b/>
          <w:spacing w:val="-3"/>
          <w:sz w:val="24"/>
          <w:szCs w:val="22"/>
        </w:rPr>
        <w:t xml:space="preserve"> </w:t>
      </w:r>
      <w:r w:rsidRPr="00CE1418">
        <w:rPr>
          <w:rFonts w:ascii="Arial Narrow" w:hAnsi="Arial Narrow" w:cs="Arial"/>
          <w:b/>
          <w:sz w:val="24"/>
          <w:szCs w:val="22"/>
        </w:rPr>
        <w:t>humanos</w:t>
      </w:r>
    </w:p>
    <w:p w14:paraId="55B3A4DC" w14:textId="77777777" w:rsidR="00CE1418" w:rsidRPr="00CE1418" w:rsidRDefault="00CE1418" w:rsidP="00CE1418">
      <w:pPr>
        <w:jc w:val="both"/>
        <w:rPr>
          <w:rFonts w:ascii="Arial Narrow" w:hAnsi="Arial Narrow"/>
          <w:b/>
          <w:sz w:val="24"/>
          <w:szCs w:val="22"/>
          <w:lang w:val="es-ES"/>
        </w:rPr>
      </w:pPr>
    </w:p>
    <w:p w14:paraId="67C87F16" w14:textId="77777777" w:rsidR="00CE1418" w:rsidRPr="00CE1418" w:rsidRDefault="00CE1418" w:rsidP="00CE1418">
      <w:pPr>
        <w:jc w:val="both"/>
        <w:rPr>
          <w:rFonts w:ascii="Arial Narrow" w:eastAsia="Arial Narrow" w:hAnsi="Arial Narrow" w:cs="Arial Narrow"/>
          <w:color w:val="000000"/>
          <w:sz w:val="24"/>
          <w:szCs w:val="24"/>
          <w:lang w:val="es-ES" w:eastAsia="es-MX"/>
        </w:rPr>
      </w:pPr>
      <w:r w:rsidRPr="00CE1418">
        <w:rPr>
          <w:rFonts w:ascii="Arial Narrow" w:eastAsia="Arial Narrow" w:hAnsi="Arial Narrow" w:cs="Arial Narrow"/>
          <w:color w:val="000000"/>
          <w:sz w:val="24"/>
          <w:szCs w:val="24"/>
          <w:lang w:val="es-ES" w:eastAsia="es-MX"/>
        </w:rPr>
        <w:t xml:space="preserve">El </w:t>
      </w:r>
      <w:r w:rsidRPr="00CE1418">
        <w:rPr>
          <w:rFonts w:ascii="Arial Narrow" w:eastAsia="Arial Narrow" w:hAnsi="Arial Narrow" w:cs="Arial Narrow"/>
          <w:b/>
          <w:color w:val="000000"/>
          <w:sz w:val="24"/>
          <w:szCs w:val="24"/>
          <w:lang w:val="es-ES" w:eastAsia="es-MX"/>
        </w:rPr>
        <w:t>LICITANTE</w:t>
      </w:r>
      <w:r w:rsidRPr="00CE1418">
        <w:rPr>
          <w:rFonts w:ascii="Arial Narrow" w:eastAsia="Arial Narrow" w:hAnsi="Arial Narrow" w:cs="Arial Narrow"/>
          <w:color w:val="000000"/>
          <w:sz w:val="24"/>
          <w:szCs w:val="24"/>
          <w:lang w:val="es-ES" w:eastAsia="es-MX"/>
        </w:rPr>
        <w:t xml:space="preserve"> deberá presentar el </w:t>
      </w:r>
      <w:r w:rsidRPr="00CE1418">
        <w:rPr>
          <w:rFonts w:ascii="Arial Narrow" w:eastAsia="Arial Narrow" w:hAnsi="Arial Narrow" w:cs="Arial Narrow"/>
          <w:b/>
          <w:color w:val="000000"/>
          <w:sz w:val="24"/>
          <w:szCs w:val="24"/>
          <w:lang w:val="es-ES" w:eastAsia="es-MX"/>
        </w:rPr>
        <w:t xml:space="preserve">ORGANIGRAMA del equipo de trabajo </w:t>
      </w:r>
      <w:r w:rsidRPr="00CE1418">
        <w:rPr>
          <w:rFonts w:ascii="Arial Narrow" w:eastAsia="Arial Narrow" w:hAnsi="Arial Narrow" w:cs="Arial Narrow"/>
          <w:color w:val="000000"/>
          <w:sz w:val="24"/>
          <w:szCs w:val="24"/>
          <w:lang w:val="es-ES" w:eastAsia="es-MX"/>
        </w:rPr>
        <w:t>con el que se acredita el subrubro 1.1.1</w:t>
      </w:r>
      <w:r w:rsidRPr="00CE1418">
        <w:rPr>
          <w:rFonts w:ascii="Arial Narrow" w:eastAsia="Arial Narrow" w:hAnsi="Arial Narrow" w:cs="Arial Narrow"/>
          <w:b/>
          <w:color w:val="000000"/>
          <w:sz w:val="24"/>
          <w:szCs w:val="24"/>
          <w:lang w:val="es-ES" w:eastAsia="es-MX"/>
        </w:rPr>
        <w:t>, enumerando los puestos o cargos correspondientes</w:t>
      </w:r>
      <w:r w:rsidRPr="00CE1418">
        <w:rPr>
          <w:rFonts w:ascii="Arial Narrow" w:eastAsia="Arial Narrow" w:hAnsi="Arial Narrow" w:cs="Arial Narrow"/>
          <w:color w:val="000000"/>
          <w:sz w:val="24"/>
          <w:szCs w:val="24"/>
          <w:lang w:val="es-ES" w:eastAsia="es-MX"/>
        </w:rPr>
        <w:t xml:space="preserve"> con el nombre de las personas que asignará para la prestación del servicio solicitado. </w:t>
      </w:r>
    </w:p>
    <w:p w14:paraId="11C04FCD" w14:textId="77777777" w:rsidR="00CE1418" w:rsidRPr="00CE1418" w:rsidRDefault="00CE1418" w:rsidP="00CE1418">
      <w:pPr>
        <w:jc w:val="both"/>
        <w:rPr>
          <w:rFonts w:ascii="Arial Narrow" w:eastAsia="Arial Narrow" w:hAnsi="Arial Narrow" w:cs="Arial Narrow"/>
          <w:color w:val="000000"/>
          <w:sz w:val="24"/>
          <w:szCs w:val="24"/>
          <w:lang w:val="es-ES" w:eastAsia="es-MX"/>
        </w:rPr>
      </w:pPr>
    </w:p>
    <w:tbl>
      <w:tblPr>
        <w:tblW w:w="5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135"/>
        <w:gridCol w:w="1417"/>
      </w:tblGrid>
      <w:tr w:rsidR="00CE1418" w:rsidRPr="00CE1418" w14:paraId="1E1D329F" w14:textId="77777777" w:rsidTr="00612B9B">
        <w:trPr>
          <w:jc w:val="center"/>
        </w:trPr>
        <w:tc>
          <w:tcPr>
            <w:tcW w:w="4135" w:type="dxa"/>
          </w:tcPr>
          <w:p w14:paraId="19C23907" w14:textId="77777777" w:rsidR="00CE1418" w:rsidRPr="00CE1418" w:rsidRDefault="00CE1418" w:rsidP="00CE1418">
            <w:pPr>
              <w:jc w:val="center"/>
              <w:rPr>
                <w:rFonts w:ascii="Arial Narrow" w:eastAsia="Arial Narrow" w:hAnsi="Arial Narrow"/>
                <w:sz w:val="24"/>
                <w:lang w:val="es-ES" w:eastAsia="es-MX"/>
              </w:rPr>
            </w:pPr>
            <w:r w:rsidRPr="00CE1418">
              <w:rPr>
                <w:rFonts w:ascii="Arial Narrow" w:eastAsia="Arial Narrow" w:hAnsi="Arial Narrow"/>
                <w:sz w:val="24"/>
                <w:lang w:val="es-ES" w:eastAsia="es-MX"/>
              </w:rPr>
              <w:t>Acredita organigrama del equipo de trabajo con el nombre de las personas que asignará y enumera los puestos o cargos, el cual debe coincidir con la propuesta técnica.</w:t>
            </w:r>
          </w:p>
        </w:tc>
        <w:tc>
          <w:tcPr>
            <w:tcW w:w="1417" w:type="dxa"/>
            <w:vAlign w:val="center"/>
          </w:tcPr>
          <w:p w14:paraId="4B1274F2" w14:textId="77777777" w:rsidR="00CE1418" w:rsidRPr="00CE1418" w:rsidRDefault="00CE1418" w:rsidP="00CE1418">
            <w:pPr>
              <w:jc w:val="center"/>
              <w:rPr>
                <w:rFonts w:ascii="Arial Narrow" w:eastAsia="Arial Narrow" w:hAnsi="Arial Narrow"/>
                <w:b/>
                <w:bCs/>
                <w:sz w:val="24"/>
                <w:lang w:val="es-ES" w:eastAsia="es-MX"/>
              </w:rPr>
            </w:pPr>
            <w:r w:rsidRPr="00CE1418">
              <w:rPr>
                <w:rFonts w:ascii="Arial Narrow" w:eastAsia="Arial Narrow" w:hAnsi="Arial Narrow"/>
                <w:b/>
                <w:bCs/>
                <w:sz w:val="24"/>
                <w:lang w:val="es-ES" w:eastAsia="es-MX"/>
              </w:rPr>
              <w:t>1.000 puntos</w:t>
            </w:r>
          </w:p>
        </w:tc>
      </w:tr>
      <w:tr w:rsidR="00CE1418" w:rsidRPr="00CE1418" w14:paraId="6BFA0369" w14:textId="77777777" w:rsidTr="00612B9B">
        <w:trPr>
          <w:jc w:val="center"/>
        </w:trPr>
        <w:tc>
          <w:tcPr>
            <w:tcW w:w="4135" w:type="dxa"/>
          </w:tcPr>
          <w:p w14:paraId="612BB4E8" w14:textId="77777777" w:rsidR="00CE1418" w:rsidRPr="00CE1418" w:rsidRDefault="00CE1418" w:rsidP="00CE1418">
            <w:pPr>
              <w:jc w:val="center"/>
              <w:rPr>
                <w:rFonts w:ascii="Arial Narrow" w:eastAsia="Arial Narrow" w:hAnsi="Arial Narrow"/>
                <w:sz w:val="24"/>
                <w:lang w:val="es-ES" w:eastAsia="es-MX"/>
              </w:rPr>
            </w:pPr>
            <w:r w:rsidRPr="00CE1418">
              <w:rPr>
                <w:rFonts w:ascii="Arial Narrow" w:eastAsia="Arial Narrow" w:hAnsi="Arial Narrow"/>
                <w:sz w:val="24"/>
                <w:lang w:val="es-ES" w:eastAsia="es-MX"/>
              </w:rPr>
              <w:t>Acredita organigrama del equipo de trabajo sin el nombre de las personas que asignará o sin numeración de puestos o cargos o no presenta organigrama.</w:t>
            </w:r>
          </w:p>
        </w:tc>
        <w:tc>
          <w:tcPr>
            <w:tcW w:w="1417" w:type="dxa"/>
            <w:vAlign w:val="center"/>
          </w:tcPr>
          <w:p w14:paraId="64C81C7E" w14:textId="77777777" w:rsidR="00CE1418" w:rsidRPr="00CE1418" w:rsidRDefault="00CE1418" w:rsidP="00CE1418">
            <w:pPr>
              <w:jc w:val="center"/>
              <w:rPr>
                <w:rFonts w:ascii="Arial Narrow" w:eastAsia="Arial Narrow" w:hAnsi="Arial Narrow"/>
                <w:b/>
                <w:bCs/>
                <w:sz w:val="24"/>
                <w:lang w:val="es-ES" w:eastAsia="es-MX"/>
              </w:rPr>
            </w:pPr>
            <w:r w:rsidRPr="00CE1418">
              <w:rPr>
                <w:rFonts w:ascii="Arial Narrow" w:eastAsia="Arial Narrow" w:hAnsi="Arial Narrow"/>
                <w:b/>
                <w:bCs/>
                <w:sz w:val="24"/>
                <w:lang w:val="es-ES" w:eastAsia="es-MX"/>
              </w:rPr>
              <w:t>0.000 puntos</w:t>
            </w:r>
          </w:p>
        </w:tc>
      </w:tr>
    </w:tbl>
    <w:p w14:paraId="7161B3B9" w14:textId="77777777" w:rsidR="00CE1418" w:rsidRPr="00CE1418" w:rsidRDefault="00CE1418" w:rsidP="00CE1418">
      <w:pPr>
        <w:jc w:val="both"/>
        <w:rPr>
          <w:rFonts w:ascii="Arial Narrow" w:hAnsi="Arial Narrow"/>
          <w:b/>
          <w:sz w:val="24"/>
          <w:szCs w:val="22"/>
          <w:lang w:val="es-ES"/>
        </w:rPr>
      </w:pPr>
    </w:p>
    <w:p w14:paraId="4C38C5A7" w14:textId="77777777" w:rsidR="00CE1418" w:rsidRPr="00CE1418" w:rsidRDefault="00CE1418" w:rsidP="00CE1418">
      <w:pPr>
        <w:jc w:val="both"/>
        <w:rPr>
          <w:rFonts w:ascii="Arial Narrow" w:hAnsi="Arial Narrow"/>
          <w:b/>
          <w:sz w:val="24"/>
          <w:szCs w:val="22"/>
          <w:lang w:val="es-ES"/>
        </w:rPr>
      </w:pPr>
      <w:r w:rsidRPr="00CE1418">
        <w:rPr>
          <w:rFonts w:ascii="Arial Narrow" w:hAnsi="Arial Narrow"/>
          <w:b/>
          <w:sz w:val="24"/>
          <w:szCs w:val="22"/>
          <w:lang w:val="es-ES"/>
        </w:rPr>
        <w:t>¿Cómo se integrará la puntuación final del Rubro 3?</w:t>
      </w:r>
    </w:p>
    <w:p w14:paraId="390384D7" w14:textId="77777777" w:rsidR="00CE1418" w:rsidRPr="00CE1418" w:rsidRDefault="00CE1418" w:rsidP="00CE1418">
      <w:pPr>
        <w:jc w:val="both"/>
        <w:rPr>
          <w:rFonts w:ascii="Arial Narrow" w:hAnsi="Arial Narrow"/>
          <w:b/>
          <w:sz w:val="24"/>
          <w:szCs w:val="22"/>
          <w:lang w:val="es-ES"/>
        </w:rPr>
      </w:pPr>
    </w:p>
    <w:p w14:paraId="570BF888" w14:textId="77777777" w:rsidR="00CE1418" w:rsidRPr="00CE1418" w:rsidRDefault="00CE1418" w:rsidP="00CE1418">
      <w:pPr>
        <w:jc w:val="both"/>
        <w:rPr>
          <w:rFonts w:ascii="Arial Narrow" w:hAnsi="Arial Narrow"/>
          <w:sz w:val="24"/>
          <w:szCs w:val="22"/>
          <w:lang w:val="es-ES"/>
        </w:rPr>
      </w:pPr>
      <w:r w:rsidRPr="00CE1418">
        <w:rPr>
          <w:rFonts w:ascii="Arial Narrow" w:hAnsi="Arial Narrow"/>
          <w:sz w:val="24"/>
          <w:szCs w:val="22"/>
          <w:lang w:val="es-ES"/>
        </w:rPr>
        <w:t xml:space="preserve">Para el caso del subrubro 3.1.1 el Evaluador verificará que el Licitante exponga la información requerida. </w:t>
      </w:r>
    </w:p>
    <w:p w14:paraId="014A5DBD" w14:textId="77777777" w:rsidR="00CE1418" w:rsidRPr="00CE1418" w:rsidRDefault="00CE1418" w:rsidP="00CE1418">
      <w:pPr>
        <w:jc w:val="both"/>
        <w:rPr>
          <w:rFonts w:ascii="Arial Narrow" w:hAnsi="Arial Narrow"/>
          <w:sz w:val="24"/>
          <w:szCs w:val="22"/>
          <w:lang w:val="es-ES"/>
        </w:rPr>
      </w:pPr>
    </w:p>
    <w:p w14:paraId="1CFAD775" w14:textId="77777777" w:rsidR="00CE1418" w:rsidRPr="00CE1418" w:rsidRDefault="00CE1418" w:rsidP="00CE1418">
      <w:pPr>
        <w:jc w:val="both"/>
        <w:rPr>
          <w:rFonts w:ascii="Arial Narrow" w:hAnsi="Arial Narrow"/>
          <w:sz w:val="24"/>
          <w:szCs w:val="22"/>
          <w:lang w:val="es-ES"/>
        </w:rPr>
      </w:pPr>
      <w:r w:rsidRPr="00CE1418">
        <w:rPr>
          <w:rFonts w:ascii="Arial Narrow" w:hAnsi="Arial Narrow"/>
          <w:sz w:val="24"/>
          <w:szCs w:val="22"/>
          <w:lang w:val="es-ES"/>
        </w:rPr>
        <w:t>Con relación, para el subrubro 3.1.3 el evaluador verificara que el equipo de trabajo del organigrama se integre de las siguientes figuras:</w:t>
      </w:r>
    </w:p>
    <w:p w14:paraId="5E285508" w14:textId="77777777" w:rsidR="00CE1418" w:rsidRPr="00CE1418" w:rsidRDefault="00CE1418" w:rsidP="00CE1418">
      <w:pPr>
        <w:jc w:val="both"/>
        <w:rPr>
          <w:rFonts w:ascii="Arial Narrow" w:hAnsi="Arial Narrow"/>
          <w:sz w:val="24"/>
          <w:szCs w:val="22"/>
          <w:lang w:val="es-ES"/>
        </w:rPr>
      </w:pPr>
    </w:p>
    <w:tbl>
      <w:tblPr>
        <w:tblW w:w="5000" w:type="pct"/>
        <w:tblCellMar>
          <w:top w:w="15" w:type="dxa"/>
          <w:left w:w="70" w:type="dxa"/>
          <w:bottom w:w="15" w:type="dxa"/>
          <w:right w:w="70" w:type="dxa"/>
        </w:tblCellMar>
        <w:tblLook w:val="04A0" w:firstRow="1" w:lastRow="0" w:firstColumn="1" w:lastColumn="0" w:noHBand="0" w:noVBand="1"/>
      </w:tblPr>
      <w:tblGrid>
        <w:gridCol w:w="9520"/>
      </w:tblGrid>
      <w:tr w:rsidR="00CE1418" w:rsidRPr="00CE1418" w14:paraId="268FA1E7" w14:textId="77777777" w:rsidTr="00612B9B">
        <w:trPr>
          <w:trHeight w:val="330"/>
        </w:trPr>
        <w:tc>
          <w:tcPr>
            <w:tcW w:w="5000" w:type="pct"/>
            <w:noWrap/>
            <w:vAlign w:val="center"/>
            <w:hideMark/>
          </w:tcPr>
          <w:p w14:paraId="4C52FBB8" w14:textId="77777777" w:rsidR="00CE1418" w:rsidRPr="00CE1418" w:rsidRDefault="00CE1418" w:rsidP="00CE1418">
            <w:pPr>
              <w:jc w:val="center"/>
              <w:rPr>
                <w:rFonts w:ascii="Arial Narrow" w:hAnsi="Arial Narrow" w:cs="Calibri"/>
                <w:b/>
                <w:bCs/>
                <w:color w:val="000000"/>
                <w:sz w:val="24"/>
                <w:lang w:eastAsia="es-MX"/>
              </w:rPr>
            </w:pPr>
            <w:r w:rsidRPr="00CE1418">
              <w:rPr>
                <w:rFonts w:ascii="Arial Narrow" w:hAnsi="Arial Narrow" w:cs="Calibri"/>
                <w:b/>
                <w:bCs/>
                <w:color w:val="000000"/>
                <w:sz w:val="24"/>
                <w:lang w:eastAsia="es-MX"/>
              </w:rPr>
              <w:t>Grupo Directivo</w:t>
            </w:r>
          </w:p>
        </w:tc>
      </w:tr>
      <w:tr w:rsidR="00CE1418" w:rsidRPr="00CE1418" w14:paraId="75EB5133" w14:textId="77777777" w:rsidTr="00612B9B">
        <w:trPr>
          <w:trHeight w:val="330"/>
        </w:trPr>
        <w:tc>
          <w:tcPr>
            <w:tcW w:w="5000" w:type="pct"/>
            <w:noWrap/>
            <w:vAlign w:val="center"/>
            <w:hideMark/>
          </w:tcPr>
          <w:p w14:paraId="6F42EF82" w14:textId="77777777" w:rsidR="00CE1418" w:rsidRPr="00CE1418" w:rsidRDefault="00CE1418" w:rsidP="00CE1418">
            <w:pPr>
              <w:jc w:val="both"/>
              <w:rPr>
                <w:rFonts w:ascii="Arial Narrow" w:hAnsi="Arial Narrow" w:cs="Calibri"/>
                <w:color w:val="000000"/>
                <w:sz w:val="24"/>
                <w:lang w:eastAsia="es-MX"/>
              </w:rPr>
            </w:pPr>
            <w:r w:rsidRPr="00CE1418">
              <w:rPr>
                <w:rFonts w:ascii="Arial Narrow" w:hAnsi="Arial Narrow" w:cs="Calibri"/>
                <w:color w:val="000000"/>
                <w:sz w:val="24"/>
                <w:lang w:eastAsia="es-MX"/>
              </w:rPr>
              <w:t>·         1 Productor/a Ejecutivo/a de Producción</w:t>
            </w:r>
          </w:p>
        </w:tc>
      </w:tr>
      <w:tr w:rsidR="00CE1418" w:rsidRPr="00CE1418" w14:paraId="3EBBA545" w14:textId="77777777" w:rsidTr="00612B9B">
        <w:trPr>
          <w:trHeight w:val="330"/>
        </w:trPr>
        <w:tc>
          <w:tcPr>
            <w:tcW w:w="5000" w:type="pct"/>
            <w:noWrap/>
            <w:vAlign w:val="center"/>
            <w:hideMark/>
          </w:tcPr>
          <w:p w14:paraId="5F96FED9" w14:textId="77777777" w:rsidR="00CE1418" w:rsidRPr="00CE1418" w:rsidRDefault="00CE1418" w:rsidP="00CE1418">
            <w:pPr>
              <w:jc w:val="both"/>
              <w:rPr>
                <w:rFonts w:ascii="Arial Narrow" w:hAnsi="Arial Narrow" w:cs="Calibri"/>
                <w:color w:val="000000"/>
                <w:sz w:val="24"/>
                <w:lang w:eastAsia="es-MX"/>
              </w:rPr>
            </w:pPr>
            <w:r w:rsidRPr="00CE1418">
              <w:rPr>
                <w:rFonts w:ascii="Arial Narrow" w:hAnsi="Arial Narrow" w:cs="Calibri"/>
                <w:color w:val="000000"/>
                <w:sz w:val="24"/>
                <w:lang w:eastAsia="es-MX"/>
              </w:rPr>
              <w:t>·         1 Director/a Creativo/a</w:t>
            </w:r>
          </w:p>
        </w:tc>
      </w:tr>
      <w:tr w:rsidR="00CE1418" w:rsidRPr="00CE1418" w14:paraId="4A43230C" w14:textId="77777777" w:rsidTr="00612B9B">
        <w:trPr>
          <w:trHeight w:val="330"/>
        </w:trPr>
        <w:tc>
          <w:tcPr>
            <w:tcW w:w="5000" w:type="pct"/>
            <w:noWrap/>
            <w:vAlign w:val="center"/>
            <w:hideMark/>
          </w:tcPr>
          <w:p w14:paraId="3FC02B1F" w14:textId="77777777" w:rsidR="00CE1418" w:rsidRPr="00CE1418" w:rsidRDefault="00CE1418" w:rsidP="00CE1418">
            <w:pPr>
              <w:jc w:val="both"/>
              <w:rPr>
                <w:rFonts w:ascii="Arial Narrow" w:hAnsi="Arial Narrow" w:cs="Calibri"/>
                <w:color w:val="000000"/>
                <w:sz w:val="24"/>
                <w:lang w:eastAsia="es-MX"/>
              </w:rPr>
            </w:pPr>
            <w:r w:rsidRPr="00CE1418">
              <w:rPr>
                <w:rFonts w:ascii="Arial Narrow" w:hAnsi="Arial Narrow" w:cs="Calibri"/>
                <w:color w:val="000000"/>
                <w:sz w:val="24"/>
                <w:lang w:eastAsia="es-MX"/>
              </w:rPr>
              <w:t>·         2 Directores/as de Producción</w:t>
            </w:r>
          </w:p>
        </w:tc>
      </w:tr>
      <w:tr w:rsidR="00CE1418" w:rsidRPr="00CE1418" w14:paraId="174DAE13" w14:textId="77777777" w:rsidTr="00612B9B">
        <w:trPr>
          <w:trHeight w:val="330"/>
        </w:trPr>
        <w:tc>
          <w:tcPr>
            <w:tcW w:w="5000" w:type="pct"/>
            <w:noWrap/>
            <w:vAlign w:val="center"/>
            <w:hideMark/>
          </w:tcPr>
          <w:p w14:paraId="0CA45496" w14:textId="77777777" w:rsidR="00CE1418" w:rsidRPr="00CE1418" w:rsidRDefault="00CE1418" w:rsidP="00CE1418">
            <w:pPr>
              <w:jc w:val="both"/>
              <w:rPr>
                <w:rFonts w:ascii="Arial Narrow" w:hAnsi="Arial Narrow" w:cs="Calibri"/>
                <w:color w:val="000000"/>
                <w:sz w:val="24"/>
                <w:lang w:eastAsia="es-MX"/>
              </w:rPr>
            </w:pPr>
            <w:r w:rsidRPr="00CE1418">
              <w:rPr>
                <w:rFonts w:ascii="Arial Narrow" w:hAnsi="Arial Narrow" w:cs="Calibri"/>
                <w:color w:val="000000"/>
                <w:sz w:val="24"/>
                <w:lang w:eastAsia="es-MX"/>
              </w:rPr>
              <w:t>·         1 Director/a digital de Producción</w:t>
            </w:r>
          </w:p>
        </w:tc>
      </w:tr>
      <w:tr w:rsidR="00CE1418" w:rsidRPr="00CE1418" w14:paraId="37F3DE47" w14:textId="77777777" w:rsidTr="00612B9B">
        <w:trPr>
          <w:trHeight w:val="330"/>
        </w:trPr>
        <w:tc>
          <w:tcPr>
            <w:tcW w:w="5000" w:type="pct"/>
            <w:noWrap/>
            <w:vAlign w:val="center"/>
            <w:hideMark/>
          </w:tcPr>
          <w:p w14:paraId="1A1BCF7E" w14:textId="77777777" w:rsidR="00CE1418" w:rsidRPr="00CE1418" w:rsidRDefault="00CE1418" w:rsidP="00CE1418">
            <w:pPr>
              <w:jc w:val="both"/>
              <w:rPr>
                <w:rFonts w:ascii="Arial Narrow" w:hAnsi="Arial Narrow" w:cs="Calibri"/>
                <w:color w:val="000000"/>
                <w:sz w:val="24"/>
                <w:lang w:eastAsia="es-MX"/>
              </w:rPr>
            </w:pPr>
            <w:r w:rsidRPr="00CE1418">
              <w:rPr>
                <w:rFonts w:ascii="Arial Narrow" w:hAnsi="Arial Narrow" w:cs="Calibri"/>
                <w:color w:val="000000"/>
                <w:sz w:val="24"/>
                <w:lang w:eastAsia="es-MX"/>
              </w:rPr>
              <w:t>·         1 Director/a de fotografía de Producción</w:t>
            </w:r>
          </w:p>
        </w:tc>
      </w:tr>
      <w:tr w:rsidR="00CE1418" w:rsidRPr="00CE1418" w14:paraId="0BB1A2FB" w14:textId="77777777" w:rsidTr="00612B9B">
        <w:trPr>
          <w:trHeight w:val="330"/>
        </w:trPr>
        <w:tc>
          <w:tcPr>
            <w:tcW w:w="5000" w:type="pct"/>
            <w:noWrap/>
            <w:vAlign w:val="center"/>
            <w:hideMark/>
          </w:tcPr>
          <w:p w14:paraId="21A32AE7" w14:textId="77777777" w:rsidR="00CE1418" w:rsidRPr="00CE1418" w:rsidRDefault="00CE1418" w:rsidP="00CE1418">
            <w:pPr>
              <w:jc w:val="both"/>
              <w:rPr>
                <w:rFonts w:ascii="Arial Narrow" w:hAnsi="Arial Narrow" w:cs="Calibri"/>
                <w:color w:val="000000"/>
                <w:sz w:val="24"/>
                <w:lang w:eastAsia="es-MX"/>
              </w:rPr>
            </w:pPr>
            <w:r w:rsidRPr="00CE1418">
              <w:rPr>
                <w:rFonts w:ascii="Arial Narrow" w:hAnsi="Arial Narrow" w:cs="Calibri"/>
                <w:color w:val="000000"/>
                <w:sz w:val="24"/>
                <w:lang w:eastAsia="es-MX"/>
              </w:rPr>
              <w:t xml:space="preserve">·         1 Coordinador/a de Postproducción </w:t>
            </w:r>
          </w:p>
        </w:tc>
      </w:tr>
      <w:tr w:rsidR="00CE1418" w:rsidRPr="00CE1418" w14:paraId="28A3E16F" w14:textId="77777777" w:rsidTr="00612B9B">
        <w:trPr>
          <w:trHeight w:val="330"/>
        </w:trPr>
        <w:tc>
          <w:tcPr>
            <w:tcW w:w="5000" w:type="pct"/>
            <w:noWrap/>
            <w:vAlign w:val="center"/>
            <w:hideMark/>
          </w:tcPr>
          <w:p w14:paraId="38C64077" w14:textId="77777777" w:rsidR="00CE1418" w:rsidRPr="00CE1418" w:rsidRDefault="00CE1418" w:rsidP="00CE1418">
            <w:pPr>
              <w:jc w:val="center"/>
              <w:rPr>
                <w:rFonts w:ascii="Arial Narrow" w:hAnsi="Arial Narrow" w:cs="Calibri"/>
                <w:b/>
                <w:bCs/>
                <w:color w:val="000000"/>
                <w:sz w:val="24"/>
                <w:lang w:eastAsia="es-MX"/>
              </w:rPr>
            </w:pPr>
            <w:r w:rsidRPr="00CE1418">
              <w:rPr>
                <w:rFonts w:ascii="Arial Narrow" w:hAnsi="Arial Narrow" w:cs="Calibri"/>
                <w:b/>
                <w:bCs/>
                <w:color w:val="000000"/>
                <w:sz w:val="24"/>
                <w:lang w:eastAsia="es-MX"/>
              </w:rPr>
              <w:t>Grupo de Nivel Medio</w:t>
            </w:r>
          </w:p>
        </w:tc>
      </w:tr>
      <w:tr w:rsidR="00CE1418" w:rsidRPr="00CE1418" w14:paraId="186A43E9" w14:textId="77777777" w:rsidTr="00612B9B">
        <w:trPr>
          <w:trHeight w:val="330"/>
        </w:trPr>
        <w:tc>
          <w:tcPr>
            <w:tcW w:w="5000" w:type="pct"/>
            <w:noWrap/>
            <w:vAlign w:val="center"/>
            <w:hideMark/>
          </w:tcPr>
          <w:p w14:paraId="320C2EC0" w14:textId="77777777" w:rsidR="00CE1418" w:rsidRPr="00CE1418" w:rsidRDefault="00CE1418" w:rsidP="00CE1418">
            <w:pPr>
              <w:jc w:val="both"/>
              <w:rPr>
                <w:rFonts w:ascii="Arial Narrow" w:hAnsi="Arial Narrow" w:cs="Calibri"/>
                <w:color w:val="000000"/>
                <w:sz w:val="24"/>
                <w:lang w:eastAsia="es-MX"/>
              </w:rPr>
            </w:pPr>
            <w:r w:rsidRPr="00CE1418">
              <w:rPr>
                <w:rFonts w:ascii="Arial Narrow" w:hAnsi="Arial Narrow" w:cs="Calibri"/>
                <w:color w:val="000000"/>
                <w:sz w:val="24"/>
                <w:lang w:eastAsia="es-MX"/>
              </w:rPr>
              <w:t>·         Director/a Arte Creativo</w:t>
            </w:r>
          </w:p>
        </w:tc>
      </w:tr>
      <w:tr w:rsidR="00CE1418" w:rsidRPr="00CE1418" w14:paraId="28419D3D" w14:textId="77777777" w:rsidTr="00612B9B">
        <w:trPr>
          <w:trHeight w:val="330"/>
        </w:trPr>
        <w:tc>
          <w:tcPr>
            <w:tcW w:w="5000" w:type="pct"/>
            <w:noWrap/>
            <w:vAlign w:val="center"/>
            <w:hideMark/>
          </w:tcPr>
          <w:p w14:paraId="3FBBF20C" w14:textId="77777777" w:rsidR="00CE1418" w:rsidRPr="00CE1418" w:rsidRDefault="00CE1418" w:rsidP="00CE1418">
            <w:pPr>
              <w:jc w:val="both"/>
              <w:rPr>
                <w:rFonts w:ascii="Arial Narrow" w:hAnsi="Arial Narrow" w:cs="Calibri"/>
                <w:color w:val="000000"/>
                <w:sz w:val="24"/>
                <w:lang w:eastAsia="es-MX"/>
              </w:rPr>
            </w:pPr>
            <w:r w:rsidRPr="00CE1418">
              <w:rPr>
                <w:rFonts w:ascii="Arial Narrow" w:hAnsi="Arial Narrow" w:cs="Calibri"/>
                <w:color w:val="000000"/>
                <w:sz w:val="24"/>
                <w:lang w:eastAsia="es-MX"/>
              </w:rPr>
              <w:t>·         1 Director/a de arte producción</w:t>
            </w:r>
          </w:p>
        </w:tc>
      </w:tr>
    </w:tbl>
    <w:p w14:paraId="7839EFB2" w14:textId="77777777" w:rsidR="00CE1418" w:rsidRPr="00CE1418" w:rsidRDefault="00CE1418" w:rsidP="00CE1418">
      <w:pPr>
        <w:jc w:val="both"/>
        <w:rPr>
          <w:rFonts w:ascii="Arial Narrow" w:hAnsi="Arial Narrow"/>
          <w:sz w:val="24"/>
          <w:szCs w:val="22"/>
          <w:lang w:val="es-ES"/>
        </w:rPr>
      </w:pPr>
    </w:p>
    <w:p w14:paraId="61AD64E4" w14:textId="77777777" w:rsidR="00CE1418" w:rsidRPr="00CE1418" w:rsidRDefault="00CE1418" w:rsidP="00CE1418">
      <w:pPr>
        <w:jc w:val="both"/>
        <w:rPr>
          <w:rFonts w:ascii="Arial Narrow" w:hAnsi="Arial Narrow"/>
          <w:sz w:val="24"/>
          <w:szCs w:val="22"/>
          <w:lang w:val="es-ES"/>
        </w:rPr>
      </w:pPr>
      <w:r w:rsidRPr="00CE1418">
        <w:rPr>
          <w:rFonts w:ascii="Arial Narrow" w:hAnsi="Arial Narrow"/>
          <w:sz w:val="24"/>
          <w:szCs w:val="22"/>
          <w:lang w:val="es-ES"/>
        </w:rPr>
        <w:t>La puntuación final para estos subrubros se integrará realizando una sumatoria de las evaluaciones de quienes integran el Comité y promediándola entre el número total de evaluadores.</w:t>
      </w:r>
    </w:p>
    <w:p w14:paraId="540467F4" w14:textId="77777777" w:rsidR="00CE1418" w:rsidRPr="00CE1418" w:rsidRDefault="00CE1418" w:rsidP="00CE1418">
      <w:pPr>
        <w:jc w:val="both"/>
        <w:rPr>
          <w:rFonts w:ascii="Arial Narrow" w:hAnsi="Arial Narrow"/>
          <w:sz w:val="24"/>
          <w:szCs w:val="22"/>
          <w:lang w:val="es-ES"/>
        </w:rPr>
      </w:pPr>
    </w:p>
    <w:p w14:paraId="4814CF69" w14:textId="77777777" w:rsidR="00CE1418" w:rsidRPr="00CE1418" w:rsidRDefault="00CE1418" w:rsidP="00CE1418">
      <w:pPr>
        <w:jc w:val="both"/>
        <w:rPr>
          <w:rFonts w:ascii="Arial Narrow" w:hAnsi="Arial Narrow"/>
          <w:sz w:val="24"/>
          <w:szCs w:val="22"/>
          <w:lang w:val="es-ES"/>
        </w:rPr>
      </w:pPr>
      <w:r w:rsidRPr="00CE1418">
        <w:rPr>
          <w:rFonts w:ascii="Arial Narrow" w:hAnsi="Arial Narrow"/>
          <w:sz w:val="24"/>
          <w:szCs w:val="22"/>
          <w:lang w:val="es-ES"/>
        </w:rPr>
        <w:t>Asimismo, para el subrubro 3.1.2, el promedio para determinar la evaluación única se realizará conforme con lo siguiente:</w:t>
      </w:r>
    </w:p>
    <w:p w14:paraId="6165CBD4" w14:textId="77777777" w:rsidR="00CE1418" w:rsidRPr="00CE1418" w:rsidRDefault="00CE1418" w:rsidP="00CE1418">
      <w:pPr>
        <w:jc w:val="both"/>
        <w:rPr>
          <w:rFonts w:ascii="Arial Narrow" w:hAnsi="Arial Narrow"/>
          <w:sz w:val="24"/>
          <w:szCs w:val="22"/>
          <w:lang w:val="es-ES"/>
        </w:rPr>
      </w:pPr>
    </w:p>
    <w:p w14:paraId="1949784F" w14:textId="77777777" w:rsidR="00CE1418" w:rsidRPr="00CE1418" w:rsidRDefault="00CE1418" w:rsidP="00CE1418">
      <w:pPr>
        <w:numPr>
          <w:ilvl w:val="0"/>
          <w:numId w:val="145"/>
        </w:numPr>
        <w:jc w:val="both"/>
        <w:rPr>
          <w:rFonts w:ascii="Arial Narrow" w:hAnsi="Arial Narrow"/>
          <w:sz w:val="24"/>
          <w:szCs w:val="22"/>
          <w:lang w:val="es-ES"/>
        </w:rPr>
      </w:pPr>
      <w:r w:rsidRPr="00CE1418">
        <w:rPr>
          <w:rFonts w:ascii="Arial Narrow" w:hAnsi="Arial Narrow"/>
          <w:sz w:val="24"/>
          <w:szCs w:val="22"/>
          <w:lang w:val="es-ES"/>
        </w:rPr>
        <w:t>Cada integrante del Comité Evaluador asignará la puntuación señalada en la Tabla de Evaluación por puntos y porcentajes para cada criterio de evaluación en caso de cumplir con los mismos, ó 0.00 puntos en caso de no cumplir con ellos.</w:t>
      </w:r>
    </w:p>
    <w:p w14:paraId="32991E94" w14:textId="77777777" w:rsidR="00CE1418" w:rsidRPr="00CE1418" w:rsidRDefault="00CE1418" w:rsidP="00CE1418">
      <w:pPr>
        <w:ind w:left="720"/>
        <w:jc w:val="both"/>
        <w:rPr>
          <w:rFonts w:ascii="Arial Narrow" w:hAnsi="Arial Narrow"/>
          <w:sz w:val="24"/>
          <w:szCs w:val="22"/>
          <w:lang w:val="es-ES"/>
        </w:rPr>
      </w:pPr>
    </w:p>
    <w:p w14:paraId="3736F03A" w14:textId="77777777" w:rsidR="00CE1418" w:rsidRPr="00CE1418" w:rsidRDefault="00CE1418" w:rsidP="00CE1418">
      <w:pPr>
        <w:numPr>
          <w:ilvl w:val="0"/>
          <w:numId w:val="145"/>
        </w:numPr>
        <w:jc w:val="both"/>
        <w:rPr>
          <w:rFonts w:ascii="Arial Narrow" w:hAnsi="Arial Narrow"/>
          <w:sz w:val="24"/>
          <w:szCs w:val="22"/>
          <w:lang w:val="es-ES"/>
        </w:rPr>
      </w:pPr>
      <w:r w:rsidRPr="00CE1418">
        <w:rPr>
          <w:rFonts w:ascii="Arial Narrow" w:hAnsi="Arial Narrow"/>
          <w:sz w:val="24"/>
          <w:szCs w:val="22"/>
          <w:lang w:val="es-ES"/>
        </w:rPr>
        <w:t>De la suma de los criterios de evaluación, se obtendrá un total para el Licitante, por cada representación que integra el Comité Evaluador.</w:t>
      </w:r>
    </w:p>
    <w:p w14:paraId="51AAC074" w14:textId="77777777" w:rsidR="00CE1418" w:rsidRPr="00CE1418" w:rsidRDefault="00CE1418" w:rsidP="00CE1418">
      <w:pPr>
        <w:jc w:val="both"/>
        <w:rPr>
          <w:rFonts w:ascii="Arial Narrow" w:hAnsi="Arial Narrow"/>
          <w:sz w:val="24"/>
          <w:szCs w:val="22"/>
          <w:lang w:val="es-ES"/>
        </w:rPr>
      </w:pPr>
    </w:p>
    <w:p w14:paraId="1EA604C0" w14:textId="77777777" w:rsidR="00CE1418" w:rsidRPr="00CE1418" w:rsidRDefault="00CE1418" w:rsidP="00CE1418">
      <w:pPr>
        <w:numPr>
          <w:ilvl w:val="0"/>
          <w:numId w:val="145"/>
        </w:numPr>
        <w:jc w:val="both"/>
        <w:rPr>
          <w:rFonts w:ascii="Arial Narrow" w:hAnsi="Arial Narrow"/>
          <w:sz w:val="24"/>
          <w:szCs w:val="22"/>
          <w:lang w:val="es-ES"/>
        </w:rPr>
      </w:pPr>
      <w:r w:rsidRPr="00CE1418">
        <w:rPr>
          <w:rFonts w:ascii="Arial Narrow" w:hAnsi="Arial Narrow"/>
          <w:sz w:val="24"/>
          <w:szCs w:val="22"/>
          <w:lang w:val="es-ES"/>
        </w:rPr>
        <w:t>La suma de los totales se promediará entre la cantidad de integrantes del Comité, lo cual arrojará la puntuación final para el subrubro, por cada Licitante.</w:t>
      </w:r>
    </w:p>
    <w:p w14:paraId="6A924054" w14:textId="77777777" w:rsidR="00F17306" w:rsidRDefault="00F17306" w:rsidP="000B039D">
      <w:pPr>
        <w:rPr>
          <w:rFonts w:ascii="Arial" w:hAnsi="Arial" w:cs="Arial"/>
          <w:lang w:eastAsia="x-none"/>
        </w:rPr>
      </w:pPr>
    </w:p>
    <w:p w14:paraId="22CF84EB" w14:textId="77777777" w:rsidR="00F17306" w:rsidRDefault="00F17306" w:rsidP="000B039D">
      <w:pPr>
        <w:rPr>
          <w:rFonts w:ascii="Arial" w:hAnsi="Arial" w:cs="Arial"/>
          <w:lang w:eastAsia="x-none"/>
        </w:rPr>
      </w:pPr>
    </w:p>
    <w:p w14:paraId="20EFD743" w14:textId="77777777" w:rsidR="00F17306" w:rsidRDefault="00F17306" w:rsidP="000B039D">
      <w:pPr>
        <w:rPr>
          <w:rFonts w:ascii="Arial" w:hAnsi="Arial" w:cs="Arial"/>
          <w:lang w:eastAsia="x-none"/>
        </w:rPr>
      </w:pPr>
    </w:p>
    <w:p w14:paraId="29D2583D" w14:textId="77777777" w:rsidR="00F17306" w:rsidRDefault="00F17306" w:rsidP="000B039D">
      <w:pPr>
        <w:rPr>
          <w:rFonts w:ascii="Arial" w:hAnsi="Arial" w:cs="Arial"/>
          <w:lang w:eastAsia="x-none"/>
        </w:rPr>
      </w:pPr>
    </w:p>
    <w:p w14:paraId="7A3CE4F3" w14:textId="77777777" w:rsidR="00F17306" w:rsidRDefault="00F17306" w:rsidP="000B039D">
      <w:pPr>
        <w:rPr>
          <w:rFonts w:ascii="Arial" w:hAnsi="Arial" w:cs="Arial"/>
          <w:lang w:eastAsia="x-none"/>
        </w:rPr>
      </w:pPr>
    </w:p>
    <w:p w14:paraId="77A87DD8" w14:textId="77777777" w:rsidR="009047D5" w:rsidRDefault="009047D5" w:rsidP="000B039D">
      <w:pPr>
        <w:rPr>
          <w:rFonts w:ascii="Arial" w:hAnsi="Arial" w:cs="Arial"/>
          <w:lang w:eastAsia="x-none"/>
        </w:rPr>
      </w:pPr>
    </w:p>
    <w:p w14:paraId="2D2AA590" w14:textId="713F4527" w:rsidR="009047D5" w:rsidRPr="000D5C86" w:rsidRDefault="009047D5" w:rsidP="009047D5">
      <w:pPr>
        <w:widowControl w:val="0"/>
        <w:shd w:val="clear" w:color="auto" w:fill="FBD4B4" w:themeFill="accent6" w:themeFillTint="66"/>
        <w:autoSpaceDE w:val="0"/>
        <w:autoSpaceDN w:val="0"/>
        <w:contextualSpacing/>
        <w:jc w:val="center"/>
        <w:rPr>
          <w:rFonts w:ascii="Arial" w:eastAsia="Arial" w:hAnsi="Arial" w:cs="Arial"/>
          <w:b/>
          <w:bCs/>
          <w:sz w:val="24"/>
          <w:szCs w:val="24"/>
          <w:lang w:val="es-ES" w:eastAsia="en-US"/>
        </w:rPr>
      </w:pPr>
      <w:r w:rsidRPr="000D5C86">
        <w:rPr>
          <w:rFonts w:ascii="Arial" w:eastAsia="Arial" w:hAnsi="Arial" w:cs="Arial"/>
          <w:b/>
          <w:bCs/>
          <w:sz w:val="24"/>
          <w:szCs w:val="24"/>
          <w:lang w:val="es-ES" w:eastAsia="en-US"/>
        </w:rPr>
        <w:t xml:space="preserve">APENDICE </w:t>
      </w:r>
      <w:r w:rsidR="005B0259">
        <w:rPr>
          <w:rFonts w:ascii="Arial" w:eastAsia="Arial" w:hAnsi="Arial" w:cs="Arial"/>
          <w:b/>
          <w:bCs/>
          <w:sz w:val="24"/>
          <w:szCs w:val="24"/>
          <w:lang w:val="es-ES" w:eastAsia="en-US"/>
        </w:rPr>
        <w:t>10</w:t>
      </w:r>
    </w:p>
    <w:p w14:paraId="0C6EC53D" w14:textId="77777777" w:rsidR="004D0DBA" w:rsidRPr="004D0DBA" w:rsidRDefault="004D0DBA" w:rsidP="004D0DBA">
      <w:pPr>
        <w:rPr>
          <w:rFonts w:ascii="Arial Narrow" w:hAnsi="Arial Narrow"/>
          <w:b/>
          <w:color w:val="FFFFFF"/>
          <w:sz w:val="24"/>
          <w:lang w:val="es-ES" w:eastAsia="en-US"/>
        </w:rPr>
      </w:pPr>
    </w:p>
    <w:tbl>
      <w:tblPr>
        <w:tblW w:w="0" w:type="auto"/>
        <w:tblLook w:val="04A0" w:firstRow="1" w:lastRow="0" w:firstColumn="1" w:lastColumn="0" w:noHBand="0" w:noVBand="1"/>
      </w:tblPr>
      <w:tblGrid>
        <w:gridCol w:w="9298"/>
        <w:gridCol w:w="222"/>
      </w:tblGrid>
      <w:tr w:rsidR="004D0DBA" w:rsidRPr="004D0DBA" w14:paraId="2010E69C" w14:textId="77777777" w:rsidTr="00612B9B">
        <w:tc>
          <w:tcPr>
            <w:tcW w:w="0" w:type="auto"/>
            <w:gridSpan w:val="2"/>
            <w:shd w:val="clear" w:color="auto" w:fill="D5007F"/>
          </w:tcPr>
          <w:p w14:paraId="10916C3C" w14:textId="77777777" w:rsidR="004D0DBA" w:rsidRPr="004D0DBA" w:rsidRDefault="004D0DBA" w:rsidP="004D0DBA">
            <w:pPr>
              <w:jc w:val="center"/>
              <w:rPr>
                <w:rFonts w:ascii="Arial Narrow" w:hAnsi="Arial Narrow"/>
                <w:b/>
                <w:color w:val="FFFFFF"/>
                <w:sz w:val="24"/>
                <w:lang w:val="es-ES" w:eastAsia="en-US"/>
              </w:rPr>
            </w:pPr>
            <w:r w:rsidRPr="004D0DBA">
              <w:rPr>
                <w:rFonts w:ascii="Arial Narrow" w:hAnsi="Arial Narrow"/>
                <w:b/>
                <w:color w:val="FFFFFF"/>
                <w:sz w:val="24"/>
                <w:lang w:val="es-ES" w:eastAsia="en-US"/>
              </w:rPr>
              <w:t xml:space="preserve">F O R M A T O    D E     B R I E F </w:t>
            </w:r>
          </w:p>
          <w:p w14:paraId="35F200AE" w14:textId="77777777" w:rsidR="004D0DBA" w:rsidRPr="004D0DBA" w:rsidRDefault="004D0DBA" w:rsidP="004D0DBA">
            <w:pPr>
              <w:jc w:val="center"/>
              <w:rPr>
                <w:rFonts w:ascii="Arial Narrow" w:hAnsi="Arial Narrow"/>
                <w:b/>
                <w:color w:val="FFFFFF"/>
                <w:sz w:val="24"/>
                <w:lang w:val="es-ES" w:eastAsia="en-US"/>
              </w:rPr>
            </w:pPr>
            <w:r w:rsidRPr="004D0DBA">
              <w:rPr>
                <w:rFonts w:ascii="Arial Narrow" w:hAnsi="Arial Narrow"/>
                <w:b/>
                <w:color w:val="FFFFFF"/>
                <w:sz w:val="24"/>
                <w:lang w:val="es-ES" w:eastAsia="en-US"/>
              </w:rPr>
              <w:t>I N S C R I P C I Ó N     A L    P A D R Ó N    E L E C T O R A L</w:t>
            </w:r>
          </w:p>
        </w:tc>
      </w:tr>
      <w:tr w:rsidR="004D0DBA" w:rsidRPr="004D0DBA" w14:paraId="2E029EFD" w14:textId="77777777" w:rsidTr="00612B9B">
        <w:tc>
          <w:tcPr>
            <w:tcW w:w="0" w:type="auto"/>
            <w:shd w:val="clear" w:color="auto" w:fill="auto"/>
          </w:tcPr>
          <w:p w14:paraId="436BA884" w14:textId="77777777" w:rsidR="004D0DBA" w:rsidRPr="004D0DBA" w:rsidRDefault="004D0DBA" w:rsidP="004D0DBA">
            <w:pPr>
              <w:spacing w:line="240" w:lineRule="atLeast"/>
              <w:jc w:val="both"/>
              <w:rPr>
                <w:rFonts w:ascii="Arial Narrow" w:hAnsi="Arial Narrow" w:cs="Arial"/>
                <w:b/>
                <w:sz w:val="24"/>
                <w:szCs w:val="24"/>
                <w:lang w:val="es-ES_tradnl"/>
              </w:rPr>
            </w:pPr>
          </w:p>
          <w:p w14:paraId="142CB27D" w14:textId="77777777" w:rsidR="004D0DBA" w:rsidRPr="004D0DBA" w:rsidRDefault="004D0DBA" w:rsidP="004D0DBA">
            <w:pPr>
              <w:widowControl w:val="0"/>
              <w:numPr>
                <w:ilvl w:val="0"/>
                <w:numId w:val="151"/>
              </w:numPr>
              <w:autoSpaceDE w:val="0"/>
              <w:autoSpaceDN w:val="0"/>
              <w:spacing w:line="240" w:lineRule="atLeast"/>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 xml:space="preserve">CAMPAÑA: </w:t>
            </w:r>
            <w:r w:rsidRPr="004D0DBA">
              <w:rPr>
                <w:rFonts w:ascii="Arial Narrow" w:eastAsia="Arial" w:hAnsi="Arial Narrow" w:cs="Arial"/>
                <w:sz w:val="24"/>
                <w:szCs w:val="22"/>
                <w:lang w:val="es-ES_tradnl" w:bidi="es-ES"/>
              </w:rPr>
              <w:t xml:space="preserve">Credencialización </w:t>
            </w:r>
          </w:p>
          <w:p w14:paraId="11C8136B" w14:textId="77777777" w:rsidR="004D0DBA" w:rsidRPr="004D0DBA" w:rsidRDefault="004D0DBA" w:rsidP="004D0DBA">
            <w:pPr>
              <w:widowControl w:val="0"/>
              <w:numPr>
                <w:ilvl w:val="0"/>
                <w:numId w:val="151"/>
              </w:numPr>
              <w:autoSpaceDE w:val="0"/>
              <w:autoSpaceDN w:val="0"/>
              <w:spacing w:line="240" w:lineRule="atLeast"/>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 xml:space="preserve">SUBCAMPAÑA: </w:t>
            </w:r>
            <w:r w:rsidRPr="004D0DBA">
              <w:rPr>
                <w:rFonts w:ascii="Arial Narrow" w:eastAsia="Arial" w:hAnsi="Arial Narrow" w:cs="Arial"/>
                <w:sz w:val="24"/>
                <w:szCs w:val="22"/>
                <w:lang w:val="es-ES_tradnl" w:bidi="es-ES"/>
              </w:rPr>
              <w:t>Campaña de actualización permanente</w:t>
            </w:r>
          </w:p>
          <w:p w14:paraId="439DB794" w14:textId="77777777" w:rsidR="004D0DBA" w:rsidRPr="004D0DBA" w:rsidRDefault="004D0DBA" w:rsidP="004D0DBA">
            <w:pPr>
              <w:widowControl w:val="0"/>
              <w:numPr>
                <w:ilvl w:val="0"/>
                <w:numId w:val="151"/>
              </w:numPr>
              <w:autoSpaceDE w:val="0"/>
              <w:autoSpaceDN w:val="0"/>
              <w:spacing w:line="240" w:lineRule="atLeast"/>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TEMA</w:t>
            </w:r>
            <w:r w:rsidRPr="004D0DBA">
              <w:rPr>
                <w:rFonts w:ascii="Arial Narrow" w:eastAsia="Arial" w:hAnsi="Arial Narrow" w:cs="Arial"/>
                <w:b/>
                <w:sz w:val="24"/>
                <w:szCs w:val="24"/>
                <w:lang w:val="es-ES_tradnl" w:bidi="es-ES"/>
              </w:rPr>
              <w:t xml:space="preserve">: </w:t>
            </w:r>
            <w:r w:rsidRPr="004D0DBA">
              <w:rPr>
                <w:rFonts w:ascii="Arial Narrow" w:eastAsia="Arial" w:hAnsi="Arial Narrow" w:cs="Arial"/>
                <w:sz w:val="24"/>
                <w:szCs w:val="24"/>
                <w:lang w:val="es-ES" w:bidi="es-ES"/>
              </w:rPr>
              <w:t>Inscripción</w:t>
            </w:r>
            <w:r w:rsidRPr="004D0DBA">
              <w:rPr>
                <w:rFonts w:ascii="Arial Narrow" w:eastAsia="Arial" w:hAnsi="Arial Narrow" w:cs="Arial"/>
                <w:spacing w:val="-2"/>
                <w:sz w:val="24"/>
                <w:szCs w:val="24"/>
                <w:lang w:val="es-ES" w:bidi="es-ES"/>
              </w:rPr>
              <w:t xml:space="preserve"> </w:t>
            </w:r>
            <w:r w:rsidRPr="004D0DBA">
              <w:rPr>
                <w:rFonts w:ascii="Arial Narrow" w:eastAsia="Arial" w:hAnsi="Arial Narrow" w:cs="Arial"/>
                <w:sz w:val="24"/>
                <w:szCs w:val="24"/>
                <w:lang w:val="es-ES" w:bidi="es-ES"/>
              </w:rPr>
              <w:t>al</w:t>
            </w:r>
            <w:r w:rsidRPr="004D0DBA">
              <w:rPr>
                <w:rFonts w:ascii="Arial Narrow" w:eastAsia="Arial" w:hAnsi="Arial Narrow" w:cs="Arial"/>
                <w:spacing w:val="-2"/>
                <w:sz w:val="24"/>
                <w:szCs w:val="24"/>
                <w:lang w:val="es-ES" w:bidi="es-ES"/>
              </w:rPr>
              <w:t xml:space="preserve"> </w:t>
            </w:r>
            <w:r w:rsidRPr="004D0DBA">
              <w:rPr>
                <w:rFonts w:ascii="Arial Narrow" w:eastAsia="Arial" w:hAnsi="Arial Narrow" w:cs="Arial"/>
                <w:sz w:val="24"/>
                <w:szCs w:val="24"/>
                <w:lang w:val="es-ES" w:bidi="es-ES"/>
              </w:rPr>
              <w:t>Padrón para</w:t>
            </w:r>
            <w:r w:rsidRPr="004D0DBA">
              <w:rPr>
                <w:rFonts w:ascii="Arial Narrow" w:eastAsia="Arial" w:hAnsi="Arial Narrow" w:cs="Arial"/>
                <w:spacing w:val="-2"/>
                <w:sz w:val="24"/>
                <w:szCs w:val="24"/>
                <w:lang w:val="es-ES" w:bidi="es-ES"/>
              </w:rPr>
              <w:t xml:space="preserve"> </w:t>
            </w:r>
            <w:r w:rsidRPr="004D0DBA">
              <w:rPr>
                <w:rFonts w:ascii="Arial Narrow" w:eastAsia="Arial" w:hAnsi="Arial Narrow" w:cs="Arial"/>
                <w:sz w:val="24"/>
                <w:szCs w:val="24"/>
                <w:lang w:val="es-ES" w:bidi="es-ES"/>
              </w:rPr>
              <w:t>jóvenes</w:t>
            </w:r>
            <w:r w:rsidRPr="004D0DBA">
              <w:rPr>
                <w:rFonts w:ascii="Arial Narrow" w:eastAsia="Arial" w:hAnsi="Arial Narrow" w:cs="Arial"/>
                <w:spacing w:val="-2"/>
                <w:sz w:val="24"/>
                <w:szCs w:val="24"/>
                <w:lang w:val="es-ES" w:bidi="es-ES"/>
              </w:rPr>
              <w:t xml:space="preserve"> </w:t>
            </w:r>
            <w:r w:rsidRPr="004D0DBA">
              <w:rPr>
                <w:rFonts w:ascii="Arial Narrow" w:eastAsia="Arial" w:hAnsi="Arial Narrow" w:cs="Arial"/>
                <w:sz w:val="24"/>
                <w:szCs w:val="24"/>
                <w:lang w:val="es-ES" w:bidi="es-ES"/>
              </w:rPr>
              <w:t>que</w:t>
            </w:r>
            <w:r w:rsidRPr="004D0DBA">
              <w:rPr>
                <w:rFonts w:ascii="Arial Narrow" w:eastAsia="Arial" w:hAnsi="Arial Narrow" w:cs="Arial"/>
                <w:spacing w:val="-1"/>
                <w:sz w:val="24"/>
                <w:szCs w:val="24"/>
                <w:lang w:val="es-ES" w:bidi="es-ES"/>
              </w:rPr>
              <w:t xml:space="preserve"> </w:t>
            </w:r>
            <w:r w:rsidRPr="004D0DBA">
              <w:rPr>
                <w:rFonts w:ascii="Arial Narrow" w:eastAsia="Arial" w:hAnsi="Arial Narrow" w:cs="Arial"/>
                <w:sz w:val="24"/>
                <w:szCs w:val="24"/>
                <w:lang w:val="es-ES" w:bidi="es-ES"/>
              </w:rPr>
              <w:t>cumplen</w:t>
            </w:r>
            <w:r w:rsidRPr="004D0DBA">
              <w:rPr>
                <w:rFonts w:ascii="Arial Narrow" w:eastAsia="Arial" w:hAnsi="Arial Narrow" w:cs="Arial"/>
                <w:spacing w:val="-2"/>
                <w:sz w:val="24"/>
                <w:szCs w:val="24"/>
                <w:lang w:val="es-ES" w:bidi="es-ES"/>
              </w:rPr>
              <w:t xml:space="preserve"> </w:t>
            </w:r>
            <w:r w:rsidRPr="004D0DBA">
              <w:rPr>
                <w:rFonts w:ascii="Arial Narrow" w:eastAsia="Arial" w:hAnsi="Arial Narrow" w:cs="Arial"/>
                <w:sz w:val="24"/>
                <w:szCs w:val="24"/>
                <w:lang w:val="es-ES" w:bidi="es-ES"/>
              </w:rPr>
              <w:t>18</w:t>
            </w:r>
            <w:r w:rsidRPr="004D0DBA">
              <w:rPr>
                <w:rFonts w:ascii="Arial Narrow" w:eastAsia="Arial" w:hAnsi="Arial Narrow" w:cs="Arial"/>
                <w:spacing w:val="-2"/>
                <w:sz w:val="24"/>
                <w:szCs w:val="24"/>
                <w:lang w:val="es-ES" w:bidi="es-ES"/>
              </w:rPr>
              <w:t xml:space="preserve"> </w:t>
            </w:r>
            <w:r w:rsidRPr="004D0DBA">
              <w:rPr>
                <w:rFonts w:ascii="Arial Narrow" w:eastAsia="Arial" w:hAnsi="Arial Narrow" w:cs="Arial"/>
                <w:sz w:val="24"/>
                <w:szCs w:val="24"/>
                <w:lang w:val="es-ES" w:bidi="es-ES"/>
              </w:rPr>
              <w:t>años</w:t>
            </w:r>
          </w:p>
          <w:p w14:paraId="14987C17" w14:textId="77777777" w:rsidR="004D0DBA" w:rsidRPr="004D0DBA" w:rsidRDefault="004D0DBA" w:rsidP="004D0DBA">
            <w:pPr>
              <w:widowControl w:val="0"/>
              <w:numPr>
                <w:ilvl w:val="0"/>
                <w:numId w:val="151"/>
              </w:numPr>
              <w:autoSpaceDE w:val="0"/>
              <w:autoSpaceDN w:val="0"/>
              <w:spacing w:line="240" w:lineRule="atLeast"/>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PERIODO DE DIFUSIÓN:</w:t>
            </w:r>
            <w:r w:rsidRPr="004D0DBA">
              <w:rPr>
                <w:rFonts w:ascii="Arial Narrow" w:eastAsia="Arial" w:hAnsi="Arial Narrow" w:cs="Arial"/>
                <w:sz w:val="24"/>
                <w:szCs w:val="22"/>
                <w:lang w:val="es-ES_tradnl" w:bidi="es-ES"/>
              </w:rPr>
              <w:t xml:space="preserve"> </w:t>
            </w:r>
            <w:r w:rsidRPr="004D0DBA">
              <w:rPr>
                <w:rFonts w:ascii="Arial Narrow" w:eastAsia="Arial" w:hAnsi="Arial Narrow" w:cs="Arial"/>
                <w:bCs/>
                <w:sz w:val="24"/>
                <w:szCs w:val="22"/>
                <w:lang w:val="es-ES_tradnl" w:bidi="es-ES"/>
              </w:rPr>
              <w:t>(N/A)</w:t>
            </w:r>
          </w:p>
          <w:p w14:paraId="38DD313C" w14:textId="77777777" w:rsidR="004D0DBA" w:rsidRPr="004D0DBA" w:rsidRDefault="004D0DBA" w:rsidP="004D0DBA">
            <w:pPr>
              <w:widowControl w:val="0"/>
              <w:autoSpaceDE w:val="0"/>
              <w:autoSpaceDN w:val="0"/>
              <w:spacing w:line="240" w:lineRule="atLeast"/>
              <w:ind w:left="720"/>
              <w:rPr>
                <w:rFonts w:ascii="Arial Narrow" w:eastAsia="Arial" w:hAnsi="Arial Narrow" w:cs="Arial"/>
                <w:sz w:val="24"/>
                <w:szCs w:val="22"/>
                <w:lang w:val="es-ES_tradnl" w:bidi="es-ES"/>
              </w:rPr>
            </w:pPr>
          </w:p>
        </w:tc>
        <w:tc>
          <w:tcPr>
            <w:tcW w:w="0" w:type="auto"/>
            <w:shd w:val="clear" w:color="auto" w:fill="auto"/>
          </w:tcPr>
          <w:p w14:paraId="18B68B17" w14:textId="77777777" w:rsidR="004D0DBA" w:rsidRPr="004D0DBA" w:rsidRDefault="004D0DBA" w:rsidP="004D0DBA">
            <w:pPr>
              <w:jc w:val="center"/>
              <w:rPr>
                <w:rFonts w:ascii="Arial Narrow" w:hAnsi="Arial Narrow"/>
                <w:b/>
                <w:sz w:val="24"/>
                <w:szCs w:val="24"/>
                <w:lang w:val="es-ES"/>
              </w:rPr>
            </w:pPr>
          </w:p>
        </w:tc>
      </w:tr>
      <w:tr w:rsidR="004D0DBA" w:rsidRPr="004D0DBA" w14:paraId="0AE578C9" w14:textId="77777777" w:rsidTr="00612B9B">
        <w:tc>
          <w:tcPr>
            <w:tcW w:w="0" w:type="auto"/>
            <w:shd w:val="clear" w:color="auto" w:fill="auto"/>
          </w:tcPr>
          <w:p w14:paraId="359A1B24" w14:textId="77777777" w:rsidR="004D0DBA" w:rsidRPr="004D0DBA" w:rsidRDefault="004D0DBA" w:rsidP="004D0DBA">
            <w:pPr>
              <w:widowControl w:val="0"/>
              <w:numPr>
                <w:ilvl w:val="0"/>
                <w:numId w:val="150"/>
              </w:numPr>
              <w:autoSpaceDE w:val="0"/>
              <w:autoSpaceDN w:val="0"/>
              <w:jc w:val="both"/>
              <w:rPr>
                <w:rFonts w:ascii="Arial Narrow" w:eastAsia="Arial" w:hAnsi="Arial Narrow" w:cs="Arial"/>
                <w:sz w:val="24"/>
                <w:szCs w:val="22"/>
                <w:lang w:val="es-ES" w:bidi="es-ES"/>
              </w:rPr>
            </w:pPr>
            <w:r w:rsidRPr="004D0DBA">
              <w:rPr>
                <w:rFonts w:ascii="Arial Narrow" w:eastAsia="Arial" w:hAnsi="Arial Narrow" w:cs="Arial"/>
                <w:b/>
                <w:sz w:val="24"/>
                <w:szCs w:val="22"/>
                <w:lang w:val="es-ES_tradnl" w:bidi="es-ES"/>
              </w:rPr>
              <w:t xml:space="preserve">ANTECEDENTES Y/O MARCO DE REFERENCIA: </w:t>
            </w:r>
          </w:p>
          <w:p w14:paraId="740FF5A3"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 w:bidi="es-ES"/>
              </w:rPr>
            </w:pPr>
            <w:r w:rsidRPr="004D0DBA">
              <w:rPr>
                <w:rFonts w:ascii="Arial Narrow" w:eastAsia="Arial" w:hAnsi="Arial Narrow" w:cs="Arial"/>
                <w:sz w:val="24"/>
                <w:szCs w:val="22"/>
                <w:lang w:val="es-ES" w:bidi="es-ES"/>
              </w:rPr>
              <w:t>De acuerdo con los Artículos 34 y 35 de la Constitución Política de los Estados Unidos Mexicanos, la ciudadanía se adquiere a los 18 años de edad y entre los derechos que se obtienen se encuentra el votar y ser votado en las elecciones, teniendo las calidades que establezca la ley.</w:t>
            </w:r>
          </w:p>
          <w:p w14:paraId="234F6BF2"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 w:bidi="es-ES"/>
              </w:rPr>
            </w:pPr>
          </w:p>
          <w:p w14:paraId="38ECF4F6"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 w:bidi="es-ES"/>
              </w:rPr>
            </w:pPr>
            <w:r w:rsidRPr="004D0DBA">
              <w:rPr>
                <w:rFonts w:ascii="Arial Narrow" w:eastAsia="Arial" w:hAnsi="Arial Narrow" w:cs="Arial"/>
                <w:sz w:val="24"/>
                <w:szCs w:val="22"/>
                <w:lang w:val="es-ES" w:bidi="es-ES"/>
              </w:rPr>
              <w:t>El Artículo 135 de la Ley General de Instituciones y Procedimientos Electorales (LGIPE) establece que para la incorporación al Padrón Electoral y el trámite de la credencial para  votar, se requerirá la solicitud individual en que consten firma, huellas dactilares y fotografía del ciudadano, para lo cual deberá identificarse, con su acta de nacimiento,  además de los documentos que determine la Comisión Nacional de Vigilancia del Registro Federal de Electores.</w:t>
            </w:r>
          </w:p>
        </w:tc>
        <w:tc>
          <w:tcPr>
            <w:tcW w:w="0" w:type="auto"/>
            <w:shd w:val="clear" w:color="auto" w:fill="auto"/>
          </w:tcPr>
          <w:p w14:paraId="757E573B" w14:textId="77777777" w:rsidR="004D0DBA" w:rsidRPr="004D0DBA" w:rsidRDefault="004D0DBA" w:rsidP="004D0DBA">
            <w:pPr>
              <w:jc w:val="center"/>
              <w:rPr>
                <w:rFonts w:ascii="Arial Narrow" w:hAnsi="Arial Narrow"/>
                <w:b/>
                <w:sz w:val="24"/>
                <w:szCs w:val="24"/>
                <w:lang w:val="es-ES"/>
              </w:rPr>
            </w:pPr>
          </w:p>
        </w:tc>
      </w:tr>
      <w:tr w:rsidR="004D0DBA" w:rsidRPr="004D0DBA" w14:paraId="6777C73B" w14:textId="77777777" w:rsidTr="00612B9B">
        <w:trPr>
          <w:trHeight w:val="890"/>
        </w:trPr>
        <w:tc>
          <w:tcPr>
            <w:tcW w:w="0" w:type="auto"/>
            <w:shd w:val="clear" w:color="auto" w:fill="auto"/>
            <w:vAlign w:val="center"/>
          </w:tcPr>
          <w:p w14:paraId="20575E5C" w14:textId="77777777" w:rsidR="004D0DBA" w:rsidRPr="004D0DBA" w:rsidRDefault="004D0DBA" w:rsidP="004D0DBA">
            <w:pPr>
              <w:numPr>
                <w:ilvl w:val="0"/>
                <w:numId w:val="150"/>
              </w:numPr>
              <w:spacing w:before="221" w:line="259" w:lineRule="auto"/>
              <w:ind w:right="116"/>
              <w:jc w:val="both"/>
              <w:rPr>
                <w:rFonts w:ascii="Arial Narrow" w:hAnsi="Arial Narrow"/>
                <w:bCs/>
                <w:sz w:val="24"/>
                <w:szCs w:val="26"/>
                <w:lang w:val="es-ES_tradnl"/>
              </w:rPr>
            </w:pPr>
            <w:r w:rsidRPr="004D0DBA">
              <w:rPr>
                <w:rFonts w:ascii="Arial Narrow" w:hAnsi="Arial Narrow"/>
                <w:b/>
                <w:sz w:val="24"/>
                <w:szCs w:val="26"/>
                <w:lang w:val="es-ES_tradnl"/>
              </w:rPr>
              <w:t>OBJETIVO:</w:t>
            </w:r>
            <w:r w:rsidRPr="004D0DBA">
              <w:rPr>
                <w:rFonts w:ascii="Arial Narrow" w:hAnsi="Arial Narrow"/>
                <w:bCs/>
                <w:sz w:val="24"/>
                <w:szCs w:val="26"/>
                <w:lang w:val="es-ES_tradnl"/>
              </w:rPr>
              <w:t xml:space="preserve"> </w:t>
            </w:r>
            <w:r w:rsidRPr="004D0DBA">
              <w:rPr>
                <w:rFonts w:ascii="Arial Narrow" w:hAnsi="Arial Narrow"/>
                <w:bCs/>
                <w:sz w:val="24"/>
                <w:szCs w:val="24"/>
                <w:lang w:val="es-ES_tradnl"/>
              </w:rPr>
              <w:t>Invitar a las y los jóvenes que cumplirán o tienen 18 años o más o a las y los ciudadanos que nunca han tenido una Credencial para Votar, a que soliciten su inscripción al Padrón Electoral y obtengan su primera Credencial para Vota, mostrando</w:t>
            </w:r>
            <w:r w:rsidRPr="004D0DBA">
              <w:rPr>
                <w:rFonts w:ascii="Arial Narrow" w:hAnsi="Arial Narrow"/>
                <w:bCs/>
                <w:spacing w:val="-9"/>
                <w:sz w:val="24"/>
                <w:szCs w:val="24"/>
                <w:lang w:val="es-ES"/>
              </w:rPr>
              <w:t xml:space="preserve"> </w:t>
            </w:r>
            <w:r w:rsidRPr="004D0DBA">
              <w:rPr>
                <w:rFonts w:ascii="Arial Narrow" w:hAnsi="Arial Narrow"/>
                <w:bCs/>
                <w:sz w:val="24"/>
                <w:szCs w:val="24"/>
                <w:lang w:val="es-ES"/>
              </w:rPr>
              <w:t>un</w:t>
            </w:r>
            <w:r w:rsidRPr="004D0DBA">
              <w:rPr>
                <w:rFonts w:ascii="Arial Narrow" w:hAnsi="Arial Narrow"/>
                <w:bCs/>
                <w:spacing w:val="-8"/>
                <w:sz w:val="24"/>
                <w:szCs w:val="24"/>
                <w:lang w:val="es-ES"/>
              </w:rPr>
              <w:t xml:space="preserve"> </w:t>
            </w:r>
            <w:r w:rsidRPr="004D0DBA">
              <w:rPr>
                <w:rFonts w:ascii="Arial Narrow" w:hAnsi="Arial Narrow"/>
                <w:bCs/>
                <w:sz w:val="24"/>
                <w:szCs w:val="24"/>
                <w:lang w:val="es-ES"/>
              </w:rPr>
              <w:t>contenido</w:t>
            </w:r>
            <w:r w:rsidRPr="004D0DBA">
              <w:rPr>
                <w:rFonts w:ascii="Arial Narrow" w:hAnsi="Arial Narrow"/>
                <w:bCs/>
                <w:spacing w:val="-6"/>
                <w:sz w:val="24"/>
                <w:szCs w:val="24"/>
                <w:lang w:val="es-ES"/>
              </w:rPr>
              <w:t xml:space="preserve"> </w:t>
            </w:r>
            <w:r w:rsidRPr="004D0DBA">
              <w:rPr>
                <w:rFonts w:ascii="Arial Narrow" w:hAnsi="Arial Narrow"/>
                <w:bCs/>
                <w:sz w:val="24"/>
                <w:szCs w:val="24"/>
                <w:lang w:val="es-ES"/>
              </w:rPr>
              <w:t>inclusivo,</w:t>
            </w:r>
            <w:r w:rsidRPr="004D0DBA">
              <w:rPr>
                <w:rFonts w:ascii="Arial Narrow" w:hAnsi="Arial Narrow"/>
                <w:bCs/>
                <w:spacing w:val="-8"/>
                <w:sz w:val="24"/>
                <w:szCs w:val="24"/>
                <w:lang w:val="es-ES"/>
              </w:rPr>
              <w:t xml:space="preserve"> </w:t>
            </w:r>
            <w:r w:rsidRPr="004D0DBA">
              <w:rPr>
                <w:rFonts w:ascii="Arial Narrow" w:hAnsi="Arial Narrow"/>
                <w:bCs/>
                <w:sz w:val="24"/>
                <w:szCs w:val="24"/>
                <w:lang w:val="es-ES"/>
              </w:rPr>
              <w:t>al</w:t>
            </w:r>
            <w:r w:rsidRPr="004D0DBA">
              <w:rPr>
                <w:rFonts w:ascii="Arial Narrow" w:hAnsi="Arial Narrow"/>
                <w:bCs/>
                <w:spacing w:val="-10"/>
                <w:sz w:val="24"/>
                <w:szCs w:val="24"/>
                <w:lang w:val="es-ES"/>
              </w:rPr>
              <w:t xml:space="preserve"> </w:t>
            </w:r>
            <w:r w:rsidRPr="004D0DBA">
              <w:rPr>
                <w:rFonts w:ascii="Arial Narrow" w:hAnsi="Arial Narrow"/>
                <w:bCs/>
                <w:sz w:val="24"/>
                <w:szCs w:val="24"/>
                <w:lang w:val="es-ES"/>
              </w:rPr>
              <w:t>contar</w:t>
            </w:r>
            <w:r w:rsidRPr="004D0DBA">
              <w:rPr>
                <w:rFonts w:ascii="Arial Narrow" w:hAnsi="Arial Narrow"/>
                <w:bCs/>
                <w:spacing w:val="-9"/>
                <w:sz w:val="24"/>
                <w:szCs w:val="24"/>
                <w:lang w:val="es-ES"/>
              </w:rPr>
              <w:t xml:space="preserve"> </w:t>
            </w:r>
            <w:r w:rsidRPr="004D0DBA">
              <w:rPr>
                <w:rFonts w:ascii="Arial Narrow" w:hAnsi="Arial Narrow"/>
                <w:bCs/>
                <w:sz w:val="24"/>
                <w:szCs w:val="24"/>
                <w:lang w:val="es-ES"/>
              </w:rPr>
              <w:t>con</w:t>
            </w:r>
            <w:r w:rsidRPr="004D0DBA">
              <w:rPr>
                <w:rFonts w:ascii="Arial Narrow" w:hAnsi="Arial Narrow"/>
                <w:bCs/>
                <w:spacing w:val="-64"/>
                <w:sz w:val="24"/>
                <w:szCs w:val="24"/>
                <w:lang w:val="es-ES"/>
              </w:rPr>
              <w:t xml:space="preserve"> </w:t>
            </w:r>
            <w:r w:rsidRPr="004D0DBA">
              <w:rPr>
                <w:rFonts w:ascii="Arial Narrow" w:hAnsi="Arial Narrow"/>
                <w:bCs/>
                <w:sz w:val="24"/>
                <w:szCs w:val="24"/>
                <w:lang w:val="es-ES"/>
              </w:rPr>
              <w:t>talentos que reflejan la multiculturalidad del país y la inclusión de grupos en</w:t>
            </w:r>
            <w:r w:rsidRPr="004D0DBA">
              <w:rPr>
                <w:rFonts w:ascii="Arial Narrow" w:hAnsi="Arial Narrow"/>
                <w:bCs/>
                <w:spacing w:val="1"/>
                <w:sz w:val="24"/>
                <w:szCs w:val="24"/>
                <w:lang w:val="es-ES"/>
              </w:rPr>
              <w:t xml:space="preserve"> </w:t>
            </w:r>
            <w:r w:rsidRPr="004D0DBA">
              <w:rPr>
                <w:rFonts w:ascii="Arial Narrow" w:hAnsi="Arial Narrow"/>
                <w:bCs/>
                <w:sz w:val="24"/>
                <w:szCs w:val="24"/>
                <w:lang w:val="es-ES"/>
              </w:rPr>
              <w:t>situación</w:t>
            </w:r>
            <w:r w:rsidRPr="004D0DBA">
              <w:rPr>
                <w:rFonts w:ascii="Arial Narrow" w:hAnsi="Arial Narrow"/>
                <w:bCs/>
                <w:spacing w:val="-2"/>
                <w:sz w:val="24"/>
                <w:szCs w:val="24"/>
                <w:lang w:val="es-ES"/>
              </w:rPr>
              <w:t xml:space="preserve"> </w:t>
            </w:r>
            <w:r w:rsidRPr="004D0DBA">
              <w:rPr>
                <w:rFonts w:ascii="Arial Narrow" w:hAnsi="Arial Narrow"/>
                <w:bCs/>
                <w:sz w:val="24"/>
                <w:szCs w:val="24"/>
                <w:lang w:val="es-ES"/>
              </w:rPr>
              <w:t>de vulnerabilidad.</w:t>
            </w:r>
          </w:p>
          <w:p w14:paraId="52CBB0C2" w14:textId="77777777" w:rsidR="004D0DBA" w:rsidRPr="004D0DBA" w:rsidRDefault="004D0DBA" w:rsidP="004D0DBA">
            <w:pPr>
              <w:spacing w:before="221" w:line="259" w:lineRule="auto"/>
              <w:ind w:left="720" w:right="116"/>
              <w:jc w:val="both"/>
              <w:rPr>
                <w:rFonts w:ascii="Arial Narrow" w:hAnsi="Arial Narrow"/>
                <w:bCs/>
                <w:sz w:val="24"/>
                <w:szCs w:val="26"/>
                <w:lang w:val="es-ES_tradnl"/>
              </w:rPr>
            </w:pPr>
          </w:p>
        </w:tc>
        <w:tc>
          <w:tcPr>
            <w:tcW w:w="0" w:type="auto"/>
            <w:shd w:val="clear" w:color="auto" w:fill="auto"/>
          </w:tcPr>
          <w:p w14:paraId="6B48EB4D" w14:textId="77777777" w:rsidR="004D0DBA" w:rsidRPr="004D0DBA" w:rsidRDefault="004D0DBA" w:rsidP="004D0DBA">
            <w:pPr>
              <w:jc w:val="center"/>
              <w:rPr>
                <w:rFonts w:ascii="Arial Narrow" w:hAnsi="Arial Narrow"/>
                <w:b/>
                <w:sz w:val="24"/>
                <w:szCs w:val="24"/>
                <w:lang w:val="es-ES"/>
              </w:rPr>
            </w:pPr>
          </w:p>
        </w:tc>
      </w:tr>
      <w:tr w:rsidR="004D0DBA" w:rsidRPr="004D0DBA" w14:paraId="182C0D6E" w14:textId="77777777" w:rsidTr="00612B9B">
        <w:trPr>
          <w:trHeight w:val="988"/>
        </w:trPr>
        <w:tc>
          <w:tcPr>
            <w:tcW w:w="0" w:type="auto"/>
            <w:shd w:val="clear" w:color="auto" w:fill="auto"/>
            <w:vAlign w:val="center"/>
          </w:tcPr>
          <w:p w14:paraId="79230FC0" w14:textId="77777777" w:rsidR="004D0DBA" w:rsidRPr="004D0DBA" w:rsidRDefault="004D0DBA" w:rsidP="004D0DBA">
            <w:pPr>
              <w:widowControl w:val="0"/>
              <w:numPr>
                <w:ilvl w:val="0"/>
                <w:numId w:val="142"/>
              </w:numPr>
              <w:autoSpaceDE w:val="0"/>
              <w:autoSpaceDN w:val="0"/>
              <w:jc w:val="both"/>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 xml:space="preserve">¿QUÉ SE BUSCA COMUNICAR? </w:t>
            </w:r>
            <w:r w:rsidRPr="004D0DBA">
              <w:rPr>
                <w:rFonts w:ascii="Arial Narrow" w:eastAsia="Arial" w:hAnsi="Arial Narrow" w:cs="Arial"/>
                <w:bCs/>
                <w:sz w:val="24"/>
                <w:szCs w:val="22"/>
                <w:lang w:val="es-ES_tradnl" w:bidi="es-ES"/>
              </w:rPr>
              <w:t>La posibilidad de que las y los jóvenes que vayan cumpliendo la mayoría de edad sepan que pueden tramitar su primera Credencial para Votar; igualmente, para aquellos ciudadanos y ciudadanas mayores de 18 años que aún no la han solicitado por primera vez; para ello, deben llevar tres documentos: acta de nacimiento, comprobante de domicilio e identificación con fotografía.</w:t>
            </w:r>
          </w:p>
          <w:p w14:paraId="5120397A" w14:textId="77777777" w:rsidR="004D0DBA" w:rsidRPr="004D0DBA" w:rsidRDefault="004D0DBA" w:rsidP="004D0DBA">
            <w:pPr>
              <w:rPr>
                <w:rFonts w:ascii="Arial Narrow" w:hAnsi="Arial Narrow"/>
                <w:sz w:val="24"/>
                <w:lang w:val="es-ES_tradnl" w:bidi="es-ES"/>
              </w:rPr>
            </w:pPr>
          </w:p>
        </w:tc>
        <w:tc>
          <w:tcPr>
            <w:tcW w:w="0" w:type="auto"/>
            <w:shd w:val="clear" w:color="auto" w:fill="auto"/>
          </w:tcPr>
          <w:p w14:paraId="5C49D98E" w14:textId="77777777" w:rsidR="004D0DBA" w:rsidRPr="004D0DBA" w:rsidRDefault="004D0DBA" w:rsidP="004D0DBA">
            <w:pPr>
              <w:jc w:val="center"/>
              <w:rPr>
                <w:rFonts w:ascii="Arial Narrow" w:hAnsi="Arial Narrow"/>
                <w:b/>
                <w:sz w:val="24"/>
                <w:szCs w:val="24"/>
                <w:lang w:val="es-ES"/>
              </w:rPr>
            </w:pPr>
          </w:p>
        </w:tc>
      </w:tr>
      <w:tr w:rsidR="004D0DBA" w:rsidRPr="004D0DBA" w14:paraId="3B609EF8" w14:textId="77777777" w:rsidTr="00612B9B">
        <w:tc>
          <w:tcPr>
            <w:tcW w:w="0" w:type="auto"/>
            <w:shd w:val="clear" w:color="auto" w:fill="auto"/>
          </w:tcPr>
          <w:p w14:paraId="6D0BFD90" w14:textId="77777777" w:rsidR="004D0DBA" w:rsidRPr="004D0DBA" w:rsidRDefault="004D0DBA" w:rsidP="004D0DBA">
            <w:pPr>
              <w:widowControl w:val="0"/>
              <w:numPr>
                <w:ilvl w:val="0"/>
                <w:numId w:val="142"/>
              </w:numPr>
              <w:autoSpaceDE w:val="0"/>
              <w:autoSpaceDN w:val="0"/>
              <w:jc w:val="both"/>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 xml:space="preserve">¿QUÉ SE ESPERA DEL RECEPTOR DEL MENSAJE? </w:t>
            </w:r>
            <w:r w:rsidRPr="004D0DBA">
              <w:rPr>
                <w:rFonts w:ascii="Arial Narrow" w:eastAsia="Arial" w:hAnsi="Arial Narrow" w:cs="Arial"/>
                <w:bCs/>
                <w:sz w:val="24"/>
                <w:szCs w:val="22"/>
                <w:lang w:val="es-ES_tradnl" w:bidi="es-ES"/>
              </w:rPr>
              <w:t>Que las</w:t>
            </w:r>
            <w:r w:rsidRPr="004D0DBA">
              <w:rPr>
                <w:rFonts w:ascii="Arial Narrow" w:eastAsia="Arial" w:hAnsi="Arial Narrow" w:cs="Arial"/>
                <w:sz w:val="24"/>
                <w:szCs w:val="22"/>
                <w:lang w:val="es-ES_tradnl" w:bidi="es-ES"/>
              </w:rPr>
              <w:t xml:space="preserve"> y los ciudadanos que aún no tienen una Credencia para Votar acudan a los Módulos del INE para darse de alta en el Padrón Electoral y, con ello, obtengan su primera Credencial para Votar.</w:t>
            </w:r>
          </w:p>
          <w:p w14:paraId="000B7DE5"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_tradnl" w:bidi="es-ES"/>
              </w:rPr>
            </w:pPr>
          </w:p>
        </w:tc>
        <w:tc>
          <w:tcPr>
            <w:tcW w:w="0" w:type="auto"/>
            <w:shd w:val="clear" w:color="auto" w:fill="auto"/>
          </w:tcPr>
          <w:p w14:paraId="53E961FA" w14:textId="77777777" w:rsidR="004D0DBA" w:rsidRPr="004D0DBA" w:rsidRDefault="004D0DBA" w:rsidP="004D0DBA">
            <w:pPr>
              <w:jc w:val="center"/>
              <w:rPr>
                <w:rFonts w:ascii="Arial Narrow" w:hAnsi="Arial Narrow"/>
                <w:b/>
                <w:sz w:val="24"/>
                <w:szCs w:val="24"/>
                <w:lang w:val="es-ES"/>
              </w:rPr>
            </w:pPr>
          </w:p>
        </w:tc>
      </w:tr>
      <w:tr w:rsidR="004D0DBA" w:rsidRPr="004D0DBA" w14:paraId="7BF2AED6" w14:textId="77777777" w:rsidTr="00612B9B">
        <w:trPr>
          <w:trHeight w:val="866"/>
        </w:trPr>
        <w:tc>
          <w:tcPr>
            <w:tcW w:w="0" w:type="auto"/>
            <w:shd w:val="clear" w:color="auto" w:fill="auto"/>
            <w:vAlign w:val="center"/>
          </w:tcPr>
          <w:p w14:paraId="04BF6DD5" w14:textId="77777777" w:rsidR="004D0DBA" w:rsidRPr="004D0DBA" w:rsidRDefault="004D0DBA" w:rsidP="004D0DBA">
            <w:pPr>
              <w:widowControl w:val="0"/>
              <w:numPr>
                <w:ilvl w:val="0"/>
                <w:numId w:val="142"/>
              </w:numPr>
              <w:autoSpaceDE w:val="0"/>
              <w:autoSpaceDN w:val="0"/>
              <w:jc w:val="both"/>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 xml:space="preserve">PÚBLICO OBJETIVO </w:t>
            </w:r>
            <w:r w:rsidRPr="004D0DBA">
              <w:rPr>
                <w:rFonts w:ascii="Arial Narrow" w:eastAsia="Arial" w:hAnsi="Arial Narrow" w:cs="Arial"/>
                <w:bCs/>
                <w:sz w:val="24"/>
                <w:szCs w:val="22"/>
                <w:lang w:val="es-ES_tradnl" w:bidi="es-ES"/>
              </w:rPr>
              <w:t>Hombres y mujeres que vayan a cumplir o tengan 18 años, o más, que nunca se hayan inscrito en el Padrón Electoral y, por ende, no hayan obtenido su primera Credencial para Votar.</w:t>
            </w:r>
            <w:r w:rsidRPr="004D0DBA">
              <w:rPr>
                <w:rFonts w:ascii="Arial Narrow" w:eastAsia="Arial" w:hAnsi="Arial Narrow" w:cs="Arial"/>
                <w:b/>
                <w:sz w:val="24"/>
                <w:szCs w:val="22"/>
                <w:lang w:val="es-ES_tradnl" w:bidi="es-ES"/>
              </w:rPr>
              <w:t xml:space="preserve"> </w:t>
            </w:r>
          </w:p>
        </w:tc>
        <w:tc>
          <w:tcPr>
            <w:tcW w:w="0" w:type="auto"/>
            <w:shd w:val="clear" w:color="auto" w:fill="auto"/>
          </w:tcPr>
          <w:p w14:paraId="3EE540C6" w14:textId="77777777" w:rsidR="004D0DBA" w:rsidRPr="004D0DBA" w:rsidRDefault="004D0DBA" w:rsidP="004D0DBA">
            <w:pPr>
              <w:jc w:val="center"/>
              <w:rPr>
                <w:rFonts w:ascii="Arial Narrow" w:hAnsi="Arial Narrow"/>
                <w:b/>
                <w:sz w:val="24"/>
                <w:szCs w:val="24"/>
                <w:lang w:val="es-ES"/>
              </w:rPr>
            </w:pPr>
          </w:p>
        </w:tc>
      </w:tr>
      <w:tr w:rsidR="004D0DBA" w:rsidRPr="004D0DBA" w14:paraId="38942267" w14:textId="77777777" w:rsidTr="00612B9B">
        <w:trPr>
          <w:trHeight w:val="850"/>
        </w:trPr>
        <w:tc>
          <w:tcPr>
            <w:tcW w:w="0" w:type="auto"/>
            <w:shd w:val="clear" w:color="auto" w:fill="auto"/>
            <w:vAlign w:val="center"/>
          </w:tcPr>
          <w:p w14:paraId="282A4FD0" w14:textId="77777777" w:rsidR="004D0DBA" w:rsidRPr="004D0DBA" w:rsidRDefault="004D0DBA" w:rsidP="004D0DBA">
            <w:pPr>
              <w:widowControl w:val="0"/>
              <w:numPr>
                <w:ilvl w:val="0"/>
                <w:numId w:val="143"/>
              </w:numPr>
              <w:autoSpaceDE w:val="0"/>
              <w:autoSpaceDN w:val="0"/>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 xml:space="preserve">RACIONAL: </w:t>
            </w:r>
            <w:r w:rsidRPr="004D0DBA">
              <w:rPr>
                <w:rFonts w:ascii="Arial Narrow" w:eastAsia="Arial" w:hAnsi="Arial Narrow" w:cs="Arial"/>
                <w:bCs/>
                <w:sz w:val="24"/>
                <w:szCs w:val="22"/>
                <w:lang w:val="es-ES_tradnl" w:bidi="es-ES"/>
              </w:rPr>
              <w:t>NA</w:t>
            </w:r>
          </w:p>
        </w:tc>
        <w:tc>
          <w:tcPr>
            <w:tcW w:w="0" w:type="auto"/>
            <w:shd w:val="clear" w:color="auto" w:fill="auto"/>
          </w:tcPr>
          <w:p w14:paraId="7A44B301" w14:textId="77777777" w:rsidR="004D0DBA" w:rsidRPr="004D0DBA" w:rsidRDefault="004D0DBA" w:rsidP="004D0DBA">
            <w:pPr>
              <w:jc w:val="center"/>
              <w:rPr>
                <w:rFonts w:ascii="Arial Narrow" w:hAnsi="Arial Narrow"/>
                <w:b/>
                <w:sz w:val="24"/>
                <w:szCs w:val="24"/>
                <w:lang w:val="es-ES"/>
              </w:rPr>
            </w:pPr>
          </w:p>
        </w:tc>
      </w:tr>
      <w:tr w:rsidR="004D0DBA" w:rsidRPr="004D0DBA" w14:paraId="00508D01" w14:textId="77777777" w:rsidTr="00612B9B">
        <w:trPr>
          <w:trHeight w:val="834"/>
        </w:trPr>
        <w:tc>
          <w:tcPr>
            <w:tcW w:w="0" w:type="auto"/>
            <w:shd w:val="clear" w:color="auto" w:fill="auto"/>
            <w:vAlign w:val="center"/>
          </w:tcPr>
          <w:p w14:paraId="25F898C5" w14:textId="77777777" w:rsidR="004D0DBA" w:rsidRPr="004D0DBA" w:rsidRDefault="004D0DBA" w:rsidP="004D0DBA">
            <w:pPr>
              <w:widowControl w:val="0"/>
              <w:numPr>
                <w:ilvl w:val="0"/>
                <w:numId w:val="143"/>
              </w:numPr>
              <w:autoSpaceDE w:val="0"/>
              <w:autoSpaceDN w:val="0"/>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 xml:space="preserve">TONO/LENGUAJE/PROPÓSITO: </w:t>
            </w:r>
            <w:r w:rsidRPr="004D0DBA">
              <w:rPr>
                <w:rFonts w:ascii="Arial Narrow" w:eastAsia="Arial" w:hAnsi="Arial Narrow" w:cs="Arial"/>
                <w:bCs/>
                <w:sz w:val="24"/>
                <w:szCs w:val="22"/>
                <w:lang w:val="es-ES_tradnl" w:bidi="es-ES"/>
              </w:rPr>
              <w:t xml:space="preserve">Cercano, informativo, atractivo, claro y directo. </w:t>
            </w:r>
          </w:p>
        </w:tc>
        <w:tc>
          <w:tcPr>
            <w:tcW w:w="0" w:type="auto"/>
            <w:shd w:val="clear" w:color="auto" w:fill="auto"/>
          </w:tcPr>
          <w:p w14:paraId="4D097EC1" w14:textId="77777777" w:rsidR="004D0DBA" w:rsidRPr="004D0DBA" w:rsidRDefault="004D0DBA" w:rsidP="004D0DBA">
            <w:pPr>
              <w:jc w:val="center"/>
              <w:rPr>
                <w:rFonts w:ascii="Arial Narrow" w:hAnsi="Arial Narrow"/>
                <w:b/>
                <w:sz w:val="24"/>
                <w:szCs w:val="24"/>
                <w:lang w:val="es-ES"/>
              </w:rPr>
            </w:pPr>
          </w:p>
        </w:tc>
      </w:tr>
      <w:tr w:rsidR="004D0DBA" w:rsidRPr="004D0DBA" w14:paraId="3D5F0897" w14:textId="77777777" w:rsidTr="00612B9B">
        <w:trPr>
          <w:trHeight w:val="883"/>
        </w:trPr>
        <w:tc>
          <w:tcPr>
            <w:tcW w:w="0" w:type="auto"/>
            <w:shd w:val="clear" w:color="auto" w:fill="auto"/>
            <w:vAlign w:val="center"/>
          </w:tcPr>
          <w:p w14:paraId="2D3E1F81" w14:textId="77777777" w:rsidR="004D0DBA" w:rsidRPr="004D0DBA" w:rsidRDefault="004D0DBA" w:rsidP="004D0DBA">
            <w:pPr>
              <w:numPr>
                <w:ilvl w:val="0"/>
                <w:numId w:val="143"/>
              </w:numPr>
              <w:jc w:val="both"/>
              <w:rPr>
                <w:rFonts w:ascii="Arial Narrow" w:hAnsi="Arial Narrow" w:cs="Arial"/>
                <w:b/>
                <w:sz w:val="24"/>
                <w:szCs w:val="24"/>
                <w:lang w:val="es-ES_tradnl"/>
              </w:rPr>
            </w:pPr>
            <w:r w:rsidRPr="004D0DBA">
              <w:rPr>
                <w:rFonts w:ascii="Arial Narrow" w:hAnsi="Arial Narrow" w:cs="Arial"/>
                <w:b/>
                <w:sz w:val="24"/>
                <w:szCs w:val="24"/>
                <w:lang w:val="es-ES_tradnl"/>
              </w:rPr>
              <w:t xml:space="preserve">COBERTURA: </w:t>
            </w:r>
            <w:r w:rsidRPr="004D0DBA">
              <w:rPr>
                <w:rFonts w:ascii="Arial Narrow" w:hAnsi="Arial Narrow" w:cs="Arial"/>
                <w:bCs/>
                <w:sz w:val="24"/>
                <w:szCs w:val="24"/>
                <w:lang w:val="es-ES_tradnl"/>
              </w:rPr>
              <w:t xml:space="preserve">Nacional </w:t>
            </w:r>
          </w:p>
        </w:tc>
        <w:tc>
          <w:tcPr>
            <w:tcW w:w="0" w:type="auto"/>
            <w:shd w:val="clear" w:color="auto" w:fill="auto"/>
          </w:tcPr>
          <w:p w14:paraId="434B5DEC" w14:textId="77777777" w:rsidR="004D0DBA" w:rsidRPr="004D0DBA" w:rsidRDefault="004D0DBA" w:rsidP="004D0DBA">
            <w:pPr>
              <w:jc w:val="center"/>
              <w:rPr>
                <w:rFonts w:ascii="Arial Narrow" w:hAnsi="Arial Narrow"/>
                <w:b/>
                <w:sz w:val="24"/>
                <w:szCs w:val="24"/>
                <w:lang w:val="es-ES"/>
              </w:rPr>
            </w:pPr>
          </w:p>
        </w:tc>
      </w:tr>
      <w:tr w:rsidR="004D0DBA" w:rsidRPr="004D0DBA" w14:paraId="7F899C2B" w14:textId="77777777" w:rsidTr="00612B9B">
        <w:trPr>
          <w:trHeight w:val="838"/>
        </w:trPr>
        <w:tc>
          <w:tcPr>
            <w:tcW w:w="0" w:type="auto"/>
            <w:shd w:val="clear" w:color="auto" w:fill="auto"/>
            <w:vAlign w:val="center"/>
          </w:tcPr>
          <w:p w14:paraId="01D96B3E" w14:textId="77777777" w:rsidR="004D0DBA" w:rsidRPr="004D0DBA" w:rsidRDefault="004D0DBA" w:rsidP="004D0DBA">
            <w:pPr>
              <w:numPr>
                <w:ilvl w:val="0"/>
                <w:numId w:val="143"/>
              </w:numPr>
              <w:jc w:val="both"/>
              <w:rPr>
                <w:rFonts w:ascii="Arial Narrow" w:hAnsi="Arial Narrow" w:cs="Arial"/>
                <w:b/>
                <w:sz w:val="24"/>
                <w:szCs w:val="24"/>
                <w:lang w:val="es-ES_tradnl"/>
              </w:rPr>
            </w:pPr>
            <w:r w:rsidRPr="004D0DBA">
              <w:rPr>
                <w:rFonts w:ascii="Arial Narrow" w:hAnsi="Arial Narrow" w:cs="Arial"/>
                <w:b/>
                <w:sz w:val="24"/>
                <w:szCs w:val="24"/>
                <w:lang w:val="es-ES_tradnl"/>
              </w:rPr>
              <w:t xml:space="preserve">PERIODO DE DIFUSIÓN: </w:t>
            </w:r>
            <w:r w:rsidRPr="004D0DBA">
              <w:rPr>
                <w:rFonts w:ascii="Arial Narrow" w:hAnsi="Arial Narrow"/>
                <w:bCs/>
                <w:sz w:val="24"/>
                <w:lang w:val="es-ES_tradnl"/>
              </w:rPr>
              <w:t>(N/A)</w:t>
            </w:r>
          </w:p>
        </w:tc>
        <w:tc>
          <w:tcPr>
            <w:tcW w:w="0" w:type="auto"/>
            <w:shd w:val="clear" w:color="auto" w:fill="auto"/>
          </w:tcPr>
          <w:p w14:paraId="0CF3C999" w14:textId="77777777" w:rsidR="004D0DBA" w:rsidRPr="004D0DBA" w:rsidRDefault="004D0DBA" w:rsidP="004D0DBA">
            <w:pPr>
              <w:jc w:val="center"/>
              <w:rPr>
                <w:rFonts w:ascii="Arial Narrow" w:hAnsi="Arial Narrow"/>
                <w:b/>
                <w:sz w:val="24"/>
                <w:szCs w:val="24"/>
                <w:lang w:val="es-ES"/>
              </w:rPr>
            </w:pPr>
            <w:r w:rsidRPr="004D0DBA">
              <w:rPr>
                <w:rFonts w:ascii="Arial Narrow" w:hAnsi="Arial Narrow"/>
                <w:b/>
                <w:sz w:val="24"/>
                <w:szCs w:val="24"/>
                <w:lang w:val="es-ES"/>
              </w:rPr>
              <w:t xml:space="preserve"> </w:t>
            </w:r>
          </w:p>
        </w:tc>
      </w:tr>
      <w:tr w:rsidR="004D0DBA" w:rsidRPr="004D0DBA" w14:paraId="3252CA89" w14:textId="77777777" w:rsidTr="00612B9B">
        <w:tc>
          <w:tcPr>
            <w:tcW w:w="0" w:type="auto"/>
            <w:shd w:val="clear" w:color="auto" w:fill="auto"/>
          </w:tcPr>
          <w:p w14:paraId="5D39072F" w14:textId="77777777" w:rsidR="004D0DBA" w:rsidRPr="004D0DBA" w:rsidRDefault="004D0DBA" w:rsidP="004D0DBA">
            <w:pPr>
              <w:numPr>
                <w:ilvl w:val="0"/>
                <w:numId w:val="143"/>
              </w:numPr>
              <w:jc w:val="both"/>
              <w:rPr>
                <w:rFonts w:ascii="Arial Narrow" w:hAnsi="Arial Narrow" w:cs="Arial"/>
                <w:b/>
                <w:sz w:val="24"/>
                <w:szCs w:val="24"/>
                <w:lang w:val="es-ES_tradnl"/>
              </w:rPr>
            </w:pPr>
            <w:r w:rsidRPr="004D0DBA">
              <w:rPr>
                <w:rFonts w:ascii="Arial Narrow" w:hAnsi="Arial Narrow" w:cs="Arial"/>
                <w:b/>
                <w:sz w:val="24"/>
                <w:szCs w:val="24"/>
                <w:lang w:val="es-ES_tradnl"/>
              </w:rPr>
              <w:t>INFORMACIÓN RELEVANTE</w:t>
            </w:r>
          </w:p>
          <w:p w14:paraId="6FD58471" w14:textId="77777777" w:rsidR="004D0DBA" w:rsidRPr="004D0DBA" w:rsidRDefault="004D0DBA" w:rsidP="004D0DBA">
            <w:pPr>
              <w:ind w:left="426" w:firstLine="283"/>
              <w:jc w:val="both"/>
              <w:rPr>
                <w:rFonts w:ascii="Arial Narrow" w:hAnsi="Arial Narrow" w:cs="Arial"/>
                <w:sz w:val="24"/>
                <w:szCs w:val="24"/>
                <w:lang w:val="es-ES"/>
              </w:rPr>
            </w:pPr>
            <w:r w:rsidRPr="004D0DBA">
              <w:rPr>
                <w:rFonts w:ascii="Arial Narrow" w:hAnsi="Arial Narrow" w:cs="Arial"/>
                <w:sz w:val="24"/>
                <w:szCs w:val="24"/>
                <w:lang w:val="es-ES"/>
              </w:rPr>
              <w:t>→ Si la o el ciudadano cumplirá o tiene 18 años, ya puede solicitar su inscripción al Padrón Electoral.</w:t>
            </w:r>
          </w:p>
          <w:p w14:paraId="6D46D23E" w14:textId="77777777" w:rsidR="004D0DBA" w:rsidRPr="004D0DBA" w:rsidRDefault="004D0DBA" w:rsidP="004D0DBA">
            <w:pPr>
              <w:ind w:left="426" w:firstLine="283"/>
              <w:jc w:val="both"/>
              <w:rPr>
                <w:rFonts w:ascii="Arial Narrow" w:hAnsi="Arial Narrow" w:cs="Arial"/>
                <w:sz w:val="24"/>
                <w:szCs w:val="24"/>
                <w:lang w:val="es-ES"/>
              </w:rPr>
            </w:pPr>
            <w:r w:rsidRPr="004D0DBA">
              <w:rPr>
                <w:rFonts w:ascii="Arial Narrow" w:hAnsi="Arial Narrow" w:cs="Arial"/>
                <w:sz w:val="24"/>
                <w:szCs w:val="24"/>
                <w:lang w:val="es-ES"/>
              </w:rPr>
              <w:t xml:space="preserve">→ Debe acude con su acta de nacimiento, una identificación con fotografía vigente y un </w:t>
            </w:r>
          </w:p>
          <w:p w14:paraId="50FC83A4" w14:textId="77777777" w:rsidR="004D0DBA" w:rsidRPr="004D0DBA" w:rsidRDefault="004D0DBA" w:rsidP="004D0DBA">
            <w:pPr>
              <w:ind w:left="426" w:firstLine="283"/>
              <w:jc w:val="both"/>
              <w:rPr>
                <w:rFonts w:ascii="Arial Narrow" w:hAnsi="Arial Narrow" w:cs="Arial"/>
                <w:sz w:val="24"/>
                <w:szCs w:val="24"/>
                <w:lang w:val="es-ES"/>
              </w:rPr>
            </w:pPr>
            <w:r w:rsidRPr="004D0DBA">
              <w:rPr>
                <w:rFonts w:ascii="Arial Narrow" w:hAnsi="Arial Narrow" w:cs="Arial"/>
                <w:sz w:val="24"/>
                <w:szCs w:val="24"/>
                <w:lang w:val="es-ES"/>
              </w:rPr>
              <w:t xml:space="preserve">      comprobante de domicilio con no más de tres meses de antigüedad.</w:t>
            </w:r>
          </w:p>
          <w:p w14:paraId="025312CF" w14:textId="77777777" w:rsidR="004D0DBA" w:rsidRPr="004D0DBA" w:rsidRDefault="004D0DBA" w:rsidP="004D0DBA">
            <w:pPr>
              <w:ind w:left="426" w:firstLine="283"/>
              <w:jc w:val="both"/>
              <w:rPr>
                <w:rFonts w:ascii="Arial Narrow" w:hAnsi="Arial Narrow" w:cs="Arial"/>
                <w:sz w:val="24"/>
                <w:szCs w:val="24"/>
                <w:lang w:val="es-ES"/>
              </w:rPr>
            </w:pPr>
            <w:r w:rsidRPr="004D0DBA">
              <w:rPr>
                <w:rFonts w:ascii="Arial Narrow" w:hAnsi="Arial Narrow" w:cs="Arial"/>
                <w:sz w:val="24"/>
                <w:szCs w:val="24"/>
                <w:lang w:val="es-ES"/>
              </w:rPr>
              <w:t xml:space="preserve">→ Puede ir a cualquier Módulo del INE. </w:t>
            </w:r>
          </w:p>
          <w:p w14:paraId="480535B6" w14:textId="77777777" w:rsidR="004D0DBA" w:rsidRPr="004D0DBA" w:rsidRDefault="004D0DBA" w:rsidP="004D0DBA">
            <w:pPr>
              <w:ind w:left="426" w:firstLine="283"/>
              <w:jc w:val="both"/>
              <w:rPr>
                <w:rFonts w:ascii="Arial Narrow" w:hAnsi="Arial Narrow" w:cs="Arial"/>
                <w:sz w:val="24"/>
                <w:szCs w:val="24"/>
                <w:lang w:val="es-ES"/>
              </w:rPr>
            </w:pPr>
            <w:r w:rsidRPr="004D0DBA">
              <w:rPr>
                <w:rFonts w:ascii="Arial Narrow" w:hAnsi="Arial Narrow" w:cs="Arial"/>
                <w:sz w:val="24"/>
                <w:szCs w:val="24"/>
                <w:lang w:val="es-ES"/>
              </w:rPr>
              <w:t xml:space="preserve">→ Para conocer los documentos que puede llevar y la ubicación de los Módulos, puede </w:t>
            </w:r>
          </w:p>
          <w:p w14:paraId="0AEA6EE6" w14:textId="77777777" w:rsidR="004D0DBA" w:rsidRPr="004D0DBA" w:rsidRDefault="004D0DBA" w:rsidP="004D0DBA">
            <w:pPr>
              <w:ind w:left="426" w:firstLine="283"/>
              <w:jc w:val="both"/>
              <w:rPr>
                <w:rFonts w:ascii="Arial Narrow" w:hAnsi="Arial Narrow" w:cs="Arial"/>
                <w:sz w:val="24"/>
                <w:szCs w:val="24"/>
                <w:lang w:val="es-ES"/>
              </w:rPr>
            </w:pPr>
            <w:r w:rsidRPr="004D0DBA">
              <w:rPr>
                <w:rFonts w:ascii="Arial Narrow" w:hAnsi="Arial Narrow" w:cs="Arial"/>
                <w:sz w:val="24"/>
                <w:szCs w:val="24"/>
                <w:lang w:val="es-ES"/>
              </w:rPr>
              <w:t xml:space="preserve">      consultar ine.mx o llamar al 800 433 2000.</w:t>
            </w:r>
          </w:p>
          <w:p w14:paraId="5EAD279F" w14:textId="77777777" w:rsidR="004D0DBA" w:rsidRPr="004D0DBA" w:rsidRDefault="004D0DBA" w:rsidP="004D0DBA">
            <w:pPr>
              <w:ind w:left="426" w:firstLine="283"/>
              <w:jc w:val="both"/>
              <w:rPr>
                <w:rFonts w:ascii="Arial Narrow" w:hAnsi="Arial Narrow" w:cs="Arial"/>
                <w:sz w:val="24"/>
                <w:szCs w:val="24"/>
                <w:lang w:val="es-ES"/>
              </w:rPr>
            </w:pPr>
            <w:r w:rsidRPr="004D0DBA">
              <w:rPr>
                <w:rFonts w:ascii="Arial Narrow" w:hAnsi="Arial Narrow" w:cs="Arial"/>
                <w:sz w:val="24"/>
                <w:szCs w:val="24"/>
                <w:lang w:val="es-ES"/>
              </w:rPr>
              <w:t>→ Se puede hacer una cita para realizar el trámite.</w:t>
            </w:r>
          </w:p>
        </w:tc>
        <w:tc>
          <w:tcPr>
            <w:tcW w:w="0" w:type="auto"/>
            <w:shd w:val="clear" w:color="auto" w:fill="auto"/>
          </w:tcPr>
          <w:p w14:paraId="33D5F633" w14:textId="77777777" w:rsidR="004D0DBA" w:rsidRPr="004D0DBA" w:rsidRDefault="004D0DBA" w:rsidP="004D0DBA">
            <w:pPr>
              <w:jc w:val="center"/>
              <w:rPr>
                <w:rFonts w:ascii="Arial Narrow" w:hAnsi="Arial Narrow"/>
                <w:b/>
                <w:sz w:val="24"/>
                <w:szCs w:val="24"/>
                <w:lang w:val="es-ES"/>
              </w:rPr>
            </w:pPr>
          </w:p>
        </w:tc>
      </w:tr>
      <w:tr w:rsidR="004D0DBA" w:rsidRPr="004D0DBA" w14:paraId="6DDBCF9E" w14:textId="77777777" w:rsidTr="00612B9B">
        <w:trPr>
          <w:trHeight w:val="888"/>
        </w:trPr>
        <w:tc>
          <w:tcPr>
            <w:tcW w:w="0" w:type="auto"/>
            <w:shd w:val="clear" w:color="auto" w:fill="auto"/>
            <w:vAlign w:val="center"/>
          </w:tcPr>
          <w:p w14:paraId="2D30B29A" w14:textId="77777777" w:rsidR="004D0DBA" w:rsidRPr="004D0DBA" w:rsidRDefault="004D0DBA" w:rsidP="004D0DBA">
            <w:pPr>
              <w:numPr>
                <w:ilvl w:val="0"/>
                <w:numId w:val="143"/>
              </w:numPr>
              <w:jc w:val="both"/>
              <w:rPr>
                <w:rFonts w:ascii="Arial Narrow" w:hAnsi="Arial Narrow" w:cs="Arial"/>
                <w:b/>
                <w:bCs/>
                <w:sz w:val="24"/>
                <w:szCs w:val="24"/>
                <w:lang w:val="es-ES_tradnl"/>
              </w:rPr>
            </w:pPr>
            <w:r w:rsidRPr="004D0DBA">
              <w:rPr>
                <w:rFonts w:ascii="Arial Narrow" w:hAnsi="Arial Narrow" w:cs="Arial"/>
                <w:b/>
                <w:bCs/>
                <w:sz w:val="24"/>
                <w:szCs w:val="24"/>
                <w:lang w:val="es-ES_tradnl"/>
              </w:rPr>
              <w:t xml:space="preserve">MANDATORIOS: </w:t>
            </w:r>
          </w:p>
          <w:p w14:paraId="404086B3" w14:textId="77777777" w:rsidR="004D0DBA" w:rsidRPr="004D0DBA" w:rsidRDefault="004D0DBA" w:rsidP="004D0DBA">
            <w:pPr>
              <w:ind w:left="720"/>
              <w:jc w:val="both"/>
              <w:rPr>
                <w:rFonts w:ascii="Arial Narrow" w:hAnsi="Arial Narrow" w:cs="Arial"/>
                <w:sz w:val="24"/>
                <w:szCs w:val="24"/>
                <w:lang w:val="es-ES_tradnl"/>
              </w:rPr>
            </w:pPr>
            <w:r w:rsidRPr="004D0DBA">
              <w:rPr>
                <w:rFonts w:ascii="Arial Narrow" w:hAnsi="Arial Narrow" w:cs="Arial"/>
                <w:sz w:val="24"/>
                <w:szCs w:val="24"/>
                <w:lang w:val="es-ES_tradnl"/>
              </w:rPr>
              <w:t>NA</w:t>
            </w:r>
          </w:p>
        </w:tc>
        <w:tc>
          <w:tcPr>
            <w:tcW w:w="0" w:type="auto"/>
            <w:shd w:val="clear" w:color="auto" w:fill="auto"/>
          </w:tcPr>
          <w:p w14:paraId="067C692E" w14:textId="77777777" w:rsidR="004D0DBA" w:rsidRPr="004D0DBA" w:rsidRDefault="004D0DBA" w:rsidP="004D0DBA">
            <w:pPr>
              <w:jc w:val="center"/>
              <w:rPr>
                <w:rFonts w:ascii="Arial Narrow" w:hAnsi="Arial Narrow"/>
                <w:b/>
                <w:sz w:val="24"/>
                <w:szCs w:val="24"/>
                <w:lang w:val="es-ES"/>
              </w:rPr>
            </w:pPr>
          </w:p>
        </w:tc>
      </w:tr>
      <w:tr w:rsidR="004D0DBA" w:rsidRPr="004D0DBA" w14:paraId="3FE03365" w14:textId="77777777" w:rsidTr="00612B9B">
        <w:trPr>
          <w:trHeight w:val="768"/>
        </w:trPr>
        <w:tc>
          <w:tcPr>
            <w:tcW w:w="0" w:type="auto"/>
            <w:shd w:val="clear" w:color="auto" w:fill="auto"/>
          </w:tcPr>
          <w:p w14:paraId="24B8CC4C" w14:textId="77777777" w:rsidR="004D0DBA" w:rsidRPr="004D0DBA" w:rsidRDefault="004D0DBA" w:rsidP="004D0DBA">
            <w:pPr>
              <w:numPr>
                <w:ilvl w:val="0"/>
                <w:numId w:val="143"/>
              </w:numPr>
              <w:jc w:val="both"/>
              <w:rPr>
                <w:rFonts w:ascii="Arial Narrow" w:hAnsi="Arial Narrow" w:cs="Arial"/>
                <w:b/>
                <w:sz w:val="24"/>
                <w:szCs w:val="24"/>
              </w:rPr>
            </w:pPr>
            <w:r w:rsidRPr="004D0DBA">
              <w:rPr>
                <w:rFonts w:ascii="Arial Narrow" w:hAnsi="Arial Narrow" w:cs="Arial"/>
                <w:b/>
                <w:sz w:val="24"/>
                <w:szCs w:val="24"/>
              </w:rPr>
              <w:t>¿PARA QUE MEDIOS?</w:t>
            </w:r>
          </w:p>
          <w:p w14:paraId="608248AA" w14:textId="77777777" w:rsidR="004D0DBA" w:rsidRPr="004D0DBA" w:rsidRDefault="004D0DBA" w:rsidP="004D0DBA">
            <w:pPr>
              <w:ind w:left="709"/>
              <w:rPr>
                <w:rFonts w:ascii="Arial Narrow" w:hAnsi="Arial Narrow" w:cs="Arial"/>
                <w:sz w:val="24"/>
                <w:szCs w:val="24"/>
                <w:lang w:val="es-ES"/>
              </w:rPr>
            </w:pPr>
            <w:r w:rsidRPr="004D0DBA">
              <w:rPr>
                <w:rFonts w:ascii="Arial Narrow" w:hAnsi="Arial Narrow" w:cs="Arial"/>
                <w:sz w:val="24"/>
                <w:szCs w:val="24"/>
                <w:lang w:val="es-ES"/>
              </w:rPr>
              <w:t>→ Televisión.</w:t>
            </w:r>
          </w:p>
          <w:p w14:paraId="012A7F6C" w14:textId="77777777" w:rsidR="004D0DBA" w:rsidRPr="004D0DBA" w:rsidRDefault="004D0DBA" w:rsidP="004D0DBA">
            <w:pPr>
              <w:ind w:left="709"/>
              <w:rPr>
                <w:rFonts w:ascii="Arial Narrow" w:hAnsi="Arial Narrow" w:cs="Arial"/>
                <w:sz w:val="24"/>
                <w:szCs w:val="24"/>
                <w:lang w:val="es-ES"/>
              </w:rPr>
            </w:pPr>
            <w:r w:rsidRPr="004D0DBA">
              <w:rPr>
                <w:rFonts w:ascii="Arial Narrow" w:hAnsi="Arial Narrow" w:cs="Arial"/>
                <w:sz w:val="24"/>
                <w:szCs w:val="24"/>
                <w:lang w:val="es-ES"/>
              </w:rPr>
              <w:t>→ Prensa escrita.</w:t>
            </w:r>
          </w:p>
          <w:p w14:paraId="566707A8" w14:textId="77777777" w:rsidR="004D0DBA" w:rsidRPr="004D0DBA" w:rsidRDefault="004D0DBA" w:rsidP="004D0DBA">
            <w:pPr>
              <w:ind w:left="709"/>
              <w:rPr>
                <w:rFonts w:ascii="Arial Narrow" w:hAnsi="Arial Narrow" w:cs="Arial"/>
                <w:sz w:val="24"/>
                <w:szCs w:val="24"/>
                <w:lang w:val="es-ES"/>
              </w:rPr>
            </w:pPr>
            <w:r w:rsidRPr="004D0DBA">
              <w:rPr>
                <w:rFonts w:ascii="Arial Narrow" w:hAnsi="Arial Narrow" w:cs="Arial"/>
                <w:sz w:val="24"/>
                <w:szCs w:val="24"/>
                <w:lang w:val="es-ES"/>
              </w:rPr>
              <w:t>→ Medios exteriores.</w:t>
            </w:r>
          </w:p>
        </w:tc>
        <w:tc>
          <w:tcPr>
            <w:tcW w:w="0" w:type="auto"/>
            <w:shd w:val="clear" w:color="auto" w:fill="auto"/>
          </w:tcPr>
          <w:p w14:paraId="499DA56D" w14:textId="77777777" w:rsidR="004D0DBA" w:rsidRPr="004D0DBA" w:rsidRDefault="004D0DBA" w:rsidP="004D0DBA">
            <w:pPr>
              <w:jc w:val="center"/>
              <w:rPr>
                <w:rFonts w:ascii="Arial Narrow" w:hAnsi="Arial Narrow"/>
                <w:b/>
                <w:sz w:val="24"/>
                <w:szCs w:val="24"/>
                <w:lang w:val="es-ES"/>
              </w:rPr>
            </w:pPr>
          </w:p>
        </w:tc>
      </w:tr>
    </w:tbl>
    <w:p w14:paraId="172079A5" w14:textId="77777777" w:rsidR="004D0DBA" w:rsidRPr="004D0DBA" w:rsidRDefault="004D0DBA" w:rsidP="004D0DBA">
      <w:pPr>
        <w:jc w:val="center"/>
        <w:rPr>
          <w:rFonts w:ascii="Arial Narrow" w:hAnsi="Arial Narrow"/>
          <w:b/>
          <w:sz w:val="24"/>
          <w:szCs w:val="24"/>
          <w:lang w:val="es-ES"/>
        </w:rPr>
      </w:pPr>
    </w:p>
    <w:p w14:paraId="53E75B26" w14:textId="77777777" w:rsidR="004D0DBA" w:rsidRPr="004D0DBA" w:rsidRDefault="004D0DBA" w:rsidP="004D0DBA">
      <w:pPr>
        <w:jc w:val="center"/>
        <w:rPr>
          <w:rFonts w:ascii="Arial Narrow" w:hAnsi="Arial Narrow"/>
          <w:b/>
          <w:sz w:val="24"/>
          <w:szCs w:val="24"/>
          <w:lang w:val="es-ES"/>
        </w:rPr>
      </w:pPr>
    </w:p>
    <w:p w14:paraId="6DA0A116" w14:textId="77777777" w:rsidR="004D0DBA" w:rsidRPr="004D0DBA" w:rsidRDefault="004D0DBA" w:rsidP="004D0DBA">
      <w:pPr>
        <w:jc w:val="center"/>
        <w:rPr>
          <w:rFonts w:ascii="Arial Narrow" w:hAnsi="Arial Narrow"/>
          <w:b/>
          <w:sz w:val="24"/>
          <w:szCs w:val="24"/>
          <w:lang w:val="es-ES"/>
        </w:rPr>
      </w:pPr>
    </w:p>
    <w:p w14:paraId="4650B27E" w14:textId="77777777" w:rsidR="004D0DBA" w:rsidRPr="004D0DBA" w:rsidRDefault="004D0DBA" w:rsidP="004D0DBA">
      <w:pPr>
        <w:jc w:val="center"/>
        <w:rPr>
          <w:rFonts w:ascii="Arial Narrow" w:hAnsi="Arial Narrow"/>
          <w:b/>
          <w:sz w:val="24"/>
          <w:szCs w:val="24"/>
          <w:lang w:val="es-ES"/>
        </w:rPr>
      </w:pPr>
    </w:p>
    <w:p w14:paraId="20DC5C06" w14:textId="77777777" w:rsidR="004D0DBA" w:rsidRPr="004D0DBA" w:rsidRDefault="004D0DBA" w:rsidP="004D0DBA">
      <w:pPr>
        <w:jc w:val="center"/>
        <w:rPr>
          <w:rFonts w:ascii="Arial Narrow" w:hAnsi="Arial Narrow"/>
          <w:b/>
          <w:sz w:val="24"/>
          <w:szCs w:val="24"/>
          <w:lang w:val="es-ES"/>
        </w:rPr>
      </w:pPr>
    </w:p>
    <w:p w14:paraId="40C31A43" w14:textId="77777777" w:rsidR="004D0DBA" w:rsidRPr="004D0DBA" w:rsidRDefault="004D0DBA" w:rsidP="004D0DBA">
      <w:pPr>
        <w:jc w:val="center"/>
        <w:rPr>
          <w:rFonts w:ascii="Arial Narrow" w:hAnsi="Arial Narrow"/>
          <w:b/>
          <w:sz w:val="24"/>
          <w:szCs w:val="24"/>
          <w:lang w:val="es-ES"/>
        </w:rPr>
      </w:pPr>
    </w:p>
    <w:p w14:paraId="17D34C24" w14:textId="77777777" w:rsidR="004D0DBA" w:rsidRPr="004D0DBA" w:rsidRDefault="004D0DBA" w:rsidP="004D0DBA">
      <w:pPr>
        <w:jc w:val="center"/>
        <w:rPr>
          <w:rFonts w:ascii="Arial Narrow" w:hAnsi="Arial Narrow"/>
          <w:b/>
          <w:sz w:val="24"/>
          <w:szCs w:val="24"/>
          <w:lang w:val="es-ES"/>
        </w:rPr>
      </w:pPr>
    </w:p>
    <w:p w14:paraId="201CC5B7" w14:textId="77777777" w:rsidR="004D0DBA" w:rsidRDefault="004D0DBA" w:rsidP="004D0DBA">
      <w:pPr>
        <w:jc w:val="center"/>
        <w:rPr>
          <w:rFonts w:ascii="Arial Narrow" w:hAnsi="Arial Narrow"/>
          <w:b/>
          <w:sz w:val="24"/>
          <w:szCs w:val="24"/>
          <w:lang w:val="es-ES"/>
        </w:rPr>
      </w:pPr>
    </w:p>
    <w:p w14:paraId="35FA1FDC" w14:textId="77777777" w:rsidR="004D0DBA" w:rsidRDefault="004D0DBA" w:rsidP="004D0DBA">
      <w:pPr>
        <w:jc w:val="center"/>
        <w:rPr>
          <w:rFonts w:ascii="Arial Narrow" w:hAnsi="Arial Narrow"/>
          <w:b/>
          <w:sz w:val="24"/>
          <w:szCs w:val="24"/>
          <w:lang w:val="es-ES"/>
        </w:rPr>
      </w:pPr>
    </w:p>
    <w:p w14:paraId="6FAAB615" w14:textId="77777777" w:rsidR="004D0DBA" w:rsidRDefault="004D0DBA" w:rsidP="004D0DBA">
      <w:pPr>
        <w:jc w:val="center"/>
        <w:rPr>
          <w:rFonts w:ascii="Arial Narrow" w:hAnsi="Arial Narrow"/>
          <w:b/>
          <w:sz w:val="24"/>
          <w:szCs w:val="24"/>
          <w:lang w:val="es-ES"/>
        </w:rPr>
      </w:pPr>
    </w:p>
    <w:p w14:paraId="54201D70" w14:textId="77777777" w:rsidR="004D0DBA" w:rsidRDefault="004D0DBA" w:rsidP="004D0DBA">
      <w:pPr>
        <w:jc w:val="center"/>
        <w:rPr>
          <w:rFonts w:ascii="Arial Narrow" w:hAnsi="Arial Narrow"/>
          <w:b/>
          <w:sz w:val="24"/>
          <w:szCs w:val="24"/>
          <w:lang w:val="es-ES"/>
        </w:rPr>
      </w:pPr>
    </w:p>
    <w:p w14:paraId="4003E90E" w14:textId="77777777" w:rsidR="004D0DBA" w:rsidRDefault="004D0DBA" w:rsidP="004D0DBA">
      <w:pPr>
        <w:jc w:val="center"/>
        <w:rPr>
          <w:rFonts w:ascii="Arial Narrow" w:hAnsi="Arial Narrow"/>
          <w:b/>
          <w:sz w:val="24"/>
          <w:szCs w:val="24"/>
          <w:lang w:val="es-ES"/>
        </w:rPr>
      </w:pPr>
    </w:p>
    <w:p w14:paraId="24B82FBD" w14:textId="77777777" w:rsidR="004D0DBA" w:rsidRDefault="004D0DBA" w:rsidP="004D0DBA">
      <w:pPr>
        <w:jc w:val="center"/>
        <w:rPr>
          <w:rFonts w:ascii="Arial Narrow" w:hAnsi="Arial Narrow"/>
          <w:b/>
          <w:sz w:val="24"/>
          <w:szCs w:val="24"/>
          <w:lang w:val="es-ES"/>
        </w:rPr>
      </w:pPr>
    </w:p>
    <w:p w14:paraId="70F09C97" w14:textId="77777777" w:rsidR="004D0DBA" w:rsidRDefault="004D0DBA" w:rsidP="004D0DBA">
      <w:pPr>
        <w:jc w:val="center"/>
        <w:rPr>
          <w:rFonts w:ascii="Arial Narrow" w:hAnsi="Arial Narrow"/>
          <w:b/>
          <w:sz w:val="24"/>
          <w:szCs w:val="24"/>
          <w:lang w:val="es-ES"/>
        </w:rPr>
      </w:pPr>
    </w:p>
    <w:p w14:paraId="732B5F25" w14:textId="77777777" w:rsidR="004D0DBA" w:rsidRDefault="004D0DBA" w:rsidP="004D0DBA">
      <w:pPr>
        <w:jc w:val="center"/>
        <w:rPr>
          <w:rFonts w:ascii="Arial Narrow" w:hAnsi="Arial Narrow"/>
          <w:b/>
          <w:sz w:val="24"/>
          <w:szCs w:val="24"/>
          <w:lang w:val="es-ES"/>
        </w:rPr>
      </w:pPr>
    </w:p>
    <w:p w14:paraId="023F1DF1" w14:textId="77777777" w:rsidR="004D0DBA" w:rsidRDefault="004D0DBA" w:rsidP="004D0DBA">
      <w:pPr>
        <w:jc w:val="center"/>
        <w:rPr>
          <w:rFonts w:ascii="Arial Narrow" w:hAnsi="Arial Narrow"/>
          <w:b/>
          <w:sz w:val="24"/>
          <w:szCs w:val="24"/>
          <w:lang w:val="es-ES"/>
        </w:rPr>
      </w:pPr>
    </w:p>
    <w:p w14:paraId="36FAD06C" w14:textId="77777777" w:rsidR="004D0DBA" w:rsidRDefault="004D0DBA" w:rsidP="004D0DBA">
      <w:pPr>
        <w:jc w:val="center"/>
        <w:rPr>
          <w:rFonts w:ascii="Arial Narrow" w:hAnsi="Arial Narrow"/>
          <w:b/>
          <w:sz w:val="24"/>
          <w:szCs w:val="24"/>
          <w:lang w:val="es-ES"/>
        </w:rPr>
      </w:pPr>
    </w:p>
    <w:p w14:paraId="469DEB8B" w14:textId="77777777" w:rsidR="004D0DBA" w:rsidRPr="004D0DBA" w:rsidRDefault="004D0DBA" w:rsidP="004D0DBA">
      <w:pPr>
        <w:jc w:val="center"/>
        <w:rPr>
          <w:rFonts w:ascii="Arial Narrow" w:hAnsi="Arial Narrow"/>
          <w:b/>
          <w:sz w:val="24"/>
          <w:szCs w:val="24"/>
          <w:lang w:val="es-ES"/>
        </w:rPr>
      </w:pPr>
    </w:p>
    <w:p w14:paraId="0AD9BFA5" w14:textId="77777777" w:rsidR="004D0DBA" w:rsidRPr="004D0DBA" w:rsidRDefault="004D0DBA" w:rsidP="004D0DBA">
      <w:pPr>
        <w:jc w:val="center"/>
        <w:rPr>
          <w:rFonts w:ascii="Arial Narrow" w:hAnsi="Arial Narrow"/>
          <w:b/>
          <w:sz w:val="24"/>
          <w:szCs w:val="24"/>
          <w:lang w:val="es-ES"/>
        </w:rPr>
      </w:pPr>
    </w:p>
    <w:p w14:paraId="5E99DF54" w14:textId="77777777" w:rsidR="004D0DBA" w:rsidRPr="004D0DBA" w:rsidRDefault="004D0DBA" w:rsidP="004D0DBA">
      <w:pPr>
        <w:jc w:val="center"/>
        <w:rPr>
          <w:rFonts w:ascii="Arial Narrow" w:hAnsi="Arial Narrow"/>
          <w:b/>
          <w:sz w:val="24"/>
          <w:szCs w:val="24"/>
          <w:lang w:val="es-ES"/>
        </w:rPr>
      </w:pPr>
    </w:p>
    <w:tbl>
      <w:tblPr>
        <w:tblW w:w="0" w:type="auto"/>
        <w:tblLook w:val="04A0" w:firstRow="1" w:lastRow="0" w:firstColumn="1" w:lastColumn="0" w:noHBand="0" w:noVBand="1"/>
      </w:tblPr>
      <w:tblGrid>
        <w:gridCol w:w="9298"/>
        <w:gridCol w:w="222"/>
      </w:tblGrid>
      <w:tr w:rsidR="004D0DBA" w:rsidRPr="004D0DBA" w14:paraId="36853E0B" w14:textId="77777777" w:rsidTr="00612B9B">
        <w:tc>
          <w:tcPr>
            <w:tcW w:w="0" w:type="auto"/>
            <w:gridSpan w:val="2"/>
            <w:shd w:val="clear" w:color="auto" w:fill="D5007F"/>
          </w:tcPr>
          <w:p w14:paraId="501970CE" w14:textId="77777777" w:rsidR="004D0DBA" w:rsidRPr="004D0DBA" w:rsidRDefault="004D0DBA" w:rsidP="004D0DBA">
            <w:pPr>
              <w:jc w:val="center"/>
              <w:rPr>
                <w:rFonts w:ascii="Arial Narrow" w:hAnsi="Arial Narrow"/>
                <w:b/>
                <w:color w:val="FFFFFF"/>
                <w:sz w:val="24"/>
                <w:lang w:val="es-ES" w:eastAsia="en-US"/>
              </w:rPr>
            </w:pPr>
            <w:r w:rsidRPr="004D0DBA">
              <w:rPr>
                <w:rFonts w:ascii="Arial Narrow" w:hAnsi="Arial Narrow"/>
                <w:b/>
                <w:color w:val="FFFFFF"/>
                <w:sz w:val="24"/>
                <w:lang w:val="es-ES" w:eastAsia="en-US"/>
              </w:rPr>
              <w:t xml:space="preserve">F O R M A T O    D E     B R I E F </w:t>
            </w:r>
          </w:p>
          <w:p w14:paraId="7B098020" w14:textId="77777777" w:rsidR="004D0DBA" w:rsidRPr="004D0DBA" w:rsidRDefault="004D0DBA" w:rsidP="004D0DBA">
            <w:pPr>
              <w:jc w:val="center"/>
              <w:rPr>
                <w:rFonts w:ascii="Arial Narrow" w:hAnsi="Arial Narrow"/>
                <w:b/>
                <w:color w:val="FFFFFF"/>
                <w:sz w:val="24"/>
                <w:lang w:val="en-US" w:eastAsia="en-US"/>
              </w:rPr>
            </w:pPr>
            <w:r w:rsidRPr="004D0DBA">
              <w:rPr>
                <w:rFonts w:ascii="Arial Narrow" w:hAnsi="Arial Narrow"/>
                <w:b/>
                <w:color w:val="FFFFFF"/>
                <w:sz w:val="24"/>
                <w:lang w:val="en-US" w:eastAsia="en-US"/>
              </w:rPr>
              <w:t>V A L O R     I N S T I T U C I O N A L</w:t>
            </w:r>
          </w:p>
        </w:tc>
      </w:tr>
      <w:tr w:rsidR="004D0DBA" w:rsidRPr="004D0DBA" w14:paraId="7B991363" w14:textId="77777777" w:rsidTr="00612B9B">
        <w:tc>
          <w:tcPr>
            <w:tcW w:w="0" w:type="auto"/>
            <w:shd w:val="clear" w:color="auto" w:fill="auto"/>
          </w:tcPr>
          <w:p w14:paraId="30A9ED8F" w14:textId="77777777" w:rsidR="004D0DBA" w:rsidRPr="004D0DBA" w:rsidRDefault="004D0DBA" w:rsidP="004D0DBA">
            <w:pPr>
              <w:spacing w:line="240" w:lineRule="atLeast"/>
              <w:jc w:val="both"/>
              <w:rPr>
                <w:rFonts w:ascii="Arial Narrow" w:hAnsi="Arial Narrow" w:cs="Arial"/>
                <w:b/>
                <w:sz w:val="24"/>
                <w:szCs w:val="24"/>
                <w:lang w:val="en-US"/>
              </w:rPr>
            </w:pPr>
          </w:p>
          <w:p w14:paraId="020B5E52" w14:textId="77777777" w:rsidR="004D0DBA" w:rsidRPr="004D0DBA" w:rsidRDefault="004D0DBA" w:rsidP="004D0DBA">
            <w:pPr>
              <w:widowControl w:val="0"/>
              <w:numPr>
                <w:ilvl w:val="0"/>
                <w:numId w:val="151"/>
              </w:numPr>
              <w:autoSpaceDE w:val="0"/>
              <w:autoSpaceDN w:val="0"/>
              <w:spacing w:line="240" w:lineRule="atLeast"/>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 xml:space="preserve">CAMPAÑA: </w:t>
            </w:r>
            <w:r w:rsidRPr="004D0DBA">
              <w:rPr>
                <w:rFonts w:ascii="Arial Narrow" w:eastAsia="Arial" w:hAnsi="Arial Narrow" w:cs="Arial"/>
                <w:bCs/>
                <w:sz w:val="24"/>
                <w:szCs w:val="22"/>
                <w:lang w:val="es-ES_tradnl" w:bidi="es-ES"/>
              </w:rPr>
              <w:t>Valor Institucional</w:t>
            </w:r>
            <w:r w:rsidRPr="004D0DBA">
              <w:rPr>
                <w:rFonts w:ascii="Arial Narrow" w:eastAsia="Arial" w:hAnsi="Arial Narrow" w:cs="Arial"/>
                <w:b/>
                <w:sz w:val="24"/>
                <w:szCs w:val="22"/>
                <w:lang w:val="es-ES_tradnl" w:bidi="es-ES"/>
              </w:rPr>
              <w:t xml:space="preserve"> </w:t>
            </w:r>
            <w:r w:rsidRPr="004D0DBA">
              <w:rPr>
                <w:rFonts w:ascii="Arial Narrow" w:eastAsia="Arial" w:hAnsi="Arial Narrow" w:cs="Arial"/>
                <w:sz w:val="24"/>
                <w:szCs w:val="22"/>
                <w:lang w:val="es-ES_tradnl" w:bidi="es-ES"/>
              </w:rPr>
              <w:t xml:space="preserve"> </w:t>
            </w:r>
          </w:p>
          <w:p w14:paraId="092E1B53" w14:textId="77777777" w:rsidR="004D0DBA" w:rsidRPr="004D0DBA" w:rsidRDefault="004D0DBA" w:rsidP="004D0DBA">
            <w:pPr>
              <w:widowControl w:val="0"/>
              <w:numPr>
                <w:ilvl w:val="0"/>
                <w:numId w:val="151"/>
              </w:numPr>
              <w:autoSpaceDE w:val="0"/>
              <w:autoSpaceDN w:val="0"/>
              <w:spacing w:line="240" w:lineRule="atLeast"/>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 xml:space="preserve">SUBCAMPAÑA: </w:t>
            </w:r>
            <w:r w:rsidRPr="004D0DBA">
              <w:rPr>
                <w:rFonts w:ascii="Arial Narrow" w:eastAsia="Arial" w:hAnsi="Arial Narrow" w:cs="Arial"/>
                <w:bCs/>
                <w:sz w:val="24"/>
                <w:szCs w:val="22"/>
                <w:lang w:val="es-ES_tradnl" w:bidi="es-ES"/>
              </w:rPr>
              <w:t>Identidad</w:t>
            </w:r>
          </w:p>
          <w:p w14:paraId="48DB0716" w14:textId="77777777" w:rsidR="004D0DBA" w:rsidRPr="004D0DBA" w:rsidRDefault="004D0DBA" w:rsidP="004D0DBA">
            <w:pPr>
              <w:widowControl w:val="0"/>
              <w:numPr>
                <w:ilvl w:val="0"/>
                <w:numId w:val="151"/>
              </w:numPr>
              <w:autoSpaceDE w:val="0"/>
              <w:autoSpaceDN w:val="0"/>
              <w:spacing w:line="240" w:lineRule="atLeast"/>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 xml:space="preserve">TEMA: </w:t>
            </w:r>
            <w:r w:rsidRPr="004D0DBA">
              <w:rPr>
                <w:rFonts w:ascii="Arial Narrow" w:eastAsia="Arial" w:hAnsi="Arial Narrow" w:cs="Arial"/>
                <w:sz w:val="22"/>
                <w:szCs w:val="22"/>
                <w:lang w:val="es-ES" w:bidi="es-ES"/>
              </w:rPr>
              <w:t>El valor de trabajar juntos</w:t>
            </w:r>
          </w:p>
          <w:p w14:paraId="15ABAFDA" w14:textId="77777777" w:rsidR="004D0DBA" w:rsidRPr="004D0DBA" w:rsidRDefault="004D0DBA" w:rsidP="004D0DBA">
            <w:pPr>
              <w:widowControl w:val="0"/>
              <w:numPr>
                <w:ilvl w:val="0"/>
                <w:numId w:val="151"/>
              </w:numPr>
              <w:autoSpaceDE w:val="0"/>
              <w:autoSpaceDN w:val="0"/>
              <w:spacing w:line="240" w:lineRule="atLeast"/>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PERIODO DE DIFUSIÓN:</w:t>
            </w:r>
            <w:r w:rsidRPr="004D0DBA">
              <w:rPr>
                <w:rFonts w:ascii="Arial Narrow" w:eastAsia="Arial" w:hAnsi="Arial Narrow" w:cs="Arial"/>
                <w:sz w:val="24"/>
                <w:szCs w:val="22"/>
                <w:lang w:val="es-ES_tradnl" w:bidi="es-ES"/>
              </w:rPr>
              <w:t xml:space="preserve"> </w:t>
            </w:r>
            <w:r w:rsidRPr="004D0DBA">
              <w:rPr>
                <w:rFonts w:ascii="Arial Narrow" w:eastAsia="Arial" w:hAnsi="Arial Narrow" w:cs="Arial"/>
                <w:bCs/>
                <w:sz w:val="24"/>
                <w:szCs w:val="22"/>
                <w:lang w:val="es-ES_tradnl" w:bidi="es-ES"/>
              </w:rPr>
              <w:t>(N/A)</w:t>
            </w:r>
          </w:p>
          <w:p w14:paraId="7685F2B8" w14:textId="77777777" w:rsidR="004D0DBA" w:rsidRPr="004D0DBA" w:rsidRDefault="004D0DBA" w:rsidP="004D0DBA">
            <w:pPr>
              <w:widowControl w:val="0"/>
              <w:autoSpaceDE w:val="0"/>
              <w:autoSpaceDN w:val="0"/>
              <w:spacing w:line="240" w:lineRule="atLeast"/>
              <w:ind w:left="720"/>
              <w:rPr>
                <w:rFonts w:ascii="Arial Narrow" w:eastAsia="Arial" w:hAnsi="Arial Narrow" w:cs="Arial"/>
                <w:sz w:val="24"/>
                <w:szCs w:val="22"/>
                <w:lang w:val="es-ES_tradnl" w:bidi="es-ES"/>
              </w:rPr>
            </w:pPr>
          </w:p>
        </w:tc>
        <w:tc>
          <w:tcPr>
            <w:tcW w:w="0" w:type="auto"/>
            <w:shd w:val="clear" w:color="auto" w:fill="auto"/>
          </w:tcPr>
          <w:p w14:paraId="0BBD6359" w14:textId="77777777" w:rsidR="004D0DBA" w:rsidRPr="004D0DBA" w:rsidRDefault="004D0DBA" w:rsidP="004D0DBA">
            <w:pPr>
              <w:jc w:val="center"/>
              <w:rPr>
                <w:rFonts w:ascii="Arial Narrow" w:hAnsi="Arial Narrow"/>
                <w:b/>
                <w:sz w:val="24"/>
                <w:szCs w:val="24"/>
                <w:lang w:val="es-ES"/>
              </w:rPr>
            </w:pPr>
          </w:p>
        </w:tc>
      </w:tr>
      <w:tr w:rsidR="004D0DBA" w:rsidRPr="004D0DBA" w14:paraId="2B14ECA7" w14:textId="77777777" w:rsidTr="00612B9B">
        <w:tc>
          <w:tcPr>
            <w:tcW w:w="0" w:type="auto"/>
            <w:shd w:val="clear" w:color="auto" w:fill="auto"/>
          </w:tcPr>
          <w:p w14:paraId="3A89B6CD" w14:textId="77777777" w:rsidR="004D0DBA" w:rsidRPr="004D0DBA" w:rsidRDefault="004D0DBA" w:rsidP="004D0DBA">
            <w:pPr>
              <w:widowControl w:val="0"/>
              <w:numPr>
                <w:ilvl w:val="0"/>
                <w:numId w:val="150"/>
              </w:numPr>
              <w:autoSpaceDE w:val="0"/>
              <w:autoSpaceDN w:val="0"/>
              <w:jc w:val="both"/>
              <w:rPr>
                <w:rFonts w:ascii="Arial Narrow" w:eastAsia="Arial" w:hAnsi="Arial Narrow" w:cs="Arial"/>
                <w:sz w:val="24"/>
                <w:szCs w:val="22"/>
                <w:lang w:val="es-ES" w:bidi="es-ES"/>
              </w:rPr>
            </w:pPr>
            <w:r w:rsidRPr="004D0DBA">
              <w:rPr>
                <w:rFonts w:ascii="Arial Narrow" w:eastAsia="Arial" w:hAnsi="Arial Narrow" w:cs="Arial"/>
                <w:b/>
                <w:sz w:val="24"/>
                <w:szCs w:val="22"/>
                <w:lang w:val="es-ES_tradnl" w:bidi="es-ES"/>
              </w:rPr>
              <w:t xml:space="preserve">ANTECEDENTES Y/O MARCO DE REFERENCIA: </w:t>
            </w:r>
          </w:p>
          <w:p w14:paraId="5036976F"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 w:bidi="es-ES"/>
              </w:rPr>
            </w:pPr>
            <w:r w:rsidRPr="004D0DBA">
              <w:rPr>
                <w:rFonts w:ascii="Arial Narrow" w:eastAsia="Arial" w:hAnsi="Arial Narrow" w:cs="Arial"/>
                <w:sz w:val="24"/>
                <w:szCs w:val="22"/>
                <w:lang w:val="es-ES" w:bidi="es-ES"/>
              </w:rPr>
              <w:t>A más de 30 años de institucionalidad democrática, el voto se ha convertido en un verdadero mecanismo de rendición de cuentas, lo que permite una gran cantidad de alternancias en los poderes públicos, mismas que gracias a la labor del INE se han realizado en paz, con transparencia y profesionalismo.</w:t>
            </w:r>
          </w:p>
          <w:p w14:paraId="595C69AB"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 w:bidi="es-ES"/>
              </w:rPr>
            </w:pPr>
          </w:p>
          <w:p w14:paraId="494EB7FC"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 w:bidi="es-ES"/>
              </w:rPr>
            </w:pPr>
            <w:r w:rsidRPr="004D0DBA">
              <w:rPr>
                <w:rFonts w:ascii="Arial Narrow" w:eastAsia="Arial" w:hAnsi="Arial Narrow" w:cs="Arial"/>
                <w:sz w:val="24"/>
                <w:szCs w:val="22"/>
                <w:lang w:val="es-ES" w:bidi="es-ES"/>
              </w:rPr>
              <w:t>Hoy en día el voto ya no representa sólo el derecho que tenemos las y los ciudadanos de definir quiénes nos van a representar o a gobernar, sino que también es un auténtico mecanismo de rendición de cuentas, mediante el cual se premian o se castigan buenas o malas actuaciones en el gobierno o en los espacios de representación política, es decir, el voto en México cuenta y es contado bien porque son las vecinas y vecinos, amigos y familiares quienes registran y cuentan los votos de cada comunidad, el proceso lo hace el INE en colaboración con la ciudadanía.</w:t>
            </w:r>
          </w:p>
          <w:p w14:paraId="6BF529D8"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 w:bidi="es-ES"/>
              </w:rPr>
            </w:pPr>
          </w:p>
          <w:p w14:paraId="37532181"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 w:bidi="es-ES"/>
              </w:rPr>
            </w:pPr>
            <w:r w:rsidRPr="004D0DBA">
              <w:rPr>
                <w:rFonts w:ascii="Arial Narrow" w:eastAsia="Arial" w:hAnsi="Arial Narrow" w:cs="Arial"/>
                <w:sz w:val="24"/>
                <w:szCs w:val="22"/>
                <w:lang w:val="es-ES" w:bidi="es-ES"/>
              </w:rPr>
              <w:t xml:space="preserve">La democracia que tenemos hoy es el resultado de una lucha colectiva de múltiples generaciones de mexicanas y mexicanos que apostaron y consiguieron democratizar a nuestro sistema político, por eso es nuestro deber cuidarla, procurarla y vigilar tanto los procesos electorales como la función de nuestros representantes e instituciones, el INE promueve esta cultura mediante la consolidación de la ciudadanía integral, una ciudadanía que participa y se involucra activamente en los temas de interés común tanto a nivel micro como macro. </w:t>
            </w:r>
          </w:p>
        </w:tc>
        <w:tc>
          <w:tcPr>
            <w:tcW w:w="0" w:type="auto"/>
            <w:shd w:val="clear" w:color="auto" w:fill="auto"/>
          </w:tcPr>
          <w:p w14:paraId="0B392A35" w14:textId="77777777" w:rsidR="004D0DBA" w:rsidRPr="004D0DBA" w:rsidRDefault="004D0DBA" w:rsidP="004D0DBA">
            <w:pPr>
              <w:jc w:val="center"/>
              <w:rPr>
                <w:rFonts w:ascii="Arial Narrow" w:hAnsi="Arial Narrow"/>
                <w:b/>
                <w:sz w:val="24"/>
                <w:szCs w:val="24"/>
                <w:lang w:val="es-ES"/>
              </w:rPr>
            </w:pPr>
          </w:p>
        </w:tc>
      </w:tr>
      <w:tr w:rsidR="004D0DBA" w:rsidRPr="004D0DBA" w14:paraId="7DBC6097" w14:textId="77777777" w:rsidTr="00612B9B">
        <w:trPr>
          <w:trHeight w:val="890"/>
        </w:trPr>
        <w:tc>
          <w:tcPr>
            <w:tcW w:w="0" w:type="auto"/>
            <w:shd w:val="clear" w:color="auto" w:fill="auto"/>
            <w:vAlign w:val="center"/>
          </w:tcPr>
          <w:p w14:paraId="5CC77B63" w14:textId="77777777" w:rsidR="004D0DBA" w:rsidRPr="004D0DBA" w:rsidRDefault="004D0DBA" w:rsidP="004D0DBA">
            <w:pPr>
              <w:numPr>
                <w:ilvl w:val="0"/>
                <w:numId w:val="150"/>
              </w:numPr>
              <w:spacing w:before="221" w:line="259" w:lineRule="auto"/>
              <w:ind w:right="116"/>
              <w:jc w:val="both"/>
              <w:rPr>
                <w:rFonts w:ascii="Arial Narrow" w:hAnsi="Arial Narrow"/>
                <w:bCs/>
                <w:sz w:val="24"/>
                <w:szCs w:val="26"/>
                <w:lang w:val="es-ES_tradnl"/>
              </w:rPr>
            </w:pPr>
            <w:r w:rsidRPr="004D0DBA">
              <w:rPr>
                <w:rFonts w:ascii="Arial Narrow" w:hAnsi="Arial Narrow"/>
                <w:b/>
                <w:sz w:val="24"/>
                <w:szCs w:val="26"/>
                <w:lang w:val="es-ES_tradnl"/>
              </w:rPr>
              <w:t>OBJETIVO:</w:t>
            </w:r>
            <w:r w:rsidRPr="004D0DBA">
              <w:rPr>
                <w:rFonts w:ascii="Arial Narrow" w:hAnsi="Arial Narrow"/>
                <w:bCs/>
                <w:sz w:val="24"/>
                <w:szCs w:val="26"/>
                <w:lang w:val="es-ES_tradnl"/>
              </w:rPr>
              <w:t xml:space="preserve"> </w:t>
            </w:r>
            <w:r w:rsidRPr="004D0DBA">
              <w:rPr>
                <w:rFonts w:ascii="Arial Narrow" w:hAnsi="Arial Narrow"/>
                <w:bCs/>
                <w:sz w:val="24"/>
                <w:szCs w:val="24"/>
                <w:lang w:val="es-ES_tradnl"/>
              </w:rPr>
              <w:t>Sensibilizar a la ciudadanía acerca del papel del INE en la organización de las elecciones. Que la comunicación posicione a la Institución como eficaz y cercana, destacando la colaboración del INE y la ciudadanía para entregar resultados confiables.</w:t>
            </w:r>
          </w:p>
          <w:p w14:paraId="6BD5720F" w14:textId="77777777" w:rsidR="004D0DBA" w:rsidRPr="004D0DBA" w:rsidRDefault="004D0DBA" w:rsidP="004D0DBA">
            <w:pPr>
              <w:spacing w:before="221" w:line="259" w:lineRule="auto"/>
              <w:ind w:left="720" w:right="116"/>
              <w:jc w:val="both"/>
              <w:rPr>
                <w:rFonts w:ascii="Arial Narrow" w:hAnsi="Arial Narrow"/>
                <w:bCs/>
                <w:sz w:val="24"/>
                <w:szCs w:val="26"/>
                <w:lang w:val="es-ES_tradnl"/>
              </w:rPr>
            </w:pPr>
          </w:p>
        </w:tc>
        <w:tc>
          <w:tcPr>
            <w:tcW w:w="0" w:type="auto"/>
            <w:shd w:val="clear" w:color="auto" w:fill="auto"/>
          </w:tcPr>
          <w:p w14:paraId="76859545" w14:textId="77777777" w:rsidR="004D0DBA" w:rsidRPr="004D0DBA" w:rsidRDefault="004D0DBA" w:rsidP="004D0DBA">
            <w:pPr>
              <w:jc w:val="center"/>
              <w:rPr>
                <w:rFonts w:ascii="Arial Narrow" w:hAnsi="Arial Narrow"/>
                <w:b/>
                <w:sz w:val="24"/>
                <w:szCs w:val="24"/>
                <w:lang w:val="es-ES"/>
              </w:rPr>
            </w:pPr>
          </w:p>
        </w:tc>
      </w:tr>
      <w:tr w:rsidR="004D0DBA" w:rsidRPr="004D0DBA" w14:paraId="01BF2386" w14:textId="77777777" w:rsidTr="00612B9B">
        <w:trPr>
          <w:trHeight w:val="988"/>
        </w:trPr>
        <w:tc>
          <w:tcPr>
            <w:tcW w:w="0" w:type="auto"/>
            <w:shd w:val="clear" w:color="auto" w:fill="auto"/>
            <w:vAlign w:val="center"/>
          </w:tcPr>
          <w:p w14:paraId="3ED269AE" w14:textId="77777777" w:rsidR="004D0DBA" w:rsidRPr="004D0DBA" w:rsidRDefault="004D0DBA" w:rsidP="004D0DBA">
            <w:pPr>
              <w:widowControl w:val="0"/>
              <w:numPr>
                <w:ilvl w:val="0"/>
                <w:numId w:val="142"/>
              </w:numPr>
              <w:autoSpaceDE w:val="0"/>
              <w:autoSpaceDN w:val="0"/>
              <w:jc w:val="both"/>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 xml:space="preserve">¿QUÉ SE BUSCA COMUNICAR? </w:t>
            </w:r>
            <w:r w:rsidRPr="004D0DBA">
              <w:rPr>
                <w:rFonts w:ascii="Arial Narrow" w:eastAsia="Arial" w:hAnsi="Arial Narrow" w:cs="Arial"/>
                <w:bCs/>
                <w:sz w:val="24"/>
                <w:szCs w:val="22"/>
                <w:lang w:val="es-ES_tradnl" w:bidi="es-ES"/>
              </w:rPr>
              <w:t>Que las elecciones, así como la democracia requieren de la participación de todas y todos los ciudadanos, así como la construcción de procesos que den certeza. El valor institucional se vincula con la cadena de confianza que representa la suma de voluntades, instrumentos y acciones destinadas a garantizar el ejercicio del voto libre: es el ABC de cómo se organizan las elecciones mediante una serie de procesos eslabonados que se ejecuta con solidez técnica y contribuye a generar certidumbre y confianza entre los actores de la democracia.</w:t>
            </w:r>
            <w:r w:rsidRPr="004D0DBA">
              <w:rPr>
                <w:rFonts w:ascii="Arial Narrow" w:eastAsia="Arial" w:hAnsi="Arial Narrow" w:cs="Arial"/>
                <w:b/>
                <w:sz w:val="24"/>
                <w:szCs w:val="22"/>
                <w:lang w:val="es-ES_tradnl" w:bidi="es-ES"/>
              </w:rPr>
              <w:t xml:space="preserve">   </w:t>
            </w:r>
          </w:p>
          <w:p w14:paraId="292D168C" w14:textId="77777777" w:rsidR="004D0DBA" w:rsidRPr="004D0DBA" w:rsidRDefault="004D0DBA" w:rsidP="004D0DBA">
            <w:pPr>
              <w:rPr>
                <w:rFonts w:ascii="Arial Narrow" w:hAnsi="Arial Narrow"/>
                <w:sz w:val="24"/>
                <w:lang w:val="es-ES_tradnl" w:bidi="es-ES"/>
              </w:rPr>
            </w:pPr>
          </w:p>
        </w:tc>
        <w:tc>
          <w:tcPr>
            <w:tcW w:w="0" w:type="auto"/>
            <w:shd w:val="clear" w:color="auto" w:fill="auto"/>
          </w:tcPr>
          <w:p w14:paraId="41C6C6A3" w14:textId="77777777" w:rsidR="004D0DBA" w:rsidRPr="004D0DBA" w:rsidRDefault="004D0DBA" w:rsidP="004D0DBA">
            <w:pPr>
              <w:jc w:val="center"/>
              <w:rPr>
                <w:rFonts w:ascii="Arial Narrow" w:hAnsi="Arial Narrow"/>
                <w:b/>
                <w:sz w:val="24"/>
                <w:szCs w:val="24"/>
                <w:lang w:val="es-ES"/>
              </w:rPr>
            </w:pPr>
          </w:p>
        </w:tc>
      </w:tr>
      <w:tr w:rsidR="004D0DBA" w:rsidRPr="004D0DBA" w14:paraId="1F24FC6E" w14:textId="77777777" w:rsidTr="00612B9B">
        <w:tc>
          <w:tcPr>
            <w:tcW w:w="0" w:type="auto"/>
            <w:shd w:val="clear" w:color="auto" w:fill="auto"/>
          </w:tcPr>
          <w:p w14:paraId="1CC28A06" w14:textId="77777777" w:rsidR="004D0DBA" w:rsidRPr="004D0DBA" w:rsidRDefault="004D0DBA" w:rsidP="004D0DBA">
            <w:pPr>
              <w:widowControl w:val="0"/>
              <w:numPr>
                <w:ilvl w:val="0"/>
                <w:numId w:val="142"/>
              </w:numPr>
              <w:autoSpaceDE w:val="0"/>
              <w:autoSpaceDN w:val="0"/>
              <w:jc w:val="both"/>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 xml:space="preserve">¿QUÉ SE ESPERA DEL RECEPTOR DEL MENSAJE? </w:t>
            </w:r>
            <w:r w:rsidRPr="004D0DBA">
              <w:rPr>
                <w:rFonts w:ascii="Arial Narrow" w:eastAsia="Arial" w:hAnsi="Arial Narrow" w:cs="Arial"/>
                <w:bCs/>
                <w:sz w:val="24"/>
                <w:szCs w:val="22"/>
                <w:lang w:val="es-ES_tradnl" w:bidi="es-ES"/>
              </w:rPr>
              <w:t>Que las</w:t>
            </w:r>
            <w:r w:rsidRPr="004D0DBA">
              <w:rPr>
                <w:rFonts w:ascii="Arial Narrow" w:eastAsia="Arial" w:hAnsi="Arial Narrow" w:cs="Arial"/>
                <w:sz w:val="24"/>
                <w:szCs w:val="22"/>
                <w:lang w:val="es-ES_tradnl" w:bidi="es-ES"/>
              </w:rPr>
              <w:t xml:space="preserve"> y los ciudadanos logre identificar el Valor que tiene el INE como institución democrática tanto al organizar procesos electorales como al credencializar a la ciudadanía día tras día, promover la cultura cívica, la formación y participación ciudadana para contribuir a generar una ciudadanía integral.  </w:t>
            </w:r>
          </w:p>
        </w:tc>
        <w:tc>
          <w:tcPr>
            <w:tcW w:w="0" w:type="auto"/>
            <w:shd w:val="clear" w:color="auto" w:fill="auto"/>
          </w:tcPr>
          <w:p w14:paraId="6E35C073" w14:textId="77777777" w:rsidR="004D0DBA" w:rsidRPr="004D0DBA" w:rsidRDefault="004D0DBA" w:rsidP="004D0DBA">
            <w:pPr>
              <w:jc w:val="center"/>
              <w:rPr>
                <w:rFonts w:ascii="Arial Narrow" w:hAnsi="Arial Narrow"/>
                <w:b/>
                <w:sz w:val="24"/>
                <w:szCs w:val="24"/>
                <w:lang w:val="es-ES"/>
              </w:rPr>
            </w:pPr>
          </w:p>
        </w:tc>
      </w:tr>
      <w:tr w:rsidR="004D0DBA" w:rsidRPr="004D0DBA" w14:paraId="4CB38A9C" w14:textId="77777777" w:rsidTr="00612B9B">
        <w:trPr>
          <w:trHeight w:val="866"/>
        </w:trPr>
        <w:tc>
          <w:tcPr>
            <w:tcW w:w="0" w:type="auto"/>
            <w:shd w:val="clear" w:color="auto" w:fill="auto"/>
            <w:vAlign w:val="center"/>
          </w:tcPr>
          <w:p w14:paraId="68F4DD27" w14:textId="77777777" w:rsidR="004D0DBA" w:rsidRPr="004D0DBA" w:rsidRDefault="004D0DBA" w:rsidP="004D0DBA">
            <w:pPr>
              <w:widowControl w:val="0"/>
              <w:numPr>
                <w:ilvl w:val="0"/>
                <w:numId w:val="142"/>
              </w:numPr>
              <w:autoSpaceDE w:val="0"/>
              <w:autoSpaceDN w:val="0"/>
              <w:jc w:val="both"/>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PÚBLICO OBJETIVO</w:t>
            </w:r>
            <w:r w:rsidRPr="004D0DBA">
              <w:rPr>
                <w:rFonts w:ascii="Arial Narrow" w:eastAsia="Arial" w:hAnsi="Arial Narrow" w:cs="Arial"/>
                <w:bCs/>
                <w:sz w:val="24"/>
                <w:szCs w:val="22"/>
                <w:lang w:val="es-ES_tradnl" w:bidi="es-ES"/>
              </w:rPr>
              <w:t xml:space="preserve"> Ciudadanía en general.</w:t>
            </w:r>
            <w:r w:rsidRPr="004D0DBA">
              <w:rPr>
                <w:rFonts w:ascii="Arial Narrow" w:eastAsia="Arial" w:hAnsi="Arial Narrow" w:cs="Arial"/>
                <w:b/>
                <w:sz w:val="24"/>
                <w:szCs w:val="22"/>
                <w:lang w:val="es-ES_tradnl" w:bidi="es-ES"/>
              </w:rPr>
              <w:t xml:space="preserve"> </w:t>
            </w:r>
          </w:p>
        </w:tc>
        <w:tc>
          <w:tcPr>
            <w:tcW w:w="0" w:type="auto"/>
            <w:shd w:val="clear" w:color="auto" w:fill="auto"/>
          </w:tcPr>
          <w:p w14:paraId="14D50F2A" w14:textId="77777777" w:rsidR="004D0DBA" w:rsidRPr="004D0DBA" w:rsidRDefault="004D0DBA" w:rsidP="004D0DBA">
            <w:pPr>
              <w:jc w:val="center"/>
              <w:rPr>
                <w:rFonts w:ascii="Arial Narrow" w:hAnsi="Arial Narrow"/>
                <w:b/>
                <w:sz w:val="24"/>
                <w:szCs w:val="24"/>
                <w:lang w:val="es-ES"/>
              </w:rPr>
            </w:pPr>
          </w:p>
        </w:tc>
      </w:tr>
      <w:tr w:rsidR="004D0DBA" w:rsidRPr="004D0DBA" w14:paraId="5B755797" w14:textId="77777777" w:rsidTr="00612B9B">
        <w:trPr>
          <w:trHeight w:val="850"/>
        </w:trPr>
        <w:tc>
          <w:tcPr>
            <w:tcW w:w="0" w:type="auto"/>
            <w:shd w:val="clear" w:color="auto" w:fill="auto"/>
            <w:vAlign w:val="center"/>
          </w:tcPr>
          <w:p w14:paraId="1ED96009" w14:textId="77777777" w:rsidR="004D0DBA" w:rsidRPr="004D0DBA" w:rsidRDefault="004D0DBA" w:rsidP="004D0DBA">
            <w:pPr>
              <w:widowControl w:val="0"/>
              <w:numPr>
                <w:ilvl w:val="0"/>
                <w:numId w:val="143"/>
              </w:numPr>
              <w:autoSpaceDE w:val="0"/>
              <w:autoSpaceDN w:val="0"/>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 xml:space="preserve">RACIONAL: </w:t>
            </w:r>
            <w:r w:rsidRPr="004D0DBA">
              <w:rPr>
                <w:rFonts w:ascii="Arial Narrow" w:eastAsia="Arial" w:hAnsi="Arial Narrow" w:cs="Arial"/>
                <w:bCs/>
                <w:sz w:val="24"/>
                <w:szCs w:val="22"/>
                <w:lang w:val="es-ES_tradnl" w:bidi="es-ES"/>
              </w:rPr>
              <w:t>NA</w:t>
            </w:r>
          </w:p>
        </w:tc>
        <w:tc>
          <w:tcPr>
            <w:tcW w:w="0" w:type="auto"/>
            <w:shd w:val="clear" w:color="auto" w:fill="auto"/>
          </w:tcPr>
          <w:p w14:paraId="1445F930" w14:textId="77777777" w:rsidR="004D0DBA" w:rsidRPr="004D0DBA" w:rsidRDefault="004D0DBA" w:rsidP="004D0DBA">
            <w:pPr>
              <w:jc w:val="center"/>
              <w:rPr>
                <w:rFonts w:ascii="Arial Narrow" w:hAnsi="Arial Narrow"/>
                <w:b/>
                <w:sz w:val="24"/>
                <w:szCs w:val="24"/>
                <w:lang w:val="es-ES"/>
              </w:rPr>
            </w:pPr>
          </w:p>
        </w:tc>
      </w:tr>
      <w:tr w:rsidR="004D0DBA" w:rsidRPr="004D0DBA" w14:paraId="7B5716E2" w14:textId="77777777" w:rsidTr="00612B9B">
        <w:trPr>
          <w:trHeight w:val="834"/>
        </w:trPr>
        <w:tc>
          <w:tcPr>
            <w:tcW w:w="0" w:type="auto"/>
            <w:shd w:val="clear" w:color="auto" w:fill="auto"/>
            <w:vAlign w:val="center"/>
          </w:tcPr>
          <w:p w14:paraId="3FAE1BB0" w14:textId="77777777" w:rsidR="004D0DBA" w:rsidRPr="004D0DBA" w:rsidRDefault="004D0DBA" w:rsidP="004D0DBA">
            <w:pPr>
              <w:widowControl w:val="0"/>
              <w:numPr>
                <w:ilvl w:val="0"/>
                <w:numId w:val="143"/>
              </w:numPr>
              <w:autoSpaceDE w:val="0"/>
              <w:autoSpaceDN w:val="0"/>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 xml:space="preserve">TONO/LENGUAJE/PROPÓSITO: </w:t>
            </w:r>
            <w:r w:rsidRPr="004D0DBA">
              <w:rPr>
                <w:rFonts w:ascii="Arial Narrow" w:eastAsia="Arial" w:hAnsi="Arial Narrow" w:cs="Arial"/>
                <w:bCs/>
                <w:sz w:val="24"/>
                <w:szCs w:val="22"/>
                <w:lang w:val="es-ES_tradnl" w:bidi="es-ES"/>
              </w:rPr>
              <w:t xml:space="preserve">Cercano, emotivo, informativo, histórico, atractivo, claro y directo. </w:t>
            </w:r>
          </w:p>
        </w:tc>
        <w:tc>
          <w:tcPr>
            <w:tcW w:w="0" w:type="auto"/>
            <w:shd w:val="clear" w:color="auto" w:fill="auto"/>
          </w:tcPr>
          <w:p w14:paraId="156914FE" w14:textId="77777777" w:rsidR="004D0DBA" w:rsidRPr="004D0DBA" w:rsidRDefault="004D0DBA" w:rsidP="004D0DBA">
            <w:pPr>
              <w:jc w:val="center"/>
              <w:rPr>
                <w:rFonts w:ascii="Arial Narrow" w:hAnsi="Arial Narrow"/>
                <w:b/>
                <w:sz w:val="24"/>
                <w:szCs w:val="24"/>
                <w:lang w:val="es-ES"/>
              </w:rPr>
            </w:pPr>
          </w:p>
        </w:tc>
      </w:tr>
      <w:tr w:rsidR="004D0DBA" w:rsidRPr="004D0DBA" w14:paraId="3A65AB4F" w14:textId="77777777" w:rsidTr="00612B9B">
        <w:trPr>
          <w:trHeight w:val="883"/>
        </w:trPr>
        <w:tc>
          <w:tcPr>
            <w:tcW w:w="0" w:type="auto"/>
            <w:shd w:val="clear" w:color="auto" w:fill="auto"/>
            <w:vAlign w:val="center"/>
          </w:tcPr>
          <w:p w14:paraId="5715C84C" w14:textId="77777777" w:rsidR="004D0DBA" w:rsidRPr="004D0DBA" w:rsidRDefault="004D0DBA" w:rsidP="004D0DBA">
            <w:pPr>
              <w:numPr>
                <w:ilvl w:val="0"/>
                <w:numId w:val="143"/>
              </w:numPr>
              <w:jc w:val="both"/>
              <w:rPr>
                <w:rFonts w:ascii="Arial Narrow" w:hAnsi="Arial Narrow" w:cs="Arial"/>
                <w:b/>
                <w:sz w:val="24"/>
                <w:szCs w:val="24"/>
                <w:lang w:val="es-ES_tradnl"/>
              </w:rPr>
            </w:pPr>
            <w:r w:rsidRPr="004D0DBA">
              <w:rPr>
                <w:rFonts w:ascii="Arial Narrow" w:hAnsi="Arial Narrow" w:cs="Arial"/>
                <w:b/>
                <w:sz w:val="24"/>
                <w:szCs w:val="24"/>
                <w:lang w:val="es-ES_tradnl"/>
              </w:rPr>
              <w:t xml:space="preserve">COBERTURA: </w:t>
            </w:r>
            <w:r w:rsidRPr="004D0DBA">
              <w:rPr>
                <w:rFonts w:ascii="Arial Narrow" w:hAnsi="Arial Narrow" w:cs="Arial"/>
                <w:bCs/>
                <w:sz w:val="24"/>
                <w:szCs w:val="24"/>
                <w:lang w:val="es-ES_tradnl"/>
              </w:rPr>
              <w:t xml:space="preserve">Nacional </w:t>
            </w:r>
          </w:p>
        </w:tc>
        <w:tc>
          <w:tcPr>
            <w:tcW w:w="0" w:type="auto"/>
            <w:shd w:val="clear" w:color="auto" w:fill="auto"/>
          </w:tcPr>
          <w:p w14:paraId="79B1F089" w14:textId="77777777" w:rsidR="004D0DBA" w:rsidRPr="004D0DBA" w:rsidRDefault="004D0DBA" w:rsidP="004D0DBA">
            <w:pPr>
              <w:jc w:val="center"/>
              <w:rPr>
                <w:rFonts w:ascii="Arial Narrow" w:hAnsi="Arial Narrow"/>
                <w:b/>
                <w:sz w:val="24"/>
                <w:szCs w:val="24"/>
                <w:lang w:val="es-ES"/>
              </w:rPr>
            </w:pPr>
          </w:p>
        </w:tc>
      </w:tr>
      <w:tr w:rsidR="004D0DBA" w:rsidRPr="004D0DBA" w14:paraId="6F4B3CFA" w14:textId="77777777" w:rsidTr="00612B9B">
        <w:trPr>
          <w:trHeight w:val="838"/>
        </w:trPr>
        <w:tc>
          <w:tcPr>
            <w:tcW w:w="0" w:type="auto"/>
            <w:shd w:val="clear" w:color="auto" w:fill="auto"/>
            <w:vAlign w:val="center"/>
          </w:tcPr>
          <w:p w14:paraId="6969D322" w14:textId="77777777" w:rsidR="004D0DBA" w:rsidRPr="004D0DBA" w:rsidRDefault="004D0DBA" w:rsidP="004D0DBA">
            <w:pPr>
              <w:numPr>
                <w:ilvl w:val="0"/>
                <w:numId w:val="143"/>
              </w:numPr>
              <w:jc w:val="both"/>
              <w:rPr>
                <w:rFonts w:ascii="Arial Narrow" w:hAnsi="Arial Narrow" w:cs="Arial"/>
                <w:b/>
                <w:sz w:val="24"/>
                <w:szCs w:val="24"/>
                <w:lang w:val="es-ES_tradnl"/>
              </w:rPr>
            </w:pPr>
            <w:r w:rsidRPr="004D0DBA">
              <w:rPr>
                <w:rFonts w:ascii="Arial Narrow" w:hAnsi="Arial Narrow" w:cs="Arial"/>
                <w:b/>
                <w:sz w:val="24"/>
                <w:szCs w:val="24"/>
                <w:lang w:val="es-ES_tradnl"/>
              </w:rPr>
              <w:t xml:space="preserve">PERIODO DE DIFUSIÓN: </w:t>
            </w:r>
            <w:r w:rsidRPr="004D0DBA">
              <w:rPr>
                <w:rFonts w:ascii="Arial Narrow" w:hAnsi="Arial Narrow"/>
                <w:bCs/>
                <w:sz w:val="24"/>
                <w:lang w:val="es-ES_tradnl"/>
              </w:rPr>
              <w:t>(N/A)</w:t>
            </w:r>
          </w:p>
        </w:tc>
        <w:tc>
          <w:tcPr>
            <w:tcW w:w="0" w:type="auto"/>
            <w:shd w:val="clear" w:color="auto" w:fill="auto"/>
          </w:tcPr>
          <w:p w14:paraId="1BD5AC99" w14:textId="77777777" w:rsidR="004D0DBA" w:rsidRPr="004D0DBA" w:rsidRDefault="004D0DBA" w:rsidP="004D0DBA">
            <w:pPr>
              <w:jc w:val="center"/>
              <w:rPr>
                <w:rFonts w:ascii="Arial Narrow" w:hAnsi="Arial Narrow"/>
                <w:b/>
                <w:sz w:val="24"/>
                <w:szCs w:val="24"/>
                <w:lang w:val="es-ES"/>
              </w:rPr>
            </w:pPr>
            <w:r w:rsidRPr="004D0DBA">
              <w:rPr>
                <w:rFonts w:ascii="Arial Narrow" w:hAnsi="Arial Narrow"/>
                <w:b/>
                <w:sz w:val="24"/>
                <w:szCs w:val="24"/>
                <w:lang w:val="es-ES"/>
              </w:rPr>
              <w:t xml:space="preserve"> </w:t>
            </w:r>
          </w:p>
        </w:tc>
      </w:tr>
      <w:tr w:rsidR="004D0DBA" w:rsidRPr="004D0DBA" w14:paraId="60F14341" w14:textId="77777777" w:rsidTr="00612B9B">
        <w:tc>
          <w:tcPr>
            <w:tcW w:w="0" w:type="auto"/>
            <w:shd w:val="clear" w:color="auto" w:fill="auto"/>
          </w:tcPr>
          <w:p w14:paraId="346F2307" w14:textId="77777777" w:rsidR="004D0DBA" w:rsidRPr="004D0DBA" w:rsidRDefault="004D0DBA" w:rsidP="004D0DBA">
            <w:pPr>
              <w:numPr>
                <w:ilvl w:val="0"/>
                <w:numId w:val="143"/>
              </w:numPr>
              <w:jc w:val="both"/>
              <w:rPr>
                <w:rFonts w:ascii="Arial Narrow" w:hAnsi="Arial Narrow" w:cs="Arial"/>
                <w:b/>
                <w:sz w:val="24"/>
                <w:szCs w:val="24"/>
                <w:lang w:val="es-ES_tradnl"/>
              </w:rPr>
            </w:pPr>
            <w:r w:rsidRPr="004D0DBA">
              <w:rPr>
                <w:rFonts w:ascii="Arial Narrow" w:hAnsi="Arial Narrow" w:cs="Arial"/>
                <w:b/>
                <w:sz w:val="24"/>
                <w:szCs w:val="24"/>
                <w:lang w:val="es-ES_tradnl"/>
              </w:rPr>
              <w:t>INFORMACIÓN RELEVANTE</w:t>
            </w:r>
          </w:p>
          <w:p w14:paraId="269FA613" w14:textId="77777777" w:rsidR="004D0DBA" w:rsidRPr="004D0DBA" w:rsidRDefault="004D0DBA" w:rsidP="004D0DBA">
            <w:pPr>
              <w:ind w:left="426" w:firstLine="283"/>
              <w:jc w:val="both"/>
              <w:rPr>
                <w:rFonts w:ascii="Arial Narrow" w:hAnsi="Arial Narrow" w:cs="Arial"/>
                <w:sz w:val="24"/>
                <w:szCs w:val="24"/>
                <w:lang w:val="es-ES"/>
              </w:rPr>
            </w:pPr>
            <w:r w:rsidRPr="004D0DBA">
              <w:rPr>
                <w:rFonts w:ascii="Arial Narrow" w:hAnsi="Arial Narrow" w:cs="Arial"/>
                <w:sz w:val="24"/>
                <w:szCs w:val="24"/>
                <w:lang w:val="es-ES"/>
              </w:rPr>
              <w:t>→ La misión del INE es organizar procesos electorales libres, equitativos y confiables, para garantizar el ejercicio de los derechos político-electorales de la ciudadanía y contribuir al desarrollo de la vida democrática de México.</w:t>
            </w:r>
          </w:p>
          <w:p w14:paraId="55B2FB45" w14:textId="77777777" w:rsidR="004D0DBA" w:rsidRPr="004D0DBA" w:rsidRDefault="004D0DBA" w:rsidP="004D0DBA">
            <w:pPr>
              <w:ind w:left="426" w:firstLine="283"/>
              <w:jc w:val="both"/>
              <w:rPr>
                <w:rFonts w:ascii="Arial Narrow" w:hAnsi="Arial Narrow" w:cs="Arial"/>
                <w:sz w:val="24"/>
                <w:szCs w:val="24"/>
                <w:lang w:val="es-ES"/>
              </w:rPr>
            </w:pPr>
            <w:r w:rsidRPr="004D0DBA">
              <w:rPr>
                <w:rFonts w:ascii="Arial Narrow" w:hAnsi="Arial Narrow" w:cs="Arial"/>
                <w:sz w:val="24"/>
                <w:szCs w:val="24"/>
                <w:lang w:val="es-ES"/>
              </w:rPr>
              <w:t>→ Su visión, va más allá de organizar estas elecciones: es ser el organismo electoral nacional autónomo que contribuya a la consolidación de la cultura y convivencia democrática en México, distinguiéndose por ser una institución moderna, transparente y eficiente, en la que la sociedad confíe plenamente para la organización de elecciones equitativas e imparciales.</w:t>
            </w:r>
          </w:p>
          <w:p w14:paraId="4E5E7423" w14:textId="77777777" w:rsidR="004D0DBA" w:rsidRPr="004D0DBA" w:rsidRDefault="004D0DBA" w:rsidP="004D0DBA">
            <w:pPr>
              <w:ind w:left="426" w:firstLine="283"/>
              <w:jc w:val="both"/>
              <w:rPr>
                <w:rFonts w:ascii="Arial Narrow" w:hAnsi="Arial Narrow" w:cs="Arial"/>
                <w:sz w:val="24"/>
                <w:szCs w:val="24"/>
                <w:lang w:val="es-ES"/>
              </w:rPr>
            </w:pPr>
            <w:r w:rsidRPr="004D0DBA">
              <w:rPr>
                <w:rFonts w:ascii="Arial Narrow" w:hAnsi="Arial Narrow" w:cs="Arial"/>
                <w:sz w:val="24"/>
                <w:szCs w:val="24"/>
                <w:lang w:val="es-ES"/>
              </w:rPr>
              <w:t>→ Sus principios rectores son: Certeza, Legalidad, Independencia, Imparcialidad, Máxima publicidad y Objetividad.</w:t>
            </w:r>
          </w:p>
          <w:p w14:paraId="189A360A" w14:textId="77777777" w:rsidR="004D0DBA" w:rsidRPr="004D0DBA" w:rsidRDefault="004D0DBA" w:rsidP="004D0DBA">
            <w:pPr>
              <w:ind w:left="426" w:firstLine="283"/>
              <w:jc w:val="both"/>
              <w:rPr>
                <w:rFonts w:ascii="Arial Narrow" w:hAnsi="Arial Narrow" w:cs="Arial"/>
                <w:sz w:val="24"/>
                <w:szCs w:val="24"/>
                <w:lang w:val="es-ES"/>
              </w:rPr>
            </w:pPr>
            <w:r w:rsidRPr="004D0DBA">
              <w:rPr>
                <w:rFonts w:ascii="Arial Narrow" w:hAnsi="Arial Narrow" w:cs="Arial"/>
                <w:sz w:val="24"/>
                <w:szCs w:val="24"/>
                <w:lang w:val="es-ES"/>
              </w:rPr>
              <w:t>→ Sus objetivos estratégicos son:</w:t>
            </w:r>
          </w:p>
          <w:p w14:paraId="6F17D082" w14:textId="77777777" w:rsidR="004D0DBA" w:rsidRPr="004D0DBA" w:rsidRDefault="004D0DBA" w:rsidP="004D0DBA">
            <w:pPr>
              <w:numPr>
                <w:ilvl w:val="0"/>
                <w:numId w:val="152"/>
              </w:numPr>
              <w:jc w:val="both"/>
              <w:rPr>
                <w:rFonts w:ascii="Arial Narrow" w:hAnsi="Arial Narrow" w:cs="Arial"/>
                <w:sz w:val="24"/>
                <w:szCs w:val="24"/>
                <w:lang w:val="es-ES"/>
              </w:rPr>
            </w:pPr>
            <w:r w:rsidRPr="004D0DBA">
              <w:rPr>
                <w:rFonts w:ascii="Arial Narrow" w:hAnsi="Arial Narrow" w:cs="Arial"/>
                <w:sz w:val="24"/>
                <w:szCs w:val="24"/>
                <w:lang w:val="es-ES"/>
              </w:rPr>
              <w:t>Organizar procesos electorales con efectividad y eficiencia</w:t>
            </w:r>
          </w:p>
          <w:p w14:paraId="7FA6F1E0" w14:textId="77777777" w:rsidR="004D0DBA" w:rsidRPr="004D0DBA" w:rsidRDefault="004D0DBA" w:rsidP="004D0DBA">
            <w:pPr>
              <w:numPr>
                <w:ilvl w:val="0"/>
                <w:numId w:val="152"/>
              </w:numPr>
              <w:jc w:val="both"/>
              <w:rPr>
                <w:rFonts w:ascii="Arial Narrow" w:hAnsi="Arial Narrow" w:cs="Arial"/>
                <w:sz w:val="24"/>
                <w:szCs w:val="24"/>
                <w:lang w:val="es-ES"/>
              </w:rPr>
            </w:pPr>
            <w:r w:rsidRPr="004D0DBA">
              <w:rPr>
                <w:rFonts w:ascii="Arial Narrow" w:hAnsi="Arial Narrow" w:cs="Arial"/>
                <w:sz w:val="24"/>
                <w:szCs w:val="24"/>
                <w:lang w:val="es-ES"/>
              </w:rPr>
              <w:t>Fortalecer la confianza y la participación ciudadanas en la vida democrática y política del país</w:t>
            </w:r>
          </w:p>
          <w:p w14:paraId="429A18E2" w14:textId="77777777" w:rsidR="004D0DBA" w:rsidRPr="004D0DBA" w:rsidRDefault="004D0DBA" w:rsidP="004D0DBA">
            <w:pPr>
              <w:numPr>
                <w:ilvl w:val="0"/>
                <w:numId w:val="152"/>
              </w:numPr>
              <w:jc w:val="both"/>
              <w:rPr>
                <w:rFonts w:ascii="Arial Narrow" w:hAnsi="Arial Narrow" w:cs="Arial"/>
                <w:sz w:val="24"/>
                <w:szCs w:val="24"/>
                <w:lang w:val="es-ES"/>
              </w:rPr>
            </w:pPr>
            <w:r w:rsidRPr="004D0DBA">
              <w:rPr>
                <w:rFonts w:ascii="Arial Narrow" w:hAnsi="Arial Narrow" w:cs="Arial"/>
                <w:sz w:val="24"/>
                <w:szCs w:val="24"/>
                <w:lang w:val="es-ES"/>
              </w:rPr>
              <w:t>Garantizar el derecho a la identidad</w:t>
            </w:r>
          </w:p>
        </w:tc>
        <w:tc>
          <w:tcPr>
            <w:tcW w:w="0" w:type="auto"/>
            <w:shd w:val="clear" w:color="auto" w:fill="auto"/>
          </w:tcPr>
          <w:p w14:paraId="2CB96F58" w14:textId="77777777" w:rsidR="004D0DBA" w:rsidRPr="004D0DBA" w:rsidRDefault="004D0DBA" w:rsidP="004D0DBA">
            <w:pPr>
              <w:jc w:val="center"/>
              <w:rPr>
                <w:rFonts w:ascii="Arial Narrow" w:hAnsi="Arial Narrow"/>
                <w:b/>
                <w:sz w:val="24"/>
                <w:szCs w:val="24"/>
                <w:lang w:val="es-ES"/>
              </w:rPr>
            </w:pPr>
          </w:p>
        </w:tc>
      </w:tr>
      <w:tr w:rsidR="004D0DBA" w:rsidRPr="004D0DBA" w14:paraId="76D97BDD" w14:textId="77777777" w:rsidTr="00612B9B">
        <w:trPr>
          <w:trHeight w:val="888"/>
        </w:trPr>
        <w:tc>
          <w:tcPr>
            <w:tcW w:w="0" w:type="auto"/>
            <w:shd w:val="clear" w:color="auto" w:fill="auto"/>
            <w:vAlign w:val="center"/>
          </w:tcPr>
          <w:p w14:paraId="22AE0EF9" w14:textId="77777777" w:rsidR="004D0DBA" w:rsidRPr="004D0DBA" w:rsidRDefault="004D0DBA" w:rsidP="004D0DBA">
            <w:pPr>
              <w:numPr>
                <w:ilvl w:val="0"/>
                <w:numId w:val="143"/>
              </w:numPr>
              <w:jc w:val="both"/>
              <w:rPr>
                <w:rFonts w:ascii="Arial Narrow" w:hAnsi="Arial Narrow" w:cs="Arial"/>
                <w:b/>
                <w:bCs/>
                <w:sz w:val="24"/>
                <w:szCs w:val="24"/>
                <w:lang w:val="es-ES_tradnl"/>
              </w:rPr>
            </w:pPr>
            <w:r w:rsidRPr="004D0DBA">
              <w:rPr>
                <w:rFonts w:ascii="Arial Narrow" w:hAnsi="Arial Narrow" w:cs="Arial"/>
                <w:b/>
                <w:bCs/>
                <w:sz w:val="24"/>
                <w:szCs w:val="24"/>
                <w:lang w:val="es-ES_tradnl"/>
              </w:rPr>
              <w:t xml:space="preserve">MANDATORIOS: </w:t>
            </w:r>
          </w:p>
          <w:p w14:paraId="0A8131B0" w14:textId="77777777" w:rsidR="004D0DBA" w:rsidRPr="004D0DBA" w:rsidRDefault="004D0DBA" w:rsidP="004D0DBA">
            <w:pPr>
              <w:ind w:left="720"/>
              <w:jc w:val="both"/>
              <w:rPr>
                <w:rFonts w:ascii="Arial Narrow" w:hAnsi="Arial Narrow" w:cs="Arial"/>
                <w:sz w:val="24"/>
                <w:szCs w:val="24"/>
                <w:lang w:val="es-ES_tradnl"/>
              </w:rPr>
            </w:pPr>
            <w:r w:rsidRPr="004D0DBA">
              <w:rPr>
                <w:rFonts w:ascii="Arial Narrow" w:hAnsi="Arial Narrow" w:cs="Arial"/>
                <w:sz w:val="24"/>
                <w:szCs w:val="24"/>
                <w:lang w:val="es-ES_tradnl"/>
              </w:rPr>
              <w:t>NA</w:t>
            </w:r>
          </w:p>
        </w:tc>
        <w:tc>
          <w:tcPr>
            <w:tcW w:w="0" w:type="auto"/>
            <w:shd w:val="clear" w:color="auto" w:fill="auto"/>
          </w:tcPr>
          <w:p w14:paraId="195BEE81" w14:textId="77777777" w:rsidR="004D0DBA" w:rsidRPr="004D0DBA" w:rsidRDefault="004D0DBA" w:rsidP="004D0DBA">
            <w:pPr>
              <w:jc w:val="center"/>
              <w:rPr>
                <w:rFonts w:ascii="Arial Narrow" w:hAnsi="Arial Narrow"/>
                <w:b/>
                <w:sz w:val="24"/>
                <w:szCs w:val="24"/>
                <w:lang w:val="es-ES"/>
              </w:rPr>
            </w:pPr>
          </w:p>
        </w:tc>
      </w:tr>
      <w:tr w:rsidR="004D0DBA" w:rsidRPr="004D0DBA" w14:paraId="1DDE2104" w14:textId="77777777" w:rsidTr="00612B9B">
        <w:trPr>
          <w:trHeight w:val="658"/>
        </w:trPr>
        <w:tc>
          <w:tcPr>
            <w:tcW w:w="0" w:type="auto"/>
            <w:shd w:val="clear" w:color="auto" w:fill="auto"/>
          </w:tcPr>
          <w:p w14:paraId="1071C58C" w14:textId="77777777" w:rsidR="004D0DBA" w:rsidRPr="004D0DBA" w:rsidRDefault="004D0DBA" w:rsidP="004D0DBA">
            <w:pPr>
              <w:numPr>
                <w:ilvl w:val="0"/>
                <w:numId w:val="143"/>
              </w:numPr>
              <w:jc w:val="both"/>
              <w:rPr>
                <w:rFonts w:ascii="Arial Narrow" w:hAnsi="Arial Narrow" w:cs="Arial"/>
                <w:b/>
                <w:sz w:val="24"/>
                <w:szCs w:val="24"/>
              </w:rPr>
            </w:pPr>
            <w:r w:rsidRPr="004D0DBA">
              <w:rPr>
                <w:rFonts w:ascii="Arial Narrow" w:hAnsi="Arial Narrow" w:cs="Arial"/>
                <w:b/>
                <w:sz w:val="24"/>
                <w:szCs w:val="24"/>
              </w:rPr>
              <w:t>¿PARA QUE MEDIOS?</w:t>
            </w:r>
          </w:p>
          <w:p w14:paraId="77B453DD" w14:textId="77777777" w:rsidR="004D0DBA" w:rsidRPr="004D0DBA" w:rsidRDefault="004D0DBA" w:rsidP="004D0DBA">
            <w:pPr>
              <w:ind w:left="709"/>
              <w:rPr>
                <w:rFonts w:ascii="Arial Narrow" w:hAnsi="Arial Narrow" w:cs="Arial"/>
                <w:sz w:val="24"/>
                <w:szCs w:val="24"/>
                <w:lang w:val="es-ES"/>
              </w:rPr>
            </w:pPr>
            <w:r w:rsidRPr="004D0DBA">
              <w:rPr>
                <w:rFonts w:ascii="Arial Narrow" w:hAnsi="Arial Narrow" w:cs="Arial"/>
                <w:sz w:val="24"/>
                <w:szCs w:val="24"/>
                <w:lang w:val="es-ES"/>
              </w:rPr>
              <w:t>→ Televisión.</w:t>
            </w:r>
          </w:p>
          <w:p w14:paraId="5C02347A" w14:textId="77777777" w:rsidR="004D0DBA" w:rsidRPr="004D0DBA" w:rsidRDefault="004D0DBA" w:rsidP="004D0DBA">
            <w:pPr>
              <w:ind w:left="709"/>
              <w:rPr>
                <w:rFonts w:ascii="Arial Narrow" w:hAnsi="Arial Narrow" w:cs="Arial"/>
                <w:sz w:val="24"/>
                <w:szCs w:val="24"/>
                <w:lang w:val="es-ES"/>
              </w:rPr>
            </w:pPr>
            <w:r w:rsidRPr="004D0DBA">
              <w:rPr>
                <w:rFonts w:ascii="Arial Narrow" w:hAnsi="Arial Narrow" w:cs="Arial"/>
                <w:sz w:val="24"/>
                <w:szCs w:val="24"/>
                <w:lang w:val="es-ES"/>
              </w:rPr>
              <w:t>→ Prensa escrita.</w:t>
            </w:r>
          </w:p>
          <w:p w14:paraId="5BA41B70" w14:textId="77777777" w:rsidR="004D0DBA" w:rsidRPr="004D0DBA" w:rsidRDefault="004D0DBA" w:rsidP="004D0DBA">
            <w:pPr>
              <w:ind w:left="709"/>
              <w:rPr>
                <w:rFonts w:ascii="Arial Narrow" w:hAnsi="Arial Narrow" w:cs="Arial"/>
                <w:sz w:val="24"/>
                <w:szCs w:val="24"/>
                <w:lang w:val="es-ES"/>
              </w:rPr>
            </w:pPr>
            <w:r w:rsidRPr="004D0DBA">
              <w:rPr>
                <w:rFonts w:ascii="Arial Narrow" w:hAnsi="Arial Narrow" w:cs="Arial"/>
                <w:sz w:val="24"/>
                <w:szCs w:val="24"/>
                <w:lang w:val="es-ES"/>
              </w:rPr>
              <w:t>→ Medios exteriores.</w:t>
            </w:r>
          </w:p>
        </w:tc>
        <w:tc>
          <w:tcPr>
            <w:tcW w:w="0" w:type="auto"/>
            <w:shd w:val="clear" w:color="auto" w:fill="auto"/>
          </w:tcPr>
          <w:p w14:paraId="41BD7FD7" w14:textId="77777777" w:rsidR="004D0DBA" w:rsidRPr="004D0DBA" w:rsidRDefault="004D0DBA" w:rsidP="004D0DBA">
            <w:pPr>
              <w:jc w:val="center"/>
              <w:rPr>
                <w:rFonts w:ascii="Arial Narrow" w:hAnsi="Arial Narrow"/>
                <w:b/>
                <w:sz w:val="24"/>
                <w:szCs w:val="24"/>
                <w:lang w:val="es-ES"/>
              </w:rPr>
            </w:pPr>
          </w:p>
        </w:tc>
      </w:tr>
    </w:tbl>
    <w:p w14:paraId="6DA55BFC" w14:textId="77777777" w:rsidR="004D0DBA" w:rsidRPr="004D0DBA" w:rsidRDefault="004D0DBA" w:rsidP="004D0DBA">
      <w:pPr>
        <w:jc w:val="center"/>
        <w:rPr>
          <w:rFonts w:ascii="Arial Narrow" w:hAnsi="Arial Narrow"/>
          <w:b/>
          <w:sz w:val="24"/>
          <w:szCs w:val="24"/>
          <w:lang w:val="es-ES"/>
        </w:rPr>
      </w:pPr>
    </w:p>
    <w:p w14:paraId="56978C08" w14:textId="77777777" w:rsidR="004D0DBA" w:rsidRDefault="004D0DBA" w:rsidP="004D0DBA">
      <w:pPr>
        <w:jc w:val="center"/>
        <w:rPr>
          <w:rFonts w:ascii="Arial Narrow" w:hAnsi="Arial Narrow"/>
          <w:b/>
          <w:color w:val="FFFFFF"/>
          <w:sz w:val="24"/>
          <w:lang w:val="es-ES" w:eastAsia="en-US"/>
        </w:rPr>
      </w:pPr>
    </w:p>
    <w:p w14:paraId="577EC367" w14:textId="77777777" w:rsidR="004D0DBA" w:rsidRDefault="004D0DBA" w:rsidP="004D0DBA">
      <w:pPr>
        <w:jc w:val="center"/>
        <w:rPr>
          <w:rFonts w:ascii="Arial Narrow" w:hAnsi="Arial Narrow"/>
          <w:b/>
          <w:color w:val="FFFFFF"/>
          <w:sz w:val="24"/>
          <w:lang w:val="es-ES" w:eastAsia="en-US"/>
        </w:rPr>
      </w:pPr>
    </w:p>
    <w:p w14:paraId="7009EF1B" w14:textId="77777777" w:rsidR="004D0DBA" w:rsidRDefault="004D0DBA" w:rsidP="004D0DBA">
      <w:pPr>
        <w:jc w:val="center"/>
        <w:rPr>
          <w:rFonts w:ascii="Arial Narrow" w:hAnsi="Arial Narrow"/>
          <w:b/>
          <w:color w:val="FFFFFF"/>
          <w:sz w:val="24"/>
          <w:lang w:val="es-ES" w:eastAsia="en-US"/>
        </w:rPr>
      </w:pPr>
    </w:p>
    <w:p w14:paraId="1623C964" w14:textId="77777777" w:rsidR="004D0DBA" w:rsidRDefault="004D0DBA" w:rsidP="004D0DBA">
      <w:pPr>
        <w:jc w:val="center"/>
        <w:rPr>
          <w:rFonts w:ascii="Arial Narrow" w:hAnsi="Arial Narrow"/>
          <w:b/>
          <w:color w:val="FFFFFF"/>
          <w:sz w:val="24"/>
          <w:lang w:val="es-ES" w:eastAsia="en-US"/>
        </w:rPr>
      </w:pPr>
    </w:p>
    <w:p w14:paraId="5755961D" w14:textId="77777777" w:rsidR="004D0DBA" w:rsidRDefault="004D0DBA" w:rsidP="004D0DBA">
      <w:pPr>
        <w:jc w:val="center"/>
        <w:rPr>
          <w:rFonts w:ascii="Arial Narrow" w:hAnsi="Arial Narrow"/>
          <w:b/>
          <w:color w:val="FFFFFF"/>
          <w:sz w:val="24"/>
          <w:lang w:val="es-ES" w:eastAsia="en-US"/>
        </w:rPr>
      </w:pPr>
    </w:p>
    <w:p w14:paraId="2E013325" w14:textId="77777777" w:rsidR="004D0DBA" w:rsidRDefault="004D0DBA" w:rsidP="004D0DBA">
      <w:pPr>
        <w:jc w:val="center"/>
        <w:rPr>
          <w:rFonts w:ascii="Arial Narrow" w:hAnsi="Arial Narrow"/>
          <w:b/>
          <w:color w:val="FFFFFF"/>
          <w:sz w:val="24"/>
          <w:lang w:val="es-ES" w:eastAsia="en-US"/>
        </w:rPr>
      </w:pPr>
    </w:p>
    <w:p w14:paraId="7BC6C1F6" w14:textId="096CCD00" w:rsidR="004D0DBA" w:rsidRPr="004D0DBA" w:rsidRDefault="004D0DBA" w:rsidP="004D0DBA">
      <w:pPr>
        <w:jc w:val="center"/>
        <w:rPr>
          <w:rFonts w:ascii="Arial Narrow" w:hAnsi="Arial Narrow"/>
          <w:b/>
          <w:color w:val="FFFFFF"/>
          <w:sz w:val="24"/>
          <w:lang w:val="es-ES" w:eastAsia="en-US"/>
        </w:rPr>
      </w:pPr>
      <w:r w:rsidRPr="004D0DBA">
        <w:rPr>
          <w:rFonts w:ascii="Arial Narrow" w:hAnsi="Arial Narrow"/>
          <w:b/>
          <w:color w:val="FFFFFF"/>
          <w:sz w:val="24"/>
          <w:lang w:val="es-ES" w:eastAsia="en-US"/>
        </w:rPr>
        <w:t>LLAMADO    A</w:t>
      </w:r>
    </w:p>
    <w:tbl>
      <w:tblPr>
        <w:tblW w:w="0" w:type="auto"/>
        <w:tblLook w:val="04A0" w:firstRow="1" w:lastRow="0" w:firstColumn="1" w:lastColumn="0" w:noHBand="0" w:noVBand="1"/>
      </w:tblPr>
      <w:tblGrid>
        <w:gridCol w:w="9298"/>
        <w:gridCol w:w="222"/>
      </w:tblGrid>
      <w:tr w:rsidR="004D0DBA" w:rsidRPr="004D0DBA" w14:paraId="557875B1" w14:textId="77777777" w:rsidTr="00612B9B">
        <w:tc>
          <w:tcPr>
            <w:tcW w:w="0" w:type="auto"/>
            <w:gridSpan w:val="2"/>
            <w:shd w:val="clear" w:color="auto" w:fill="D5007F"/>
          </w:tcPr>
          <w:p w14:paraId="130BFE78" w14:textId="77777777" w:rsidR="004D0DBA" w:rsidRPr="004D0DBA" w:rsidRDefault="004D0DBA" w:rsidP="004D0DBA">
            <w:pPr>
              <w:jc w:val="center"/>
              <w:rPr>
                <w:rFonts w:ascii="Arial Narrow" w:hAnsi="Arial Narrow"/>
                <w:b/>
                <w:color w:val="FFFFFF"/>
                <w:sz w:val="24"/>
                <w:lang w:val="es-ES" w:eastAsia="en-US"/>
              </w:rPr>
            </w:pPr>
            <w:r w:rsidRPr="004D0DBA">
              <w:rPr>
                <w:rFonts w:ascii="Arial Narrow" w:hAnsi="Arial Narrow"/>
                <w:b/>
                <w:color w:val="FFFFFF"/>
                <w:sz w:val="24"/>
                <w:lang w:val="es-ES" w:eastAsia="en-US"/>
              </w:rPr>
              <w:t>F O R M A T O    D E     B R I E F</w:t>
            </w:r>
          </w:p>
          <w:p w14:paraId="4E2DFE0F" w14:textId="77777777" w:rsidR="004D0DBA" w:rsidRPr="004D0DBA" w:rsidRDefault="004D0DBA" w:rsidP="004D0DBA">
            <w:pPr>
              <w:jc w:val="center"/>
              <w:rPr>
                <w:rFonts w:ascii="Arial Narrow" w:hAnsi="Arial Narrow"/>
                <w:b/>
                <w:color w:val="FFFFFF"/>
                <w:sz w:val="24"/>
                <w:lang w:val="es-ES" w:eastAsia="en-US"/>
              </w:rPr>
            </w:pPr>
            <w:r w:rsidRPr="004D0DBA">
              <w:rPr>
                <w:rFonts w:ascii="Arial Narrow" w:hAnsi="Arial Narrow"/>
                <w:b/>
                <w:color w:val="FFFFFF"/>
                <w:sz w:val="24"/>
                <w:lang w:val="es-ES" w:eastAsia="en-US"/>
              </w:rPr>
              <w:t>LLAMADO    AL     VOTO</w:t>
            </w:r>
          </w:p>
        </w:tc>
      </w:tr>
      <w:tr w:rsidR="004D0DBA" w:rsidRPr="004D0DBA" w14:paraId="4A5F9304" w14:textId="77777777" w:rsidTr="00612B9B">
        <w:tc>
          <w:tcPr>
            <w:tcW w:w="0" w:type="auto"/>
            <w:shd w:val="clear" w:color="auto" w:fill="auto"/>
          </w:tcPr>
          <w:p w14:paraId="0947E4E4" w14:textId="77777777" w:rsidR="004D0DBA" w:rsidRPr="004D0DBA" w:rsidRDefault="004D0DBA" w:rsidP="004D0DBA">
            <w:pPr>
              <w:jc w:val="both"/>
              <w:rPr>
                <w:rFonts w:ascii="Arial Narrow" w:hAnsi="Arial Narrow" w:cs="Arial"/>
                <w:b/>
                <w:sz w:val="24"/>
                <w:szCs w:val="24"/>
                <w:lang w:val="es-ES_tradnl"/>
              </w:rPr>
            </w:pPr>
          </w:p>
          <w:p w14:paraId="2624AD49" w14:textId="77777777" w:rsidR="004D0DBA" w:rsidRPr="004D0DBA" w:rsidRDefault="004D0DBA" w:rsidP="004D0DBA">
            <w:pPr>
              <w:widowControl w:val="0"/>
              <w:numPr>
                <w:ilvl w:val="0"/>
                <w:numId w:val="141"/>
              </w:numPr>
              <w:autoSpaceDE w:val="0"/>
              <w:autoSpaceDN w:val="0"/>
              <w:jc w:val="both"/>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 xml:space="preserve">CAMPAÑA: </w:t>
            </w:r>
            <w:r w:rsidRPr="004D0DBA">
              <w:rPr>
                <w:rFonts w:ascii="Arial Narrow" w:eastAsia="Arial" w:hAnsi="Arial Narrow" w:cs="Arial"/>
                <w:bCs/>
                <w:sz w:val="24"/>
                <w:szCs w:val="22"/>
                <w:lang w:val="es-ES_tradnl" w:bidi="es-ES"/>
              </w:rPr>
              <w:t xml:space="preserve">Promoción de la participación ciudadana en los procesos electorales </w:t>
            </w:r>
          </w:p>
          <w:p w14:paraId="681894AC" w14:textId="77777777" w:rsidR="004D0DBA" w:rsidRPr="004D0DBA" w:rsidRDefault="004D0DBA" w:rsidP="004D0DBA">
            <w:pPr>
              <w:widowControl w:val="0"/>
              <w:numPr>
                <w:ilvl w:val="0"/>
                <w:numId w:val="141"/>
              </w:numPr>
              <w:autoSpaceDE w:val="0"/>
              <w:autoSpaceDN w:val="0"/>
              <w:jc w:val="both"/>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 xml:space="preserve">SUBCAMPAÑA: </w:t>
            </w:r>
            <w:r w:rsidRPr="004D0DBA">
              <w:rPr>
                <w:rFonts w:ascii="Arial Narrow" w:eastAsia="Arial" w:hAnsi="Arial Narrow" w:cs="Arial"/>
                <w:bCs/>
                <w:sz w:val="24"/>
                <w:szCs w:val="22"/>
                <w:lang w:val="es-ES_tradnl" w:bidi="es-ES"/>
              </w:rPr>
              <w:t>Llamado al voto</w:t>
            </w:r>
          </w:p>
          <w:p w14:paraId="120C6B72" w14:textId="77777777" w:rsidR="004D0DBA" w:rsidRPr="004D0DBA" w:rsidRDefault="004D0DBA" w:rsidP="004D0DBA">
            <w:pPr>
              <w:widowControl w:val="0"/>
              <w:numPr>
                <w:ilvl w:val="0"/>
                <w:numId w:val="141"/>
              </w:numPr>
              <w:autoSpaceDE w:val="0"/>
              <w:autoSpaceDN w:val="0"/>
              <w:jc w:val="both"/>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 xml:space="preserve">TEMA: </w:t>
            </w:r>
            <w:r w:rsidRPr="004D0DBA">
              <w:rPr>
                <w:rFonts w:ascii="Arial Narrow" w:eastAsia="Arial" w:hAnsi="Arial Narrow" w:cs="Arial"/>
                <w:sz w:val="24"/>
                <w:szCs w:val="22"/>
                <w:lang w:val="es-ES_tradnl" w:bidi="es-ES"/>
              </w:rPr>
              <w:t>Este 2 de junio vota</w:t>
            </w:r>
          </w:p>
          <w:p w14:paraId="0182A98B" w14:textId="77777777" w:rsidR="004D0DBA" w:rsidRPr="004D0DBA" w:rsidRDefault="004D0DBA" w:rsidP="004D0DBA">
            <w:pPr>
              <w:widowControl w:val="0"/>
              <w:numPr>
                <w:ilvl w:val="0"/>
                <w:numId w:val="141"/>
              </w:numPr>
              <w:autoSpaceDE w:val="0"/>
              <w:autoSpaceDN w:val="0"/>
              <w:jc w:val="both"/>
              <w:rPr>
                <w:rFonts w:ascii="Arial Narrow" w:eastAsia="Arial" w:hAnsi="Arial Narrow" w:cs="Arial"/>
                <w:sz w:val="24"/>
                <w:szCs w:val="22"/>
                <w:lang w:val="es-ES_tradnl" w:bidi="es-ES"/>
              </w:rPr>
            </w:pPr>
            <w:r w:rsidRPr="004D0DBA">
              <w:rPr>
                <w:rFonts w:ascii="Arial Narrow" w:eastAsia="Arial" w:hAnsi="Arial Narrow" w:cs="Arial"/>
                <w:b/>
                <w:sz w:val="24"/>
                <w:szCs w:val="22"/>
                <w:lang w:val="es-ES_tradnl" w:bidi="es-ES"/>
              </w:rPr>
              <w:t>PERIODO DE DIFUSIÓN:</w:t>
            </w:r>
            <w:r w:rsidRPr="004D0DBA">
              <w:rPr>
                <w:rFonts w:ascii="Arial Narrow" w:eastAsia="Arial" w:hAnsi="Arial Narrow" w:cs="Arial"/>
                <w:sz w:val="24"/>
                <w:szCs w:val="22"/>
                <w:lang w:val="es-ES_tradnl" w:bidi="es-ES"/>
              </w:rPr>
              <w:t xml:space="preserve"> </w:t>
            </w:r>
            <w:r w:rsidRPr="004D0DBA">
              <w:rPr>
                <w:rFonts w:ascii="Arial Narrow" w:eastAsia="Arial" w:hAnsi="Arial Narrow" w:cs="Arial"/>
                <w:bCs/>
                <w:sz w:val="24"/>
                <w:szCs w:val="22"/>
                <w:lang w:val="es-ES_tradnl" w:bidi="es-ES"/>
              </w:rPr>
              <w:t>(N/A)</w:t>
            </w:r>
          </w:p>
          <w:p w14:paraId="0CAEE4A9" w14:textId="77777777" w:rsidR="004D0DBA" w:rsidRPr="004D0DBA" w:rsidRDefault="004D0DBA" w:rsidP="004D0DBA">
            <w:pPr>
              <w:jc w:val="both"/>
              <w:rPr>
                <w:rFonts w:ascii="Arial Narrow" w:hAnsi="Arial Narrow"/>
                <w:b/>
                <w:sz w:val="24"/>
                <w:szCs w:val="24"/>
                <w:lang w:val="es-ES_tradnl"/>
              </w:rPr>
            </w:pPr>
          </w:p>
        </w:tc>
        <w:tc>
          <w:tcPr>
            <w:tcW w:w="0" w:type="auto"/>
            <w:shd w:val="clear" w:color="auto" w:fill="auto"/>
          </w:tcPr>
          <w:p w14:paraId="2C86CC7D" w14:textId="77777777" w:rsidR="004D0DBA" w:rsidRPr="004D0DBA" w:rsidRDefault="004D0DBA" w:rsidP="004D0DBA">
            <w:pPr>
              <w:jc w:val="center"/>
              <w:rPr>
                <w:rFonts w:ascii="Arial Narrow" w:hAnsi="Arial Narrow"/>
                <w:b/>
                <w:sz w:val="24"/>
                <w:szCs w:val="24"/>
                <w:lang w:val="es-ES"/>
              </w:rPr>
            </w:pPr>
          </w:p>
        </w:tc>
      </w:tr>
      <w:tr w:rsidR="004D0DBA" w:rsidRPr="004D0DBA" w14:paraId="4F968C52" w14:textId="77777777" w:rsidTr="00612B9B">
        <w:tc>
          <w:tcPr>
            <w:tcW w:w="0" w:type="auto"/>
            <w:shd w:val="clear" w:color="auto" w:fill="auto"/>
          </w:tcPr>
          <w:p w14:paraId="4F97DA1B" w14:textId="77777777" w:rsidR="004D0DBA" w:rsidRPr="004D0DBA" w:rsidRDefault="004D0DBA" w:rsidP="004D0DBA">
            <w:pPr>
              <w:widowControl w:val="0"/>
              <w:numPr>
                <w:ilvl w:val="0"/>
                <w:numId w:val="141"/>
              </w:numPr>
              <w:autoSpaceDE w:val="0"/>
              <w:autoSpaceDN w:val="0"/>
              <w:jc w:val="both"/>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 xml:space="preserve">ANTECEDENTES Y/O MARCO DE REFERENCIA: </w:t>
            </w:r>
          </w:p>
          <w:p w14:paraId="0F971148"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 w:bidi="es-ES"/>
              </w:rPr>
            </w:pPr>
            <w:r w:rsidRPr="004D0DBA">
              <w:rPr>
                <w:rFonts w:ascii="Arial Narrow" w:eastAsia="Arial" w:hAnsi="Arial Narrow" w:cs="Arial"/>
                <w:sz w:val="24"/>
                <w:szCs w:val="22"/>
                <w:lang w:val="es-ES" w:bidi="es-ES"/>
              </w:rPr>
              <w:t>Las elecciones han sido posibles gracias a la participación de ciudadanas y ciudadanos, candidatas y candidatos, partidos, organizaciones sociales, instituciones públicas y privadas, organismos empresariales y medios de comunicación. La firma de convenios, además de la observación, promoción y acompañamiento de los procesos que culminan en la jornada Electoral, implican meses de trabajo dentro y fuera del país, con un solo objetivo: el voto libre e informado.</w:t>
            </w:r>
          </w:p>
          <w:p w14:paraId="317EB7F8"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 w:bidi="es-ES"/>
              </w:rPr>
            </w:pPr>
          </w:p>
          <w:p w14:paraId="65648380"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 w:bidi="es-ES"/>
              </w:rPr>
            </w:pPr>
            <w:r w:rsidRPr="004D0DBA">
              <w:rPr>
                <w:rFonts w:ascii="Arial Narrow" w:eastAsia="Arial" w:hAnsi="Arial Narrow" w:cs="Arial"/>
                <w:sz w:val="24"/>
                <w:szCs w:val="22"/>
                <w:lang w:val="es-ES" w:bidi="es-ES"/>
              </w:rPr>
              <w:t>El fomento a la participación de la gran fiesta democrática ha llevado a las urnas a ciudadanas y ciudadanos que ejercieron su derecho al voto en los procesos electorales de los últimos 34 años.</w:t>
            </w:r>
          </w:p>
          <w:p w14:paraId="5C15C09B"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 w:bidi="es-ES"/>
              </w:rPr>
            </w:pPr>
          </w:p>
          <w:p w14:paraId="498AE4DB" w14:textId="77777777" w:rsidR="004D0DBA" w:rsidRPr="004D0DBA" w:rsidRDefault="004D0DBA" w:rsidP="004D0DBA">
            <w:pPr>
              <w:widowControl w:val="0"/>
              <w:autoSpaceDE w:val="0"/>
              <w:autoSpaceDN w:val="0"/>
              <w:ind w:left="720"/>
              <w:jc w:val="both"/>
              <w:rPr>
                <w:rFonts w:ascii="Arial Narrow" w:eastAsia="Arial" w:hAnsi="Arial Narrow" w:cs="Arial"/>
                <w:sz w:val="24"/>
                <w:szCs w:val="22"/>
                <w:lang w:val="es-ES" w:bidi="es-ES"/>
              </w:rPr>
            </w:pPr>
            <w:r w:rsidRPr="004D0DBA">
              <w:rPr>
                <w:rFonts w:ascii="Arial Narrow" w:eastAsia="Arial" w:hAnsi="Arial Narrow" w:cs="Arial"/>
                <w:sz w:val="24"/>
                <w:szCs w:val="22"/>
                <w:lang w:val="es-ES" w:bidi="es-ES"/>
              </w:rPr>
              <w:t>Además de promover la igualdad mediante el lenguaje incluyente en los materiales y documentación electorales, de maximizar el principio de paridad de género en la selección de candidaturas y de pro- mover el derecho de las candidaturas indígenas, el Instituto Nacional Electoral ha impulsado elecciones equitativas y sin discriminación.</w:t>
            </w:r>
          </w:p>
          <w:p w14:paraId="707A8AA2" w14:textId="77777777" w:rsidR="004D0DBA" w:rsidRPr="004D0DBA" w:rsidRDefault="004D0DBA" w:rsidP="004D0DBA">
            <w:pPr>
              <w:widowControl w:val="0"/>
              <w:autoSpaceDE w:val="0"/>
              <w:autoSpaceDN w:val="0"/>
              <w:ind w:left="720"/>
              <w:jc w:val="both"/>
              <w:rPr>
                <w:rFonts w:ascii="Arial Narrow" w:eastAsia="Arial" w:hAnsi="Arial Narrow" w:cs="Arial"/>
                <w:b/>
                <w:sz w:val="24"/>
                <w:szCs w:val="22"/>
                <w:lang w:val="es-ES_tradnl" w:bidi="es-ES"/>
              </w:rPr>
            </w:pPr>
            <w:r w:rsidRPr="004D0DBA">
              <w:rPr>
                <w:rFonts w:ascii="Arial Narrow" w:eastAsia="Arial" w:hAnsi="Arial Narrow" w:cs="Arial"/>
                <w:sz w:val="24"/>
                <w:szCs w:val="22"/>
                <w:lang w:val="es-ES" w:bidi="es-ES"/>
              </w:rPr>
              <w:t xml:space="preserve"> </w:t>
            </w:r>
          </w:p>
          <w:p w14:paraId="28256A54" w14:textId="77777777" w:rsidR="004D0DBA" w:rsidRPr="004D0DBA" w:rsidRDefault="004D0DBA" w:rsidP="004D0DBA">
            <w:pPr>
              <w:widowControl w:val="0"/>
              <w:autoSpaceDE w:val="0"/>
              <w:autoSpaceDN w:val="0"/>
              <w:ind w:left="720"/>
              <w:jc w:val="both"/>
              <w:rPr>
                <w:rFonts w:ascii="Arial Narrow" w:eastAsia="Arial" w:hAnsi="Arial Narrow" w:cs="Arial"/>
                <w:b/>
                <w:sz w:val="24"/>
                <w:szCs w:val="22"/>
                <w:lang w:val="es-ES_tradnl" w:bidi="es-ES"/>
              </w:rPr>
            </w:pPr>
            <w:r w:rsidRPr="004D0DBA">
              <w:rPr>
                <w:rFonts w:ascii="Arial Narrow" w:eastAsia="Arial" w:hAnsi="Arial Narrow" w:cs="Arial"/>
                <w:sz w:val="24"/>
                <w:szCs w:val="22"/>
                <w:lang w:val="es-ES" w:bidi="es-ES"/>
              </w:rPr>
              <w:t xml:space="preserve">De ahí que la importancia de difundir este tema a partir de la necesidad de motivar a la ciudadanía a ejercer su derecho al voto, de manera informada, libre y secreta; y así incrementar la participación electoral. </w:t>
            </w:r>
          </w:p>
          <w:p w14:paraId="3E6CED8F" w14:textId="77777777" w:rsidR="004D0DBA" w:rsidRPr="004D0DBA" w:rsidRDefault="004D0DBA" w:rsidP="004D0DBA">
            <w:pPr>
              <w:widowControl w:val="0"/>
              <w:autoSpaceDE w:val="0"/>
              <w:autoSpaceDN w:val="0"/>
              <w:ind w:left="720"/>
              <w:jc w:val="both"/>
              <w:rPr>
                <w:rFonts w:ascii="Arial Narrow" w:eastAsia="Arial" w:hAnsi="Arial Narrow" w:cs="Arial"/>
                <w:b/>
                <w:sz w:val="24"/>
                <w:szCs w:val="22"/>
                <w:lang w:val="es-ES_tradnl" w:bidi="es-ES"/>
              </w:rPr>
            </w:pPr>
          </w:p>
        </w:tc>
        <w:tc>
          <w:tcPr>
            <w:tcW w:w="0" w:type="auto"/>
            <w:shd w:val="clear" w:color="auto" w:fill="auto"/>
          </w:tcPr>
          <w:p w14:paraId="73E26701" w14:textId="77777777" w:rsidR="004D0DBA" w:rsidRPr="004D0DBA" w:rsidRDefault="004D0DBA" w:rsidP="004D0DBA">
            <w:pPr>
              <w:jc w:val="center"/>
              <w:rPr>
                <w:rFonts w:ascii="Arial Narrow" w:hAnsi="Arial Narrow"/>
                <w:b/>
                <w:sz w:val="24"/>
                <w:szCs w:val="24"/>
                <w:lang w:val="es-ES"/>
              </w:rPr>
            </w:pPr>
          </w:p>
        </w:tc>
      </w:tr>
      <w:tr w:rsidR="004D0DBA" w:rsidRPr="004D0DBA" w14:paraId="74C3E972" w14:textId="77777777" w:rsidTr="00612B9B">
        <w:trPr>
          <w:trHeight w:val="890"/>
        </w:trPr>
        <w:tc>
          <w:tcPr>
            <w:tcW w:w="0" w:type="auto"/>
            <w:shd w:val="clear" w:color="auto" w:fill="auto"/>
            <w:vAlign w:val="center"/>
          </w:tcPr>
          <w:p w14:paraId="5D920279" w14:textId="77777777" w:rsidR="004D0DBA" w:rsidRPr="004D0DBA" w:rsidRDefault="004D0DBA" w:rsidP="004D0DBA">
            <w:pPr>
              <w:widowControl w:val="0"/>
              <w:numPr>
                <w:ilvl w:val="0"/>
                <w:numId w:val="142"/>
              </w:numPr>
              <w:autoSpaceDE w:val="0"/>
              <w:autoSpaceDN w:val="0"/>
              <w:jc w:val="both"/>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 xml:space="preserve">OBJETIVO: </w:t>
            </w:r>
            <w:r w:rsidRPr="004D0DBA">
              <w:rPr>
                <w:rFonts w:ascii="Arial Narrow" w:eastAsia="Arial" w:hAnsi="Arial Narrow" w:cs="Arial"/>
                <w:bCs/>
                <w:sz w:val="24"/>
                <w:szCs w:val="22"/>
                <w:lang w:val="es-ES_tradnl" w:bidi="es-ES"/>
              </w:rPr>
              <w:t xml:space="preserve">Que todas y todos los mexicanos inscritos en el padrón electoral acudan a votar el domingo 1 de junio de 2025, y su voto se base en una decisión libre e informada. </w:t>
            </w:r>
          </w:p>
          <w:p w14:paraId="4575D03F" w14:textId="77777777" w:rsidR="004D0DBA" w:rsidRPr="004D0DBA" w:rsidRDefault="004D0DBA" w:rsidP="004D0DBA">
            <w:pPr>
              <w:widowControl w:val="0"/>
              <w:autoSpaceDE w:val="0"/>
              <w:autoSpaceDN w:val="0"/>
              <w:jc w:val="both"/>
              <w:rPr>
                <w:rFonts w:ascii="Arial Narrow" w:eastAsia="Arial" w:hAnsi="Arial Narrow" w:cs="Arial"/>
                <w:b/>
                <w:sz w:val="24"/>
                <w:szCs w:val="22"/>
                <w:lang w:val="es-ES_tradnl" w:bidi="es-ES"/>
              </w:rPr>
            </w:pPr>
          </w:p>
        </w:tc>
        <w:tc>
          <w:tcPr>
            <w:tcW w:w="0" w:type="auto"/>
            <w:shd w:val="clear" w:color="auto" w:fill="auto"/>
          </w:tcPr>
          <w:p w14:paraId="53C2D721" w14:textId="77777777" w:rsidR="004D0DBA" w:rsidRPr="004D0DBA" w:rsidRDefault="004D0DBA" w:rsidP="004D0DBA">
            <w:pPr>
              <w:jc w:val="center"/>
              <w:rPr>
                <w:rFonts w:ascii="Arial Narrow" w:hAnsi="Arial Narrow"/>
                <w:b/>
                <w:sz w:val="24"/>
                <w:szCs w:val="24"/>
                <w:lang w:val="es-ES"/>
              </w:rPr>
            </w:pPr>
          </w:p>
        </w:tc>
      </w:tr>
      <w:tr w:rsidR="004D0DBA" w:rsidRPr="004D0DBA" w14:paraId="40E6E995" w14:textId="77777777" w:rsidTr="00612B9B">
        <w:trPr>
          <w:trHeight w:val="988"/>
        </w:trPr>
        <w:tc>
          <w:tcPr>
            <w:tcW w:w="0" w:type="auto"/>
            <w:shd w:val="clear" w:color="auto" w:fill="auto"/>
            <w:vAlign w:val="center"/>
          </w:tcPr>
          <w:p w14:paraId="1ADFC02A" w14:textId="77777777" w:rsidR="004D0DBA" w:rsidRPr="004D0DBA" w:rsidRDefault="004D0DBA" w:rsidP="004D0DBA">
            <w:pPr>
              <w:widowControl w:val="0"/>
              <w:numPr>
                <w:ilvl w:val="0"/>
                <w:numId w:val="142"/>
              </w:numPr>
              <w:autoSpaceDE w:val="0"/>
              <w:autoSpaceDN w:val="0"/>
              <w:jc w:val="both"/>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 xml:space="preserve">¿QUÉ SE BUSCA COMUNICAR?: </w:t>
            </w:r>
            <w:r w:rsidRPr="004D0DBA">
              <w:rPr>
                <w:rFonts w:ascii="Arial Narrow" w:eastAsia="Arial" w:hAnsi="Arial Narrow" w:cs="Arial"/>
                <w:bCs/>
                <w:sz w:val="24"/>
                <w:szCs w:val="22"/>
                <w:lang w:val="es-ES_tradnl" w:bidi="es-ES"/>
              </w:rPr>
              <w:t>Que el 1 de junio de 2025 se llevarán a cabo las elecciones y se le invita a la ciudadanía en general a ejercer su derecho al voto informado, libre y secreto.</w:t>
            </w:r>
          </w:p>
          <w:p w14:paraId="14DBC794" w14:textId="77777777" w:rsidR="004D0DBA" w:rsidRPr="004D0DBA" w:rsidRDefault="004D0DBA" w:rsidP="004D0DBA">
            <w:pPr>
              <w:widowControl w:val="0"/>
              <w:autoSpaceDE w:val="0"/>
              <w:autoSpaceDN w:val="0"/>
              <w:jc w:val="both"/>
              <w:rPr>
                <w:rFonts w:ascii="Arial Narrow" w:eastAsia="Arial" w:hAnsi="Arial Narrow" w:cs="Arial"/>
                <w:sz w:val="24"/>
                <w:szCs w:val="22"/>
                <w:lang w:val="es-ES_tradnl" w:bidi="es-ES"/>
              </w:rPr>
            </w:pPr>
            <w:r w:rsidRPr="004D0DBA">
              <w:rPr>
                <w:rFonts w:ascii="Arial Narrow" w:eastAsia="Arial" w:hAnsi="Arial Narrow" w:cs="Arial"/>
                <w:sz w:val="24"/>
                <w:szCs w:val="22"/>
                <w:lang w:val="es-ES_tradnl" w:bidi="es-ES"/>
              </w:rPr>
              <w:t xml:space="preserve"> </w:t>
            </w:r>
          </w:p>
        </w:tc>
        <w:tc>
          <w:tcPr>
            <w:tcW w:w="0" w:type="auto"/>
            <w:shd w:val="clear" w:color="auto" w:fill="auto"/>
          </w:tcPr>
          <w:p w14:paraId="4E8434B5" w14:textId="77777777" w:rsidR="004D0DBA" w:rsidRPr="004D0DBA" w:rsidRDefault="004D0DBA" w:rsidP="004D0DBA">
            <w:pPr>
              <w:jc w:val="center"/>
              <w:rPr>
                <w:rFonts w:ascii="Arial Narrow" w:hAnsi="Arial Narrow"/>
                <w:b/>
                <w:sz w:val="24"/>
                <w:szCs w:val="24"/>
                <w:lang w:val="es-ES"/>
              </w:rPr>
            </w:pPr>
          </w:p>
        </w:tc>
      </w:tr>
      <w:tr w:rsidR="004D0DBA" w:rsidRPr="004D0DBA" w14:paraId="6380DAC6" w14:textId="77777777" w:rsidTr="00612B9B">
        <w:tc>
          <w:tcPr>
            <w:tcW w:w="0" w:type="auto"/>
            <w:shd w:val="clear" w:color="auto" w:fill="auto"/>
          </w:tcPr>
          <w:p w14:paraId="759BCD32" w14:textId="77777777" w:rsidR="004D0DBA" w:rsidRPr="004D0DBA" w:rsidRDefault="004D0DBA" w:rsidP="004D0DBA">
            <w:pPr>
              <w:widowControl w:val="0"/>
              <w:numPr>
                <w:ilvl w:val="0"/>
                <w:numId w:val="142"/>
              </w:numPr>
              <w:autoSpaceDE w:val="0"/>
              <w:autoSpaceDN w:val="0"/>
              <w:jc w:val="both"/>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 xml:space="preserve">¿QUÉ SE ESPERA DEL RECEPTOR DEL MENSAJE?: </w:t>
            </w:r>
            <w:r w:rsidRPr="004D0DBA">
              <w:rPr>
                <w:rFonts w:ascii="Arial Narrow" w:eastAsia="Arial" w:hAnsi="Arial Narrow" w:cs="Arial"/>
                <w:bCs/>
                <w:sz w:val="24"/>
                <w:szCs w:val="22"/>
                <w:lang w:val="es-ES_tradnl" w:bidi="es-ES"/>
              </w:rPr>
              <w:t>Que los ciudadanos se sientan motivados a salir a votar e identifiquen que el domingo 1 de junio de 2025 deben ejercer su derecho al voto informado, libre y secreto.</w:t>
            </w:r>
          </w:p>
          <w:p w14:paraId="751BEFB9" w14:textId="77777777" w:rsidR="004D0DBA" w:rsidRPr="004D0DBA" w:rsidRDefault="004D0DBA" w:rsidP="004D0DBA">
            <w:pPr>
              <w:widowControl w:val="0"/>
              <w:autoSpaceDE w:val="0"/>
              <w:autoSpaceDN w:val="0"/>
              <w:ind w:left="720"/>
              <w:jc w:val="both"/>
              <w:rPr>
                <w:rFonts w:ascii="Arial Narrow" w:eastAsia="Arial" w:hAnsi="Arial Narrow" w:cs="Arial"/>
                <w:b/>
                <w:sz w:val="24"/>
                <w:szCs w:val="22"/>
                <w:lang w:val="es-ES_tradnl" w:bidi="es-ES"/>
              </w:rPr>
            </w:pPr>
            <w:r w:rsidRPr="004D0DBA">
              <w:rPr>
                <w:rFonts w:ascii="Arial Narrow" w:eastAsia="Arial" w:hAnsi="Arial Narrow" w:cs="Arial"/>
                <w:bCs/>
                <w:sz w:val="24"/>
                <w:szCs w:val="22"/>
                <w:lang w:val="es-ES_tradnl" w:bidi="es-ES"/>
              </w:rPr>
              <w:t xml:space="preserve"> </w:t>
            </w:r>
          </w:p>
        </w:tc>
        <w:tc>
          <w:tcPr>
            <w:tcW w:w="0" w:type="auto"/>
            <w:shd w:val="clear" w:color="auto" w:fill="auto"/>
          </w:tcPr>
          <w:p w14:paraId="4BC87016" w14:textId="77777777" w:rsidR="004D0DBA" w:rsidRPr="004D0DBA" w:rsidRDefault="004D0DBA" w:rsidP="004D0DBA">
            <w:pPr>
              <w:jc w:val="center"/>
              <w:rPr>
                <w:rFonts w:ascii="Arial Narrow" w:hAnsi="Arial Narrow"/>
                <w:b/>
                <w:sz w:val="24"/>
                <w:szCs w:val="24"/>
                <w:lang w:val="es-ES"/>
              </w:rPr>
            </w:pPr>
          </w:p>
        </w:tc>
      </w:tr>
      <w:tr w:rsidR="004D0DBA" w:rsidRPr="004D0DBA" w14:paraId="05231AF3" w14:textId="77777777" w:rsidTr="00612B9B">
        <w:trPr>
          <w:trHeight w:val="866"/>
        </w:trPr>
        <w:tc>
          <w:tcPr>
            <w:tcW w:w="0" w:type="auto"/>
            <w:shd w:val="clear" w:color="auto" w:fill="auto"/>
            <w:vAlign w:val="center"/>
          </w:tcPr>
          <w:p w14:paraId="6155D583" w14:textId="77777777" w:rsidR="004D0DBA" w:rsidRPr="004D0DBA" w:rsidRDefault="004D0DBA" w:rsidP="004D0DBA">
            <w:pPr>
              <w:widowControl w:val="0"/>
              <w:numPr>
                <w:ilvl w:val="0"/>
                <w:numId w:val="142"/>
              </w:numPr>
              <w:autoSpaceDE w:val="0"/>
              <w:autoSpaceDN w:val="0"/>
              <w:jc w:val="both"/>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 xml:space="preserve">PÚBLICO OBJETIVO: </w:t>
            </w:r>
            <w:r w:rsidRPr="004D0DBA">
              <w:rPr>
                <w:rFonts w:ascii="Arial Narrow" w:eastAsia="Arial" w:hAnsi="Arial Narrow" w:cs="Arial"/>
                <w:bCs/>
                <w:sz w:val="24"/>
                <w:szCs w:val="22"/>
                <w:lang w:val="es-ES_tradnl" w:bidi="es-ES"/>
              </w:rPr>
              <w:t>Ciudadanía en general</w:t>
            </w:r>
          </w:p>
          <w:p w14:paraId="34ECFEE6" w14:textId="77777777" w:rsidR="004D0DBA" w:rsidRPr="004D0DBA" w:rsidRDefault="004D0DBA" w:rsidP="004D0DBA">
            <w:pPr>
              <w:widowControl w:val="0"/>
              <w:autoSpaceDE w:val="0"/>
              <w:autoSpaceDN w:val="0"/>
              <w:jc w:val="both"/>
              <w:rPr>
                <w:rFonts w:ascii="Arial Narrow" w:eastAsia="Arial" w:hAnsi="Arial Narrow" w:cs="Arial"/>
                <w:b/>
                <w:sz w:val="24"/>
                <w:szCs w:val="22"/>
                <w:lang w:val="es-ES_tradnl" w:bidi="es-ES"/>
              </w:rPr>
            </w:pPr>
          </w:p>
        </w:tc>
        <w:tc>
          <w:tcPr>
            <w:tcW w:w="0" w:type="auto"/>
            <w:shd w:val="clear" w:color="auto" w:fill="auto"/>
          </w:tcPr>
          <w:p w14:paraId="02FB7E26" w14:textId="77777777" w:rsidR="004D0DBA" w:rsidRPr="004D0DBA" w:rsidRDefault="004D0DBA" w:rsidP="004D0DBA">
            <w:pPr>
              <w:jc w:val="center"/>
              <w:rPr>
                <w:rFonts w:ascii="Arial Narrow" w:hAnsi="Arial Narrow"/>
                <w:b/>
                <w:sz w:val="24"/>
                <w:szCs w:val="24"/>
                <w:lang w:val="es-ES"/>
              </w:rPr>
            </w:pPr>
          </w:p>
        </w:tc>
      </w:tr>
      <w:tr w:rsidR="004D0DBA" w:rsidRPr="004D0DBA" w14:paraId="5125C138" w14:textId="77777777" w:rsidTr="00612B9B">
        <w:trPr>
          <w:trHeight w:val="850"/>
        </w:trPr>
        <w:tc>
          <w:tcPr>
            <w:tcW w:w="0" w:type="auto"/>
            <w:shd w:val="clear" w:color="auto" w:fill="auto"/>
            <w:vAlign w:val="center"/>
          </w:tcPr>
          <w:p w14:paraId="2ECD9706" w14:textId="77777777" w:rsidR="004D0DBA" w:rsidRPr="004D0DBA" w:rsidRDefault="004D0DBA" w:rsidP="004D0DBA">
            <w:pPr>
              <w:widowControl w:val="0"/>
              <w:numPr>
                <w:ilvl w:val="0"/>
                <w:numId w:val="143"/>
              </w:numPr>
              <w:autoSpaceDE w:val="0"/>
              <w:autoSpaceDN w:val="0"/>
              <w:jc w:val="both"/>
              <w:rPr>
                <w:rFonts w:ascii="Arial Narrow" w:eastAsia="Arial" w:hAnsi="Arial Narrow" w:cs="Arial"/>
                <w:b/>
                <w:sz w:val="24"/>
                <w:szCs w:val="22"/>
                <w:lang w:val="es-ES_tradnl" w:bidi="es-ES"/>
              </w:rPr>
            </w:pPr>
            <w:r w:rsidRPr="004D0DBA">
              <w:rPr>
                <w:rFonts w:ascii="Arial Narrow" w:eastAsia="Arial" w:hAnsi="Arial Narrow" w:cs="Arial"/>
                <w:b/>
                <w:sz w:val="24"/>
                <w:szCs w:val="22"/>
                <w:lang w:val="es-ES_tradnl" w:bidi="es-ES"/>
              </w:rPr>
              <w:t xml:space="preserve">RACIONAL: </w:t>
            </w:r>
            <w:r w:rsidRPr="004D0DBA">
              <w:rPr>
                <w:rFonts w:ascii="Arial Narrow" w:eastAsia="Arial" w:hAnsi="Arial Narrow" w:cs="Arial"/>
                <w:bCs/>
                <w:sz w:val="24"/>
                <w:szCs w:val="22"/>
                <w:lang w:val="es-ES_tradnl" w:bidi="es-ES"/>
              </w:rPr>
              <w:t>(N/A)</w:t>
            </w:r>
          </w:p>
          <w:p w14:paraId="20279B3D" w14:textId="77777777" w:rsidR="004D0DBA" w:rsidRPr="004D0DBA" w:rsidRDefault="004D0DBA" w:rsidP="004D0DBA">
            <w:pPr>
              <w:widowControl w:val="0"/>
              <w:autoSpaceDE w:val="0"/>
              <w:autoSpaceDN w:val="0"/>
              <w:jc w:val="both"/>
              <w:rPr>
                <w:rFonts w:ascii="Arial Narrow" w:eastAsia="Arial" w:hAnsi="Arial Narrow" w:cs="Arial"/>
                <w:sz w:val="24"/>
                <w:szCs w:val="22"/>
                <w:lang w:val="es-ES_tradnl" w:bidi="es-ES"/>
              </w:rPr>
            </w:pPr>
          </w:p>
        </w:tc>
        <w:tc>
          <w:tcPr>
            <w:tcW w:w="0" w:type="auto"/>
            <w:shd w:val="clear" w:color="auto" w:fill="auto"/>
          </w:tcPr>
          <w:p w14:paraId="2A7B2421" w14:textId="77777777" w:rsidR="004D0DBA" w:rsidRPr="004D0DBA" w:rsidRDefault="004D0DBA" w:rsidP="004D0DBA">
            <w:pPr>
              <w:jc w:val="center"/>
              <w:rPr>
                <w:rFonts w:ascii="Arial Narrow" w:hAnsi="Arial Narrow"/>
                <w:b/>
                <w:sz w:val="24"/>
                <w:szCs w:val="24"/>
                <w:lang w:val="es-ES"/>
              </w:rPr>
            </w:pPr>
          </w:p>
        </w:tc>
      </w:tr>
      <w:tr w:rsidR="004D0DBA" w:rsidRPr="004D0DBA" w14:paraId="17037799" w14:textId="77777777" w:rsidTr="00612B9B">
        <w:trPr>
          <w:trHeight w:val="834"/>
        </w:trPr>
        <w:tc>
          <w:tcPr>
            <w:tcW w:w="0" w:type="auto"/>
            <w:shd w:val="clear" w:color="auto" w:fill="auto"/>
            <w:vAlign w:val="center"/>
          </w:tcPr>
          <w:p w14:paraId="30725E85" w14:textId="77777777" w:rsidR="004D0DBA" w:rsidRPr="004D0DBA" w:rsidRDefault="004D0DBA" w:rsidP="004D0DBA">
            <w:pPr>
              <w:widowControl w:val="0"/>
              <w:numPr>
                <w:ilvl w:val="0"/>
                <w:numId w:val="143"/>
              </w:numPr>
              <w:autoSpaceDE w:val="0"/>
              <w:autoSpaceDN w:val="0"/>
              <w:jc w:val="both"/>
              <w:rPr>
                <w:rFonts w:ascii="Arial Narrow" w:eastAsia="Arial" w:hAnsi="Arial Narrow" w:cs="Arial"/>
                <w:bCs/>
                <w:sz w:val="24"/>
                <w:szCs w:val="22"/>
                <w:lang w:val="es-ES_tradnl" w:bidi="es-ES"/>
              </w:rPr>
            </w:pPr>
            <w:r w:rsidRPr="004D0DBA">
              <w:rPr>
                <w:rFonts w:ascii="Arial Narrow" w:eastAsia="Arial" w:hAnsi="Arial Narrow" w:cs="Arial"/>
                <w:b/>
                <w:sz w:val="24"/>
                <w:szCs w:val="22"/>
                <w:lang w:val="es-ES_tradnl" w:bidi="es-ES"/>
              </w:rPr>
              <w:t xml:space="preserve">TONO/LENGUAJE/PROPÓSITO: </w:t>
            </w:r>
            <w:r w:rsidRPr="004D0DBA">
              <w:rPr>
                <w:rFonts w:ascii="Arial Narrow" w:eastAsia="Arial" w:hAnsi="Arial Narrow" w:cs="Arial"/>
                <w:bCs/>
                <w:sz w:val="24"/>
                <w:szCs w:val="22"/>
                <w:lang w:val="es-ES_tradnl" w:bidi="es-ES"/>
              </w:rPr>
              <w:t>El propósito es que los ciudadanos se sientan motivados para informarse y ejercer su voto, mediante un tono cercano y un lenguaje informal.</w:t>
            </w:r>
          </w:p>
          <w:p w14:paraId="2EA0D5F4" w14:textId="77777777" w:rsidR="004D0DBA" w:rsidRPr="004D0DBA" w:rsidRDefault="004D0DBA" w:rsidP="004D0DBA">
            <w:pPr>
              <w:widowControl w:val="0"/>
              <w:autoSpaceDE w:val="0"/>
              <w:autoSpaceDN w:val="0"/>
              <w:jc w:val="both"/>
              <w:rPr>
                <w:rFonts w:ascii="Arial Narrow" w:eastAsia="Arial" w:hAnsi="Arial Narrow" w:cs="Arial"/>
                <w:sz w:val="24"/>
                <w:szCs w:val="22"/>
                <w:lang w:val="es-ES_tradnl" w:bidi="es-ES"/>
              </w:rPr>
            </w:pPr>
          </w:p>
        </w:tc>
        <w:tc>
          <w:tcPr>
            <w:tcW w:w="0" w:type="auto"/>
            <w:shd w:val="clear" w:color="auto" w:fill="auto"/>
          </w:tcPr>
          <w:p w14:paraId="6B3CCFF9" w14:textId="77777777" w:rsidR="004D0DBA" w:rsidRPr="004D0DBA" w:rsidRDefault="004D0DBA" w:rsidP="004D0DBA">
            <w:pPr>
              <w:jc w:val="center"/>
              <w:rPr>
                <w:rFonts w:ascii="Arial Narrow" w:hAnsi="Arial Narrow"/>
                <w:b/>
                <w:sz w:val="24"/>
                <w:szCs w:val="24"/>
                <w:lang w:val="es-ES"/>
              </w:rPr>
            </w:pPr>
          </w:p>
        </w:tc>
      </w:tr>
      <w:tr w:rsidR="004D0DBA" w:rsidRPr="004D0DBA" w14:paraId="5142B869" w14:textId="77777777" w:rsidTr="00612B9B">
        <w:trPr>
          <w:trHeight w:val="883"/>
        </w:trPr>
        <w:tc>
          <w:tcPr>
            <w:tcW w:w="0" w:type="auto"/>
            <w:shd w:val="clear" w:color="auto" w:fill="auto"/>
            <w:vAlign w:val="center"/>
          </w:tcPr>
          <w:p w14:paraId="7B0FF109" w14:textId="77777777" w:rsidR="004D0DBA" w:rsidRPr="004D0DBA" w:rsidRDefault="004D0DBA" w:rsidP="004D0DBA">
            <w:pPr>
              <w:numPr>
                <w:ilvl w:val="0"/>
                <w:numId w:val="143"/>
              </w:numPr>
              <w:jc w:val="both"/>
              <w:rPr>
                <w:rFonts w:ascii="Arial Narrow" w:hAnsi="Arial Narrow" w:cs="Arial"/>
                <w:b/>
                <w:sz w:val="24"/>
                <w:szCs w:val="24"/>
                <w:lang w:val="es-ES_tradnl"/>
              </w:rPr>
            </w:pPr>
            <w:r w:rsidRPr="004D0DBA">
              <w:rPr>
                <w:rFonts w:ascii="Arial Narrow" w:hAnsi="Arial Narrow" w:cs="Arial"/>
                <w:b/>
                <w:sz w:val="24"/>
                <w:szCs w:val="24"/>
                <w:lang w:val="es-ES_tradnl"/>
              </w:rPr>
              <w:t xml:space="preserve">COBERTURA: </w:t>
            </w:r>
            <w:r w:rsidRPr="004D0DBA">
              <w:rPr>
                <w:rFonts w:ascii="Arial Narrow" w:hAnsi="Arial Narrow" w:cs="Arial"/>
                <w:bCs/>
                <w:sz w:val="24"/>
                <w:szCs w:val="24"/>
                <w:lang w:val="es-ES_tradnl"/>
              </w:rPr>
              <w:t>nacional</w:t>
            </w:r>
          </w:p>
          <w:p w14:paraId="2D9ED8E9" w14:textId="77777777" w:rsidR="004D0DBA" w:rsidRPr="004D0DBA" w:rsidRDefault="004D0DBA" w:rsidP="004D0DBA">
            <w:pPr>
              <w:jc w:val="both"/>
              <w:rPr>
                <w:rFonts w:ascii="Arial Narrow" w:hAnsi="Arial Narrow" w:cs="Arial"/>
                <w:bCs/>
                <w:sz w:val="24"/>
                <w:szCs w:val="24"/>
                <w:lang w:val="es-ES_tradnl"/>
              </w:rPr>
            </w:pPr>
          </w:p>
        </w:tc>
        <w:tc>
          <w:tcPr>
            <w:tcW w:w="0" w:type="auto"/>
            <w:shd w:val="clear" w:color="auto" w:fill="auto"/>
          </w:tcPr>
          <w:p w14:paraId="41F43930" w14:textId="77777777" w:rsidR="004D0DBA" w:rsidRPr="004D0DBA" w:rsidRDefault="004D0DBA" w:rsidP="004D0DBA">
            <w:pPr>
              <w:jc w:val="center"/>
              <w:rPr>
                <w:rFonts w:ascii="Arial Narrow" w:hAnsi="Arial Narrow"/>
                <w:b/>
                <w:sz w:val="24"/>
                <w:szCs w:val="24"/>
                <w:lang w:val="es-ES"/>
              </w:rPr>
            </w:pPr>
          </w:p>
        </w:tc>
      </w:tr>
      <w:tr w:rsidR="004D0DBA" w:rsidRPr="004D0DBA" w14:paraId="6F9783EA" w14:textId="77777777" w:rsidTr="00612B9B">
        <w:trPr>
          <w:trHeight w:val="838"/>
        </w:trPr>
        <w:tc>
          <w:tcPr>
            <w:tcW w:w="0" w:type="auto"/>
            <w:shd w:val="clear" w:color="auto" w:fill="auto"/>
            <w:vAlign w:val="center"/>
          </w:tcPr>
          <w:p w14:paraId="07A9630C" w14:textId="77777777" w:rsidR="004D0DBA" w:rsidRPr="004D0DBA" w:rsidRDefault="004D0DBA" w:rsidP="004D0DBA">
            <w:pPr>
              <w:numPr>
                <w:ilvl w:val="0"/>
                <w:numId w:val="143"/>
              </w:numPr>
              <w:jc w:val="both"/>
              <w:rPr>
                <w:rFonts w:ascii="Arial Narrow" w:hAnsi="Arial Narrow" w:cs="Arial"/>
                <w:b/>
                <w:sz w:val="24"/>
                <w:szCs w:val="24"/>
                <w:lang w:val="es-ES_tradnl"/>
              </w:rPr>
            </w:pPr>
            <w:r w:rsidRPr="004D0DBA">
              <w:rPr>
                <w:rFonts w:ascii="Arial Narrow" w:hAnsi="Arial Narrow" w:cs="Arial"/>
                <w:b/>
                <w:sz w:val="24"/>
                <w:szCs w:val="24"/>
                <w:lang w:val="es-ES_tradnl"/>
              </w:rPr>
              <w:t xml:space="preserve">PERIODO DE DIFUSIÓN: </w:t>
            </w:r>
            <w:r w:rsidRPr="004D0DBA">
              <w:rPr>
                <w:rFonts w:ascii="Arial Narrow" w:hAnsi="Arial Narrow" w:cs="Arial"/>
                <w:bCs/>
                <w:sz w:val="24"/>
                <w:szCs w:val="24"/>
                <w:lang w:val="es-ES_tradnl"/>
              </w:rPr>
              <w:t>(N/A)</w:t>
            </w:r>
          </w:p>
          <w:p w14:paraId="0849811B" w14:textId="77777777" w:rsidR="004D0DBA" w:rsidRPr="004D0DBA" w:rsidRDefault="004D0DBA" w:rsidP="004D0DBA">
            <w:pPr>
              <w:jc w:val="both"/>
              <w:rPr>
                <w:rFonts w:ascii="Arial Narrow" w:hAnsi="Arial Narrow" w:cs="Arial"/>
                <w:bCs/>
                <w:sz w:val="24"/>
                <w:szCs w:val="24"/>
                <w:lang w:val="es-ES_tradnl"/>
              </w:rPr>
            </w:pPr>
          </w:p>
        </w:tc>
        <w:tc>
          <w:tcPr>
            <w:tcW w:w="0" w:type="auto"/>
            <w:shd w:val="clear" w:color="auto" w:fill="auto"/>
          </w:tcPr>
          <w:p w14:paraId="06EA8FB3" w14:textId="77777777" w:rsidR="004D0DBA" w:rsidRPr="004D0DBA" w:rsidRDefault="004D0DBA" w:rsidP="004D0DBA">
            <w:pPr>
              <w:jc w:val="center"/>
              <w:rPr>
                <w:rFonts w:ascii="Arial Narrow" w:hAnsi="Arial Narrow"/>
                <w:b/>
                <w:sz w:val="24"/>
                <w:szCs w:val="24"/>
                <w:lang w:val="es-ES"/>
              </w:rPr>
            </w:pPr>
          </w:p>
        </w:tc>
      </w:tr>
      <w:tr w:rsidR="004D0DBA" w:rsidRPr="004D0DBA" w14:paraId="33451B35" w14:textId="77777777" w:rsidTr="00612B9B">
        <w:tc>
          <w:tcPr>
            <w:tcW w:w="0" w:type="auto"/>
            <w:shd w:val="clear" w:color="auto" w:fill="auto"/>
          </w:tcPr>
          <w:p w14:paraId="22ACA990" w14:textId="77777777" w:rsidR="004D0DBA" w:rsidRPr="004D0DBA" w:rsidRDefault="004D0DBA" w:rsidP="004D0DBA">
            <w:pPr>
              <w:numPr>
                <w:ilvl w:val="0"/>
                <w:numId w:val="143"/>
              </w:numPr>
              <w:jc w:val="both"/>
              <w:rPr>
                <w:rFonts w:ascii="Arial Narrow" w:hAnsi="Arial Narrow" w:cs="Arial"/>
                <w:b/>
                <w:sz w:val="24"/>
                <w:szCs w:val="24"/>
                <w:lang w:val="es-ES_tradnl"/>
              </w:rPr>
            </w:pPr>
            <w:r w:rsidRPr="004D0DBA">
              <w:rPr>
                <w:rFonts w:ascii="Arial Narrow" w:hAnsi="Arial Narrow" w:cs="Arial"/>
                <w:b/>
                <w:sz w:val="24"/>
                <w:szCs w:val="24"/>
                <w:lang w:val="es-ES_tradnl"/>
              </w:rPr>
              <w:t xml:space="preserve">INFORMACIÓN RELEVANTE: </w:t>
            </w:r>
          </w:p>
          <w:p w14:paraId="54F1AF09" w14:textId="77777777" w:rsidR="004D0DBA" w:rsidRPr="004D0DBA" w:rsidRDefault="004D0DBA" w:rsidP="004D0DBA">
            <w:pPr>
              <w:ind w:left="720"/>
              <w:jc w:val="both"/>
              <w:rPr>
                <w:rFonts w:ascii="Arial Narrow" w:hAnsi="Arial Narrow" w:cs="Arial"/>
                <w:b/>
                <w:sz w:val="24"/>
                <w:szCs w:val="24"/>
                <w:lang w:val="es-ES_tradnl"/>
              </w:rPr>
            </w:pPr>
          </w:p>
          <w:p w14:paraId="56D4CF2C" w14:textId="77777777" w:rsidR="004D0DBA" w:rsidRPr="004D0DBA" w:rsidRDefault="004D0DBA" w:rsidP="004D0DBA">
            <w:pPr>
              <w:numPr>
                <w:ilvl w:val="0"/>
                <w:numId w:val="153"/>
              </w:numPr>
              <w:jc w:val="both"/>
              <w:rPr>
                <w:rFonts w:ascii="Arial Narrow" w:hAnsi="Arial Narrow" w:cs="Arial"/>
                <w:bCs/>
                <w:sz w:val="24"/>
                <w:szCs w:val="24"/>
                <w:lang w:val="es-ES_tradnl"/>
              </w:rPr>
            </w:pPr>
            <w:r w:rsidRPr="004D0DBA">
              <w:rPr>
                <w:rFonts w:ascii="Arial Narrow" w:hAnsi="Arial Narrow" w:cs="Arial"/>
                <w:bCs/>
                <w:sz w:val="24"/>
                <w:szCs w:val="24"/>
                <w:lang w:val="es-ES_tradnl"/>
              </w:rPr>
              <w:t>Vota este domingo 2 de junio</w:t>
            </w:r>
          </w:p>
          <w:p w14:paraId="3D1CC232" w14:textId="77777777" w:rsidR="004D0DBA" w:rsidRPr="004D0DBA" w:rsidRDefault="004D0DBA" w:rsidP="004D0DBA">
            <w:pPr>
              <w:numPr>
                <w:ilvl w:val="0"/>
                <w:numId w:val="153"/>
              </w:numPr>
              <w:jc w:val="both"/>
              <w:rPr>
                <w:rFonts w:ascii="Arial Narrow" w:hAnsi="Arial Narrow" w:cs="Arial"/>
                <w:bCs/>
                <w:sz w:val="24"/>
                <w:szCs w:val="24"/>
                <w:lang w:val="es-ES_tradnl"/>
              </w:rPr>
            </w:pPr>
            <w:r w:rsidRPr="004D0DBA">
              <w:rPr>
                <w:rFonts w:ascii="Arial Narrow" w:hAnsi="Arial Narrow" w:cs="Arial"/>
                <w:bCs/>
                <w:sz w:val="24"/>
                <w:szCs w:val="24"/>
                <w:lang w:val="es-ES_tradnl"/>
              </w:rPr>
              <w:t>Las casillas estarán abiertas en un horario de 8 de la mañana a 6 de la tarde</w:t>
            </w:r>
          </w:p>
          <w:p w14:paraId="1352D1A2" w14:textId="77777777" w:rsidR="004D0DBA" w:rsidRPr="004D0DBA" w:rsidRDefault="004D0DBA" w:rsidP="004D0DBA">
            <w:pPr>
              <w:jc w:val="both"/>
              <w:rPr>
                <w:rFonts w:ascii="Arial Narrow" w:hAnsi="Arial Narrow" w:cs="Arial"/>
                <w:sz w:val="24"/>
                <w:szCs w:val="24"/>
                <w:lang w:val="es-ES"/>
              </w:rPr>
            </w:pPr>
          </w:p>
        </w:tc>
        <w:tc>
          <w:tcPr>
            <w:tcW w:w="0" w:type="auto"/>
            <w:shd w:val="clear" w:color="auto" w:fill="auto"/>
          </w:tcPr>
          <w:p w14:paraId="6B40E2AE" w14:textId="77777777" w:rsidR="004D0DBA" w:rsidRPr="004D0DBA" w:rsidRDefault="004D0DBA" w:rsidP="004D0DBA">
            <w:pPr>
              <w:jc w:val="center"/>
              <w:rPr>
                <w:rFonts w:ascii="Arial Narrow" w:hAnsi="Arial Narrow"/>
                <w:b/>
                <w:sz w:val="24"/>
                <w:szCs w:val="24"/>
                <w:lang w:val="es-ES"/>
              </w:rPr>
            </w:pPr>
          </w:p>
        </w:tc>
      </w:tr>
      <w:tr w:rsidR="004D0DBA" w:rsidRPr="004D0DBA" w14:paraId="58AD5963" w14:textId="77777777" w:rsidTr="00612B9B">
        <w:trPr>
          <w:trHeight w:val="888"/>
        </w:trPr>
        <w:tc>
          <w:tcPr>
            <w:tcW w:w="0" w:type="auto"/>
            <w:shd w:val="clear" w:color="auto" w:fill="auto"/>
            <w:vAlign w:val="center"/>
          </w:tcPr>
          <w:p w14:paraId="7D318C9A" w14:textId="77777777" w:rsidR="004D0DBA" w:rsidRPr="004D0DBA" w:rsidRDefault="004D0DBA" w:rsidP="004D0DBA">
            <w:pPr>
              <w:numPr>
                <w:ilvl w:val="0"/>
                <w:numId w:val="143"/>
              </w:numPr>
              <w:jc w:val="both"/>
              <w:rPr>
                <w:rFonts w:ascii="Arial Narrow" w:hAnsi="Arial Narrow" w:cs="Arial"/>
                <w:b/>
                <w:bCs/>
                <w:sz w:val="24"/>
                <w:szCs w:val="24"/>
                <w:lang w:val="es-ES_tradnl"/>
              </w:rPr>
            </w:pPr>
            <w:r w:rsidRPr="004D0DBA">
              <w:rPr>
                <w:rFonts w:ascii="Arial Narrow" w:hAnsi="Arial Narrow" w:cs="Arial"/>
                <w:b/>
                <w:bCs/>
                <w:sz w:val="24"/>
                <w:szCs w:val="24"/>
                <w:lang w:val="es-ES_tradnl"/>
              </w:rPr>
              <w:t xml:space="preserve">MANDATORIOS: </w:t>
            </w:r>
            <w:r w:rsidRPr="004D0DBA">
              <w:rPr>
                <w:rFonts w:ascii="Arial Narrow" w:hAnsi="Arial Narrow" w:cs="Arial"/>
                <w:sz w:val="24"/>
                <w:szCs w:val="24"/>
                <w:lang w:val="es-ES_tradnl"/>
              </w:rPr>
              <w:t>Informarse, salir a votar y seguir la decisión que ha tomado.</w:t>
            </w:r>
          </w:p>
          <w:p w14:paraId="70EBF3AB" w14:textId="77777777" w:rsidR="004D0DBA" w:rsidRPr="004D0DBA" w:rsidRDefault="004D0DBA" w:rsidP="004D0DBA">
            <w:pPr>
              <w:jc w:val="both"/>
              <w:rPr>
                <w:rFonts w:ascii="Arial Narrow" w:hAnsi="Arial Narrow" w:cs="Arial"/>
                <w:sz w:val="24"/>
                <w:szCs w:val="24"/>
                <w:lang w:val="es-ES_tradnl"/>
              </w:rPr>
            </w:pPr>
          </w:p>
        </w:tc>
        <w:tc>
          <w:tcPr>
            <w:tcW w:w="0" w:type="auto"/>
            <w:shd w:val="clear" w:color="auto" w:fill="auto"/>
          </w:tcPr>
          <w:p w14:paraId="26EFCD8D" w14:textId="77777777" w:rsidR="004D0DBA" w:rsidRPr="004D0DBA" w:rsidRDefault="004D0DBA" w:rsidP="004D0DBA">
            <w:pPr>
              <w:jc w:val="center"/>
              <w:rPr>
                <w:rFonts w:ascii="Arial Narrow" w:hAnsi="Arial Narrow"/>
                <w:b/>
                <w:sz w:val="24"/>
                <w:szCs w:val="24"/>
                <w:lang w:val="es-ES"/>
              </w:rPr>
            </w:pPr>
          </w:p>
        </w:tc>
      </w:tr>
      <w:tr w:rsidR="004D0DBA" w:rsidRPr="004D0DBA" w14:paraId="21F70066" w14:textId="77777777" w:rsidTr="00612B9B">
        <w:tc>
          <w:tcPr>
            <w:tcW w:w="0" w:type="auto"/>
            <w:shd w:val="clear" w:color="auto" w:fill="auto"/>
          </w:tcPr>
          <w:p w14:paraId="0D4B0987" w14:textId="77777777" w:rsidR="004D0DBA" w:rsidRPr="004D0DBA" w:rsidRDefault="004D0DBA" w:rsidP="004D0DBA">
            <w:pPr>
              <w:numPr>
                <w:ilvl w:val="0"/>
                <w:numId w:val="143"/>
              </w:numPr>
              <w:jc w:val="both"/>
              <w:rPr>
                <w:rFonts w:ascii="Arial Narrow" w:hAnsi="Arial Narrow" w:cs="Arial"/>
                <w:b/>
                <w:sz w:val="24"/>
                <w:szCs w:val="24"/>
              </w:rPr>
            </w:pPr>
            <w:r w:rsidRPr="004D0DBA">
              <w:rPr>
                <w:rFonts w:ascii="Arial Narrow" w:hAnsi="Arial Narrow" w:cs="Arial"/>
                <w:b/>
                <w:sz w:val="24"/>
                <w:szCs w:val="24"/>
              </w:rPr>
              <w:t xml:space="preserve">¿PARA QUE MEDIOS?: </w:t>
            </w:r>
          </w:p>
          <w:p w14:paraId="12B93C5D" w14:textId="77777777" w:rsidR="004D0DBA" w:rsidRPr="004D0DBA" w:rsidRDefault="004D0DBA" w:rsidP="004D0DBA">
            <w:pPr>
              <w:jc w:val="both"/>
              <w:rPr>
                <w:rFonts w:ascii="Arial Narrow" w:hAnsi="Arial Narrow" w:cs="Arial"/>
                <w:sz w:val="24"/>
                <w:szCs w:val="24"/>
                <w:lang w:val="es-ES"/>
              </w:rPr>
            </w:pPr>
          </w:p>
        </w:tc>
        <w:tc>
          <w:tcPr>
            <w:tcW w:w="0" w:type="auto"/>
            <w:shd w:val="clear" w:color="auto" w:fill="auto"/>
          </w:tcPr>
          <w:p w14:paraId="674D77BA" w14:textId="77777777" w:rsidR="004D0DBA" w:rsidRPr="004D0DBA" w:rsidRDefault="004D0DBA" w:rsidP="004D0DBA">
            <w:pPr>
              <w:jc w:val="center"/>
              <w:rPr>
                <w:rFonts w:ascii="Arial Narrow" w:hAnsi="Arial Narrow"/>
                <w:b/>
                <w:sz w:val="24"/>
                <w:szCs w:val="24"/>
                <w:lang w:val="es-ES"/>
              </w:rPr>
            </w:pPr>
          </w:p>
        </w:tc>
      </w:tr>
    </w:tbl>
    <w:p w14:paraId="1BD71D20" w14:textId="77777777" w:rsidR="004D0DBA" w:rsidRPr="004D0DBA" w:rsidRDefault="004D0DBA" w:rsidP="004D0DBA">
      <w:pPr>
        <w:ind w:left="709"/>
        <w:rPr>
          <w:rFonts w:ascii="Arial Narrow" w:hAnsi="Arial Narrow" w:cs="Arial"/>
          <w:sz w:val="24"/>
          <w:szCs w:val="24"/>
          <w:lang w:val="es-ES"/>
        </w:rPr>
      </w:pPr>
      <w:r w:rsidRPr="004D0DBA">
        <w:rPr>
          <w:rFonts w:ascii="Arial Narrow" w:hAnsi="Arial Narrow" w:cs="Arial"/>
          <w:sz w:val="24"/>
          <w:szCs w:val="24"/>
          <w:lang w:val="es-ES"/>
        </w:rPr>
        <w:t>→ Televisión.</w:t>
      </w:r>
    </w:p>
    <w:p w14:paraId="268526D3" w14:textId="77777777" w:rsidR="004D0DBA" w:rsidRPr="004D0DBA" w:rsidRDefault="004D0DBA" w:rsidP="004D0DBA">
      <w:pPr>
        <w:ind w:left="709"/>
        <w:rPr>
          <w:rFonts w:ascii="Arial Narrow" w:hAnsi="Arial Narrow" w:cs="Arial"/>
          <w:sz w:val="24"/>
          <w:szCs w:val="24"/>
          <w:lang w:val="es-ES"/>
        </w:rPr>
      </w:pPr>
      <w:r w:rsidRPr="004D0DBA">
        <w:rPr>
          <w:rFonts w:ascii="Arial Narrow" w:hAnsi="Arial Narrow" w:cs="Arial"/>
          <w:sz w:val="24"/>
          <w:szCs w:val="24"/>
          <w:lang w:val="es-ES"/>
        </w:rPr>
        <w:t>→ Prensa escrita.</w:t>
      </w:r>
    </w:p>
    <w:p w14:paraId="61C096C6" w14:textId="5D2F2A18" w:rsidR="00CE1418" w:rsidRDefault="004D0DBA" w:rsidP="004D0DBA">
      <w:pPr>
        <w:rPr>
          <w:rFonts w:ascii="Arial" w:hAnsi="Arial" w:cs="Arial"/>
          <w:lang w:eastAsia="x-none"/>
        </w:rPr>
      </w:pPr>
      <w:r w:rsidRPr="004D0DBA">
        <w:rPr>
          <w:rFonts w:ascii="Arial Narrow" w:hAnsi="Arial Narrow" w:cs="Arial"/>
          <w:sz w:val="24"/>
          <w:szCs w:val="24"/>
          <w:lang w:val="es-ES"/>
        </w:rPr>
        <w:t>→ Medios exteriores.</w:t>
      </w:r>
      <w:r w:rsidRPr="004D0DBA">
        <w:rPr>
          <w:rFonts w:ascii="Arial Narrow" w:hAnsi="Arial Narrow"/>
          <w:b/>
          <w:color w:val="FFFFFF"/>
          <w:sz w:val="24"/>
          <w:lang w:val="es-ES" w:eastAsia="en-US"/>
        </w:rPr>
        <w:t xml:space="preserve">TO LLAMADO    </w:t>
      </w:r>
    </w:p>
    <w:p w14:paraId="2467F60E" w14:textId="77777777" w:rsidR="00CE1418" w:rsidRDefault="00CE1418" w:rsidP="000B039D">
      <w:pPr>
        <w:rPr>
          <w:rFonts w:ascii="Arial" w:hAnsi="Arial" w:cs="Arial"/>
          <w:lang w:eastAsia="x-none"/>
        </w:rPr>
      </w:pPr>
    </w:p>
    <w:p w14:paraId="0735CC5E" w14:textId="77777777" w:rsidR="00CE1418" w:rsidRDefault="00CE1418" w:rsidP="000B039D">
      <w:pPr>
        <w:rPr>
          <w:rFonts w:ascii="Arial" w:hAnsi="Arial" w:cs="Arial"/>
          <w:lang w:eastAsia="x-none"/>
        </w:rPr>
      </w:pPr>
    </w:p>
    <w:p w14:paraId="053DFDE4" w14:textId="77777777" w:rsidR="00CE1418" w:rsidRDefault="00CE1418" w:rsidP="000B039D">
      <w:pPr>
        <w:rPr>
          <w:rFonts w:ascii="Arial" w:hAnsi="Arial" w:cs="Arial"/>
          <w:lang w:eastAsia="x-none"/>
        </w:rPr>
      </w:pPr>
    </w:p>
    <w:p w14:paraId="16569830" w14:textId="77777777" w:rsidR="00CE1418" w:rsidRDefault="00CE1418" w:rsidP="000B039D">
      <w:pPr>
        <w:rPr>
          <w:rFonts w:ascii="Arial" w:hAnsi="Arial" w:cs="Arial"/>
          <w:lang w:eastAsia="x-none"/>
        </w:rPr>
      </w:pPr>
    </w:p>
    <w:p w14:paraId="497380C5" w14:textId="77777777" w:rsidR="00CE1418" w:rsidRDefault="00CE1418" w:rsidP="000B039D">
      <w:pPr>
        <w:rPr>
          <w:rFonts w:ascii="Arial" w:hAnsi="Arial" w:cs="Arial"/>
          <w:lang w:eastAsia="x-none"/>
        </w:rPr>
      </w:pPr>
    </w:p>
    <w:p w14:paraId="33F2D427" w14:textId="77777777" w:rsidR="00CE1418" w:rsidRDefault="00CE1418" w:rsidP="000B039D">
      <w:pPr>
        <w:rPr>
          <w:rFonts w:ascii="Arial" w:hAnsi="Arial" w:cs="Arial"/>
          <w:lang w:eastAsia="x-none"/>
        </w:rPr>
      </w:pPr>
    </w:p>
    <w:p w14:paraId="73B5394B" w14:textId="77777777" w:rsidR="00CE1418" w:rsidRDefault="00CE1418" w:rsidP="000B039D">
      <w:pPr>
        <w:rPr>
          <w:rFonts w:ascii="Arial" w:hAnsi="Arial" w:cs="Arial"/>
          <w:lang w:eastAsia="x-none"/>
        </w:rPr>
      </w:pPr>
    </w:p>
    <w:p w14:paraId="33F4DE95" w14:textId="77777777" w:rsidR="00CE1418" w:rsidRDefault="00CE1418" w:rsidP="000B039D">
      <w:pPr>
        <w:rPr>
          <w:rFonts w:ascii="Arial" w:hAnsi="Arial" w:cs="Arial"/>
          <w:lang w:eastAsia="x-none"/>
        </w:rPr>
      </w:pPr>
    </w:p>
    <w:p w14:paraId="62939C80" w14:textId="77777777" w:rsidR="00CE1418" w:rsidRDefault="00CE1418" w:rsidP="000B039D">
      <w:pPr>
        <w:rPr>
          <w:rFonts w:ascii="Arial" w:hAnsi="Arial" w:cs="Arial"/>
          <w:lang w:eastAsia="x-none"/>
        </w:rPr>
      </w:pPr>
    </w:p>
    <w:p w14:paraId="7D17C717" w14:textId="77777777" w:rsidR="00CE1418" w:rsidRDefault="00CE1418" w:rsidP="000B039D">
      <w:pPr>
        <w:rPr>
          <w:rFonts w:ascii="Arial" w:hAnsi="Arial" w:cs="Arial"/>
          <w:lang w:eastAsia="x-none"/>
        </w:rPr>
      </w:pPr>
    </w:p>
    <w:p w14:paraId="1F0B4F38" w14:textId="77777777" w:rsidR="00CE1418" w:rsidRDefault="00CE1418" w:rsidP="000B039D">
      <w:pPr>
        <w:rPr>
          <w:rFonts w:ascii="Arial" w:hAnsi="Arial" w:cs="Arial"/>
          <w:lang w:eastAsia="x-none"/>
        </w:rPr>
      </w:pPr>
    </w:p>
    <w:p w14:paraId="4022AD0D" w14:textId="77777777" w:rsidR="00CE1418" w:rsidRDefault="00CE1418" w:rsidP="000B039D">
      <w:pPr>
        <w:rPr>
          <w:rFonts w:ascii="Arial" w:hAnsi="Arial" w:cs="Arial"/>
          <w:lang w:eastAsia="x-none"/>
        </w:rPr>
      </w:pPr>
    </w:p>
    <w:p w14:paraId="10BC195A" w14:textId="77777777" w:rsidR="00923D0C" w:rsidRDefault="00923D0C" w:rsidP="000B039D">
      <w:pPr>
        <w:rPr>
          <w:rFonts w:ascii="Arial" w:eastAsia="Arial" w:hAnsi="Arial" w:cs="Arial"/>
          <w:b/>
          <w:bCs/>
          <w:sz w:val="24"/>
          <w:szCs w:val="24"/>
          <w:lang w:val="es-ES" w:eastAsia="en-US"/>
        </w:rPr>
      </w:pPr>
    </w:p>
    <w:p w14:paraId="1FD116F9" w14:textId="77777777" w:rsidR="004D0DBA" w:rsidRDefault="004D0DBA" w:rsidP="000B039D">
      <w:pPr>
        <w:rPr>
          <w:rFonts w:ascii="Arial" w:eastAsia="Arial" w:hAnsi="Arial" w:cs="Arial"/>
          <w:b/>
          <w:bCs/>
          <w:sz w:val="24"/>
          <w:szCs w:val="24"/>
          <w:lang w:val="es-ES" w:eastAsia="en-US"/>
        </w:rPr>
      </w:pPr>
    </w:p>
    <w:p w14:paraId="2DBFA245" w14:textId="77777777" w:rsidR="004D0DBA" w:rsidRDefault="004D0DBA" w:rsidP="000B039D">
      <w:pPr>
        <w:rPr>
          <w:rFonts w:ascii="Arial" w:eastAsia="Arial" w:hAnsi="Arial" w:cs="Arial"/>
          <w:b/>
          <w:bCs/>
          <w:sz w:val="24"/>
          <w:szCs w:val="24"/>
          <w:lang w:val="es-ES" w:eastAsia="en-US"/>
        </w:rPr>
      </w:pPr>
    </w:p>
    <w:p w14:paraId="7691541E" w14:textId="77777777" w:rsidR="004D0DBA" w:rsidRDefault="004D0DBA" w:rsidP="000B039D">
      <w:pPr>
        <w:rPr>
          <w:rFonts w:ascii="Arial" w:eastAsia="Arial" w:hAnsi="Arial" w:cs="Arial"/>
          <w:b/>
          <w:bCs/>
          <w:sz w:val="24"/>
          <w:szCs w:val="24"/>
          <w:lang w:val="es-ES" w:eastAsia="en-US"/>
        </w:rPr>
      </w:pPr>
    </w:p>
    <w:p w14:paraId="285A1BB6" w14:textId="77777777" w:rsidR="004D0DBA" w:rsidRDefault="004D0DBA" w:rsidP="000B039D">
      <w:pPr>
        <w:rPr>
          <w:rFonts w:ascii="Arial" w:eastAsia="Arial" w:hAnsi="Arial" w:cs="Arial"/>
          <w:b/>
          <w:bCs/>
          <w:sz w:val="24"/>
          <w:szCs w:val="24"/>
          <w:lang w:val="es-ES" w:eastAsia="en-US"/>
        </w:rPr>
      </w:pPr>
    </w:p>
    <w:p w14:paraId="65CEDC14" w14:textId="77777777" w:rsidR="004D0DBA" w:rsidRDefault="004D0DBA" w:rsidP="000B039D">
      <w:pPr>
        <w:rPr>
          <w:rFonts w:ascii="Arial" w:eastAsia="Arial" w:hAnsi="Arial" w:cs="Arial"/>
          <w:b/>
          <w:bCs/>
          <w:sz w:val="24"/>
          <w:szCs w:val="24"/>
          <w:lang w:val="es-ES" w:eastAsia="en-US"/>
        </w:rPr>
      </w:pPr>
    </w:p>
    <w:p w14:paraId="1A50D0DB" w14:textId="77777777" w:rsidR="004D0DBA" w:rsidRDefault="004D0DBA" w:rsidP="000B039D">
      <w:pPr>
        <w:rPr>
          <w:rFonts w:ascii="Arial" w:eastAsia="Arial" w:hAnsi="Arial" w:cs="Arial"/>
          <w:b/>
          <w:bCs/>
          <w:sz w:val="24"/>
          <w:szCs w:val="24"/>
          <w:lang w:val="es-ES" w:eastAsia="en-US"/>
        </w:rPr>
      </w:pPr>
    </w:p>
    <w:p w14:paraId="51E849F0" w14:textId="77777777" w:rsidR="004D0DBA" w:rsidRDefault="004D0DBA" w:rsidP="000B039D">
      <w:pPr>
        <w:rPr>
          <w:rFonts w:ascii="Arial" w:eastAsia="Arial" w:hAnsi="Arial" w:cs="Arial"/>
          <w:b/>
          <w:bCs/>
          <w:sz w:val="24"/>
          <w:szCs w:val="24"/>
          <w:lang w:val="es-ES" w:eastAsia="en-US"/>
        </w:rPr>
      </w:pPr>
    </w:p>
    <w:p w14:paraId="07B1394D" w14:textId="77777777" w:rsidR="004D0DBA" w:rsidRDefault="004D0DBA" w:rsidP="000B039D">
      <w:pPr>
        <w:rPr>
          <w:rFonts w:ascii="Arial" w:eastAsia="Arial" w:hAnsi="Arial" w:cs="Arial"/>
          <w:b/>
          <w:bCs/>
          <w:sz w:val="24"/>
          <w:szCs w:val="24"/>
          <w:lang w:val="es-ES" w:eastAsia="en-US"/>
        </w:rPr>
      </w:pPr>
    </w:p>
    <w:p w14:paraId="62FB2DDB" w14:textId="77777777" w:rsidR="004D0DBA" w:rsidRDefault="004D0DBA" w:rsidP="000B039D">
      <w:pPr>
        <w:rPr>
          <w:rFonts w:ascii="Arial" w:eastAsia="Arial" w:hAnsi="Arial" w:cs="Arial"/>
          <w:b/>
          <w:bCs/>
          <w:sz w:val="24"/>
          <w:szCs w:val="24"/>
          <w:lang w:val="es-ES" w:eastAsia="en-US"/>
        </w:rPr>
      </w:pPr>
    </w:p>
    <w:p w14:paraId="2647EA47" w14:textId="77777777" w:rsidR="004D0DBA" w:rsidRDefault="004D0DBA" w:rsidP="000B039D">
      <w:pPr>
        <w:rPr>
          <w:rFonts w:ascii="Arial" w:eastAsia="Arial" w:hAnsi="Arial" w:cs="Arial"/>
          <w:b/>
          <w:bCs/>
          <w:sz w:val="24"/>
          <w:szCs w:val="24"/>
          <w:lang w:val="es-ES" w:eastAsia="en-US"/>
        </w:rPr>
      </w:pPr>
    </w:p>
    <w:p w14:paraId="102D6E36" w14:textId="77777777" w:rsidR="004D0DBA" w:rsidRPr="000B039D" w:rsidRDefault="004D0DBA" w:rsidP="000B039D">
      <w:pPr>
        <w:rPr>
          <w:rFonts w:ascii="Arial" w:hAnsi="Arial" w:cs="Arial"/>
          <w:lang w:eastAsia="x-none"/>
        </w:rPr>
      </w:pPr>
    </w:p>
    <w:p w14:paraId="631489EB" w14:textId="58ACC0E0" w:rsidR="00827564" w:rsidRPr="0027305A" w:rsidRDefault="00827564" w:rsidP="00836EEA">
      <w:pPr>
        <w:pStyle w:val="Ttulo1"/>
        <w:rPr>
          <w:rFonts w:cs="Arial"/>
          <w:color w:val="CC0066"/>
          <w:kern w:val="32"/>
          <w:sz w:val="28"/>
        </w:rPr>
      </w:pPr>
      <w:bookmarkStart w:id="1354" w:name="_Toc163151930"/>
      <w:r w:rsidRPr="0027305A">
        <w:rPr>
          <w:rFonts w:cs="Arial"/>
          <w:color w:val="CC0066"/>
          <w:kern w:val="32"/>
          <w:sz w:val="28"/>
        </w:rPr>
        <w:t>ANEXO 2</w:t>
      </w:r>
      <w:bookmarkEnd w:id="1354"/>
    </w:p>
    <w:p w14:paraId="25FBF096"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16D134CA" w14:textId="5E37BC2A" w:rsidR="00B056D9" w:rsidRPr="00226BF3" w:rsidRDefault="00B056D9" w:rsidP="00B056D9">
      <w:pPr>
        <w:jc w:val="both"/>
        <w:rPr>
          <w:rFonts w:ascii="Arial" w:hAnsi="Arial" w:cs="Arial"/>
          <w:szCs w:val="22"/>
        </w:rPr>
      </w:pPr>
      <w:r w:rsidRPr="00A650F2">
        <w:rPr>
          <w:rFonts w:ascii="Arial" w:hAnsi="Arial" w:cs="Arial"/>
        </w:rPr>
        <w:t>[______(</w:t>
      </w:r>
      <w:r w:rsidR="00E07F47" w:rsidRPr="00C936FE">
        <w:rPr>
          <w:rFonts w:ascii="Arial" w:hAnsi="Arial" w:cs="Arial"/>
          <w:i/>
          <w:iCs/>
          <w:sz w:val="18"/>
          <w:szCs w:val="18"/>
        </w:rPr>
        <w:t>nombre</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A650F2">
        <w:rPr>
          <w:rFonts w:ascii="Arial" w:hAnsi="Arial" w:cs="Arial"/>
        </w:rPr>
        <w:t xml:space="preserve">[ </w:t>
      </w:r>
      <w:r w:rsidR="00E07F47" w:rsidRPr="00E07F47">
        <w:rPr>
          <w:rFonts w:ascii="Arial" w:hAnsi="Arial" w:cs="Arial"/>
          <w:u w:val="single"/>
        </w:rPr>
        <w:t xml:space="preserve">_______ </w:t>
      </w:r>
      <w:r w:rsidR="00E07F47" w:rsidRPr="00E07F47">
        <w:rPr>
          <w:rFonts w:ascii="Arial" w:hAnsi="Arial" w:cs="Arial"/>
          <w:i/>
          <w:iCs/>
          <w:sz w:val="18"/>
          <w:szCs w:val="18"/>
          <w:u w:val="single"/>
        </w:rPr>
        <w:t>Nombre de la empresa licitante (</w:t>
      </w:r>
      <w:r w:rsidR="00E07F47" w:rsidRPr="00E07F47">
        <w:rPr>
          <w:rFonts w:ascii="Arial" w:hAnsi="Arial" w:cs="Arial"/>
          <w:i/>
          <w:iCs/>
          <w:sz w:val="18"/>
          <w:u w:val="single"/>
        </w:rPr>
        <w:t>persona física o moral)</w:t>
      </w:r>
      <w:r w:rsidR="00E07F47">
        <w:rPr>
          <w:rFonts w:ascii="Arial" w:hAnsi="Arial" w:cs="Arial"/>
          <w:szCs w:val="22"/>
        </w:rPr>
        <w:t xml:space="preserve"> </w:t>
      </w:r>
      <w:r w:rsidR="00E07F47" w:rsidRPr="00226BF3">
        <w:rPr>
          <w:rFonts w:ascii="Arial" w:hAnsi="Arial" w:cs="Arial"/>
          <w:szCs w:val="22"/>
        </w:rPr>
        <w:t>__________].</w:t>
      </w:r>
    </w:p>
    <w:p w14:paraId="05060CAD" w14:textId="2C4DF8CC" w:rsidR="00B056D9" w:rsidRPr="00226BF3" w:rsidRDefault="00B056D9" w:rsidP="00B056D9">
      <w:pPr>
        <w:jc w:val="both"/>
        <w:rPr>
          <w:rFonts w:ascii="Arial" w:hAnsi="Arial" w:cs="Arial"/>
          <w:szCs w:val="22"/>
        </w:rPr>
      </w:pPr>
      <w:r>
        <w:rPr>
          <w:rFonts w:ascii="Arial" w:hAnsi="Arial" w:cs="Arial"/>
          <w:szCs w:val="22"/>
        </w:rPr>
        <w:t xml:space="preserve">Licitación Pública Nacional </w:t>
      </w:r>
      <w:r w:rsidR="00B93518">
        <w:rPr>
          <w:rFonts w:ascii="Arial" w:hAnsi="Arial" w:cs="Arial"/>
          <w:szCs w:val="22"/>
        </w:rPr>
        <w:t>Presencial</w:t>
      </w:r>
      <w:r w:rsidRPr="00226BF3">
        <w:rPr>
          <w:rFonts w:ascii="Arial" w:hAnsi="Arial" w:cs="Arial"/>
          <w:szCs w:val="22"/>
        </w:rPr>
        <w:t xml:space="preserve"> No.: _____________</w:t>
      </w:r>
    </w:p>
    <w:p w14:paraId="5420EC23" w14:textId="44AD796B" w:rsidR="00B056D9" w:rsidRPr="00171A9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sidR="009953D8">
        <w:rPr>
          <w:rFonts w:ascii="Arial" w:hAnsi="Arial" w:cs="Arial"/>
          <w:szCs w:val="22"/>
        </w:rPr>
        <w:t xml:space="preserve">                                          </w:t>
      </w:r>
      <w:r w:rsidR="009953D8" w:rsidRPr="00C87F33">
        <w:rPr>
          <w:rFonts w:ascii="Arial" w:hAnsi="Arial" w:cs="Arial"/>
          <w:b/>
          <w:bCs/>
          <w:szCs w:val="22"/>
          <w:u w:val="single"/>
        </w:rPr>
        <w:t>Nacionalidad</w:t>
      </w:r>
      <w:r w:rsidR="009953D8" w:rsidRPr="00171A93">
        <w:rPr>
          <w:rFonts w:ascii="Arial" w:hAnsi="Arial" w:cs="Arial"/>
          <w:b/>
          <w:bCs/>
          <w:szCs w:val="22"/>
        </w:rPr>
        <w:t>:</w:t>
      </w:r>
    </w:p>
    <w:p w14:paraId="0E0FE9C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53F8556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76540E0D"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sidR="00701E29">
        <w:rPr>
          <w:rFonts w:ascii="Arial" w:hAnsi="Arial" w:cs="Arial"/>
          <w:szCs w:val="22"/>
        </w:rPr>
        <w:t>Demarcación territorial o</w:t>
      </w:r>
      <w:r>
        <w:rPr>
          <w:rFonts w:ascii="Arial" w:hAnsi="Arial" w:cs="Arial"/>
          <w:szCs w:val="22"/>
        </w:rPr>
        <w:t xml:space="preserve"> </w:t>
      </w:r>
      <w:r w:rsidRPr="00226BF3">
        <w:rPr>
          <w:rFonts w:ascii="Arial" w:hAnsi="Arial" w:cs="Arial"/>
          <w:szCs w:val="22"/>
        </w:rPr>
        <w:t>Municipio:</w:t>
      </w:r>
    </w:p>
    <w:p w14:paraId="0DCE55A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C4654D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4B65050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7D7D9DD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 </w:t>
      </w:r>
      <w:r w:rsidR="00584B40" w:rsidRPr="00226BF3">
        <w:rPr>
          <w:rFonts w:ascii="Arial" w:hAnsi="Arial" w:cs="Arial"/>
          <w:szCs w:val="22"/>
        </w:rPr>
        <w:t>D</w:t>
      </w:r>
      <w:r w:rsidRPr="00226BF3">
        <w:rPr>
          <w:rFonts w:ascii="Arial" w:hAnsi="Arial" w:cs="Arial"/>
          <w:szCs w:val="22"/>
        </w:rPr>
        <w:t>e la escritura pública en la que consta su acta constitutiva:</w:t>
      </w:r>
      <w:r w:rsidRPr="00226BF3">
        <w:rPr>
          <w:rFonts w:ascii="Arial" w:hAnsi="Arial" w:cs="Arial"/>
          <w:szCs w:val="22"/>
        </w:rPr>
        <w:tab/>
        <w:t>Fecha:</w:t>
      </w:r>
    </w:p>
    <w:p w14:paraId="4873DBA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059E284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2B297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 xml:space="preserve">Relación de </w:t>
      </w:r>
      <w:r w:rsidR="00171A93" w:rsidRPr="002B2979">
        <w:rPr>
          <w:rFonts w:ascii="Arial" w:hAnsi="Arial" w:cs="Arial"/>
          <w:b/>
          <w:bCs/>
          <w:szCs w:val="22"/>
        </w:rPr>
        <w:t xml:space="preserve">socios / </w:t>
      </w:r>
      <w:r w:rsidRPr="002B2979">
        <w:rPr>
          <w:rFonts w:ascii="Arial" w:hAnsi="Arial" w:cs="Arial"/>
          <w:b/>
          <w:bCs/>
          <w:szCs w:val="22"/>
        </w:rPr>
        <w:t xml:space="preserve">accionistas. </w:t>
      </w:r>
      <w:r w:rsidR="00584B40" w:rsidRPr="002B2979">
        <w:rPr>
          <w:rFonts w:ascii="Arial" w:hAnsi="Arial" w:cs="Arial"/>
          <w:b/>
          <w:bCs/>
          <w:szCs w:val="22"/>
        </w:rPr>
        <w:t>–</w:t>
      </w:r>
    </w:p>
    <w:p w14:paraId="773563E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5645F14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3C3D15F8" w14:textId="77777777" w:rsidR="002D5D9A" w:rsidRPr="00226BF3"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7860F533" w14:textId="77777777" w:rsidR="002D5D9A" w:rsidRPr="000F4F7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7143A21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12FCA05E" w14:textId="77777777" w:rsidR="00B056D9" w:rsidRPr="00226BF3" w:rsidRDefault="00B056D9" w:rsidP="00B056D9">
      <w:pPr>
        <w:tabs>
          <w:tab w:val="left" w:pos="5103"/>
          <w:tab w:val="left" w:pos="7655"/>
        </w:tabs>
        <w:rPr>
          <w:rFonts w:ascii="Arial" w:hAnsi="Arial" w:cs="Arial"/>
          <w:szCs w:val="22"/>
        </w:rPr>
      </w:pPr>
    </w:p>
    <w:p w14:paraId="00A10354" w14:textId="63068360"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sidR="00701E29">
        <w:rPr>
          <w:rFonts w:ascii="Arial" w:hAnsi="Arial" w:cs="Arial"/>
          <w:szCs w:val="22"/>
        </w:rPr>
        <w:t xml:space="preserve"> legal</w:t>
      </w:r>
      <w:r w:rsidRPr="00226BF3">
        <w:rPr>
          <w:rFonts w:ascii="Arial" w:hAnsi="Arial" w:cs="Arial"/>
          <w:szCs w:val="22"/>
        </w:rPr>
        <w:t>:</w:t>
      </w:r>
    </w:p>
    <w:p w14:paraId="3C0964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09F64CB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71BEAC4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75D1FB1" w14:textId="77777777" w:rsidR="00B056D9" w:rsidRPr="00226BF3"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226BF3" w:rsidRDefault="00B056D9" w:rsidP="00B056D9">
      <w:pPr>
        <w:tabs>
          <w:tab w:val="left" w:pos="5103"/>
          <w:tab w:val="left" w:pos="7655"/>
        </w:tabs>
        <w:jc w:val="center"/>
        <w:rPr>
          <w:rFonts w:ascii="Arial" w:hAnsi="Arial" w:cs="Arial"/>
        </w:rPr>
      </w:pPr>
      <w:r w:rsidRPr="00226BF3">
        <w:rPr>
          <w:rFonts w:ascii="Arial" w:hAnsi="Arial" w:cs="Arial"/>
        </w:rPr>
        <w:t xml:space="preserve"> (Lugar y fecha)</w:t>
      </w:r>
    </w:p>
    <w:p w14:paraId="4914E31A" w14:textId="44F2D506" w:rsidR="00896DF2" w:rsidRPr="00861F64" w:rsidRDefault="007B17BE" w:rsidP="00896DF2">
      <w:pPr>
        <w:pStyle w:val="Textoindependiente"/>
        <w:jc w:val="center"/>
        <w:rPr>
          <w:rFonts w:cs="Arial"/>
          <w:i/>
          <w:sz w:val="20"/>
        </w:rPr>
      </w:pPr>
      <w:r w:rsidRPr="00226BF3">
        <w:rPr>
          <w:rFonts w:cs="Arial"/>
          <w:sz w:val="20"/>
        </w:rPr>
        <w:t xml:space="preserve"> </w:t>
      </w:r>
      <w:r w:rsidR="00896DF2" w:rsidRPr="00861F64">
        <w:rPr>
          <w:rFonts w:cs="Arial"/>
          <w:i/>
          <w:sz w:val="20"/>
        </w:rPr>
        <w:t>(Nombre de</w:t>
      </w:r>
      <w:r w:rsidR="00696CBA">
        <w:rPr>
          <w:rFonts w:cs="Arial"/>
          <w:i/>
          <w:sz w:val="20"/>
        </w:rPr>
        <w:t xml:space="preserve"> </w:t>
      </w:r>
      <w:r w:rsidR="00896DF2" w:rsidRPr="00861F64">
        <w:rPr>
          <w:rFonts w:cs="Arial"/>
          <w:i/>
          <w:sz w:val="20"/>
        </w:rPr>
        <w:t>l</w:t>
      </w:r>
      <w:r w:rsidR="00696CBA">
        <w:rPr>
          <w:rFonts w:cs="Arial"/>
          <w:i/>
          <w:sz w:val="20"/>
        </w:rPr>
        <w:t>a empresa</w:t>
      </w:r>
      <w:r w:rsidR="00896DF2" w:rsidRPr="00861F64">
        <w:rPr>
          <w:rFonts w:cs="Arial"/>
          <w:i/>
          <w:sz w:val="20"/>
        </w:rPr>
        <w:t xml:space="preserve"> Licitante y nombre </w:t>
      </w:r>
      <w:r w:rsidR="00C43D1E">
        <w:rPr>
          <w:rFonts w:cs="Arial"/>
          <w:i/>
          <w:sz w:val="20"/>
        </w:rPr>
        <w:t xml:space="preserve">y firma </w:t>
      </w:r>
      <w:r w:rsidR="00896DF2" w:rsidRPr="00861F64">
        <w:rPr>
          <w:rFonts w:cs="Arial"/>
          <w:i/>
          <w:sz w:val="20"/>
        </w:rPr>
        <w:t>del representante legal)</w:t>
      </w:r>
    </w:p>
    <w:p w14:paraId="51A185EF"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42E260A" w14:textId="77777777" w:rsidR="00B056D9" w:rsidRPr="007B17BE" w:rsidRDefault="00B056D9" w:rsidP="00B056D9">
      <w:pPr>
        <w:pStyle w:val="Textoindependiente"/>
        <w:jc w:val="center"/>
        <w:rPr>
          <w:rFonts w:cs="Arial"/>
          <w:b/>
          <w:bCs/>
          <w:sz w:val="20"/>
          <w:lang w:val="es-ES"/>
        </w:rPr>
      </w:pPr>
    </w:p>
    <w:p w14:paraId="09763FE7" w14:textId="6CE74211" w:rsidR="00B056D9"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 xml:space="preserve">identificación oficial </w:t>
      </w:r>
      <w:r w:rsidR="003B269A" w:rsidRPr="004852EA">
        <w:rPr>
          <w:rFonts w:ascii="Arial" w:hAnsi="Arial" w:cs="Arial"/>
          <w:b/>
          <w:sz w:val="18"/>
          <w:szCs w:val="22"/>
        </w:rPr>
        <w:t>VIGENTE</w:t>
      </w:r>
      <w:r w:rsidR="00CE55C9">
        <w:rPr>
          <w:rFonts w:ascii="Arial" w:hAnsi="Arial" w:cs="Arial"/>
          <w:b/>
          <w:sz w:val="18"/>
          <w:szCs w:val="22"/>
        </w:rPr>
        <w:t xml:space="preserve"> y legible</w:t>
      </w:r>
      <w:r w:rsidR="003B269A">
        <w:rPr>
          <w:rFonts w:ascii="Arial" w:hAnsi="Arial" w:cs="Arial"/>
          <w:sz w:val="18"/>
          <w:szCs w:val="22"/>
        </w:rPr>
        <w:t xml:space="preserve"> </w:t>
      </w:r>
      <w:r>
        <w:rPr>
          <w:rFonts w:ascii="Arial" w:hAnsi="Arial" w:cs="Arial"/>
          <w:sz w:val="18"/>
          <w:szCs w:val="22"/>
        </w:rPr>
        <w:t>del representante legal que suscribe la propuesta.</w:t>
      </w:r>
    </w:p>
    <w:p w14:paraId="64F258EC" w14:textId="40C3FDD7" w:rsidR="00054792" w:rsidRDefault="00B056D9" w:rsidP="00C87F33">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bookmarkEnd w:id="1344"/>
      <w:bookmarkEnd w:id="1345"/>
      <w:bookmarkEnd w:id="1346"/>
      <w:bookmarkEnd w:id="1347"/>
    </w:p>
    <w:p w14:paraId="39EDF2DA" w14:textId="77777777" w:rsidR="00AC7982" w:rsidRPr="00C87F33" w:rsidRDefault="00AC7982" w:rsidP="00C87F33">
      <w:pPr>
        <w:pStyle w:val="Textosinformato"/>
        <w:ind w:left="851" w:hanging="851"/>
        <w:jc w:val="both"/>
        <w:rPr>
          <w:rFonts w:ascii="Arial" w:hAnsi="Arial" w:cs="Arial"/>
          <w:sz w:val="18"/>
          <w:szCs w:val="22"/>
        </w:rPr>
      </w:pPr>
    </w:p>
    <w:p w14:paraId="24328F87" w14:textId="4DAC457B" w:rsidR="006E4618" w:rsidRPr="00815E5C" w:rsidRDefault="006E4618" w:rsidP="00815E5C">
      <w:pPr>
        <w:pStyle w:val="Ttulo1"/>
        <w:rPr>
          <w:rFonts w:cs="Arial"/>
          <w:color w:val="CC0066"/>
          <w:kern w:val="32"/>
          <w:sz w:val="32"/>
          <w:szCs w:val="32"/>
        </w:rPr>
      </w:pPr>
      <w:bookmarkStart w:id="1355" w:name="_Toc163151931"/>
      <w:r w:rsidRPr="00330948">
        <w:rPr>
          <w:rFonts w:cs="Arial"/>
          <w:color w:val="CC0066"/>
          <w:kern w:val="32"/>
          <w:sz w:val="32"/>
          <w:szCs w:val="32"/>
        </w:rPr>
        <w:t>ANEXO 3</w:t>
      </w:r>
      <w:r>
        <w:rPr>
          <w:rFonts w:cs="Arial"/>
          <w:color w:val="CC0066"/>
          <w:kern w:val="32"/>
          <w:sz w:val="32"/>
          <w:szCs w:val="32"/>
        </w:rPr>
        <w:t xml:space="preserve"> “A”</w:t>
      </w:r>
      <w:bookmarkEnd w:id="1355"/>
    </w:p>
    <w:p w14:paraId="42B8E56A" w14:textId="6CE78644"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052731">
        <w:rPr>
          <w:rFonts w:ascii="Arial" w:hAnsi="Arial" w:cs="Arial"/>
          <w:b/>
          <w:sz w:val="28"/>
        </w:rPr>
        <w:t>lecidos en los artículos 59 y 78</w:t>
      </w:r>
      <w:r w:rsidRPr="00FC42D5">
        <w:rPr>
          <w:rFonts w:ascii="Arial" w:hAnsi="Arial" w:cs="Arial"/>
          <w:b/>
          <w:sz w:val="28"/>
        </w:rPr>
        <w:t xml:space="preserve"> del REGLAMENTO.</w:t>
      </w:r>
    </w:p>
    <w:p w14:paraId="4A45F643" w14:textId="77777777" w:rsidR="00FC42D5" w:rsidRPr="00FC42D5" w:rsidRDefault="00FC42D5" w:rsidP="00FC42D5">
      <w:pPr>
        <w:pStyle w:val="Textosinformato"/>
        <w:ind w:right="281"/>
        <w:jc w:val="both"/>
        <w:rPr>
          <w:rFonts w:ascii="Arial" w:hAnsi="Arial" w:cs="Arial"/>
          <w:b/>
          <w:bCs/>
          <w:sz w:val="22"/>
          <w:szCs w:val="22"/>
        </w:rPr>
      </w:pPr>
    </w:p>
    <w:p w14:paraId="7905519C" w14:textId="77777777" w:rsidR="00FC42D5" w:rsidRPr="00FC42D5" w:rsidRDefault="00FC42D5" w:rsidP="00FC42D5">
      <w:pPr>
        <w:pStyle w:val="Textosinformato"/>
        <w:ind w:right="281"/>
        <w:jc w:val="both"/>
        <w:rPr>
          <w:rFonts w:ascii="Arial" w:hAnsi="Arial" w:cs="Arial"/>
          <w:b/>
          <w:bCs/>
          <w:sz w:val="22"/>
          <w:szCs w:val="22"/>
        </w:rPr>
      </w:pPr>
    </w:p>
    <w:p w14:paraId="5C18D5BE" w14:textId="2F86D6CF"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3FCCAE78" w14:textId="77777777" w:rsidR="00FC42D5" w:rsidRPr="00FC42D5" w:rsidRDefault="00FC42D5" w:rsidP="00FC42D5">
      <w:pPr>
        <w:pStyle w:val="Textosinformato"/>
        <w:ind w:right="281"/>
        <w:jc w:val="both"/>
        <w:rPr>
          <w:rFonts w:ascii="Arial" w:hAnsi="Arial" w:cs="Arial"/>
          <w:b/>
          <w:bCs/>
          <w:sz w:val="22"/>
          <w:szCs w:val="22"/>
        </w:rPr>
      </w:pPr>
    </w:p>
    <w:p w14:paraId="2A4E0045" w14:textId="77777777" w:rsidR="00FC42D5" w:rsidRPr="00FC42D5" w:rsidRDefault="00FC42D5" w:rsidP="00FC42D5">
      <w:pPr>
        <w:pStyle w:val="Textosinformato"/>
        <w:ind w:right="281"/>
        <w:jc w:val="both"/>
        <w:rPr>
          <w:rFonts w:ascii="Arial" w:hAnsi="Arial" w:cs="Arial"/>
          <w:b/>
          <w:bCs/>
          <w:sz w:val="22"/>
          <w:szCs w:val="22"/>
        </w:rPr>
      </w:pPr>
    </w:p>
    <w:p w14:paraId="0D6D2645"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2F61D85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57B47E8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4267F357" w14:textId="77777777" w:rsidR="00FC42D5" w:rsidRPr="00FC42D5" w:rsidRDefault="00FC42D5" w:rsidP="00FC42D5">
      <w:pPr>
        <w:pStyle w:val="Textosinformato"/>
        <w:ind w:right="281"/>
        <w:jc w:val="both"/>
        <w:rPr>
          <w:rFonts w:ascii="Arial" w:hAnsi="Arial" w:cs="Arial"/>
          <w:bCs/>
          <w:sz w:val="22"/>
          <w:szCs w:val="22"/>
        </w:rPr>
      </w:pPr>
    </w:p>
    <w:p w14:paraId="28EF1DB5" w14:textId="670B39D2" w:rsidR="00FC42D5" w:rsidRPr="00FC42D5" w:rsidRDefault="00E07F47"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w:t>
      </w:r>
      <w:r w:rsidR="00696CBA">
        <w:rPr>
          <w:rFonts w:ascii="Arial" w:hAnsi="Arial" w:cs="Arial"/>
          <w:bCs/>
          <w:i/>
          <w:iCs/>
          <w:sz w:val="18"/>
          <w:szCs w:val="18"/>
          <w:u w:val="single"/>
        </w:rPr>
        <w:t>(</w:t>
      </w:r>
      <w:r>
        <w:rPr>
          <w:rFonts w:ascii="Arial" w:hAnsi="Arial" w:cs="Arial"/>
          <w:bCs/>
          <w:i/>
          <w:iCs/>
          <w:sz w:val="18"/>
          <w:szCs w:val="18"/>
          <w:u w:val="single"/>
        </w:rPr>
        <w:t>persona física o moral</w:t>
      </w:r>
      <w:r w:rsidRPr="00C936FE">
        <w:rPr>
          <w:rFonts w:ascii="Arial" w:hAnsi="Arial" w:cs="Arial"/>
          <w:bCs/>
          <w:i/>
          <w:iCs/>
          <w:sz w:val="18"/>
          <w:szCs w:val="18"/>
          <w:u w:val="single"/>
        </w:rPr>
        <w:t>)</w:t>
      </w:r>
      <w:r w:rsidRPr="00C936FE">
        <w:rPr>
          <w:rFonts w:ascii="Arial" w:hAnsi="Arial" w:cs="Arial"/>
          <w:bCs/>
          <w:u w:val="single"/>
        </w:rPr>
        <w:t>______]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no participan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7173D4">
        <w:rPr>
          <w:rFonts w:ascii="Arial" w:hAnsi="Arial" w:cs="Arial"/>
          <w:szCs w:val="22"/>
        </w:rPr>
        <w:t xml:space="preserve"> </w:t>
      </w:r>
      <w:r w:rsidR="00B93518">
        <w:rPr>
          <w:rFonts w:ascii="Arial" w:hAnsi="Arial" w:cs="Arial"/>
          <w:szCs w:val="22"/>
        </w:rPr>
        <w:t>Presencial</w:t>
      </w:r>
      <w:r w:rsidR="00FC42D5" w:rsidRPr="00FC42D5">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2D4BC6">
        <w:rPr>
          <w:rFonts w:ascii="Arial" w:hAnsi="Arial" w:cs="Arial"/>
          <w:bCs/>
        </w:rPr>
        <w:t xml:space="preserve"> </w:t>
      </w:r>
      <w:r w:rsidR="00FC42D5" w:rsidRPr="00FC42D5">
        <w:rPr>
          <w:rFonts w:ascii="Arial" w:hAnsi="Arial" w:cs="Arial"/>
          <w:bCs/>
        </w:rPr>
        <w:t>personas físicas o morales que se encuentren en alguno de los supuestos est</w:t>
      </w:r>
      <w:r w:rsidR="00896DF2">
        <w:rPr>
          <w:rFonts w:ascii="Arial" w:hAnsi="Arial" w:cs="Arial"/>
          <w:bCs/>
        </w:rPr>
        <w:t>ablecidos en el artículo 59 y 78</w:t>
      </w:r>
      <w:r w:rsidR="00FC42D5" w:rsidRPr="00FC42D5">
        <w:rPr>
          <w:rFonts w:ascii="Arial" w:hAnsi="Arial" w:cs="Arial"/>
          <w:bCs/>
        </w:rPr>
        <w:t xml:space="preserve"> del Reglamento del Instituto </w:t>
      </w:r>
      <w:r w:rsidR="009A2C32">
        <w:rPr>
          <w:rFonts w:ascii="Arial" w:hAnsi="Arial" w:cs="Arial"/>
          <w:bCs/>
        </w:rPr>
        <w:t>Nacional</w:t>
      </w:r>
      <w:r w:rsidR="00FC42D5" w:rsidRPr="00FC42D5">
        <w:rPr>
          <w:rFonts w:ascii="Arial" w:hAnsi="Arial" w:cs="Arial"/>
          <w:bCs/>
        </w:rPr>
        <w:t xml:space="preserve"> Electoral en Materia de Adquisiciones, Arrendamientos de Bienes Muebles y Servicios.</w:t>
      </w:r>
    </w:p>
    <w:p w14:paraId="161DAEEA" w14:textId="073F3BDA" w:rsidR="00FC42D5"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1593F47" w14:textId="1FF1E0D5" w:rsidR="00896DF2" w:rsidRPr="00861F64" w:rsidRDefault="00896DF2" w:rsidP="00896DF2">
      <w:pPr>
        <w:pStyle w:val="Textoindependiente"/>
        <w:jc w:val="center"/>
        <w:rPr>
          <w:rFonts w:cs="Arial"/>
          <w:i/>
          <w:sz w:val="20"/>
        </w:rPr>
      </w:pPr>
      <w:r w:rsidRPr="00861F64">
        <w:rPr>
          <w:rFonts w:cs="Arial"/>
          <w:i/>
          <w:sz w:val="20"/>
        </w:rPr>
        <w:t>(Nombre de</w:t>
      </w:r>
      <w:r w:rsidR="00E07F47">
        <w:rPr>
          <w:rFonts w:cs="Arial"/>
          <w:i/>
          <w:sz w:val="20"/>
        </w:rPr>
        <w:t xml:space="preserve"> </w:t>
      </w:r>
      <w:r w:rsidRPr="00861F64">
        <w:rPr>
          <w:rFonts w:cs="Arial"/>
          <w:i/>
          <w:sz w:val="20"/>
        </w:rPr>
        <w:t>l</w:t>
      </w:r>
      <w:r w:rsidR="00E07F47">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3C9BF991"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C7F3B29" w14:textId="77777777" w:rsidR="007B17BE" w:rsidRPr="007B17BE" w:rsidRDefault="007B17BE" w:rsidP="00FC42D5">
      <w:pPr>
        <w:pStyle w:val="Textoindependiente"/>
        <w:jc w:val="center"/>
        <w:rPr>
          <w:sz w:val="20"/>
          <w:lang w:val="es-ES"/>
        </w:rPr>
      </w:pPr>
    </w:p>
    <w:p w14:paraId="5503806F" w14:textId="77777777" w:rsidR="007B17BE" w:rsidRPr="00FC42D5" w:rsidRDefault="007B17BE" w:rsidP="00FC42D5">
      <w:pPr>
        <w:pStyle w:val="Textoindependiente"/>
        <w:jc w:val="center"/>
        <w:rPr>
          <w:b/>
          <w:bCs/>
          <w:sz w:val="20"/>
        </w:rPr>
      </w:pPr>
    </w:p>
    <w:p w14:paraId="229C4F66" w14:textId="77777777" w:rsidR="00FC42D5" w:rsidRPr="00FC42D5" w:rsidRDefault="00FC42D5" w:rsidP="00FC42D5">
      <w:pPr>
        <w:pStyle w:val="Textosinformato"/>
        <w:ind w:right="281"/>
        <w:jc w:val="both"/>
        <w:rPr>
          <w:rFonts w:ascii="Arial" w:hAnsi="Arial" w:cs="Arial"/>
          <w:b/>
          <w:bCs/>
          <w:sz w:val="22"/>
          <w:szCs w:val="22"/>
        </w:rPr>
      </w:pPr>
    </w:p>
    <w:p w14:paraId="619EB5AC" w14:textId="77777777" w:rsidR="00FC42D5" w:rsidRPr="00226BF3" w:rsidRDefault="00FC42D5" w:rsidP="006E4618">
      <w:pPr>
        <w:rPr>
          <w:rFonts w:ascii="Arial" w:hAnsi="Arial" w:cs="Arial"/>
          <w:b/>
          <w:sz w:val="22"/>
          <w:szCs w:val="22"/>
        </w:rPr>
      </w:pPr>
    </w:p>
    <w:p w14:paraId="20AC7B7A" w14:textId="77777777" w:rsidR="008A70CC" w:rsidRDefault="008A70CC" w:rsidP="006E4618">
      <w:pPr>
        <w:jc w:val="center"/>
        <w:rPr>
          <w:rFonts w:ascii="Arial" w:hAnsi="Arial" w:cs="Arial"/>
          <w:sz w:val="22"/>
          <w:szCs w:val="22"/>
        </w:rPr>
      </w:pPr>
    </w:p>
    <w:p w14:paraId="1409B1B1" w14:textId="77777777" w:rsidR="008A70CC" w:rsidRPr="008A70CC" w:rsidRDefault="008A70CC" w:rsidP="008A70CC">
      <w:pPr>
        <w:rPr>
          <w:rFonts w:ascii="Arial" w:hAnsi="Arial" w:cs="Arial"/>
          <w:sz w:val="22"/>
          <w:szCs w:val="22"/>
        </w:rPr>
      </w:pPr>
    </w:p>
    <w:p w14:paraId="52F299E2" w14:textId="77777777" w:rsidR="008A70CC" w:rsidRPr="008A70CC" w:rsidRDefault="008A70CC" w:rsidP="008A70CC">
      <w:pPr>
        <w:rPr>
          <w:rFonts w:ascii="Arial" w:hAnsi="Arial" w:cs="Arial"/>
          <w:sz w:val="22"/>
          <w:szCs w:val="22"/>
        </w:rPr>
      </w:pPr>
    </w:p>
    <w:p w14:paraId="400650FD" w14:textId="77777777" w:rsidR="008A70CC" w:rsidRPr="008A70CC" w:rsidRDefault="008A70CC" w:rsidP="008A70CC">
      <w:pPr>
        <w:rPr>
          <w:rFonts w:ascii="Arial" w:hAnsi="Arial" w:cs="Arial"/>
          <w:sz w:val="22"/>
          <w:szCs w:val="22"/>
        </w:rPr>
      </w:pPr>
    </w:p>
    <w:p w14:paraId="4D5DC43D" w14:textId="77777777" w:rsidR="008A70CC" w:rsidRPr="008A70CC" w:rsidRDefault="008A70CC" w:rsidP="008A70CC">
      <w:pPr>
        <w:rPr>
          <w:rFonts w:ascii="Arial" w:hAnsi="Arial" w:cs="Arial"/>
          <w:sz w:val="22"/>
          <w:szCs w:val="22"/>
        </w:rPr>
      </w:pPr>
    </w:p>
    <w:p w14:paraId="213E3932" w14:textId="56D8AFC6" w:rsidR="008A70CC" w:rsidRDefault="008A70CC" w:rsidP="008A70CC">
      <w:pPr>
        <w:rPr>
          <w:rFonts w:ascii="Arial" w:hAnsi="Arial" w:cs="Arial"/>
          <w:sz w:val="22"/>
          <w:szCs w:val="22"/>
        </w:rPr>
      </w:pPr>
    </w:p>
    <w:p w14:paraId="51DC2F8C" w14:textId="0718E7ED" w:rsidR="00CD4DE8" w:rsidRDefault="00CD4DE8" w:rsidP="008A70CC">
      <w:pPr>
        <w:rPr>
          <w:rFonts w:ascii="Arial" w:hAnsi="Arial" w:cs="Arial"/>
          <w:sz w:val="22"/>
          <w:szCs w:val="22"/>
        </w:rPr>
      </w:pPr>
    </w:p>
    <w:p w14:paraId="61862F4F" w14:textId="77777777" w:rsidR="00CD4DE8" w:rsidRPr="008A70CC" w:rsidRDefault="00CD4DE8" w:rsidP="008A70CC">
      <w:pPr>
        <w:rPr>
          <w:rFonts w:ascii="Arial" w:hAnsi="Arial" w:cs="Arial"/>
          <w:sz w:val="22"/>
          <w:szCs w:val="22"/>
        </w:rPr>
      </w:pPr>
    </w:p>
    <w:p w14:paraId="6B24EF41" w14:textId="77777777" w:rsidR="008A70CC" w:rsidRPr="008A70CC" w:rsidRDefault="008A70CC" w:rsidP="008A70CC">
      <w:pPr>
        <w:rPr>
          <w:rFonts w:ascii="Arial" w:hAnsi="Arial" w:cs="Arial"/>
          <w:sz w:val="22"/>
          <w:szCs w:val="22"/>
        </w:rPr>
      </w:pPr>
    </w:p>
    <w:p w14:paraId="02FB8462" w14:textId="77777777" w:rsidR="008A70CC" w:rsidRPr="008A70CC" w:rsidRDefault="008A70CC" w:rsidP="008A70CC">
      <w:pPr>
        <w:rPr>
          <w:rFonts w:ascii="Arial" w:hAnsi="Arial" w:cs="Arial"/>
          <w:sz w:val="22"/>
          <w:szCs w:val="22"/>
        </w:rPr>
      </w:pPr>
    </w:p>
    <w:p w14:paraId="06124925" w14:textId="77777777" w:rsidR="008A70CC" w:rsidRPr="008A70CC" w:rsidRDefault="008A70CC" w:rsidP="008A70CC">
      <w:pPr>
        <w:rPr>
          <w:rFonts w:ascii="Arial" w:hAnsi="Arial" w:cs="Arial"/>
          <w:sz w:val="22"/>
          <w:szCs w:val="22"/>
        </w:rPr>
      </w:pPr>
    </w:p>
    <w:p w14:paraId="068CC400" w14:textId="77777777" w:rsidR="008A70CC" w:rsidRDefault="008A70CC" w:rsidP="008A70CC">
      <w:pPr>
        <w:rPr>
          <w:rFonts w:ascii="Arial" w:hAnsi="Arial" w:cs="Arial"/>
          <w:sz w:val="22"/>
          <w:szCs w:val="22"/>
        </w:rPr>
      </w:pPr>
    </w:p>
    <w:p w14:paraId="6147D6E8" w14:textId="77777777" w:rsidR="002F58EA" w:rsidRDefault="002F58EA" w:rsidP="008A70CC">
      <w:pPr>
        <w:rPr>
          <w:rFonts w:ascii="Arial" w:hAnsi="Arial" w:cs="Arial"/>
          <w:sz w:val="22"/>
          <w:szCs w:val="22"/>
        </w:rPr>
      </w:pPr>
    </w:p>
    <w:p w14:paraId="4D5D2DEE" w14:textId="0AB7D55C" w:rsidR="00054792" w:rsidRDefault="00054792" w:rsidP="008A70CC">
      <w:pPr>
        <w:rPr>
          <w:rFonts w:ascii="Arial" w:hAnsi="Arial" w:cs="Arial"/>
          <w:sz w:val="22"/>
          <w:szCs w:val="22"/>
        </w:rPr>
      </w:pPr>
    </w:p>
    <w:p w14:paraId="4980F25A" w14:textId="72DE4EEB" w:rsidR="00054792" w:rsidRDefault="00054792" w:rsidP="008A70CC">
      <w:pPr>
        <w:rPr>
          <w:rFonts w:ascii="Arial" w:hAnsi="Arial" w:cs="Arial"/>
          <w:sz w:val="22"/>
          <w:szCs w:val="22"/>
        </w:rPr>
      </w:pPr>
    </w:p>
    <w:p w14:paraId="278FC23D" w14:textId="77777777" w:rsidR="006E4618" w:rsidRPr="00330948" w:rsidRDefault="006E4618" w:rsidP="006E4618">
      <w:pPr>
        <w:pStyle w:val="Ttulo1"/>
        <w:rPr>
          <w:rFonts w:cs="Arial"/>
          <w:color w:val="CC0066"/>
          <w:kern w:val="32"/>
          <w:sz w:val="32"/>
          <w:szCs w:val="32"/>
        </w:rPr>
      </w:pPr>
      <w:bookmarkStart w:id="1356" w:name="_Toc163151932"/>
      <w:r w:rsidRPr="00330948">
        <w:rPr>
          <w:rFonts w:cs="Arial"/>
          <w:color w:val="CC0066"/>
          <w:kern w:val="32"/>
          <w:sz w:val="32"/>
          <w:szCs w:val="32"/>
        </w:rPr>
        <w:t>ANEXO 3</w:t>
      </w:r>
      <w:r>
        <w:rPr>
          <w:rFonts w:cs="Arial"/>
          <w:color w:val="CC0066"/>
          <w:kern w:val="32"/>
          <w:sz w:val="32"/>
          <w:szCs w:val="32"/>
        </w:rPr>
        <w:t xml:space="preserve"> “B”</w:t>
      </w:r>
      <w:bookmarkEnd w:id="1356"/>
    </w:p>
    <w:p w14:paraId="511B651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3030A44" w14:textId="77777777" w:rsidR="006E4618" w:rsidRDefault="006E4618" w:rsidP="006E4618">
      <w:pPr>
        <w:pStyle w:val="Textosinformato"/>
        <w:ind w:right="281"/>
        <w:jc w:val="both"/>
        <w:rPr>
          <w:rFonts w:ascii="Arial" w:hAnsi="Arial" w:cs="Arial"/>
          <w:b/>
          <w:bCs/>
          <w:sz w:val="22"/>
          <w:szCs w:val="22"/>
        </w:rPr>
      </w:pPr>
    </w:p>
    <w:p w14:paraId="46AD886D" w14:textId="77777777" w:rsidR="006E4618" w:rsidRPr="00C40B7B" w:rsidRDefault="006E4618" w:rsidP="006E4618">
      <w:pPr>
        <w:pStyle w:val="Textosinformato"/>
        <w:ind w:right="281"/>
        <w:jc w:val="both"/>
        <w:rPr>
          <w:rFonts w:ascii="Arial" w:hAnsi="Arial" w:cs="Arial"/>
          <w:b/>
          <w:bCs/>
          <w:sz w:val="22"/>
          <w:szCs w:val="22"/>
        </w:rPr>
      </w:pPr>
    </w:p>
    <w:p w14:paraId="0A57A082" w14:textId="29506A6E"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A71115">
        <w:rPr>
          <w:rFonts w:ascii="Arial" w:hAnsi="Arial" w:cs="Arial"/>
          <w:sz w:val="22"/>
          <w:szCs w:val="22"/>
        </w:rPr>
        <w:t>202</w:t>
      </w:r>
      <w:r w:rsidR="006627FF">
        <w:rPr>
          <w:rFonts w:ascii="Arial" w:hAnsi="Arial" w:cs="Arial"/>
          <w:sz w:val="22"/>
          <w:szCs w:val="22"/>
        </w:rPr>
        <w:t>4</w:t>
      </w:r>
      <w:r w:rsidRPr="00C40B7B">
        <w:rPr>
          <w:rFonts w:ascii="Arial" w:hAnsi="Arial" w:cs="Arial"/>
          <w:sz w:val="22"/>
          <w:szCs w:val="22"/>
        </w:rPr>
        <w:t>.</w:t>
      </w:r>
    </w:p>
    <w:p w14:paraId="5EB545B6" w14:textId="77777777" w:rsidR="006E4618" w:rsidRDefault="006E4618" w:rsidP="006E4618">
      <w:pPr>
        <w:pStyle w:val="Textosinformato"/>
        <w:ind w:right="281"/>
        <w:jc w:val="both"/>
        <w:rPr>
          <w:rFonts w:ascii="Arial" w:hAnsi="Arial" w:cs="Arial"/>
          <w:b/>
          <w:bCs/>
          <w:sz w:val="22"/>
          <w:szCs w:val="22"/>
        </w:rPr>
      </w:pPr>
    </w:p>
    <w:p w14:paraId="6B403094" w14:textId="77777777" w:rsidR="006E4618" w:rsidRPr="00C40B7B" w:rsidRDefault="006E4618" w:rsidP="006E4618">
      <w:pPr>
        <w:pStyle w:val="Textosinformato"/>
        <w:ind w:right="281"/>
        <w:jc w:val="both"/>
        <w:rPr>
          <w:rFonts w:ascii="Arial" w:hAnsi="Arial" w:cs="Arial"/>
          <w:b/>
          <w:bCs/>
          <w:sz w:val="22"/>
          <w:szCs w:val="22"/>
        </w:rPr>
      </w:pPr>
    </w:p>
    <w:p w14:paraId="18949953"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17CACCDD"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A21E73E"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61B10EC3" w14:textId="77777777" w:rsidR="006E4618" w:rsidRPr="00C40B7B" w:rsidRDefault="006E4618" w:rsidP="006E4618">
      <w:pPr>
        <w:pStyle w:val="Textosinformato"/>
        <w:ind w:right="281"/>
        <w:jc w:val="both"/>
        <w:rPr>
          <w:rFonts w:ascii="Arial" w:hAnsi="Arial" w:cs="Arial"/>
          <w:bCs/>
          <w:sz w:val="22"/>
          <w:szCs w:val="22"/>
        </w:rPr>
      </w:pPr>
    </w:p>
    <w:p w14:paraId="73899AAD" w14:textId="2BBF5ACD" w:rsidR="00896DF2" w:rsidRPr="002B0D41" w:rsidRDefault="00E07F47" w:rsidP="00896DF2">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00696CBA">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w:t>
      </w:r>
      <w:r w:rsidR="00696CBA">
        <w:rPr>
          <w:rFonts w:ascii="Arial" w:hAnsi="Arial" w:cs="Arial"/>
          <w:bCs/>
        </w:rPr>
        <w:t xml:space="preserve">en nombre y representación de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w:t>
      </w:r>
      <w:r w:rsidR="00696CBA" w:rsidRPr="00696CBA">
        <w:rPr>
          <w:rFonts w:ascii="Arial" w:hAnsi="Arial" w:cs="Arial"/>
          <w:bCs/>
        </w:rPr>
        <w:t xml:space="preserve">, </w:t>
      </w:r>
      <w:r w:rsidR="006E4618" w:rsidRPr="00C40B7B">
        <w:rPr>
          <w:rFonts w:ascii="Arial" w:hAnsi="Arial" w:cs="Arial"/>
          <w:bCs/>
        </w:rPr>
        <w:t xml:space="preserve">manifiesto </w:t>
      </w:r>
      <w:r w:rsidR="006E4618" w:rsidRPr="00C40B7B">
        <w:rPr>
          <w:rFonts w:ascii="Arial" w:hAnsi="Arial" w:cs="Arial"/>
          <w:b/>
          <w:bCs/>
        </w:rPr>
        <w:t>bajo protesta de decir verdad</w:t>
      </w:r>
      <w:r w:rsidR="006E4618" w:rsidRPr="00C40B7B">
        <w:rPr>
          <w:rFonts w:ascii="Arial" w:hAnsi="Arial" w:cs="Arial"/>
          <w:bCs/>
        </w:rPr>
        <w:t xml:space="preserve">, </w:t>
      </w:r>
      <w:r w:rsidR="006E4618" w:rsidRPr="002B0D41">
        <w:rPr>
          <w:rFonts w:ascii="Arial" w:hAnsi="Arial" w:cs="Arial"/>
          <w:bCs/>
        </w:rPr>
        <w:t xml:space="preserve">que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______]</w:t>
      </w:r>
      <w:r w:rsidR="006E4618" w:rsidRPr="002B0D41">
        <w:rPr>
          <w:rFonts w:ascii="Arial" w:hAnsi="Arial" w:cs="Arial"/>
          <w:bCs/>
        </w:rPr>
        <w:t xml:space="preserve">, se encuentra al corriente en el pago de sus obligaciones fiscales </w:t>
      </w:r>
      <w:r w:rsidR="006E4618">
        <w:rPr>
          <w:rFonts w:ascii="Arial" w:hAnsi="Arial" w:cs="Arial"/>
          <w:bCs/>
        </w:rPr>
        <w:t xml:space="preserve">y en materia de seguridad social, </w:t>
      </w:r>
      <w:r w:rsidR="00896DF2" w:rsidRPr="001262E1">
        <w:rPr>
          <w:rFonts w:ascii="Arial" w:hAnsi="Arial" w:cs="Arial"/>
          <w:bCs/>
        </w:rPr>
        <w:t xml:space="preserve">en </w:t>
      </w:r>
      <w:r w:rsidR="00896DF2" w:rsidRPr="00896DF2">
        <w:rPr>
          <w:rFonts w:ascii="Arial" w:hAnsi="Arial" w:cs="Arial"/>
          <w:bCs/>
        </w:rPr>
        <w:t>términos que la normatividad fiscal vigente establece.</w:t>
      </w:r>
      <w:r w:rsidR="00896DF2" w:rsidRPr="002B0D41">
        <w:rPr>
          <w:rFonts w:ascii="Arial" w:hAnsi="Arial" w:cs="Arial"/>
          <w:bCs/>
        </w:rPr>
        <w:t xml:space="preserve"> </w:t>
      </w:r>
    </w:p>
    <w:p w14:paraId="6090357D" w14:textId="6EF2575F" w:rsidR="006E4618" w:rsidRPr="002B0D41" w:rsidRDefault="006E4618" w:rsidP="006E4618">
      <w:pPr>
        <w:pStyle w:val="Textosinformato"/>
        <w:spacing w:line="360" w:lineRule="auto"/>
        <w:ind w:right="284"/>
        <w:jc w:val="both"/>
        <w:rPr>
          <w:rFonts w:ascii="Arial" w:hAnsi="Arial" w:cs="Arial"/>
          <w:bCs/>
        </w:rPr>
      </w:pPr>
    </w:p>
    <w:p w14:paraId="1760F6C5" w14:textId="77777777" w:rsidR="006E4618" w:rsidRPr="002B0D41" w:rsidRDefault="006E4618" w:rsidP="006E4618">
      <w:pPr>
        <w:pStyle w:val="Textosinformato"/>
        <w:spacing w:line="360" w:lineRule="auto"/>
        <w:ind w:right="284"/>
        <w:jc w:val="both"/>
        <w:rPr>
          <w:rFonts w:ascii="Arial" w:hAnsi="Arial" w:cs="Arial"/>
          <w:bCs/>
        </w:rPr>
      </w:pPr>
    </w:p>
    <w:p w14:paraId="7DE7AECA" w14:textId="77777777" w:rsidR="006E4618" w:rsidRDefault="006E4618" w:rsidP="006E4618">
      <w:pPr>
        <w:tabs>
          <w:tab w:val="left" w:pos="5103"/>
          <w:tab w:val="left" w:pos="7655"/>
        </w:tabs>
        <w:jc w:val="center"/>
        <w:rPr>
          <w:rFonts w:ascii="Arial" w:hAnsi="Arial" w:cs="Arial"/>
          <w:sz w:val="22"/>
          <w:szCs w:val="22"/>
        </w:rPr>
      </w:pPr>
    </w:p>
    <w:p w14:paraId="3C2989AC" w14:textId="5A83BCCB" w:rsidR="006B28AF" w:rsidRDefault="00C24885"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2A7D258B"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206CB412" w14:textId="3ED7402D"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050D09C3" w14:textId="11D9449C" w:rsidR="007B17BE" w:rsidRPr="00EE71BD" w:rsidRDefault="00896DF2" w:rsidP="00896DF2">
      <w:pPr>
        <w:pStyle w:val="Textosinformato"/>
        <w:ind w:right="-402"/>
        <w:jc w:val="center"/>
        <w:rPr>
          <w:rFonts w:ascii="Arial" w:hAnsi="Arial" w:cs="Arial"/>
          <w:b/>
          <w:bCs/>
          <w:szCs w:val="22"/>
        </w:rPr>
      </w:pPr>
      <w:r w:rsidRPr="00EE71BD">
        <w:rPr>
          <w:rFonts w:ascii="Arial" w:hAnsi="Arial" w:cs="Arial"/>
          <w:i/>
          <w:szCs w:val="22"/>
          <w:lang w:val="es-MX"/>
        </w:rPr>
        <w:t xml:space="preserve"> </w:t>
      </w:r>
      <w:r w:rsidR="007B17BE"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007B17BE" w:rsidRPr="00EE71BD">
        <w:rPr>
          <w:rFonts w:ascii="Arial" w:hAnsi="Arial" w:cs="Arial"/>
          <w:i/>
          <w:szCs w:val="22"/>
          <w:lang w:val="es-MX"/>
        </w:rPr>
        <w:t>autógrafamente)</w:t>
      </w:r>
    </w:p>
    <w:p w14:paraId="003B7BE7" w14:textId="77777777" w:rsidR="007B17BE" w:rsidRPr="00226BF3" w:rsidRDefault="007B17BE" w:rsidP="006E4618">
      <w:pPr>
        <w:pStyle w:val="Textoindependiente"/>
        <w:jc w:val="center"/>
        <w:rPr>
          <w:rFonts w:cs="Arial"/>
          <w:b/>
          <w:bCs/>
          <w:sz w:val="20"/>
        </w:rPr>
      </w:pPr>
    </w:p>
    <w:p w14:paraId="4E3380A7" w14:textId="77777777" w:rsidR="006E4618" w:rsidRPr="00226BF3" w:rsidRDefault="006E4618" w:rsidP="006E4618">
      <w:pPr>
        <w:pStyle w:val="Textosinformato"/>
        <w:ind w:right="281"/>
        <w:jc w:val="both"/>
        <w:rPr>
          <w:rFonts w:ascii="Arial" w:hAnsi="Arial" w:cs="Arial"/>
          <w:b/>
          <w:bCs/>
          <w:sz w:val="22"/>
          <w:szCs w:val="22"/>
        </w:rPr>
      </w:pPr>
    </w:p>
    <w:p w14:paraId="28DB59D7" w14:textId="77777777" w:rsidR="00FC42D5" w:rsidRDefault="00FC42D5">
      <w:pPr>
        <w:rPr>
          <w:rFonts w:ascii="Arial" w:hAnsi="Arial" w:cs="Arial"/>
          <w:b/>
          <w:sz w:val="22"/>
          <w:szCs w:val="22"/>
        </w:rPr>
      </w:pPr>
    </w:p>
    <w:p w14:paraId="0212586A" w14:textId="77777777" w:rsidR="00FC42D5" w:rsidRDefault="00FC42D5">
      <w:pPr>
        <w:rPr>
          <w:rFonts w:ascii="Arial" w:hAnsi="Arial" w:cs="Arial"/>
          <w:b/>
          <w:sz w:val="22"/>
          <w:szCs w:val="22"/>
        </w:rPr>
      </w:pPr>
    </w:p>
    <w:p w14:paraId="14D67CAE" w14:textId="77777777" w:rsidR="00FC42D5" w:rsidRDefault="00FC42D5">
      <w:pPr>
        <w:rPr>
          <w:rFonts w:ascii="Arial" w:hAnsi="Arial" w:cs="Arial"/>
          <w:b/>
          <w:sz w:val="22"/>
          <w:szCs w:val="22"/>
        </w:rPr>
      </w:pPr>
    </w:p>
    <w:p w14:paraId="0379CC19" w14:textId="77777777" w:rsidR="00FC42D5" w:rsidRDefault="00FC42D5">
      <w:pPr>
        <w:rPr>
          <w:rFonts w:ascii="Arial" w:hAnsi="Arial" w:cs="Arial"/>
          <w:b/>
          <w:sz w:val="22"/>
          <w:szCs w:val="22"/>
        </w:rPr>
      </w:pPr>
    </w:p>
    <w:p w14:paraId="72979DFE" w14:textId="77777777" w:rsidR="00FC42D5" w:rsidRDefault="00FC42D5">
      <w:pPr>
        <w:rPr>
          <w:rFonts w:ascii="Arial" w:hAnsi="Arial" w:cs="Arial"/>
          <w:b/>
          <w:sz w:val="22"/>
          <w:szCs w:val="22"/>
        </w:rPr>
      </w:pPr>
    </w:p>
    <w:p w14:paraId="3D94FAFB" w14:textId="77777777" w:rsidR="00FC42D5" w:rsidRDefault="00FC42D5">
      <w:pPr>
        <w:rPr>
          <w:rFonts w:ascii="Arial" w:hAnsi="Arial" w:cs="Arial"/>
          <w:b/>
          <w:sz w:val="22"/>
          <w:szCs w:val="22"/>
        </w:rPr>
      </w:pPr>
    </w:p>
    <w:p w14:paraId="176D43A1" w14:textId="77777777" w:rsidR="00FC42D5" w:rsidRDefault="00FC42D5">
      <w:pPr>
        <w:rPr>
          <w:rFonts w:ascii="Arial" w:hAnsi="Arial" w:cs="Arial"/>
          <w:b/>
          <w:sz w:val="22"/>
          <w:szCs w:val="22"/>
        </w:rPr>
      </w:pPr>
    </w:p>
    <w:p w14:paraId="55C84629" w14:textId="77777777" w:rsidR="00FC42D5" w:rsidRDefault="00FC42D5">
      <w:pPr>
        <w:rPr>
          <w:rFonts w:ascii="Arial" w:hAnsi="Arial" w:cs="Arial"/>
          <w:b/>
          <w:sz w:val="22"/>
          <w:szCs w:val="22"/>
        </w:rPr>
      </w:pPr>
    </w:p>
    <w:p w14:paraId="7F388874" w14:textId="77777777" w:rsidR="00FC42D5" w:rsidRDefault="00FC42D5">
      <w:pPr>
        <w:rPr>
          <w:rFonts w:ascii="Arial" w:hAnsi="Arial" w:cs="Arial"/>
          <w:b/>
          <w:sz w:val="22"/>
          <w:szCs w:val="22"/>
        </w:rPr>
      </w:pPr>
    </w:p>
    <w:p w14:paraId="36D7CA1E" w14:textId="77777777" w:rsidR="00FC42D5" w:rsidRDefault="00FC42D5">
      <w:pPr>
        <w:rPr>
          <w:rFonts w:ascii="Arial" w:hAnsi="Arial" w:cs="Arial"/>
          <w:b/>
          <w:sz w:val="22"/>
          <w:szCs w:val="22"/>
        </w:rPr>
      </w:pPr>
    </w:p>
    <w:p w14:paraId="6232A518" w14:textId="03121B2D" w:rsidR="00054792" w:rsidRDefault="00054792" w:rsidP="002B7E5A">
      <w:pPr>
        <w:rPr>
          <w:rFonts w:ascii="Arial" w:hAnsi="Arial" w:cs="Arial"/>
          <w:b/>
          <w:sz w:val="22"/>
          <w:szCs w:val="22"/>
        </w:rPr>
      </w:pPr>
    </w:p>
    <w:p w14:paraId="68A938A7" w14:textId="3EEF5E6C" w:rsidR="002B7E5A"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47BD22B5" w14:textId="3DE961FB" w:rsidR="002B7E5A" w:rsidRDefault="002B7E5A" w:rsidP="002B7E5A">
      <w:pPr>
        <w:rPr>
          <w:rFonts w:ascii="Arial" w:hAnsi="Arial" w:cs="Arial"/>
          <w:b/>
          <w:sz w:val="22"/>
          <w:szCs w:val="22"/>
        </w:rPr>
      </w:pPr>
    </w:p>
    <w:p w14:paraId="3D60A70F" w14:textId="20557BF8" w:rsidR="002B7E5A" w:rsidRDefault="002B7E5A" w:rsidP="002B7E5A">
      <w:pPr>
        <w:rPr>
          <w:rFonts w:ascii="Arial" w:hAnsi="Arial" w:cs="Arial"/>
          <w:b/>
          <w:sz w:val="22"/>
          <w:szCs w:val="22"/>
        </w:rPr>
      </w:pPr>
    </w:p>
    <w:p w14:paraId="0A819DF5" w14:textId="299570B6" w:rsidR="00FF3384" w:rsidRDefault="00FF3384" w:rsidP="002B7E5A">
      <w:pPr>
        <w:rPr>
          <w:rFonts w:ascii="Arial" w:hAnsi="Arial" w:cs="Arial"/>
          <w:b/>
          <w:sz w:val="22"/>
          <w:szCs w:val="22"/>
        </w:rPr>
      </w:pPr>
    </w:p>
    <w:p w14:paraId="6511AC23" w14:textId="77777777" w:rsidR="00FF3384" w:rsidRDefault="00FF3384" w:rsidP="002B7E5A">
      <w:pPr>
        <w:rPr>
          <w:rFonts w:ascii="Arial" w:hAnsi="Arial" w:cs="Arial"/>
          <w:b/>
          <w:sz w:val="22"/>
          <w:szCs w:val="22"/>
        </w:rPr>
      </w:pPr>
    </w:p>
    <w:p w14:paraId="548EC480" w14:textId="77777777" w:rsidR="002B7E5A" w:rsidRPr="002B7E5A" w:rsidRDefault="002B7E5A" w:rsidP="002B7E5A">
      <w:pPr>
        <w:rPr>
          <w:rFonts w:ascii="Arial" w:hAnsi="Arial" w:cs="Arial"/>
          <w:b/>
          <w:sz w:val="22"/>
          <w:szCs w:val="22"/>
        </w:rPr>
      </w:pPr>
    </w:p>
    <w:p w14:paraId="22581FC2" w14:textId="675926CE" w:rsidR="00FC42D5" w:rsidRPr="00815E5C" w:rsidRDefault="00FC42D5" w:rsidP="00815E5C">
      <w:pPr>
        <w:pStyle w:val="Ttulo1"/>
        <w:rPr>
          <w:rFonts w:cs="Arial"/>
          <w:color w:val="CC0066"/>
          <w:kern w:val="32"/>
          <w:sz w:val="32"/>
          <w:szCs w:val="32"/>
        </w:rPr>
      </w:pPr>
      <w:bookmarkStart w:id="1357" w:name="_Toc163151933"/>
      <w:r w:rsidRPr="00330948">
        <w:rPr>
          <w:rFonts w:cs="Arial"/>
          <w:color w:val="CC0066"/>
          <w:kern w:val="32"/>
          <w:sz w:val="32"/>
          <w:szCs w:val="32"/>
        </w:rPr>
        <w:t>ANEXO 3</w:t>
      </w:r>
      <w:r>
        <w:rPr>
          <w:rFonts w:cs="Arial"/>
          <w:color w:val="CC0066"/>
          <w:kern w:val="32"/>
          <w:sz w:val="32"/>
          <w:szCs w:val="32"/>
        </w:rPr>
        <w:t xml:space="preserve"> “C”</w:t>
      </w:r>
      <w:bookmarkEnd w:id="1357"/>
    </w:p>
    <w:p w14:paraId="29C70A61" w14:textId="77777777" w:rsidR="00FC42D5" w:rsidRPr="00FC42D5" w:rsidRDefault="00FC42D5" w:rsidP="00FC42D5">
      <w:pPr>
        <w:shd w:val="clear" w:color="auto" w:fill="D9D9D9" w:themeFill="background1" w:themeFillShade="D9"/>
        <w:jc w:val="center"/>
        <w:rPr>
          <w:rFonts w:ascii="Arial" w:hAnsi="Arial" w:cs="Arial"/>
          <w:b/>
          <w:sz w:val="28"/>
        </w:rPr>
      </w:pPr>
      <w:bookmarkStart w:id="1358" w:name="_Toc309618102"/>
      <w:bookmarkStart w:id="1359" w:name="_Toc314085351"/>
      <w:bookmarkStart w:id="1360" w:name="_Toc314094172"/>
      <w:bookmarkStart w:id="1361" w:name="_Toc289064608"/>
      <w:bookmarkStart w:id="1362"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C42D5" w:rsidRDefault="00FC42D5" w:rsidP="00FC42D5">
      <w:pPr>
        <w:pStyle w:val="Textosinformato"/>
        <w:ind w:right="281"/>
        <w:jc w:val="both"/>
        <w:rPr>
          <w:rFonts w:ascii="Arial" w:hAnsi="Arial" w:cs="Arial"/>
          <w:b/>
          <w:bCs/>
          <w:sz w:val="22"/>
          <w:szCs w:val="22"/>
        </w:rPr>
      </w:pPr>
    </w:p>
    <w:p w14:paraId="35FC9460" w14:textId="77777777" w:rsidR="00FC42D5" w:rsidRPr="00FC42D5" w:rsidRDefault="00FC42D5" w:rsidP="00FC42D5">
      <w:pPr>
        <w:pStyle w:val="Textosinformato"/>
        <w:ind w:right="281"/>
        <w:jc w:val="both"/>
        <w:rPr>
          <w:rFonts w:ascii="Arial" w:hAnsi="Arial" w:cs="Arial"/>
          <w:b/>
          <w:bCs/>
          <w:sz w:val="22"/>
          <w:szCs w:val="22"/>
        </w:rPr>
      </w:pPr>
    </w:p>
    <w:p w14:paraId="35D4FC38" w14:textId="3729155A"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46DCC5E9" w14:textId="77777777" w:rsidR="00FC42D5" w:rsidRPr="00FC42D5" w:rsidRDefault="00FC42D5" w:rsidP="00FC42D5">
      <w:pPr>
        <w:pStyle w:val="Textosinformato"/>
        <w:ind w:right="281"/>
        <w:jc w:val="both"/>
        <w:rPr>
          <w:rFonts w:ascii="Arial" w:hAnsi="Arial" w:cs="Arial"/>
          <w:b/>
          <w:bCs/>
          <w:sz w:val="22"/>
          <w:szCs w:val="22"/>
        </w:rPr>
      </w:pPr>
    </w:p>
    <w:p w14:paraId="1EA1661F" w14:textId="77777777" w:rsidR="00FC42D5" w:rsidRPr="00FC42D5" w:rsidRDefault="00FC42D5" w:rsidP="00FC42D5">
      <w:pPr>
        <w:pStyle w:val="Textosinformato"/>
        <w:ind w:right="281"/>
        <w:jc w:val="both"/>
        <w:rPr>
          <w:rFonts w:ascii="Arial" w:hAnsi="Arial" w:cs="Arial"/>
          <w:b/>
          <w:bCs/>
          <w:sz w:val="22"/>
          <w:szCs w:val="22"/>
        </w:rPr>
      </w:pPr>
    </w:p>
    <w:p w14:paraId="30D76B0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3310AF6"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1B7E540A"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586AC0D9" w14:textId="77777777" w:rsidR="00FC42D5" w:rsidRPr="00FC42D5" w:rsidRDefault="00FC42D5" w:rsidP="00FC42D5">
      <w:pPr>
        <w:pStyle w:val="Textosinformato"/>
        <w:ind w:right="281"/>
        <w:jc w:val="both"/>
        <w:rPr>
          <w:rFonts w:ascii="Arial" w:hAnsi="Arial" w:cs="Arial"/>
          <w:bCs/>
          <w:sz w:val="22"/>
          <w:szCs w:val="22"/>
        </w:rPr>
      </w:pPr>
    </w:p>
    <w:p w14:paraId="12752E09" w14:textId="41BC0C17" w:rsidR="00FC42D5" w:rsidRPr="00FC42D5" w:rsidRDefault="00696CBA" w:rsidP="00FC42D5">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FC42D5" w:rsidRPr="00FC42D5">
        <w:rPr>
          <w:rFonts w:ascii="Arial" w:hAnsi="Arial" w:cs="Arial"/>
        </w:rPr>
        <w:t xml:space="preserve"> </w:t>
      </w:r>
      <w:r w:rsidR="00B93518">
        <w:rPr>
          <w:rFonts w:ascii="Arial" w:hAnsi="Arial" w:cs="Arial"/>
        </w:rPr>
        <w:t>Presencial</w:t>
      </w:r>
      <w:r w:rsidR="007173D4">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6E4453">
        <w:rPr>
          <w:rFonts w:ascii="Arial" w:hAnsi="Arial" w:cs="Arial"/>
          <w:bCs/>
        </w:rPr>
        <w:t>”</w:t>
      </w:r>
      <w:r>
        <w:rPr>
          <w:rFonts w:ascii="Arial" w:hAnsi="Arial" w:cs="Arial"/>
          <w:bCs/>
        </w:rPr>
        <w:t>,</w:t>
      </w:r>
      <w:r w:rsidR="002D4BC6">
        <w:rPr>
          <w:rFonts w:ascii="Arial" w:hAnsi="Arial" w:cs="Arial"/>
          <w:bCs/>
        </w:rPr>
        <w:t xml:space="preserve"> </w:t>
      </w:r>
      <w:r w:rsidRPr="00FC42D5">
        <w:rPr>
          <w:rFonts w:ascii="Arial" w:hAnsi="Arial" w:cs="Arial"/>
          <w:bCs/>
        </w:rPr>
        <w:t xml:space="preserve">no participan </w:t>
      </w:r>
      <w:r w:rsidR="006E4453">
        <w:rPr>
          <w:rFonts w:ascii="Arial" w:hAnsi="Arial" w:cs="Arial"/>
          <w:bCs/>
        </w:rPr>
        <w:t>personas físicas o morales que</w:t>
      </w:r>
      <w:r w:rsidR="00FC42D5" w:rsidRPr="00FC42D5">
        <w:rPr>
          <w:rFonts w:ascii="Arial" w:hAnsi="Arial" w:cs="Arial"/>
          <w:bCs/>
        </w:rPr>
        <w:t xml:space="preserve"> </w:t>
      </w:r>
      <w:r w:rsidR="00FC42D5"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FC42D5">
        <w:rPr>
          <w:rFonts w:ascii="Arial" w:hAnsi="Arial" w:cs="Arial"/>
          <w:bCs/>
        </w:rPr>
        <w:t xml:space="preserve"> 49 fracción IX de La Ley General de Responsabilidades Administrativas. </w:t>
      </w:r>
    </w:p>
    <w:p w14:paraId="3473C3A5" w14:textId="77777777" w:rsidR="00FC42D5" w:rsidRPr="00FC42D5" w:rsidRDefault="00FC42D5" w:rsidP="00FC42D5">
      <w:pPr>
        <w:pStyle w:val="Textosinformato"/>
        <w:spacing w:line="360" w:lineRule="auto"/>
        <w:ind w:right="284"/>
        <w:jc w:val="both"/>
        <w:rPr>
          <w:rFonts w:ascii="Arial" w:hAnsi="Arial" w:cs="Arial"/>
          <w:szCs w:val="22"/>
        </w:rPr>
      </w:pPr>
    </w:p>
    <w:p w14:paraId="58256981" w14:textId="77777777" w:rsidR="00FC42D5" w:rsidRPr="00FC42D5" w:rsidRDefault="00FC42D5" w:rsidP="00FC42D5">
      <w:pPr>
        <w:tabs>
          <w:tab w:val="left" w:pos="5103"/>
          <w:tab w:val="left" w:pos="7655"/>
        </w:tabs>
        <w:jc w:val="center"/>
        <w:rPr>
          <w:rFonts w:ascii="Arial" w:hAnsi="Arial" w:cs="Arial"/>
          <w:sz w:val="22"/>
          <w:szCs w:val="22"/>
        </w:rPr>
      </w:pPr>
    </w:p>
    <w:p w14:paraId="2E4D6E87"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005F393" w14:textId="5EB3E31A"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46C1FE0D"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3112FE2" w14:textId="77777777" w:rsidR="007B17BE" w:rsidRPr="00FD0764" w:rsidRDefault="007B17BE" w:rsidP="00FC42D5">
      <w:pPr>
        <w:pStyle w:val="Textoindependiente"/>
        <w:jc w:val="center"/>
        <w:rPr>
          <w:sz w:val="20"/>
          <w:lang w:val="es-ES"/>
        </w:rPr>
      </w:pPr>
    </w:p>
    <w:p w14:paraId="603C4433" w14:textId="77777777" w:rsidR="007B17BE" w:rsidRPr="00FC42D5" w:rsidRDefault="007B17BE" w:rsidP="00FC42D5">
      <w:pPr>
        <w:pStyle w:val="Textoindependiente"/>
        <w:jc w:val="center"/>
        <w:rPr>
          <w:b/>
          <w:bCs/>
          <w:sz w:val="20"/>
        </w:rPr>
      </w:pPr>
    </w:p>
    <w:p w14:paraId="7F931EB2" w14:textId="77777777" w:rsidR="00FC42D5" w:rsidRDefault="00FC42D5" w:rsidP="00EE5879">
      <w:pPr>
        <w:pStyle w:val="Ttulo1"/>
        <w:spacing w:before="240" w:after="60"/>
        <w:rPr>
          <w:rFonts w:cs="Arial"/>
          <w:color w:val="CC0066"/>
          <w:kern w:val="32"/>
          <w:sz w:val="32"/>
          <w:szCs w:val="32"/>
        </w:rPr>
      </w:pPr>
    </w:p>
    <w:p w14:paraId="4A0D7CE9" w14:textId="77777777" w:rsidR="00164BC2" w:rsidRDefault="00164BC2">
      <w:pPr>
        <w:rPr>
          <w:lang w:val="es-ES"/>
        </w:rPr>
      </w:pPr>
      <w:r>
        <w:rPr>
          <w:lang w:val="es-ES"/>
        </w:rPr>
        <w:br w:type="page"/>
      </w:r>
    </w:p>
    <w:p w14:paraId="32FB50F5" w14:textId="77777777" w:rsidR="00F70FCA" w:rsidRPr="00FC42D5" w:rsidRDefault="00F70FCA" w:rsidP="00FC42D5">
      <w:pPr>
        <w:pStyle w:val="Ttulo1"/>
        <w:spacing w:before="240" w:after="60"/>
        <w:rPr>
          <w:rFonts w:cs="Arial"/>
          <w:color w:val="CC0066"/>
          <w:kern w:val="32"/>
          <w:sz w:val="32"/>
          <w:szCs w:val="32"/>
        </w:rPr>
      </w:pPr>
      <w:bookmarkStart w:id="1363" w:name="_Toc163151934"/>
      <w:r w:rsidRPr="0027305A">
        <w:rPr>
          <w:rFonts w:cs="Arial"/>
          <w:color w:val="CC0066"/>
          <w:kern w:val="32"/>
          <w:sz w:val="32"/>
          <w:szCs w:val="32"/>
        </w:rPr>
        <w:t>ANEXO 4</w:t>
      </w:r>
      <w:bookmarkEnd w:id="1358"/>
      <w:bookmarkEnd w:id="1359"/>
      <w:bookmarkEnd w:id="1360"/>
      <w:bookmarkEnd w:id="1363"/>
    </w:p>
    <w:p w14:paraId="6E5D924F" w14:textId="77777777" w:rsidR="00F70FCA" w:rsidRPr="0027305A" w:rsidRDefault="00F70FCA" w:rsidP="00EE5879">
      <w:pPr>
        <w:pStyle w:val="Ttulo1"/>
        <w:shd w:val="clear" w:color="auto" w:fill="D9D9D9" w:themeFill="background1" w:themeFillShade="D9"/>
        <w:rPr>
          <w:rFonts w:cs="Arial"/>
          <w:sz w:val="32"/>
        </w:rPr>
      </w:pPr>
      <w:bookmarkStart w:id="1364" w:name="_Toc452121420"/>
      <w:bookmarkStart w:id="1365" w:name="_Toc464498342"/>
      <w:bookmarkStart w:id="1366" w:name="_Toc464498747"/>
      <w:bookmarkStart w:id="1367" w:name="_Toc487209361"/>
      <w:bookmarkStart w:id="1368" w:name="_Toc488428675"/>
      <w:bookmarkStart w:id="1369" w:name="_Toc491181001"/>
      <w:bookmarkStart w:id="1370" w:name="_Toc492377963"/>
      <w:bookmarkStart w:id="1371" w:name="_Toc493501665"/>
      <w:bookmarkStart w:id="1372" w:name="_Toc494211623"/>
      <w:bookmarkStart w:id="1373" w:name="_Toc496883359"/>
      <w:bookmarkStart w:id="1374" w:name="_Toc498523242"/>
      <w:bookmarkStart w:id="1375" w:name="_Toc505704926"/>
      <w:bookmarkStart w:id="1376" w:name="_Toc510612363"/>
      <w:bookmarkStart w:id="1377" w:name="_Toc3539030"/>
      <w:bookmarkStart w:id="1378" w:name="_Toc19704303"/>
      <w:bookmarkStart w:id="1379" w:name="_Toc23410280"/>
      <w:bookmarkStart w:id="1380" w:name="_Toc23958046"/>
      <w:bookmarkStart w:id="1381" w:name="_Toc80883810"/>
      <w:bookmarkStart w:id="1382" w:name="_Toc80890481"/>
      <w:bookmarkStart w:id="1383" w:name="_Toc82529192"/>
      <w:bookmarkStart w:id="1384" w:name="_Toc119663177"/>
      <w:bookmarkStart w:id="1385" w:name="_Toc128403879"/>
      <w:bookmarkStart w:id="1386" w:name="_Toc139655593"/>
      <w:bookmarkStart w:id="1387" w:name="_Toc161343786"/>
      <w:bookmarkStart w:id="1388" w:name="_Toc163151935"/>
      <w:r w:rsidRPr="0027305A">
        <w:rPr>
          <w:rFonts w:cs="Arial"/>
          <w:kern w:val="32"/>
          <w:sz w:val="28"/>
          <w:szCs w:val="32"/>
        </w:rPr>
        <w:t>Declaración de integridad</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bookmarkEnd w:id="1361"/>
    <w:bookmarkEnd w:id="1362"/>
    <w:p w14:paraId="16C2C03C" w14:textId="77777777" w:rsidR="00F70FCA" w:rsidRPr="0027305A" w:rsidRDefault="00F70FCA" w:rsidP="00F70FCA">
      <w:pPr>
        <w:pStyle w:val="Textosinformato"/>
        <w:ind w:right="281"/>
        <w:jc w:val="both"/>
        <w:rPr>
          <w:rFonts w:ascii="Arial" w:hAnsi="Arial" w:cs="Arial"/>
          <w:b/>
          <w:bCs/>
          <w:sz w:val="22"/>
          <w:szCs w:val="22"/>
        </w:rPr>
      </w:pPr>
    </w:p>
    <w:p w14:paraId="4855880D" w14:textId="77777777" w:rsidR="00F70FCA" w:rsidRPr="0027305A" w:rsidRDefault="00F70FCA" w:rsidP="00F70FCA">
      <w:pPr>
        <w:pStyle w:val="Textodebloque"/>
        <w:tabs>
          <w:tab w:val="left" w:pos="0"/>
        </w:tabs>
        <w:ind w:left="0" w:right="0"/>
        <w:jc w:val="center"/>
        <w:rPr>
          <w:rFonts w:cs="Arial"/>
          <w:b/>
          <w:bCs/>
          <w:sz w:val="22"/>
          <w:szCs w:val="22"/>
        </w:rPr>
      </w:pPr>
    </w:p>
    <w:p w14:paraId="145134CA" w14:textId="3353AFBD"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A71115">
        <w:rPr>
          <w:rFonts w:ascii="Arial" w:hAnsi="Arial" w:cs="Arial"/>
          <w:sz w:val="22"/>
          <w:szCs w:val="22"/>
        </w:rPr>
        <w:t>202</w:t>
      </w:r>
      <w:r w:rsidR="006627FF">
        <w:rPr>
          <w:rFonts w:ascii="Arial" w:hAnsi="Arial" w:cs="Arial"/>
          <w:sz w:val="22"/>
          <w:szCs w:val="22"/>
        </w:rPr>
        <w:t>4</w:t>
      </w:r>
      <w:r w:rsidR="00F70FCA" w:rsidRPr="0027305A">
        <w:rPr>
          <w:rFonts w:ascii="Arial" w:hAnsi="Arial" w:cs="Arial"/>
          <w:sz w:val="22"/>
          <w:szCs w:val="22"/>
        </w:rPr>
        <w:t>.</w:t>
      </w:r>
    </w:p>
    <w:p w14:paraId="0A62E99A" w14:textId="77777777" w:rsidR="00F70FCA" w:rsidRPr="0027305A" w:rsidRDefault="00F70FCA" w:rsidP="00F70FCA">
      <w:pPr>
        <w:pStyle w:val="Textosinformato"/>
        <w:ind w:right="281"/>
        <w:jc w:val="both"/>
        <w:rPr>
          <w:rFonts w:ascii="Arial" w:hAnsi="Arial" w:cs="Arial"/>
          <w:b/>
          <w:bCs/>
          <w:sz w:val="22"/>
          <w:szCs w:val="22"/>
        </w:rPr>
      </w:pPr>
    </w:p>
    <w:p w14:paraId="0FA85F9D" w14:textId="77777777" w:rsidR="00F70FCA" w:rsidRPr="0027305A" w:rsidRDefault="00F70FCA" w:rsidP="00F70FCA">
      <w:pPr>
        <w:pStyle w:val="Textosinformato"/>
        <w:ind w:right="281"/>
        <w:jc w:val="both"/>
        <w:rPr>
          <w:rFonts w:ascii="Arial" w:hAnsi="Arial" w:cs="Arial"/>
          <w:b/>
          <w:bCs/>
          <w:sz w:val="22"/>
          <w:szCs w:val="22"/>
        </w:rPr>
      </w:pPr>
    </w:p>
    <w:p w14:paraId="4968B305" w14:textId="77777777" w:rsidR="00F70FCA" w:rsidRPr="0027305A" w:rsidRDefault="00F70FCA" w:rsidP="00F70FCA">
      <w:pPr>
        <w:pStyle w:val="Textosinformato"/>
        <w:ind w:right="281"/>
        <w:jc w:val="both"/>
        <w:rPr>
          <w:rFonts w:ascii="Arial" w:hAnsi="Arial" w:cs="Arial"/>
          <w:b/>
          <w:bCs/>
          <w:sz w:val="22"/>
          <w:szCs w:val="22"/>
        </w:rPr>
      </w:pPr>
    </w:p>
    <w:p w14:paraId="50A8AE5E"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2362709"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22846AC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4D00F3FD" w14:textId="77777777" w:rsidR="00F70FCA" w:rsidRPr="0027305A" w:rsidRDefault="00F70FCA" w:rsidP="00F70FCA">
      <w:pPr>
        <w:pStyle w:val="Textosinformato"/>
        <w:ind w:right="281"/>
        <w:jc w:val="both"/>
        <w:rPr>
          <w:rFonts w:ascii="Arial" w:hAnsi="Arial" w:cs="Arial"/>
          <w:bCs/>
          <w:sz w:val="22"/>
          <w:szCs w:val="22"/>
        </w:rPr>
      </w:pPr>
    </w:p>
    <w:p w14:paraId="389D0462" w14:textId="47F1E5CD"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A04B96">
        <w:rPr>
          <w:rFonts w:ascii="Arial" w:hAnsi="Arial" w:cs="Arial"/>
          <w:bCs/>
        </w:rPr>
        <w:t>Nacional</w:t>
      </w:r>
      <w:r w:rsidRPr="0027305A">
        <w:rPr>
          <w:rFonts w:ascii="Arial" w:hAnsi="Arial" w:cs="Arial"/>
          <w:bCs/>
        </w:rPr>
        <w:t xml:space="preserve"> Electoral en </w:t>
      </w:r>
      <w:r w:rsidR="00191B41">
        <w:rPr>
          <w:rFonts w:ascii="Arial" w:hAnsi="Arial" w:cs="Arial"/>
          <w:bCs/>
        </w:rPr>
        <w:t>M</w:t>
      </w:r>
      <w:r w:rsidRPr="0027305A">
        <w:rPr>
          <w:rFonts w:ascii="Arial" w:hAnsi="Arial" w:cs="Arial"/>
          <w:bCs/>
        </w:rPr>
        <w:t>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w:t>
      </w:r>
      <w:r w:rsidR="004F47FC" w:rsidRPr="00C936FE">
        <w:rPr>
          <w:rFonts w:ascii="Arial" w:hAnsi="Arial" w:cs="Arial"/>
          <w:bCs/>
          <w:u w:val="single"/>
        </w:rPr>
        <w:t>[_</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004F47FC">
        <w:rPr>
          <w:rFonts w:ascii="Arial" w:hAnsi="Arial" w:cs="Arial"/>
          <w:bCs/>
          <w:u w:val="single"/>
        </w:rPr>
        <w:t xml:space="preserve">             </w:t>
      </w:r>
      <w:r w:rsidR="004F47FC"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7173D4">
        <w:rPr>
          <w:rFonts w:ascii="Arial" w:hAnsi="Arial" w:cs="Arial"/>
        </w:rPr>
        <w:t xml:space="preserve"> </w:t>
      </w:r>
      <w:r w:rsidR="00C825AF">
        <w:rPr>
          <w:rFonts w:ascii="Arial" w:hAnsi="Arial" w:cs="Arial"/>
        </w:rPr>
        <w:t>Presencial</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7ABDE469" w14:textId="77777777" w:rsidR="00F70FCA" w:rsidRPr="0027305A" w:rsidRDefault="00F70FCA" w:rsidP="00F70FCA">
      <w:pPr>
        <w:tabs>
          <w:tab w:val="left" w:pos="6175"/>
        </w:tabs>
        <w:spacing w:line="360" w:lineRule="auto"/>
        <w:jc w:val="center"/>
        <w:rPr>
          <w:rFonts w:ascii="Arial" w:hAnsi="Arial" w:cs="Arial"/>
        </w:rPr>
      </w:pPr>
    </w:p>
    <w:p w14:paraId="61F094EA" w14:textId="77777777" w:rsidR="00355AD1" w:rsidRPr="0027305A" w:rsidRDefault="00355AD1" w:rsidP="00F70FCA">
      <w:pPr>
        <w:tabs>
          <w:tab w:val="left" w:pos="6175"/>
        </w:tabs>
        <w:spacing w:line="360" w:lineRule="auto"/>
        <w:jc w:val="center"/>
        <w:rPr>
          <w:rFonts w:ascii="Arial" w:hAnsi="Arial" w:cs="Arial"/>
        </w:rPr>
      </w:pPr>
    </w:p>
    <w:p w14:paraId="658DD01D" w14:textId="77777777" w:rsidR="00355AD1" w:rsidRPr="0027305A" w:rsidRDefault="00355AD1" w:rsidP="00F70FCA">
      <w:pPr>
        <w:tabs>
          <w:tab w:val="left" w:pos="6175"/>
        </w:tabs>
        <w:spacing w:line="360" w:lineRule="auto"/>
        <w:jc w:val="center"/>
        <w:rPr>
          <w:rFonts w:ascii="Arial" w:hAnsi="Arial" w:cs="Arial"/>
        </w:rPr>
      </w:pPr>
    </w:p>
    <w:p w14:paraId="0C75D316" w14:textId="77777777" w:rsidR="00355AD1" w:rsidRPr="0027305A" w:rsidRDefault="00355AD1" w:rsidP="00F70FCA">
      <w:pPr>
        <w:tabs>
          <w:tab w:val="left" w:pos="6175"/>
        </w:tabs>
        <w:spacing w:line="360" w:lineRule="auto"/>
        <w:jc w:val="center"/>
        <w:rPr>
          <w:rFonts w:ascii="Arial" w:hAnsi="Arial" w:cs="Arial"/>
        </w:rPr>
      </w:pPr>
    </w:p>
    <w:p w14:paraId="1F2FB1B6" w14:textId="77777777" w:rsidR="00F70FCA" w:rsidRPr="0027305A" w:rsidRDefault="00F70FCA" w:rsidP="00F70FCA">
      <w:pPr>
        <w:tabs>
          <w:tab w:val="left" w:pos="6175"/>
        </w:tabs>
        <w:spacing w:line="360" w:lineRule="auto"/>
        <w:jc w:val="center"/>
        <w:rPr>
          <w:rFonts w:ascii="Arial" w:hAnsi="Arial" w:cs="Arial"/>
        </w:rPr>
      </w:pPr>
    </w:p>
    <w:p w14:paraId="03C147DF"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1B4BB7E9" w14:textId="5200D57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w:t>
      </w:r>
      <w:r w:rsidRPr="00861F64">
        <w:rPr>
          <w:rFonts w:cs="Arial"/>
          <w:i/>
          <w:sz w:val="20"/>
        </w:rPr>
        <w:t xml:space="preserve"> </w:t>
      </w:r>
      <w:r w:rsidR="004F47FC">
        <w:rPr>
          <w:rFonts w:cs="Arial"/>
          <w:i/>
          <w:sz w:val="20"/>
        </w:rPr>
        <w:t xml:space="preserve">empresa </w:t>
      </w:r>
      <w:r w:rsidRPr="00861F64">
        <w:rPr>
          <w:rFonts w:cs="Arial"/>
          <w:i/>
          <w:sz w:val="20"/>
        </w:rPr>
        <w:t>Licitante y nombre</w:t>
      </w:r>
      <w:r w:rsidR="00C43D1E">
        <w:rPr>
          <w:rFonts w:cs="Arial"/>
          <w:i/>
          <w:sz w:val="20"/>
        </w:rPr>
        <w:t xml:space="preserve"> y firma</w:t>
      </w:r>
      <w:r w:rsidRPr="00861F64">
        <w:rPr>
          <w:rFonts w:cs="Arial"/>
          <w:i/>
          <w:sz w:val="20"/>
        </w:rPr>
        <w:t xml:space="preserve"> del representante legal)</w:t>
      </w:r>
    </w:p>
    <w:p w14:paraId="6A9B303E"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E6E662" w14:textId="1B3C126A" w:rsidR="007B17BE" w:rsidRPr="00EE71BD" w:rsidRDefault="007B17BE" w:rsidP="00896DF2">
      <w:pPr>
        <w:pStyle w:val="Textosinformato"/>
        <w:ind w:right="281"/>
        <w:jc w:val="center"/>
        <w:rPr>
          <w:rFonts w:ascii="Arial" w:hAnsi="Arial" w:cs="Arial"/>
          <w:b/>
          <w:bCs/>
          <w:szCs w:val="22"/>
        </w:rPr>
      </w:pPr>
    </w:p>
    <w:p w14:paraId="6F73B003" w14:textId="77777777" w:rsidR="00666964" w:rsidRPr="0027305A" w:rsidRDefault="00666964" w:rsidP="00F70FCA">
      <w:pPr>
        <w:pStyle w:val="Textoindependiente"/>
        <w:spacing w:line="360" w:lineRule="auto"/>
        <w:jc w:val="center"/>
        <w:rPr>
          <w:rFonts w:cs="Arial"/>
          <w:sz w:val="20"/>
        </w:rPr>
      </w:pPr>
    </w:p>
    <w:p w14:paraId="44346624" w14:textId="71AB6DF3" w:rsidR="00164BC2" w:rsidRDefault="00164BC2">
      <w:pPr>
        <w:rPr>
          <w:rFonts w:cs="Arial"/>
          <w:b/>
        </w:rPr>
      </w:pPr>
      <w:bookmarkStart w:id="1389" w:name="_Toc434004150"/>
      <w:bookmarkStart w:id="1390" w:name="_Toc490562488"/>
      <w:r>
        <w:rPr>
          <w:rFonts w:cs="Arial"/>
          <w:b/>
        </w:rPr>
        <w:br w:type="page"/>
      </w:r>
    </w:p>
    <w:p w14:paraId="7AB07979" w14:textId="77777777" w:rsidR="00DC10F7" w:rsidRPr="00330948" w:rsidRDefault="00DC10F7" w:rsidP="00815E5C">
      <w:pPr>
        <w:pStyle w:val="Ttulo1"/>
        <w:spacing w:before="240" w:after="60"/>
        <w:rPr>
          <w:rFonts w:cs="Arial"/>
          <w:color w:val="CC0066"/>
          <w:kern w:val="32"/>
          <w:sz w:val="32"/>
          <w:szCs w:val="32"/>
        </w:rPr>
      </w:pPr>
      <w:bookmarkStart w:id="1391" w:name="_Toc163151936"/>
      <w:r w:rsidRPr="00330948">
        <w:rPr>
          <w:rFonts w:cs="Arial"/>
          <w:color w:val="CC0066"/>
          <w:kern w:val="32"/>
          <w:sz w:val="32"/>
          <w:szCs w:val="32"/>
        </w:rPr>
        <w:t>ANEXO 5</w:t>
      </w:r>
      <w:bookmarkEnd w:id="1389"/>
      <w:bookmarkEnd w:id="1390"/>
      <w:bookmarkEnd w:id="1391"/>
    </w:p>
    <w:p w14:paraId="5F3115A9" w14:textId="77777777"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14:paraId="7918D43A" w14:textId="77777777" w:rsidR="00DC10F7" w:rsidRPr="005A72D4" w:rsidRDefault="00DC10F7" w:rsidP="00DC10F7">
      <w:pPr>
        <w:jc w:val="both"/>
        <w:rPr>
          <w:rFonts w:ascii="Arial" w:hAnsi="Arial" w:cs="Arial"/>
          <w:b/>
          <w:sz w:val="22"/>
          <w:szCs w:val="22"/>
        </w:rPr>
      </w:pPr>
    </w:p>
    <w:p w14:paraId="48929B1F" w14:textId="77777777" w:rsidR="00DC10F7" w:rsidRDefault="00DC10F7" w:rsidP="00DC10F7">
      <w:pPr>
        <w:jc w:val="both"/>
        <w:rPr>
          <w:rFonts w:ascii="Arial" w:hAnsi="Arial" w:cs="Arial"/>
          <w:b/>
          <w:sz w:val="22"/>
          <w:szCs w:val="22"/>
        </w:rPr>
      </w:pPr>
    </w:p>
    <w:p w14:paraId="3B55DD63" w14:textId="081175D9"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de </w:t>
      </w:r>
      <w:r>
        <w:rPr>
          <w:rFonts w:ascii="Arial" w:hAnsi="Arial" w:cs="Arial"/>
          <w:sz w:val="22"/>
          <w:szCs w:val="22"/>
        </w:rPr>
        <w:t>_____________</w:t>
      </w:r>
      <w:r w:rsidRPr="00236796">
        <w:rPr>
          <w:rFonts w:ascii="Arial" w:hAnsi="Arial" w:cs="Arial"/>
          <w:sz w:val="22"/>
          <w:szCs w:val="22"/>
        </w:rPr>
        <w:t xml:space="preserve"> de </w:t>
      </w:r>
      <w:r w:rsidR="00A71115">
        <w:rPr>
          <w:rFonts w:ascii="Arial" w:hAnsi="Arial" w:cs="Arial"/>
          <w:sz w:val="22"/>
          <w:szCs w:val="22"/>
        </w:rPr>
        <w:t>202</w:t>
      </w:r>
      <w:r w:rsidR="006627FF">
        <w:rPr>
          <w:rFonts w:ascii="Arial" w:hAnsi="Arial" w:cs="Arial"/>
          <w:sz w:val="22"/>
          <w:szCs w:val="22"/>
        </w:rPr>
        <w:t>4</w:t>
      </w:r>
      <w:r w:rsidRPr="00236796">
        <w:rPr>
          <w:rFonts w:ascii="Arial" w:hAnsi="Arial" w:cs="Arial"/>
          <w:sz w:val="22"/>
          <w:szCs w:val="22"/>
        </w:rPr>
        <w:t>.</w:t>
      </w:r>
    </w:p>
    <w:p w14:paraId="681AF2BC" w14:textId="77777777" w:rsidR="00DC10F7" w:rsidRDefault="00DC10F7" w:rsidP="00DC10F7">
      <w:pPr>
        <w:jc w:val="both"/>
        <w:rPr>
          <w:rFonts w:ascii="Arial" w:hAnsi="Arial" w:cs="Arial"/>
          <w:b/>
          <w:sz w:val="22"/>
          <w:szCs w:val="22"/>
        </w:rPr>
      </w:pPr>
    </w:p>
    <w:p w14:paraId="6CDEF2FB" w14:textId="77777777" w:rsidR="00DC10F7" w:rsidRDefault="00DC10F7" w:rsidP="00DC10F7">
      <w:pPr>
        <w:jc w:val="both"/>
        <w:rPr>
          <w:rFonts w:ascii="Arial" w:hAnsi="Arial" w:cs="Arial"/>
          <w:b/>
          <w:sz w:val="22"/>
          <w:szCs w:val="22"/>
        </w:rPr>
      </w:pPr>
    </w:p>
    <w:p w14:paraId="401C7B79" w14:textId="77777777" w:rsidR="00DC10F7" w:rsidRDefault="00DC10F7" w:rsidP="00DC10F7">
      <w:pPr>
        <w:jc w:val="both"/>
        <w:rPr>
          <w:rFonts w:ascii="Arial" w:hAnsi="Arial" w:cs="Arial"/>
          <w:b/>
          <w:sz w:val="22"/>
          <w:szCs w:val="22"/>
        </w:rPr>
      </w:pPr>
    </w:p>
    <w:p w14:paraId="1FB9A734"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14:paraId="30502BFD"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14:paraId="0EB4684C" w14:textId="77777777"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14:paraId="3A11E7DA" w14:textId="77777777" w:rsidR="00DC10F7" w:rsidRDefault="00DC10F7" w:rsidP="00DC10F7">
      <w:pPr>
        <w:pStyle w:val="Textoindependiente31"/>
        <w:rPr>
          <w:rFonts w:cs="Arial"/>
          <w:b/>
          <w:szCs w:val="22"/>
          <w:lang w:val="es-MX"/>
        </w:rPr>
      </w:pPr>
    </w:p>
    <w:p w14:paraId="5BF87188" w14:textId="77777777" w:rsidR="00DC10F7" w:rsidRDefault="00DC10F7" w:rsidP="00DC10F7">
      <w:pPr>
        <w:pStyle w:val="Textoindependiente31"/>
        <w:rPr>
          <w:rFonts w:cs="Arial"/>
          <w:b/>
          <w:szCs w:val="22"/>
          <w:lang w:val="es-MX"/>
        </w:rPr>
      </w:pPr>
    </w:p>
    <w:p w14:paraId="6528585A" w14:textId="77777777" w:rsidR="00DC10F7" w:rsidRDefault="00DC10F7" w:rsidP="00DC10F7">
      <w:pPr>
        <w:pStyle w:val="Textoindependiente31"/>
        <w:rPr>
          <w:rFonts w:cs="Arial"/>
          <w:b/>
          <w:szCs w:val="22"/>
          <w:lang w:val="es-MX"/>
        </w:rPr>
      </w:pPr>
    </w:p>
    <w:p w14:paraId="57D26EC1" w14:textId="77777777" w:rsidR="00DC10F7" w:rsidRDefault="00DC10F7" w:rsidP="00DC10F7">
      <w:pPr>
        <w:pStyle w:val="Textoindependiente31"/>
        <w:rPr>
          <w:rFonts w:cs="Arial"/>
          <w:b/>
          <w:szCs w:val="22"/>
          <w:lang w:val="es-MX"/>
        </w:rPr>
      </w:pPr>
    </w:p>
    <w:p w14:paraId="3EEFB7D5" w14:textId="77777777" w:rsidR="00DC10F7" w:rsidRPr="00355AD1" w:rsidRDefault="00DC10F7" w:rsidP="00DC10F7">
      <w:pPr>
        <w:pStyle w:val="Textoindependiente31"/>
        <w:rPr>
          <w:rFonts w:cs="Arial"/>
          <w:b/>
          <w:szCs w:val="22"/>
          <w:lang w:val="es-MX"/>
        </w:rPr>
      </w:pPr>
    </w:p>
    <w:p w14:paraId="0D6C386E" w14:textId="3171B5BC" w:rsidR="00DC10F7" w:rsidRPr="005A72D4" w:rsidRDefault="00DC10F7" w:rsidP="002D4BC6">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004F47FC" w:rsidRPr="00C936FE">
        <w:rPr>
          <w:rFonts w:ascii="Arial" w:hAnsi="Arial" w:cs="Arial"/>
          <w:bCs/>
          <w:u w:val="single"/>
        </w:rPr>
        <w:t>[</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Pr="005A72D4">
        <w:rPr>
          <w:rFonts w:ascii="Arial" w:hAnsi="Arial" w:cs="Arial"/>
          <w:sz w:val="22"/>
          <w:szCs w:val="22"/>
        </w:rPr>
        <w:t>, es de nacionalidad mexicana.</w:t>
      </w:r>
    </w:p>
    <w:p w14:paraId="0BBD8378" w14:textId="77777777" w:rsidR="00DC10F7" w:rsidRPr="005A72D4" w:rsidRDefault="00DC10F7" w:rsidP="002D4BC6">
      <w:pPr>
        <w:spacing w:line="360" w:lineRule="auto"/>
        <w:jc w:val="both"/>
        <w:rPr>
          <w:rFonts w:ascii="Arial" w:hAnsi="Arial" w:cs="Arial"/>
          <w:b/>
          <w:sz w:val="22"/>
          <w:szCs w:val="22"/>
        </w:rPr>
      </w:pPr>
    </w:p>
    <w:p w14:paraId="00694C38" w14:textId="77777777" w:rsidR="00DC10F7" w:rsidRPr="005A72D4" w:rsidRDefault="00DC10F7" w:rsidP="00DC10F7">
      <w:pPr>
        <w:jc w:val="both"/>
        <w:rPr>
          <w:rFonts w:ascii="Arial" w:hAnsi="Arial" w:cs="Arial"/>
          <w:b/>
          <w:sz w:val="22"/>
          <w:szCs w:val="22"/>
        </w:rPr>
      </w:pPr>
    </w:p>
    <w:p w14:paraId="629DA79B" w14:textId="77777777" w:rsidR="00DC10F7" w:rsidRDefault="00DC10F7" w:rsidP="00DC10F7"/>
    <w:p w14:paraId="5533C60B" w14:textId="77777777" w:rsidR="00DC10F7" w:rsidRDefault="00DC10F7" w:rsidP="00DC10F7"/>
    <w:p w14:paraId="3E4168F7" w14:textId="77777777" w:rsidR="00DC10F7" w:rsidRDefault="00DC10F7" w:rsidP="00DC10F7"/>
    <w:p w14:paraId="6E64A4D1" w14:textId="77777777" w:rsidR="00DC10F7" w:rsidRDefault="00DC10F7" w:rsidP="00DC10F7"/>
    <w:p w14:paraId="483851F5" w14:textId="77777777" w:rsidR="00DC10F7" w:rsidRDefault="00DC10F7" w:rsidP="00DC10F7"/>
    <w:p w14:paraId="33AD0F27" w14:textId="77777777" w:rsidR="00DC10F7" w:rsidRDefault="00DC10F7" w:rsidP="00DC10F7">
      <w:pPr>
        <w:pBdr>
          <w:bottom w:val="single" w:sz="12" w:space="1" w:color="auto"/>
        </w:pBdr>
      </w:pPr>
    </w:p>
    <w:p w14:paraId="3DC1E036" w14:textId="77777777"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14:paraId="6EE03812" w14:textId="4E066CA8"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52F17802"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4B20E709" w14:textId="5E969C27" w:rsidR="007B17BE" w:rsidRPr="00EE71BD" w:rsidRDefault="007B17BE" w:rsidP="00896DF2">
      <w:pPr>
        <w:pStyle w:val="Textosinformato"/>
        <w:ind w:right="281"/>
        <w:jc w:val="center"/>
        <w:rPr>
          <w:rFonts w:ascii="Arial" w:hAnsi="Arial" w:cs="Arial"/>
          <w:b/>
          <w:bCs/>
          <w:szCs w:val="22"/>
        </w:rPr>
      </w:pPr>
    </w:p>
    <w:p w14:paraId="4CD3CA47" w14:textId="77777777" w:rsidR="00DC10F7" w:rsidRPr="00226BF3" w:rsidRDefault="00DC10F7" w:rsidP="00DC10F7">
      <w:pPr>
        <w:pStyle w:val="Textosinformato"/>
        <w:ind w:right="281"/>
        <w:jc w:val="both"/>
        <w:rPr>
          <w:rFonts w:ascii="Arial" w:hAnsi="Arial" w:cs="Arial"/>
          <w:b/>
          <w:bCs/>
          <w:sz w:val="22"/>
          <w:szCs w:val="22"/>
        </w:rPr>
      </w:pPr>
    </w:p>
    <w:p w14:paraId="7403F55C" w14:textId="77777777" w:rsidR="00DC10F7" w:rsidRDefault="00DC10F7" w:rsidP="00DC10F7"/>
    <w:p w14:paraId="56E8B605" w14:textId="77777777" w:rsidR="00164BC2" w:rsidRDefault="00164BC2">
      <w:pPr>
        <w:rPr>
          <w:rFonts w:ascii="Arial" w:hAnsi="Arial" w:cs="Arial"/>
        </w:rPr>
      </w:pPr>
      <w:bookmarkStart w:id="1392" w:name="_Toc434004151"/>
      <w:r>
        <w:rPr>
          <w:rFonts w:cs="Arial"/>
          <w:b/>
        </w:rPr>
        <w:br w:type="page"/>
      </w:r>
    </w:p>
    <w:p w14:paraId="47F00491" w14:textId="74C494B4" w:rsidR="008522B7" w:rsidRDefault="009B7EEB" w:rsidP="00EE5879">
      <w:pPr>
        <w:pStyle w:val="Ttulo1"/>
        <w:spacing w:before="240" w:after="60"/>
        <w:rPr>
          <w:rFonts w:cs="Arial"/>
          <w:color w:val="CC0066"/>
          <w:kern w:val="32"/>
          <w:sz w:val="32"/>
          <w:szCs w:val="32"/>
        </w:rPr>
      </w:pPr>
      <w:bookmarkStart w:id="1393" w:name="_Toc163151937"/>
      <w:r>
        <w:rPr>
          <w:rFonts w:cs="Arial"/>
          <w:color w:val="CC0066"/>
          <w:kern w:val="32"/>
          <w:sz w:val="32"/>
          <w:szCs w:val="32"/>
        </w:rPr>
        <w:t>A</w:t>
      </w:r>
      <w:r w:rsidR="008522B7" w:rsidRPr="0027305A">
        <w:rPr>
          <w:rFonts w:cs="Arial"/>
          <w:color w:val="CC0066"/>
          <w:kern w:val="32"/>
          <w:sz w:val="32"/>
          <w:szCs w:val="32"/>
        </w:rPr>
        <w:t xml:space="preserve">NEXO </w:t>
      </w:r>
      <w:bookmarkEnd w:id="1392"/>
      <w:r w:rsidR="00A152D4">
        <w:rPr>
          <w:rFonts w:cs="Arial"/>
          <w:color w:val="CC0066"/>
          <w:kern w:val="32"/>
          <w:sz w:val="32"/>
          <w:szCs w:val="32"/>
        </w:rPr>
        <w:t>6</w:t>
      </w:r>
      <w:bookmarkEnd w:id="1393"/>
    </w:p>
    <w:p w14:paraId="5DEC08F6" w14:textId="77777777" w:rsidR="008522B7" w:rsidRPr="0027305A" w:rsidRDefault="008522B7" w:rsidP="008522B7">
      <w:pPr>
        <w:shd w:val="clear" w:color="auto" w:fill="D9D9D9" w:themeFill="background1" w:themeFillShade="D9"/>
        <w:jc w:val="center"/>
        <w:rPr>
          <w:rFonts w:ascii="Arial" w:hAnsi="Arial" w:cs="Arial"/>
          <w:b/>
          <w:sz w:val="28"/>
        </w:rPr>
      </w:pPr>
      <w:bookmarkStart w:id="1394" w:name="_Toc289064610"/>
      <w:r w:rsidRPr="0027305A">
        <w:rPr>
          <w:rFonts w:ascii="Arial" w:hAnsi="Arial" w:cs="Arial"/>
          <w:b/>
          <w:sz w:val="28"/>
        </w:rPr>
        <w:t>Estratificación de micro, pequeñas y medianas empresas</w:t>
      </w:r>
    </w:p>
    <w:p w14:paraId="4320C0D9" w14:textId="77777777" w:rsidR="008522B7" w:rsidRPr="0027305A" w:rsidRDefault="008522B7" w:rsidP="008522B7">
      <w:pPr>
        <w:pStyle w:val="Textosinformato"/>
        <w:ind w:right="281"/>
        <w:jc w:val="both"/>
        <w:rPr>
          <w:rFonts w:ascii="Arial" w:hAnsi="Arial" w:cs="Arial"/>
          <w:b/>
          <w:bCs/>
          <w:sz w:val="22"/>
          <w:szCs w:val="22"/>
        </w:rPr>
      </w:pPr>
    </w:p>
    <w:p w14:paraId="5A932BDB" w14:textId="77777777" w:rsidR="008522B7" w:rsidRPr="0027305A" w:rsidRDefault="008522B7" w:rsidP="008522B7">
      <w:pPr>
        <w:pStyle w:val="Textodebloque"/>
        <w:tabs>
          <w:tab w:val="left" w:pos="0"/>
        </w:tabs>
        <w:ind w:left="0" w:right="0"/>
        <w:jc w:val="center"/>
        <w:rPr>
          <w:rFonts w:cs="Arial"/>
          <w:b/>
          <w:bCs/>
          <w:sz w:val="22"/>
          <w:szCs w:val="22"/>
        </w:rPr>
      </w:pPr>
    </w:p>
    <w:p w14:paraId="5B066765" w14:textId="13CCEC3A"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27305A">
        <w:rPr>
          <w:rFonts w:ascii="Arial" w:hAnsi="Arial" w:cs="Arial"/>
          <w:sz w:val="22"/>
          <w:szCs w:val="22"/>
        </w:rPr>
        <w:t>.</w:t>
      </w:r>
    </w:p>
    <w:p w14:paraId="1FB96AAE" w14:textId="77777777" w:rsidR="008522B7" w:rsidRPr="007D5EAB" w:rsidRDefault="008522B7" w:rsidP="008522B7">
      <w:pPr>
        <w:pStyle w:val="Textosinformato"/>
        <w:ind w:right="281"/>
        <w:jc w:val="both"/>
        <w:rPr>
          <w:rFonts w:ascii="Arial" w:hAnsi="Arial" w:cs="Arial"/>
          <w:b/>
          <w:bCs/>
          <w:sz w:val="22"/>
          <w:szCs w:val="22"/>
          <w:lang w:val="es-MX"/>
        </w:rPr>
      </w:pPr>
    </w:p>
    <w:p w14:paraId="273E58A6" w14:textId="77777777" w:rsidR="008522B7" w:rsidRPr="0027305A" w:rsidRDefault="008522B7" w:rsidP="008522B7">
      <w:pPr>
        <w:pStyle w:val="Textosinformato"/>
        <w:ind w:right="281"/>
        <w:jc w:val="both"/>
        <w:rPr>
          <w:rFonts w:ascii="Arial" w:hAnsi="Arial" w:cs="Arial"/>
          <w:b/>
          <w:bCs/>
          <w:sz w:val="22"/>
          <w:szCs w:val="22"/>
        </w:rPr>
      </w:pPr>
    </w:p>
    <w:p w14:paraId="1DDB9E1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D4BA9C7"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2ABCE23A"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2B3FA7FC" w14:textId="77777777" w:rsidR="008522B7" w:rsidRPr="0027305A" w:rsidRDefault="008522B7" w:rsidP="008522B7">
      <w:pPr>
        <w:pStyle w:val="Texto0"/>
        <w:spacing w:line="360" w:lineRule="auto"/>
        <w:ind w:firstLine="0"/>
        <w:rPr>
          <w:rFonts w:cs="Arial"/>
          <w:sz w:val="20"/>
          <w:szCs w:val="22"/>
        </w:rPr>
      </w:pPr>
    </w:p>
    <w:p w14:paraId="441C2B04" w14:textId="09BEF395"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004F47FC" w:rsidRPr="00C936FE">
        <w:rPr>
          <w:rFonts w:cs="Arial"/>
          <w:bCs/>
          <w:u w:val="single"/>
        </w:rPr>
        <w:t>[_</w:t>
      </w:r>
      <w:r w:rsidR="004F47FC">
        <w:rPr>
          <w:rFonts w:cs="Arial"/>
          <w:bCs/>
          <w:u w:val="single"/>
        </w:rPr>
        <w:t xml:space="preserve">      </w:t>
      </w:r>
      <w:r w:rsidR="004F47FC" w:rsidRPr="004F47FC">
        <w:rPr>
          <w:rFonts w:cs="Arial"/>
          <w:bCs/>
          <w:i/>
          <w:iCs/>
          <w:szCs w:val="18"/>
          <w:u w:val="single"/>
        </w:rPr>
        <w:t>nombre de la</w:t>
      </w:r>
      <w:r w:rsidR="004F47FC">
        <w:rPr>
          <w:rFonts w:cs="Arial"/>
          <w:bCs/>
          <w:u w:val="single"/>
        </w:rPr>
        <w:t xml:space="preserve"> </w:t>
      </w:r>
      <w:r w:rsidR="004F47FC" w:rsidRPr="00C936FE">
        <w:rPr>
          <w:rFonts w:cs="Arial"/>
          <w:bCs/>
          <w:i/>
          <w:iCs/>
          <w:szCs w:val="18"/>
          <w:u w:val="single"/>
        </w:rPr>
        <w:t>empresa licitante</w:t>
      </w:r>
      <w:r w:rsidR="004F47FC">
        <w:rPr>
          <w:rFonts w:cs="Arial"/>
          <w:bCs/>
          <w:i/>
          <w:iCs/>
          <w:szCs w:val="18"/>
          <w:u w:val="single"/>
        </w:rPr>
        <w:t xml:space="preserve"> (persona física o moral</w:t>
      </w:r>
      <w:r w:rsidR="004F47FC" w:rsidRPr="00C936FE">
        <w:rPr>
          <w:rFonts w:cs="Arial"/>
          <w:bCs/>
          <w:i/>
          <w:iCs/>
          <w:szCs w:val="18"/>
          <w:u w:val="single"/>
        </w:rPr>
        <w:t>)</w:t>
      </w:r>
      <w:r w:rsidR="004F47FC" w:rsidRPr="00C936FE">
        <w:rPr>
          <w:rFonts w:cs="Arial"/>
          <w:bCs/>
          <w:u w:val="single"/>
        </w:rPr>
        <w:t>_</w:t>
      </w:r>
      <w:r w:rsidR="004F47FC">
        <w:rPr>
          <w:rFonts w:cs="Arial"/>
          <w:bCs/>
          <w:u w:val="single"/>
        </w:rPr>
        <w:t xml:space="preserve">   </w:t>
      </w:r>
      <w:r w:rsidR="004F47FC"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sidR="004F47FC">
        <w:rPr>
          <w:rFonts w:cs="Arial"/>
          <w:sz w:val="20"/>
          <w:szCs w:val="22"/>
        </w:rPr>
        <w:t>(</w:t>
      </w:r>
      <w:r w:rsidR="004F47FC">
        <w:rPr>
          <w:rFonts w:cs="Arial"/>
          <w:bCs/>
          <w:i/>
          <w:iCs/>
          <w:szCs w:val="18"/>
          <w:u w:val="single"/>
        </w:rPr>
        <w:t>Micro / Pequeña / Mediana)</w:t>
      </w:r>
      <w:r w:rsidR="004F47FC"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46855477" w14:textId="77777777" w:rsidR="008522B7" w:rsidRPr="0027305A" w:rsidRDefault="008522B7" w:rsidP="008F679E">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04062E0E"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34A5179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xml:space="preserve">Industria y </w:t>
            </w:r>
            <w:r w:rsidR="006852BF">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950832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63AD48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09B051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C32FD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E01997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0E695E9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7B5ECA6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88B6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4BB004F" w14:textId="2E938F79" w:rsidR="008522B7" w:rsidRPr="0027305A" w:rsidRDefault="006852BF" w:rsidP="008F679E">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7507BEC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2E973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276CA2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DA104D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21C031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7AE961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2FC1C8C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8413A6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357F3F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12E5D35D" w14:textId="77777777" w:rsidR="008522B7" w:rsidRPr="0027305A" w:rsidRDefault="008522B7" w:rsidP="008522B7">
      <w:pPr>
        <w:pStyle w:val="Texto0"/>
        <w:spacing w:after="0" w:line="240" w:lineRule="auto"/>
        <w:rPr>
          <w:rFonts w:cs="Arial"/>
          <w:b/>
          <w:sz w:val="20"/>
          <w:szCs w:val="22"/>
        </w:rPr>
      </w:pPr>
    </w:p>
    <w:p w14:paraId="15EA46D1"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57AB83F6"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Default="008522B7" w:rsidP="008522B7">
      <w:pPr>
        <w:jc w:val="both"/>
        <w:rPr>
          <w:rFonts w:ascii="Arial" w:hAnsi="Arial" w:cs="Arial"/>
          <w:szCs w:val="22"/>
        </w:rPr>
      </w:pPr>
    </w:p>
    <w:p w14:paraId="77427F50" w14:textId="77777777" w:rsidR="00DD0F1E" w:rsidRDefault="00DD0F1E" w:rsidP="00DD0F1E">
      <w:pPr>
        <w:jc w:val="both"/>
        <w:rPr>
          <w:rFonts w:ascii="Arial" w:hAnsi="Arial" w:cs="Arial"/>
          <w:szCs w:val="22"/>
        </w:rPr>
      </w:pPr>
      <w:bookmarkStart w:id="1395"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395"/>
    <w:p w14:paraId="4D1B2AC1" w14:textId="77777777" w:rsidR="00DD0F1E" w:rsidRDefault="00DD0F1E" w:rsidP="00DD0F1E">
      <w:pPr>
        <w:jc w:val="both"/>
        <w:rPr>
          <w:rFonts w:ascii="Arial" w:hAnsi="Arial" w:cs="Arial"/>
          <w:szCs w:val="22"/>
        </w:rPr>
      </w:pPr>
    </w:p>
    <w:p w14:paraId="77CCF58F" w14:textId="77777777" w:rsidR="00DD0F1E" w:rsidRPr="0027305A" w:rsidRDefault="00DD0F1E" w:rsidP="008522B7">
      <w:pPr>
        <w:jc w:val="both"/>
        <w:rPr>
          <w:rFonts w:ascii="Arial" w:hAnsi="Arial" w:cs="Arial"/>
          <w:szCs w:val="22"/>
        </w:rPr>
      </w:pPr>
    </w:p>
    <w:p w14:paraId="0F479D96" w14:textId="77777777" w:rsidR="008522B7" w:rsidRPr="0027305A" w:rsidRDefault="008522B7" w:rsidP="008522B7">
      <w:pPr>
        <w:pBdr>
          <w:bottom w:val="single" w:sz="12" w:space="1" w:color="auto"/>
        </w:pBdr>
        <w:jc w:val="both"/>
        <w:rPr>
          <w:rFonts w:ascii="Arial" w:hAnsi="Arial" w:cs="Arial"/>
          <w:szCs w:val="22"/>
        </w:rPr>
      </w:pPr>
    </w:p>
    <w:p w14:paraId="2FF5E356"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32B92AB" w14:textId="5F39A76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182F017B" w14:textId="2B0E9D95" w:rsidR="00226B7A" w:rsidRDefault="00FD0764" w:rsidP="00FD0764">
      <w:pPr>
        <w:pStyle w:val="Textosinformato"/>
        <w:ind w:right="-402"/>
        <w:jc w:val="center"/>
        <w:rPr>
          <w:rFonts w:ascii="Arial" w:hAnsi="Arial" w:cs="Arial"/>
          <w:i/>
          <w:szCs w:val="22"/>
          <w:lang w:val="es-MX"/>
        </w:rPr>
        <w:sectPr w:rsidR="00226B7A" w:rsidSect="00CE1418">
          <w:pgSz w:w="12242" w:h="15842" w:code="1"/>
          <w:pgMar w:top="1701" w:right="1304" w:bottom="425"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sidR="00A03AFB">
        <w:rPr>
          <w:rFonts w:ascii="Arial" w:hAnsi="Arial" w:cs="Arial"/>
          <w:i/>
          <w:szCs w:val="22"/>
          <w:lang w:val="es-MX"/>
        </w:rPr>
        <w:t>e</w:t>
      </w:r>
    </w:p>
    <w:p w14:paraId="2081295B" w14:textId="77777777" w:rsidR="008522B7" w:rsidRPr="0027305A" w:rsidRDefault="008522B7" w:rsidP="00A03AFB">
      <w:pPr>
        <w:pStyle w:val="Ttulo1"/>
        <w:spacing w:before="240" w:after="60"/>
        <w:rPr>
          <w:rFonts w:cs="Arial"/>
          <w:color w:val="CC0066"/>
          <w:kern w:val="32"/>
          <w:sz w:val="32"/>
          <w:szCs w:val="32"/>
        </w:rPr>
      </w:pPr>
      <w:bookmarkStart w:id="1396" w:name="_Toc434004152"/>
      <w:bookmarkStart w:id="1397" w:name="_Toc163151938"/>
      <w:r w:rsidRPr="0027305A">
        <w:rPr>
          <w:rFonts w:cs="Arial"/>
          <w:color w:val="CC0066"/>
          <w:kern w:val="32"/>
          <w:sz w:val="32"/>
          <w:szCs w:val="32"/>
        </w:rPr>
        <w:t xml:space="preserve">ANEXO </w:t>
      </w:r>
      <w:bookmarkEnd w:id="1396"/>
      <w:r w:rsidR="00A152D4">
        <w:rPr>
          <w:rFonts w:cs="Arial"/>
          <w:color w:val="CC0066"/>
          <w:kern w:val="32"/>
          <w:sz w:val="32"/>
          <w:szCs w:val="32"/>
        </w:rPr>
        <w:t>7</w:t>
      </w:r>
      <w:bookmarkEnd w:id="1397"/>
    </w:p>
    <w:p w14:paraId="161C5098" w14:textId="2FA72C80" w:rsidR="00C90BC9" w:rsidRDefault="008522B7" w:rsidP="008522B7">
      <w:pPr>
        <w:shd w:val="clear" w:color="auto" w:fill="D9D9D9" w:themeFill="background1" w:themeFillShade="D9"/>
        <w:jc w:val="center"/>
        <w:rPr>
          <w:rFonts w:ascii="Arial" w:hAnsi="Arial" w:cs="Arial"/>
          <w:b/>
          <w:sz w:val="28"/>
        </w:rPr>
      </w:pPr>
      <w:r w:rsidRPr="009E1236">
        <w:rPr>
          <w:rFonts w:ascii="Arial" w:hAnsi="Arial" w:cs="Arial"/>
          <w:b/>
          <w:sz w:val="28"/>
        </w:rPr>
        <w:t>Oferta económica</w:t>
      </w:r>
      <w:r w:rsidRPr="0027305A">
        <w:rPr>
          <w:rFonts w:ascii="Arial" w:hAnsi="Arial" w:cs="Arial"/>
          <w:b/>
          <w:sz w:val="28"/>
        </w:rPr>
        <w:t xml:space="preserve"> </w:t>
      </w:r>
    </w:p>
    <w:p w14:paraId="74C23541" w14:textId="77777777" w:rsidR="004F2C9F" w:rsidRDefault="004F2C9F" w:rsidP="00B57951">
      <w:pPr>
        <w:jc w:val="right"/>
        <w:rPr>
          <w:rFonts w:ascii="Arial" w:hAnsi="Arial" w:cs="Arial"/>
        </w:rPr>
      </w:pPr>
    </w:p>
    <w:p w14:paraId="61849B09" w14:textId="089BFA67" w:rsidR="00347A62" w:rsidRDefault="00E40131" w:rsidP="00347A62">
      <w:pPr>
        <w:jc w:val="right"/>
        <w:rPr>
          <w:rFonts w:ascii="Arial" w:hAnsi="Arial" w:cs="Arial"/>
        </w:rPr>
      </w:pPr>
      <w:r w:rsidRPr="00E40131">
        <w:rPr>
          <w:rFonts w:ascii="Arial" w:hAnsi="Arial" w:cs="Arial"/>
        </w:rPr>
        <w:t xml:space="preserve">Ciudad de México, a ___ de ____ de </w:t>
      </w:r>
      <w:r w:rsidR="00A71115">
        <w:rPr>
          <w:rFonts w:ascii="Arial" w:hAnsi="Arial" w:cs="Arial"/>
        </w:rPr>
        <w:t>202</w:t>
      </w:r>
      <w:r w:rsidR="006627FF">
        <w:rPr>
          <w:rFonts w:ascii="Arial" w:hAnsi="Arial" w:cs="Arial"/>
        </w:rPr>
        <w:t>4</w:t>
      </w:r>
      <w:r w:rsidRPr="00E40131">
        <w:rPr>
          <w:rFonts w:ascii="Arial" w:hAnsi="Arial" w:cs="Arial"/>
        </w:rPr>
        <w:t>.</w:t>
      </w:r>
      <w:bookmarkStart w:id="1398" w:name="_Toc434004153"/>
      <w:bookmarkEnd w:id="1394"/>
    </w:p>
    <w:p w14:paraId="73207A3B" w14:textId="1C703F57" w:rsidR="003518C5" w:rsidRDefault="003518C5" w:rsidP="00B159BC">
      <w:pPr>
        <w:rPr>
          <w:rFonts w:ascii="Arial" w:hAnsi="Arial" w:cs="Arial"/>
        </w:rPr>
      </w:pPr>
    </w:p>
    <w:p w14:paraId="03D645AD" w14:textId="77777777" w:rsidR="00C67A63" w:rsidRDefault="00C67A63" w:rsidP="00F153D7">
      <w:pPr>
        <w:jc w:val="both"/>
        <w:outlineLvl w:val="0"/>
        <w:rPr>
          <w:rFonts w:ascii="Arial" w:hAnsi="Arial" w:cs="Arial"/>
          <w:b/>
          <w:i/>
          <w:iCs/>
          <w:sz w:val="14"/>
          <w:szCs w:val="14"/>
          <w:u w:val="single"/>
        </w:rPr>
      </w:pPr>
    </w:p>
    <w:tbl>
      <w:tblPr>
        <w:tblW w:w="5000" w:type="pct"/>
        <w:tblCellMar>
          <w:left w:w="70" w:type="dxa"/>
          <w:right w:w="70" w:type="dxa"/>
        </w:tblCellMar>
        <w:tblLook w:val="04A0" w:firstRow="1" w:lastRow="0" w:firstColumn="1" w:lastColumn="0" w:noHBand="0" w:noVBand="1"/>
      </w:tblPr>
      <w:tblGrid>
        <w:gridCol w:w="4290"/>
        <w:gridCol w:w="1818"/>
        <w:gridCol w:w="774"/>
        <w:gridCol w:w="964"/>
        <w:gridCol w:w="1664"/>
      </w:tblGrid>
      <w:tr w:rsidR="00C774FE" w:rsidRPr="00364F98" w14:paraId="5C37DBE6" w14:textId="77777777" w:rsidTr="00171939">
        <w:trPr>
          <w:trHeight w:val="315"/>
        </w:trPr>
        <w:tc>
          <w:tcPr>
            <w:tcW w:w="2255" w:type="pct"/>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1A1C4F66"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Material Audiovisual para Televisión tipo: TA</w:t>
            </w:r>
          </w:p>
        </w:tc>
        <w:tc>
          <w:tcPr>
            <w:tcW w:w="956" w:type="pct"/>
            <w:tcBorders>
              <w:top w:val="single" w:sz="4" w:space="0" w:color="auto"/>
              <w:left w:val="nil"/>
              <w:bottom w:val="single" w:sz="4" w:space="0" w:color="auto"/>
              <w:right w:val="single" w:sz="4" w:space="0" w:color="auto"/>
            </w:tcBorders>
            <w:shd w:val="clear" w:color="000000" w:fill="B2B2B2"/>
            <w:noWrap/>
            <w:vAlign w:val="center"/>
            <w:hideMark/>
          </w:tcPr>
          <w:p w14:paraId="4B1EC2A3"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 </w:t>
            </w:r>
          </w:p>
        </w:tc>
        <w:tc>
          <w:tcPr>
            <w:tcW w:w="407" w:type="pct"/>
            <w:tcBorders>
              <w:top w:val="single" w:sz="4" w:space="0" w:color="auto"/>
              <w:left w:val="nil"/>
              <w:bottom w:val="single" w:sz="4" w:space="0" w:color="auto"/>
              <w:right w:val="single" w:sz="4" w:space="0" w:color="auto"/>
            </w:tcBorders>
            <w:shd w:val="clear" w:color="000000" w:fill="B2B2B2"/>
            <w:noWrap/>
            <w:vAlign w:val="center"/>
            <w:hideMark/>
          </w:tcPr>
          <w:p w14:paraId="761DC519"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 </w:t>
            </w:r>
          </w:p>
        </w:tc>
        <w:tc>
          <w:tcPr>
            <w:tcW w:w="507" w:type="pct"/>
            <w:tcBorders>
              <w:top w:val="single" w:sz="4" w:space="0" w:color="auto"/>
              <w:left w:val="nil"/>
              <w:bottom w:val="single" w:sz="4" w:space="0" w:color="auto"/>
              <w:right w:val="single" w:sz="4" w:space="0" w:color="auto"/>
            </w:tcBorders>
            <w:shd w:val="clear" w:color="000000" w:fill="B2B2B2"/>
            <w:noWrap/>
            <w:vAlign w:val="center"/>
            <w:hideMark/>
          </w:tcPr>
          <w:p w14:paraId="6F1F40C6"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 </w:t>
            </w:r>
          </w:p>
        </w:tc>
        <w:tc>
          <w:tcPr>
            <w:tcW w:w="874" w:type="pct"/>
            <w:tcBorders>
              <w:top w:val="single" w:sz="4" w:space="0" w:color="auto"/>
              <w:left w:val="nil"/>
              <w:bottom w:val="single" w:sz="4" w:space="0" w:color="auto"/>
              <w:right w:val="single" w:sz="4" w:space="0" w:color="auto"/>
            </w:tcBorders>
            <w:shd w:val="clear" w:color="000000" w:fill="B2B2B2"/>
            <w:noWrap/>
            <w:vAlign w:val="center"/>
            <w:hideMark/>
          </w:tcPr>
          <w:p w14:paraId="1D04CCF7"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Duración: 30 segundos</w:t>
            </w:r>
          </w:p>
        </w:tc>
      </w:tr>
      <w:tr w:rsidR="00C774FE" w:rsidRPr="00364F98" w14:paraId="44D1CA57" w14:textId="77777777" w:rsidTr="00171939">
        <w:trPr>
          <w:trHeight w:val="1260"/>
        </w:trPr>
        <w:tc>
          <w:tcPr>
            <w:tcW w:w="2255" w:type="pct"/>
            <w:tcBorders>
              <w:top w:val="nil"/>
              <w:left w:val="single" w:sz="4" w:space="0" w:color="auto"/>
              <w:bottom w:val="single" w:sz="4" w:space="0" w:color="auto"/>
              <w:right w:val="single" w:sz="4" w:space="0" w:color="auto"/>
            </w:tcBorders>
            <w:shd w:val="clear" w:color="000000" w:fill="D5007F"/>
            <w:noWrap/>
            <w:vAlign w:val="center"/>
            <w:hideMark/>
          </w:tcPr>
          <w:p w14:paraId="65FBDAEC" w14:textId="77777777" w:rsidR="00364F98" w:rsidRPr="00364F98" w:rsidRDefault="00364F98" w:rsidP="00364F98">
            <w:pPr>
              <w:jc w:val="center"/>
              <w:rPr>
                <w:rFonts w:ascii="Arial Narrow" w:hAnsi="Arial Narrow"/>
                <w:b/>
                <w:bCs/>
                <w:color w:val="FFFFFF"/>
                <w:sz w:val="16"/>
                <w:szCs w:val="16"/>
                <w:lang w:eastAsia="es-MX"/>
              </w:rPr>
            </w:pPr>
            <w:r w:rsidRPr="00364F98">
              <w:rPr>
                <w:rFonts w:ascii="Arial Narrow" w:hAnsi="Arial Narrow"/>
                <w:b/>
                <w:bCs/>
                <w:color w:val="FFFFFF"/>
                <w:sz w:val="16"/>
                <w:szCs w:val="16"/>
                <w:lang w:eastAsia="es-MX"/>
              </w:rPr>
              <w:t>Descripción</w:t>
            </w:r>
          </w:p>
        </w:tc>
        <w:tc>
          <w:tcPr>
            <w:tcW w:w="956" w:type="pct"/>
            <w:tcBorders>
              <w:top w:val="nil"/>
              <w:left w:val="nil"/>
              <w:bottom w:val="single" w:sz="4" w:space="0" w:color="auto"/>
              <w:right w:val="single" w:sz="4" w:space="0" w:color="auto"/>
            </w:tcBorders>
            <w:shd w:val="clear" w:color="000000" w:fill="D5007F"/>
            <w:noWrap/>
            <w:vAlign w:val="center"/>
            <w:hideMark/>
          </w:tcPr>
          <w:p w14:paraId="0A0A7DCF" w14:textId="77777777" w:rsidR="00364F98" w:rsidRPr="00364F98" w:rsidRDefault="00364F98" w:rsidP="00364F98">
            <w:pPr>
              <w:jc w:val="center"/>
              <w:rPr>
                <w:rFonts w:ascii="Arial Narrow" w:hAnsi="Arial Narrow"/>
                <w:b/>
                <w:bCs/>
                <w:color w:val="FFFFFF"/>
                <w:sz w:val="16"/>
                <w:szCs w:val="16"/>
                <w:lang w:eastAsia="es-MX"/>
              </w:rPr>
            </w:pPr>
            <w:r w:rsidRPr="00364F98">
              <w:rPr>
                <w:rFonts w:ascii="Arial Narrow" w:hAnsi="Arial Narrow"/>
                <w:b/>
                <w:bCs/>
                <w:color w:val="FFFFFF"/>
                <w:sz w:val="16"/>
                <w:szCs w:val="16"/>
                <w:lang w:eastAsia="es-MX"/>
              </w:rPr>
              <w:t>Unidad de Medida</w:t>
            </w:r>
          </w:p>
        </w:tc>
        <w:tc>
          <w:tcPr>
            <w:tcW w:w="407" w:type="pct"/>
            <w:tcBorders>
              <w:top w:val="nil"/>
              <w:left w:val="nil"/>
              <w:bottom w:val="single" w:sz="4" w:space="0" w:color="auto"/>
              <w:right w:val="single" w:sz="4" w:space="0" w:color="auto"/>
            </w:tcBorders>
            <w:shd w:val="clear" w:color="000000" w:fill="D5007F"/>
            <w:vAlign w:val="center"/>
            <w:hideMark/>
          </w:tcPr>
          <w:p w14:paraId="4F891B28" w14:textId="77777777" w:rsidR="00364F98" w:rsidRPr="00364F98" w:rsidRDefault="00364F98" w:rsidP="00364F98">
            <w:pPr>
              <w:jc w:val="center"/>
              <w:rPr>
                <w:rFonts w:ascii="Arial Narrow" w:hAnsi="Arial Narrow"/>
                <w:b/>
                <w:bCs/>
                <w:color w:val="FFFFFF"/>
                <w:sz w:val="16"/>
                <w:szCs w:val="16"/>
                <w:lang w:eastAsia="es-MX"/>
              </w:rPr>
            </w:pPr>
            <w:r w:rsidRPr="00364F98">
              <w:rPr>
                <w:rFonts w:ascii="Arial Narrow" w:hAnsi="Arial Narrow"/>
                <w:b/>
                <w:bCs/>
                <w:color w:val="FFFFFF"/>
                <w:sz w:val="16"/>
                <w:szCs w:val="16"/>
                <w:lang w:eastAsia="es-MX"/>
              </w:rPr>
              <w:t>Cantidad de referencia (a)</w:t>
            </w:r>
          </w:p>
        </w:tc>
        <w:tc>
          <w:tcPr>
            <w:tcW w:w="507" w:type="pct"/>
            <w:tcBorders>
              <w:top w:val="nil"/>
              <w:left w:val="nil"/>
              <w:bottom w:val="single" w:sz="4" w:space="0" w:color="auto"/>
              <w:right w:val="single" w:sz="4" w:space="0" w:color="auto"/>
            </w:tcBorders>
            <w:shd w:val="clear" w:color="000000" w:fill="D5007F"/>
            <w:vAlign w:val="center"/>
            <w:hideMark/>
          </w:tcPr>
          <w:p w14:paraId="59E3A6C5" w14:textId="77777777" w:rsidR="00364F98" w:rsidRPr="00364F98" w:rsidRDefault="00364F98" w:rsidP="00364F98">
            <w:pPr>
              <w:jc w:val="center"/>
              <w:rPr>
                <w:rFonts w:ascii="Arial Narrow" w:hAnsi="Arial Narrow"/>
                <w:b/>
                <w:bCs/>
                <w:color w:val="FFFFFF"/>
                <w:sz w:val="16"/>
                <w:szCs w:val="16"/>
                <w:lang w:eastAsia="es-MX"/>
              </w:rPr>
            </w:pPr>
            <w:r w:rsidRPr="00364F98">
              <w:rPr>
                <w:rFonts w:ascii="Arial Narrow" w:hAnsi="Arial Narrow"/>
                <w:b/>
                <w:bCs/>
                <w:color w:val="FFFFFF"/>
                <w:sz w:val="16"/>
                <w:szCs w:val="16"/>
                <w:lang w:eastAsia="es-MX"/>
              </w:rPr>
              <w:t>Precio Unitario antes de IVA (b)</w:t>
            </w:r>
          </w:p>
        </w:tc>
        <w:tc>
          <w:tcPr>
            <w:tcW w:w="874" w:type="pct"/>
            <w:tcBorders>
              <w:top w:val="nil"/>
              <w:left w:val="nil"/>
              <w:bottom w:val="single" w:sz="4" w:space="0" w:color="auto"/>
              <w:right w:val="single" w:sz="4" w:space="0" w:color="auto"/>
            </w:tcBorders>
            <w:shd w:val="clear" w:color="000000" w:fill="D5007F"/>
            <w:vAlign w:val="center"/>
            <w:hideMark/>
          </w:tcPr>
          <w:p w14:paraId="0D81BA39" w14:textId="77777777" w:rsidR="00364F98" w:rsidRPr="00364F98" w:rsidRDefault="00364F98" w:rsidP="00364F98">
            <w:pPr>
              <w:jc w:val="center"/>
              <w:rPr>
                <w:rFonts w:ascii="Arial Narrow" w:hAnsi="Arial Narrow"/>
                <w:b/>
                <w:bCs/>
                <w:color w:val="FFFFFF"/>
                <w:sz w:val="16"/>
                <w:szCs w:val="16"/>
                <w:lang w:eastAsia="es-MX"/>
              </w:rPr>
            </w:pPr>
            <w:r w:rsidRPr="00364F98">
              <w:rPr>
                <w:rFonts w:ascii="Arial Narrow" w:hAnsi="Arial Narrow"/>
                <w:b/>
                <w:bCs/>
                <w:color w:val="FFFFFF"/>
                <w:sz w:val="16"/>
                <w:szCs w:val="16"/>
                <w:lang w:eastAsia="es-MX"/>
              </w:rPr>
              <w:t>Importe total antes de IVA (a) * (b)</w:t>
            </w:r>
          </w:p>
        </w:tc>
      </w:tr>
      <w:tr w:rsidR="00364F98" w:rsidRPr="00364F98" w14:paraId="69E0714D"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3F4C36D5"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DESARROLLO DE CREATIVIDAD</w:t>
            </w:r>
          </w:p>
        </w:tc>
      </w:tr>
      <w:tr w:rsidR="00171939" w:rsidRPr="00364F98" w14:paraId="62AF55E6"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26794B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Director/a Creativo/a</w:t>
            </w:r>
          </w:p>
        </w:tc>
        <w:tc>
          <w:tcPr>
            <w:tcW w:w="956" w:type="pct"/>
            <w:tcBorders>
              <w:top w:val="nil"/>
              <w:left w:val="nil"/>
              <w:bottom w:val="single" w:sz="4" w:space="0" w:color="auto"/>
              <w:right w:val="single" w:sz="4" w:space="0" w:color="auto"/>
            </w:tcBorders>
            <w:shd w:val="clear" w:color="auto" w:fill="auto"/>
            <w:noWrap/>
            <w:hideMark/>
          </w:tcPr>
          <w:p w14:paraId="3AC08F4A"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0845D1D1"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98F00C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   </w:t>
            </w:r>
          </w:p>
        </w:tc>
        <w:tc>
          <w:tcPr>
            <w:tcW w:w="874" w:type="pct"/>
            <w:tcBorders>
              <w:top w:val="nil"/>
              <w:left w:val="nil"/>
              <w:bottom w:val="single" w:sz="4" w:space="0" w:color="auto"/>
              <w:right w:val="single" w:sz="4" w:space="0" w:color="auto"/>
            </w:tcBorders>
            <w:shd w:val="clear" w:color="000000" w:fill="FFFFFF"/>
            <w:noWrap/>
            <w:vAlign w:val="center"/>
            <w:hideMark/>
          </w:tcPr>
          <w:p w14:paraId="7E1E124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71BDC01"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7B7F565B"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Director/a Arte Creativo</w:t>
            </w:r>
          </w:p>
        </w:tc>
        <w:tc>
          <w:tcPr>
            <w:tcW w:w="956" w:type="pct"/>
            <w:tcBorders>
              <w:top w:val="nil"/>
              <w:left w:val="nil"/>
              <w:bottom w:val="single" w:sz="4" w:space="0" w:color="auto"/>
              <w:right w:val="single" w:sz="4" w:space="0" w:color="auto"/>
            </w:tcBorders>
            <w:shd w:val="clear" w:color="auto" w:fill="auto"/>
            <w:noWrap/>
            <w:hideMark/>
          </w:tcPr>
          <w:p w14:paraId="5F20E04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0B493AD9"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36340A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   </w:t>
            </w:r>
          </w:p>
        </w:tc>
        <w:tc>
          <w:tcPr>
            <w:tcW w:w="874" w:type="pct"/>
            <w:tcBorders>
              <w:top w:val="nil"/>
              <w:left w:val="nil"/>
              <w:bottom w:val="single" w:sz="4" w:space="0" w:color="auto"/>
              <w:right w:val="single" w:sz="4" w:space="0" w:color="auto"/>
            </w:tcBorders>
            <w:shd w:val="clear" w:color="000000" w:fill="FFFFFF"/>
            <w:noWrap/>
            <w:vAlign w:val="center"/>
            <w:hideMark/>
          </w:tcPr>
          <w:p w14:paraId="61B3BB0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05D65C31"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2D3FCFD"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Diseñador/a multimedia senior</w:t>
            </w:r>
          </w:p>
        </w:tc>
        <w:tc>
          <w:tcPr>
            <w:tcW w:w="956" w:type="pct"/>
            <w:tcBorders>
              <w:top w:val="nil"/>
              <w:left w:val="nil"/>
              <w:bottom w:val="single" w:sz="4" w:space="0" w:color="auto"/>
              <w:right w:val="single" w:sz="4" w:space="0" w:color="auto"/>
            </w:tcBorders>
            <w:shd w:val="clear" w:color="auto" w:fill="auto"/>
            <w:noWrap/>
            <w:hideMark/>
          </w:tcPr>
          <w:p w14:paraId="699D3B97"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50040D36"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67BA60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   </w:t>
            </w:r>
          </w:p>
        </w:tc>
        <w:tc>
          <w:tcPr>
            <w:tcW w:w="874" w:type="pct"/>
            <w:tcBorders>
              <w:top w:val="nil"/>
              <w:left w:val="nil"/>
              <w:bottom w:val="single" w:sz="4" w:space="0" w:color="auto"/>
              <w:right w:val="single" w:sz="4" w:space="0" w:color="auto"/>
            </w:tcBorders>
            <w:shd w:val="clear" w:color="000000" w:fill="FFFFFF"/>
            <w:noWrap/>
            <w:vAlign w:val="center"/>
            <w:hideMark/>
          </w:tcPr>
          <w:p w14:paraId="109D83C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9E7BA02"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B9B7BED"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Redactor/a</w:t>
            </w:r>
          </w:p>
        </w:tc>
        <w:tc>
          <w:tcPr>
            <w:tcW w:w="956" w:type="pct"/>
            <w:tcBorders>
              <w:top w:val="nil"/>
              <w:left w:val="nil"/>
              <w:bottom w:val="single" w:sz="4" w:space="0" w:color="auto"/>
              <w:right w:val="single" w:sz="4" w:space="0" w:color="auto"/>
            </w:tcBorders>
            <w:shd w:val="clear" w:color="auto" w:fill="auto"/>
            <w:noWrap/>
            <w:hideMark/>
          </w:tcPr>
          <w:p w14:paraId="66EDE872"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4FFB43D7"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566748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   </w:t>
            </w:r>
          </w:p>
        </w:tc>
        <w:tc>
          <w:tcPr>
            <w:tcW w:w="874" w:type="pct"/>
            <w:tcBorders>
              <w:top w:val="nil"/>
              <w:left w:val="nil"/>
              <w:bottom w:val="single" w:sz="4" w:space="0" w:color="auto"/>
              <w:right w:val="single" w:sz="4" w:space="0" w:color="auto"/>
            </w:tcBorders>
            <w:shd w:val="clear" w:color="000000" w:fill="FFFFFF"/>
            <w:noWrap/>
            <w:vAlign w:val="center"/>
            <w:hideMark/>
          </w:tcPr>
          <w:p w14:paraId="7692698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9DB1A57"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79D7C7B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Diseño de guión literario</w:t>
            </w:r>
          </w:p>
        </w:tc>
        <w:tc>
          <w:tcPr>
            <w:tcW w:w="956" w:type="pct"/>
            <w:tcBorders>
              <w:top w:val="nil"/>
              <w:left w:val="nil"/>
              <w:bottom w:val="single" w:sz="4" w:space="0" w:color="auto"/>
              <w:right w:val="single" w:sz="4" w:space="0" w:color="auto"/>
            </w:tcBorders>
            <w:shd w:val="clear" w:color="auto" w:fill="auto"/>
            <w:noWrap/>
            <w:hideMark/>
          </w:tcPr>
          <w:p w14:paraId="66150A3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503611A3"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54F676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   </w:t>
            </w:r>
          </w:p>
        </w:tc>
        <w:tc>
          <w:tcPr>
            <w:tcW w:w="874" w:type="pct"/>
            <w:tcBorders>
              <w:top w:val="nil"/>
              <w:left w:val="nil"/>
              <w:bottom w:val="single" w:sz="4" w:space="0" w:color="auto"/>
              <w:right w:val="single" w:sz="4" w:space="0" w:color="auto"/>
            </w:tcBorders>
            <w:shd w:val="clear" w:color="000000" w:fill="FFFFFF"/>
            <w:noWrap/>
            <w:vAlign w:val="center"/>
            <w:hideMark/>
          </w:tcPr>
          <w:p w14:paraId="123E449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267582D8"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658E7D9B"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PREPRODUCCIÓN</w:t>
            </w:r>
          </w:p>
        </w:tc>
      </w:tr>
      <w:tr w:rsidR="00171939" w:rsidRPr="00364F98" w14:paraId="39E22CB2"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52962A7"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Llamado para una producción</w:t>
            </w:r>
          </w:p>
        </w:tc>
        <w:tc>
          <w:tcPr>
            <w:tcW w:w="956" w:type="pct"/>
            <w:tcBorders>
              <w:top w:val="nil"/>
              <w:left w:val="nil"/>
              <w:bottom w:val="single" w:sz="4" w:space="0" w:color="auto"/>
              <w:right w:val="single" w:sz="4" w:space="0" w:color="auto"/>
            </w:tcBorders>
            <w:shd w:val="clear" w:color="auto" w:fill="auto"/>
            <w:noWrap/>
            <w:hideMark/>
          </w:tcPr>
          <w:p w14:paraId="1FBA4D67"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49382CC1"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B19B4C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438961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745A51C"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4D981C1"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Scouting Técnico (Búsqueda de locaciones) para una producción</w:t>
            </w:r>
          </w:p>
        </w:tc>
        <w:tc>
          <w:tcPr>
            <w:tcW w:w="956" w:type="pct"/>
            <w:tcBorders>
              <w:top w:val="nil"/>
              <w:left w:val="nil"/>
              <w:bottom w:val="single" w:sz="4" w:space="0" w:color="auto"/>
              <w:right w:val="single" w:sz="4" w:space="0" w:color="auto"/>
            </w:tcBorders>
            <w:shd w:val="clear" w:color="auto" w:fill="auto"/>
            <w:noWrap/>
            <w:hideMark/>
          </w:tcPr>
          <w:p w14:paraId="1753A1D5"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7E741E40"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7B96E1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FC1577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89BDFAB"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5DBE915"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Visualizador/a</w:t>
            </w:r>
          </w:p>
        </w:tc>
        <w:tc>
          <w:tcPr>
            <w:tcW w:w="956" w:type="pct"/>
            <w:tcBorders>
              <w:top w:val="nil"/>
              <w:left w:val="nil"/>
              <w:bottom w:val="single" w:sz="4" w:space="0" w:color="auto"/>
              <w:right w:val="single" w:sz="4" w:space="0" w:color="auto"/>
            </w:tcBorders>
            <w:shd w:val="clear" w:color="auto" w:fill="auto"/>
            <w:noWrap/>
            <w:hideMark/>
          </w:tcPr>
          <w:p w14:paraId="5089902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486C6450"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1512EB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27A4AF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8BBF936"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vAlign w:val="center"/>
            <w:hideMark/>
          </w:tcPr>
          <w:p w14:paraId="1EE08FF5"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Maqueta / animatic para una producción</w:t>
            </w:r>
          </w:p>
        </w:tc>
        <w:tc>
          <w:tcPr>
            <w:tcW w:w="956" w:type="pct"/>
            <w:tcBorders>
              <w:top w:val="nil"/>
              <w:left w:val="nil"/>
              <w:bottom w:val="single" w:sz="4" w:space="0" w:color="auto"/>
              <w:right w:val="single" w:sz="4" w:space="0" w:color="auto"/>
            </w:tcBorders>
            <w:shd w:val="clear" w:color="auto" w:fill="auto"/>
            <w:noWrap/>
            <w:vAlign w:val="center"/>
            <w:hideMark/>
          </w:tcPr>
          <w:p w14:paraId="27FF6A4B"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vAlign w:val="center"/>
            <w:hideMark/>
          </w:tcPr>
          <w:p w14:paraId="0C9D933F"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4267CC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38CB9A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770D756"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vAlign w:val="center"/>
            <w:hideMark/>
          </w:tcPr>
          <w:p w14:paraId="0E5484E1"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Editor/a de maqueta</w:t>
            </w:r>
          </w:p>
        </w:tc>
        <w:tc>
          <w:tcPr>
            <w:tcW w:w="956" w:type="pct"/>
            <w:tcBorders>
              <w:top w:val="nil"/>
              <w:left w:val="nil"/>
              <w:bottom w:val="single" w:sz="4" w:space="0" w:color="auto"/>
              <w:right w:val="single" w:sz="4" w:space="0" w:color="auto"/>
            </w:tcBorders>
            <w:shd w:val="clear" w:color="auto" w:fill="auto"/>
            <w:noWrap/>
            <w:vAlign w:val="center"/>
            <w:hideMark/>
          </w:tcPr>
          <w:p w14:paraId="5B7A73AB"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vAlign w:val="center"/>
            <w:hideMark/>
          </w:tcPr>
          <w:p w14:paraId="03B44F5A"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754D63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CAA970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19F7826"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F01D861"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Storyboard</w:t>
            </w:r>
          </w:p>
        </w:tc>
        <w:tc>
          <w:tcPr>
            <w:tcW w:w="956" w:type="pct"/>
            <w:tcBorders>
              <w:top w:val="nil"/>
              <w:left w:val="nil"/>
              <w:bottom w:val="single" w:sz="4" w:space="0" w:color="auto"/>
              <w:right w:val="single" w:sz="4" w:space="0" w:color="auto"/>
            </w:tcBorders>
            <w:shd w:val="clear" w:color="auto" w:fill="auto"/>
            <w:noWrap/>
            <w:hideMark/>
          </w:tcPr>
          <w:p w14:paraId="14D6EEC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14935DEE"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4871CD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E69885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68CD5F94"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4DD112DC"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CREW/LOCACIONES</w:t>
            </w:r>
          </w:p>
        </w:tc>
      </w:tr>
      <w:tr w:rsidR="00171939" w:rsidRPr="00364F98" w14:paraId="4627200E"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9D8B2EB"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Gerente de Locaciones</w:t>
            </w:r>
          </w:p>
        </w:tc>
        <w:tc>
          <w:tcPr>
            <w:tcW w:w="956" w:type="pct"/>
            <w:tcBorders>
              <w:top w:val="nil"/>
              <w:left w:val="nil"/>
              <w:bottom w:val="single" w:sz="4" w:space="0" w:color="auto"/>
              <w:right w:val="single" w:sz="4" w:space="0" w:color="auto"/>
            </w:tcBorders>
            <w:shd w:val="clear" w:color="auto" w:fill="auto"/>
            <w:noWrap/>
            <w:hideMark/>
          </w:tcPr>
          <w:p w14:paraId="7954A866"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3FCD58C0"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3D295C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00C950A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1057AE8"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605A4AF"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Locación en espacio privado</w:t>
            </w:r>
          </w:p>
        </w:tc>
        <w:tc>
          <w:tcPr>
            <w:tcW w:w="956" w:type="pct"/>
            <w:tcBorders>
              <w:top w:val="nil"/>
              <w:left w:val="nil"/>
              <w:bottom w:val="single" w:sz="4" w:space="0" w:color="auto"/>
              <w:right w:val="single" w:sz="4" w:space="0" w:color="auto"/>
            </w:tcBorders>
            <w:shd w:val="clear" w:color="auto" w:fill="auto"/>
            <w:noWrap/>
            <w:hideMark/>
          </w:tcPr>
          <w:p w14:paraId="018BAC96"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6668B641"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3</w:t>
            </w:r>
          </w:p>
        </w:tc>
        <w:tc>
          <w:tcPr>
            <w:tcW w:w="507" w:type="pct"/>
            <w:tcBorders>
              <w:top w:val="nil"/>
              <w:left w:val="nil"/>
              <w:bottom w:val="single" w:sz="4" w:space="0" w:color="auto"/>
              <w:right w:val="single" w:sz="4" w:space="0" w:color="auto"/>
            </w:tcBorders>
            <w:shd w:val="clear" w:color="000000" w:fill="FFFFFF"/>
            <w:noWrap/>
            <w:vAlign w:val="center"/>
            <w:hideMark/>
          </w:tcPr>
          <w:p w14:paraId="5A24CB8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50A1FA20"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C4BF9EB"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7A491BF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Servicios de Limpieza para un día</w:t>
            </w:r>
          </w:p>
        </w:tc>
        <w:tc>
          <w:tcPr>
            <w:tcW w:w="956" w:type="pct"/>
            <w:tcBorders>
              <w:top w:val="nil"/>
              <w:left w:val="nil"/>
              <w:bottom w:val="single" w:sz="4" w:space="0" w:color="auto"/>
              <w:right w:val="single" w:sz="4" w:space="0" w:color="auto"/>
            </w:tcBorders>
            <w:shd w:val="clear" w:color="auto" w:fill="auto"/>
            <w:noWrap/>
            <w:hideMark/>
          </w:tcPr>
          <w:p w14:paraId="61C23B47"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producción/Día</w:t>
            </w:r>
          </w:p>
        </w:tc>
        <w:tc>
          <w:tcPr>
            <w:tcW w:w="407" w:type="pct"/>
            <w:tcBorders>
              <w:top w:val="nil"/>
              <w:left w:val="nil"/>
              <w:bottom w:val="single" w:sz="4" w:space="0" w:color="auto"/>
              <w:right w:val="single" w:sz="4" w:space="0" w:color="auto"/>
            </w:tcBorders>
            <w:shd w:val="clear" w:color="auto" w:fill="auto"/>
            <w:noWrap/>
            <w:hideMark/>
          </w:tcPr>
          <w:p w14:paraId="7368F253"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C254AB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5DAF61E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6B01DC1" w14:textId="77777777" w:rsidTr="00171939">
        <w:trPr>
          <w:trHeight w:val="315"/>
        </w:trPr>
        <w:tc>
          <w:tcPr>
            <w:tcW w:w="2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F70C7"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Permiso para una locación</w:t>
            </w:r>
          </w:p>
        </w:tc>
        <w:tc>
          <w:tcPr>
            <w:tcW w:w="9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67C47"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producción/Día</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A7E8B"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570A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BFFF4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35822D2" w14:textId="77777777" w:rsidTr="00171939">
        <w:trPr>
          <w:trHeight w:val="315"/>
        </w:trPr>
        <w:tc>
          <w:tcPr>
            <w:tcW w:w="2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25758"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Servicios de vigilancia</w:t>
            </w:r>
          </w:p>
        </w:tc>
        <w:tc>
          <w:tcPr>
            <w:tcW w:w="9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DA9D4"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9025C"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9C3CD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D5FD0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105620B3" w14:textId="77777777" w:rsidTr="00C774FE">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173CBE1D"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CREW TALENTOS/TALENTOS</w:t>
            </w:r>
          </w:p>
        </w:tc>
      </w:tr>
      <w:tr w:rsidR="00364F98" w:rsidRPr="00364F98" w14:paraId="2E4F58D0"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5331356A"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Talento principal</w:t>
            </w:r>
          </w:p>
        </w:tc>
        <w:tc>
          <w:tcPr>
            <w:tcW w:w="956" w:type="pct"/>
            <w:tcBorders>
              <w:top w:val="nil"/>
              <w:left w:val="nil"/>
              <w:bottom w:val="single" w:sz="4" w:space="0" w:color="auto"/>
              <w:right w:val="single" w:sz="4" w:space="0" w:color="auto"/>
            </w:tcBorders>
            <w:shd w:val="clear" w:color="auto" w:fill="auto"/>
            <w:noWrap/>
            <w:hideMark/>
          </w:tcPr>
          <w:p w14:paraId="21DAFACD"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68D45566"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5</w:t>
            </w:r>
          </w:p>
        </w:tc>
        <w:tc>
          <w:tcPr>
            <w:tcW w:w="507" w:type="pct"/>
            <w:tcBorders>
              <w:top w:val="nil"/>
              <w:left w:val="nil"/>
              <w:bottom w:val="single" w:sz="4" w:space="0" w:color="auto"/>
              <w:right w:val="single" w:sz="4" w:space="0" w:color="auto"/>
            </w:tcBorders>
            <w:shd w:val="clear" w:color="auto" w:fill="auto"/>
            <w:noWrap/>
            <w:vAlign w:val="center"/>
            <w:hideMark/>
          </w:tcPr>
          <w:p w14:paraId="34DD1C7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auto" w:fill="auto"/>
            <w:noWrap/>
            <w:vAlign w:val="center"/>
            <w:hideMark/>
          </w:tcPr>
          <w:p w14:paraId="219A0F7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74F6DD21"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50EF995"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Talento secundario</w:t>
            </w:r>
          </w:p>
        </w:tc>
        <w:tc>
          <w:tcPr>
            <w:tcW w:w="956" w:type="pct"/>
            <w:tcBorders>
              <w:top w:val="nil"/>
              <w:left w:val="nil"/>
              <w:bottom w:val="single" w:sz="4" w:space="0" w:color="auto"/>
              <w:right w:val="single" w:sz="4" w:space="0" w:color="auto"/>
            </w:tcBorders>
            <w:shd w:val="clear" w:color="auto" w:fill="auto"/>
            <w:noWrap/>
            <w:hideMark/>
          </w:tcPr>
          <w:p w14:paraId="1A8990B0"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2A807553"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2</w:t>
            </w:r>
          </w:p>
        </w:tc>
        <w:tc>
          <w:tcPr>
            <w:tcW w:w="507" w:type="pct"/>
            <w:tcBorders>
              <w:top w:val="nil"/>
              <w:left w:val="nil"/>
              <w:bottom w:val="single" w:sz="4" w:space="0" w:color="auto"/>
              <w:right w:val="single" w:sz="4" w:space="0" w:color="auto"/>
            </w:tcBorders>
            <w:shd w:val="clear" w:color="auto" w:fill="auto"/>
            <w:noWrap/>
            <w:vAlign w:val="center"/>
            <w:hideMark/>
          </w:tcPr>
          <w:p w14:paraId="1D21AC4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auto" w:fill="auto"/>
            <w:noWrap/>
            <w:vAlign w:val="center"/>
            <w:hideMark/>
          </w:tcPr>
          <w:p w14:paraId="2FDAB8F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205963CC"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D8E2F6D"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Extra glorificado/a</w:t>
            </w:r>
          </w:p>
        </w:tc>
        <w:tc>
          <w:tcPr>
            <w:tcW w:w="956" w:type="pct"/>
            <w:tcBorders>
              <w:top w:val="nil"/>
              <w:left w:val="nil"/>
              <w:bottom w:val="single" w:sz="4" w:space="0" w:color="auto"/>
              <w:right w:val="single" w:sz="4" w:space="0" w:color="auto"/>
            </w:tcBorders>
            <w:shd w:val="clear" w:color="auto" w:fill="auto"/>
            <w:noWrap/>
            <w:hideMark/>
          </w:tcPr>
          <w:p w14:paraId="12BE4CEE"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299A0241"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18</w:t>
            </w:r>
          </w:p>
        </w:tc>
        <w:tc>
          <w:tcPr>
            <w:tcW w:w="507" w:type="pct"/>
            <w:tcBorders>
              <w:top w:val="nil"/>
              <w:left w:val="nil"/>
              <w:bottom w:val="single" w:sz="4" w:space="0" w:color="auto"/>
              <w:right w:val="single" w:sz="4" w:space="0" w:color="auto"/>
            </w:tcBorders>
            <w:shd w:val="clear" w:color="auto" w:fill="auto"/>
            <w:noWrap/>
            <w:vAlign w:val="center"/>
            <w:hideMark/>
          </w:tcPr>
          <w:p w14:paraId="14554F8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auto" w:fill="auto"/>
            <w:noWrap/>
            <w:vAlign w:val="center"/>
            <w:hideMark/>
          </w:tcPr>
          <w:p w14:paraId="27D7E42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185187A3"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0564D99"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Casting</w:t>
            </w:r>
          </w:p>
        </w:tc>
        <w:tc>
          <w:tcPr>
            <w:tcW w:w="956" w:type="pct"/>
            <w:tcBorders>
              <w:top w:val="nil"/>
              <w:left w:val="nil"/>
              <w:bottom w:val="single" w:sz="4" w:space="0" w:color="auto"/>
              <w:right w:val="single" w:sz="4" w:space="0" w:color="auto"/>
            </w:tcBorders>
            <w:shd w:val="clear" w:color="auto" w:fill="auto"/>
            <w:noWrap/>
            <w:hideMark/>
          </w:tcPr>
          <w:p w14:paraId="29EB9ACF"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4E9EC1D4"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auto" w:fill="auto"/>
            <w:noWrap/>
            <w:vAlign w:val="center"/>
            <w:hideMark/>
          </w:tcPr>
          <w:p w14:paraId="3B7EB88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077B17E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7F805D5"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14:paraId="0ACD35F6"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Coordinador/a de Talentos</w:t>
            </w:r>
          </w:p>
        </w:tc>
        <w:tc>
          <w:tcPr>
            <w:tcW w:w="956" w:type="pct"/>
            <w:tcBorders>
              <w:top w:val="nil"/>
              <w:left w:val="nil"/>
              <w:bottom w:val="single" w:sz="4" w:space="0" w:color="auto"/>
              <w:right w:val="single" w:sz="4" w:space="0" w:color="auto"/>
            </w:tcBorders>
            <w:shd w:val="clear" w:color="auto" w:fill="auto"/>
            <w:noWrap/>
            <w:vAlign w:val="bottom"/>
            <w:hideMark/>
          </w:tcPr>
          <w:p w14:paraId="7D9BC540"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vAlign w:val="bottom"/>
            <w:hideMark/>
          </w:tcPr>
          <w:p w14:paraId="5BEB32DE"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90B49F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122327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77687AFF"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1104922D"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VESTUARIO</w:t>
            </w:r>
          </w:p>
        </w:tc>
      </w:tr>
      <w:tr w:rsidR="00171939" w:rsidRPr="00364F98" w14:paraId="6090DFC3"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7E4380BE"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Vestuarista</w:t>
            </w:r>
          </w:p>
        </w:tc>
        <w:tc>
          <w:tcPr>
            <w:tcW w:w="956" w:type="pct"/>
            <w:tcBorders>
              <w:top w:val="nil"/>
              <w:left w:val="nil"/>
              <w:bottom w:val="single" w:sz="4" w:space="0" w:color="auto"/>
              <w:right w:val="single" w:sz="4" w:space="0" w:color="auto"/>
            </w:tcBorders>
            <w:shd w:val="clear" w:color="auto" w:fill="auto"/>
            <w:noWrap/>
            <w:hideMark/>
          </w:tcPr>
          <w:p w14:paraId="7EAEFFD1"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1A98EC70"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7B353B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5A0455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05725CC1"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0E52EC8"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Asistente de Vestuario para producciones de TV</w:t>
            </w:r>
          </w:p>
        </w:tc>
        <w:tc>
          <w:tcPr>
            <w:tcW w:w="956" w:type="pct"/>
            <w:tcBorders>
              <w:top w:val="nil"/>
              <w:left w:val="nil"/>
              <w:bottom w:val="single" w:sz="4" w:space="0" w:color="auto"/>
              <w:right w:val="single" w:sz="4" w:space="0" w:color="auto"/>
            </w:tcBorders>
            <w:shd w:val="clear" w:color="auto" w:fill="auto"/>
            <w:noWrap/>
            <w:hideMark/>
          </w:tcPr>
          <w:p w14:paraId="63407A8F"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3BAA99DD"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auto" w:fill="auto"/>
            <w:noWrap/>
            <w:vAlign w:val="center"/>
            <w:hideMark/>
          </w:tcPr>
          <w:p w14:paraId="1ADD8BE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auto" w:fill="auto"/>
            <w:noWrap/>
            <w:vAlign w:val="center"/>
            <w:hideMark/>
          </w:tcPr>
          <w:p w14:paraId="404DD85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C774FE" w:rsidRPr="00364F98" w14:paraId="0954DC84" w14:textId="77777777" w:rsidTr="00171939">
        <w:trPr>
          <w:trHeight w:val="315"/>
        </w:trPr>
        <w:tc>
          <w:tcPr>
            <w:tcW w:w="2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CF9FC"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Coordinación de vestuario</w:t>
            </w:r>
          </w:p>
        </w:tc>
        <w:tc>
          <w:tcPr>
            <w:tcW w:w="956" w:type="pct"/>
            <w:tcBorders>
              <w:top w:val="single" w:sz="4" w:space="0" w:color="auto"/>
              <w:left w:val="single" w:sz="4" w:space="0" w:color="auto"/>
              <w:bottom w:val="single" w:sz="4" w:space="0" w:color="auto"/>
              <w:right w:val="single" w:sz="4" w:space="0" w:color="auto"/>
            </w:tcBorders>
            <w:shd w:val="clear" w:color="auto" w:fill="auto"/>
            <w:noWrap/>
            <w:hideMark/>
          </w:tcPr>
          <w:p w14:paraId="7CEEEFEA"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Servicio/Persona</w:t>
            </w:r>
          </w:p>
        </w:tc>
        <w:tc>
          <w:tcPr>
            <w:tcW w:w="407" w:type="pct"/>
            <w:tcBorders>
              <w:top w:val="single" w:sz="4" w:space="0" w:color="auto"/>
              <w:left w:val="single" w:sz="4" w:space="0" w:color="auto"/>
              <w:bottom w:val="single" w:sz="4" w:space="0" w:color="auto"/>
              <w:right w:val="single" w:sz="4" w:space="0" w:color="auto"/>
            </w:tcBorders>
            <w:shd w:val="clear" w:color="auto" w:fill="auto"/>
            <w:noWrap/>
            <w:hideMark/>
          </w:tcPr>
          <w:p w14:paraId="7576ED20"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25</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3CE0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4921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65194590" w14:textId="77777777" w:rsidTr="00C774FE">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179C5FF0"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TRANSPORTE</w:t>
            </w:r>
          </w:p>
        </w:tc>
      </w:tr>
      <w:tr w:rsidR="00171939" w:rsidRPr="00364F98" w14:paraId="10900F1F" w14:textId="77777777" w:rsidTr="00171939">
        <w:trPr>
          <w:trHeight w:val="315"/>
        </w:trPr>
        <w:tc>
          <w:tcPr>
            <w:tcW w:w="2255" w:type="pct"/>
            <w:tcBorders>
              <w:top w:val="single" w:sz="4" w:space="0" w:color="auto"/>
              <w:left w:val="single" w:sz="4" w:space="0" w:color="auto"/>
              <w:bottom w:val="single" w:sz="4" w:space="0" w:color="auto"/>
              <w:right w:val="single" w:sz="4" w:space="0" w:color="auto"/>
            </w:tcBorders>
            <w:shd w:val="clear" w:color="auto" w:fill="auto"/>
            <w:noWrap/>
            <w:hideMark/>
          </w:tcPr>
          <w:p w14:paraId="158E9B2D"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Renta Camper Camerino</w:t>
            </w:r>
          </w:p>
        </w:tc>
        <w:tc>
          <w:tcPr>
            <w:tcW w:w="956" w:type="pct"/>
            <w:tcBorders>
              <w:top w:val="single" w:sz="4" w:space="0" w:color="auto"/>
              <w:left w:val="nil"/>
              <w:bottom w:val="single" w:sz="4" w:space="0" w:color="auto"/>
              <w:right w:val="single" w:sz="4" w:space="0" w:color="auto"/>
            </w:tcBorders>
            <w:shd w:val="clear" w:color="auto" w:fill="auto"/>
            <w:noWrap/>
            <w:hideMark/>
          </w:tcPr>
          <w:p w14:paraId="1AE3DC7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Servicio/Día</w:t>
            </w:r>
          </w:p>
        </w:tc>
        <w:tc>
          <w:tcPr>
            <w:tcW w:w="407" w:type="pct"/>
            <w:tcBorders>
              <w:top w:val="single" w:sz="4" w:space="0" w:color="auto"/>
              <w:left w:val="nil"/>
              <w:bottom w:val="single" w:sz="4" w:space="0" w:color="auto"/>
              <w:right w:val="single" w:sz="4" w:space="0" w:color="auto"/>
            </w:tcBorders>
            <w:shd w:val="clear" w:color="auto" w:fill="auto"/>
            <w:noWrap/>
            <w:hideMark/>
          </w:tcPr>
          <w:p w14:paraId="328DE09B"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single" w:sz="4" w:space="0" w:color="auto"/>
              <w:left w:val="nil"/>
              <w:bottom w:val="single" w:sz="4" w:space="0" w:color="auto"/>
              <w:right w:val="single" w:sz="4" w:space="0" w:color="auto"/>
            </w:tcBorders>
            <w:shd w:val="clear" w:color="000000" w:fill="FFFFFF"/>
            <w:noWrap/>
            <w:vAlign w:val="center"/>
            <w:hideMark/>
          </w:tcPr>
          <w:p w14:paraId="07EE5B3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single" w:sz="4" w:space="0" w:color="auto"/>
              <w:left w:val="nil"/>
              <w:bottom w:val="single" w:sz="4" w:space="0" w:color="auto"/>
              <w:right w:val="single" w:sz="4" w:space="0" w:color="auto"/>
            </w:tcBorders>
            <w:shd w:val="clear" w:color="000000" w:fill="FFFFFF"/>
            <w:noWrap/>
            <w:vAlign w:val="center"/>
            <w:hideMark/>
          </w:tcPr>
          <w:p w14:paraId="5E2D728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069803EE"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1A0DCD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Renta vehículo de producción(6-14 personas)</w:t>
            </w:r>
          </w:p>
        </w:tc>
        <w:tc>
          <w:tcPr>
            <w:tcW w:w="956" w:type="pct"/>
            <w:tcBorders>
              <w:top w:val="nil"/>
              <w:left w:val="nil"/>
              <w:bottom w:val="single" w:sz="4" w:space="0" w:color="auto"/>
              <w:right w:val="single" w:sz="4" w:space="0" w:color="auto"/>
            </w:tcBorders>
            <w:shd w:val="clear" w:color="auto" w:fill="auto"/>
            <w:noWrap/>
            <w:hideMark/>
          </w:tcPr>
          <w:p w14:paraId="134445D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Servicio/Día</w:t>
            </w:r>
          </w:p>
        </w:tc>
        <w:tc>
          <w:tcPr>
            <w:tcW w:w="407" w:type="pct"/>
            <w:tcBorders>
              <w:top w:val="nil"/>
              <w:left w:val="nil"/>
              <w:bottom w:val="single" w:sz="4" w:space="0" w:color="auto"/>
              <w:right w:val="single" w:sz="4" w:space="0" w:color="auto"/>
            </w:tcBorders>
            <w:shd w:val="clear" w:color="auto" w:fill="auto"/>
            <w:noWrap/>
            <w:hideMark/>
          </w:tcPr>
          <w:p w14:paraId="3D385C57"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4</w:t>
            </w:r>
          </w:p>
        </w:tc>
        <w:tc>
          <w:tcPr>
            <w:tcW w:w="507" w:type="pct"/>
            <w:tcBorders>
              <w:top w:val="nil"/>
              <w:left w:val="nil"/>
              <w:bottom w:val="single" w:sz="4" w:space="0" w:color="auto"/>
              <w:right w:val="single" w:sz="4" w:space="0" w:color="auto"/>
            </w:tcBorders>
            <w:shd w:val="clear" w:color="000000" w:fill="FFFFFF"/>
            <w:noWrap/>
            <w:vAlign w:val="center"/>
            <w:hideMark/>
          </w:tcPr>
          <w:p w14:paraId="363B580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DACBB3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0109BC62"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0DB831A"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Renta vehículo de producción (Más de 15 personas)</w:t>
            </w:r>
          </w:p>
        </w:tc>
        <w:tc>
          <w:tcPr>
            <w:tcW w:w="956" w:type="pct"/>
            <w:tcBorders>
              <w:top w:val="nil"/>
              <w:left w:val="nil"/>
              <w:bottom w:val="single" w:sz="4" w:space="0" w:color="auto"/>
              <w:right w:val="single" w:sz="4" w:space="0" w:color="auto"/>
            </w:tcBorders>
            <w:shd w:val="clear" w:color="auto" w:fill="auto"/>
            <w:noWrap/>
            <w:hideMark/>
          </w:tcPr>
          <w:p w14:paraId="5041346B"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Servicio/Día</w:t>
            </w:r>
          </w:p>
        </w:tc>
        <w:tc>
          <w:tcPr>
            <w:tcW w:w="407" w:type="pct"/>
            <w:tcBorders>
              <w:top w:val="nil"/>
              <w:left w:val="nil"/>
              <w:bottom w:val="single" w:sz="4" w:space="0" w:color="auto"/>
              <w:right w:val="single" w:sz="4" w:space="0" w:color="auto"/>
            </w:tcBorders>
            <w:shd w:val="clear" w:color="auto" w:fill="auto"/>
            <w:noWrap/>
            <w:hideMark/>
          </w:tcPr>
          <w:p w14:paraId="7084BAA5"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EF93A9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A4A577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7037EE4"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D8CBAC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Chofer / Driver</w:t>
            </w:r>
          </w:p>
        </w:tc>
        <w:tc>
          <w:tcPr>
            <w:tcW w:w="956" w:type="pct"/>
            <w:tcBorders>
              <w:top w:val="nil"/>
              <w:left w:val="nil"/>
              <w:bottom w:val="single" w:sz="4" w:space="0" w:color="auto"/>
              <w:right w:val="single" w:sz="4" w:space="0" w:color="auto"/>
            </w:tcBorders>
            <w:shd w:val="clear" w:color="auto" w:fill="auto"/>
            <w:noWrap/>
            <w:hideMark/>
          </w:tcPr>
          <w:p w14:paraId="4AE5CFC3"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Servicio/Día</w:t>
            </w:r>
          </w:p>
        </w:tc>
        <w:tc>
          <w:tcPr>
            <w:tcW w:w="407" w:type="pct"/>
            <w:tcBorders>
              <w:top w:val="nil"/>
              <w:left w:val="nil"/>
              <w:bottom w:val="single" w:sz="4" w:space="0" w:color="auto"/>
              <w:right w:val="single" w:sz="4" w:space="0" w:color="auto"/>
            </w:tcBorders>
            <w:shd w:val="clear" w:color="auto" w:fill="auto"/>
            <w:noWrap/>
            <w:hideMark/>
          </w:tcPr>
          <w:p w14:paraId="6D605A0F"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5</w:t>
            </w:r>
          </w:p>
        </w:tc>
        <w:tc>
          <w:tcPr>
            <w:tcW w:w="507" w:type="pct"/>
            <w:tcBorders>
              <w:top w:val="nil"/>
              <w:left w:val="nil"/>
              <w:bottom w:val="single" w:sz="4" w:space="0" w:color="auto"/>
              <w:right w:val="single" w:sz="4" w:space="0" w:color="auto"/>
            </w:tcBorders>
            <w:shd w:val="clear" w:color="000000" w:fill="FFFFFF"/>
            <w:noWrap/>
            <w:vAlign w:val="center"/>
            <w:hideMark/>
          </w:tcPr>
          <w:p w14:paraId="246BD2B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577F3AE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E2245CB"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C27DBE6"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Gasolina</w:t>
            </w:r>
          </w:p>
        </w:tc>
        <w:tc>
          <w:tcPr>
            <w:tcW w:w="956" w:type="pct"/>
            <w:tcBorders>
              <w:top w:val="nil"/>
              <w:left w:val="nil"/>
              <w:bottom w:val="single" w:sz="4" w:space="0" w:color="auto"/>
              <w:right w:val="single" w:sz="4" w:space="0" w:color="auto"/>
            </w:tcBorders>
            <w:shd w:val="clear" w:color="auto" w:fill="auto"/>
            <w:noWrap/>
            <w:hideMark/>
          </w:tcPr>
          <w:p w14:paraId="502BF60C"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Litro</w:t>
            </w:r>
          </w:p>
        </w:tc>
        <w:tc>
          <w:tcPr>
            <w:tcW w:w="407" w:type="pct"/>
            <w:tcBorders>
              <w:top w:val="nil"/>
              <w:left w:val="nil"/>
              <w:bottom w:val="single" w:sz="4" w:space="0" w:color="auto"/>
              <w:right w:val="single" w:sz="4" w:space="0" w:color="auto"/>
            </w:tcBorders>
            <w:shd w:val="clear" w:color="auto" w:fill="auto"/>
            <w:noWrap/>
            <w:hideMark/>
          </w:tcPr>
          <w:p w14:paraId="418B0EFD"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200</w:t>
            </w:r>
          </w:p>
        </w:tc>
        <w:tc>
          <w:tcPr>
            <w:tcW w:w="507" w:type="pct"/>
            <w:tcBorders>
              <w:top w:val="nil"/>
              <w:left w:val="nil"/>
              <w:bottom w:val="single" w:sz="4" w:space="0" w:color="auto"/>
              <w:right w:val="single" w:sz="4" w:space="0" w:color="auto"/>
            </w:tcBorders>
            <w:shd w:val="clear" w:color="000000" w:fill="FFFFFF"/>
            <w:noWrap/>
            <w:vAlign w:val="center"/>
            <w:hideMark/>
          </w:tcPr>
          <w:p w14:paraId="0ECAD79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6BD102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2953EED3"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33DC6679" w14:textId="7D12C222" w:rsidR="00364F98" w:rsidRPr="00364F98" w:rsidRDefault="009E005B" w:rsidP="00364F98">
            <w:pPr>
              <w:jc w:val="center"/>
              <w:rPr>
                <w:rFonts w:ascii="Arial Narrow" w:hAnsi="Arial Narrow"/>
                <w:b/>
                <w:bCs/>
                <w:sz w:val="16"/>
                <w:szCs w:val="16"/>
                <w:lang w:eastAsia="es-MX"/>
              </w:rPr>
            </w:pPr>
            <w:r>
              <w:rPr>
                <w:rFonts w:ascii="Arial Narrow" w:hAnsi="Arial Narrow"/>
                <w:b/>
                <w:bCs/>
                <w:sz w:val="16"/>
                <w:szCs w:val="16"/>
                <w:lang w:eastAsia="es-MX"/>
              </w:rPr>
              <w:t>GASTOS DE STAFF</w:t>
            </w:r>
          </w:p>
        </w:tc>
      </w:tr>
      <w:tr w:rsidR="00171939" w:rsidRPr="00364F98" w14:paraId="0ECB8591"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3FDD757"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Hotel nacional</w:t>
            </w:r>
          </w:p>
        </w:tc>
        <w:tc>
          <w:tcPr>
            <w:tcW w:w="956" w:type="pct"/>
            <w:tcBorders>
              <w:top w:val="nil"/>
              <w:left w:val="nil"/>
              <w:bottom w:val="single" w:sz="4" w:space="0" w:color="auto"/>
              <w:right w:val="single" w:sz="4" w:space="0" w:color="auto"/>
            </w:tcBorders>
            <w:shd w:val="clear" w:color="auto" w:fill="auto"/>
            <w:noWrap/>
            <w:hideMark/>
          </w:tcPr>
          <w:p w14:paraId="0C3AF16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Servicio/Noche</w:t>
            </w:r>
          </w:p>
        </w:tc>
        <w:tc>
          <w:tcPr>
            <w:tcW w:w="407" w:type="pct"/>
            <w:tcBorders>
              <w:top w:val="nil"/>
              <w:left w:val="nil"/>
              <w:bottom w:val="single" w:sz="4" w:space="0" w:color="auto"/>
              <w:right w:val="single" w:sz="4" w:space="0" w:color="auto"/>
            </w:tcBorders>
            <w:shd w:val="clear" w:color="auto" w:fill="auto"/>
            <w:noWrap/>
            <w:hideMark/>
          </w:tcPr>
          <w:p w14:paraId="4C4C0397"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10</w:t>
            </w:r>
          </w:p>
        </w:tc>
        <w:tc>
          <w:tcPr>
            <w:tcW w:w="507" w:type="pct"/>
            <w:tcBorders>
              <w:top w:val="nil"/>
              <w:left w:val="nil"/>
              <w:bottom w:val="single" w:sz="4" w:space="0" w:color="auto"/>
              <w:right w:val="single" w:sz="4" w:space="0" w:color="auto"/>
            </w:tcBorders>
            <w:shd w:val="clear" w:color="000000" w:fill="FFFFFF"/>
            <w:noWrap/>
            <w:vAlign w:val="center"/>
            <w:hideMark/>
          </w:tcPr>
          <w:p w14:paraId="1B32856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C34C08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1591612D"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0CFC2E6" w14:textId="424F6BA4" w:rsidR="00364F98" w:rsidRPr="00364F98" w:rsidRDefault="009E005B" w:rsidP="00364F98">
            <w:pPr>
              <w:rPr>
                <w:rFonts w:ascii="Arial Narrow" w:hAnsi="Arial Narrow"/>
                <w:sz w:val="16"/>
                <w:szCs w:val="16"/>
                <w:lang w:eastAsia="es-MX"/>
              </w:rPr>
            </w:pPr>
            <w:r>
              <w:rPr>
                <w:rFonts w:ascii="Arial Narrow" w:hAnsi="Arial Narrow"/>
                <w:sz w:val="16"/>
                <w:szCs w:val="16"/>
                <w:lang w:eastAsia="es-MX"/>
              </w:rPr>
              <w:t>Gastos de viaje (nacional)</w:t>
            </w:r>
          </w:p>
        </w:tc>
        <w:tc>
          <w:tcPr>
            <w:tcW w:w="956" w:type="pct"/>
            <w:tcBorders>
              <w:top w:val="nil"/>
              <w:left w:val="nil"/>
              <w:bottom w:val="single" w:sz="4" w:space="0" w:color="auto"/>
              <w:right w:val="single" w:sz="4" w:space="0" w:color="auto"/>
            </w:tcBorders>
            <w:shd w:val="clear" w:color="auto" w:fill="auto"/>
            <w:noWrap/>
            <w:hideMark/>
          </w:tcPr>
          <w:p w14:paraId="2D74C660" w14:textId="30A9BA3D" w:rsidR="00364F98" w:rsidRPr="00364F98" w:rsidRDefault="00C56036" w:rsidP="00364F98">
            <w:pPr>
              <w:jc w:val="center"/>
              <w:rPr>
                <w:rFonts w:ascii="Arial Narrow" w:hAnsi="Arial Narrow"/>
                <w:sz w:val="16"/>
                <w:szCs w:val="16"/>
                <w:lang w:eastAsia="es-MX"/>
              </w:rPr>
            </w:pPr>
            <w:r>
              <w:rPr>
                <w:rFonts w:ascii="Arial Narrow" w:hAnsi="Arial Narrow"/>
                <w:sz w:val="16"/>
                <w:szCs w:val="16"/>
                <w:lang w:eastAsia="es-MX"/>
              </w:rPr>
              <w:t>Servicio</w:t>
            </w:r>
            <w:r w:rsidR="00364F98" w:rsidRPr="00364F98">
              <w:rPr>
                <w:rFonts w:ascii="Arial Narrow" w:hAnsi="Arial Narrow"/>
                <w:sz w:val="16"/>
                <w:szCs w:val="16"/>
                <w:lang w:eastAsia="es-MX"/>
              </w:rPr>
              <w:t>/Día</w:t>
            </w:r>
          </w:p>
        </w:tc>
        <w:tc>
          <w:tcPr>
            <w:tcW w:w="407" w:type="pct"/>
            <w:tcBorders>
              <w:top w:val="nil"/>
              <w:left w:val="nil"/>
              <w:bottom w:val="single" w:sz="4" w:space="0" w:color="auto"/>
              <w:right w:val="single" w:sz="4" w:space="0" w:color="auto"/>
            </w:tcBorders>
            <w:shd w:val="clear" w:color="auto" w:fill="auto"/>
            <w:noWrap/>
            <w:hideMark/>
          </w:tcPr>
          <w:p w14:paraId="73EB1C06"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20</w:t>
            </w:r>
          </w:p>
        </w:tc>
        <w:tc>
          <w:tcPr>
            <w:tcW w:w="507" w:type="pct"/>
            <w:tcBorders>
              <w:top w:val="nil"/>
              <w:left w:val="nil"/>
              <w:bottom w:val="single" w:sz="4" w:space="0" w:color="auto"/>
              <w:right w:val="single" w:sz="4" w:space="0" w:color="auto"/>
            </w:tcBorders>
            <w:shd w:val="clear" w:color="000000" w:fill="FFFFFF"/>
            <w:noWrap/>
            <w:vAlign w:val="center"/>
            <w:hideMark/>
          </w:tcPr>
          <w:p w14:paraId="1D9F198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BA21F2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8559467"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549BEB6"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Vuelo redondo destino nacional</w:t>
            </w:r>
          </w:p>
        </w:tc>
        <w:tc>
          <w:tcPr>
            <w:tcW w:w="956" w:type="pct"/>
            <w:tcBorders>
              <w:top w:val="nil"/>
              <w:left w:val="nil"/>
              <w:bottom w:val="single" w:sz="4" w:space="0" w:color="auto"/>
              <w:right w:val="single" w:sz="4" w:space="0" w:color="auto"/>
            </w:tcBorders>
            <w:shd w:val="clear" w:color="auto" w:fill="auto"/>
            <w:noWrap/>
            <w:hideMark/>
          </w:tcPr>
          <w:p w14:paraId="79260AE7"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Servicio/Persona</w:t>
            </w:r>
          </w:p>
        </w:tc>
        <w:tc>
          <w:tcPr>
            <w:tcW w:w="407" w:type="pct"/>
            <w:tcBorders>
              <w:top w:val="nil"/>
              <w:left w:val="nil"/>
              <w:bottom w:val="single" w:sz="4" w:space="0" w:color="auto"/>
              <w:right w:val="single" w:sz="4" w:space="0" w:color="auto"/>
            </w:tcBorders>
            <w:shd w:val="clear" w:color="auto" w:fill="auto"/>
            <w:noWrap/>
            <w:hideMark/>
          </w:tcPr>
          <w:p w14:paraId="437D485D"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10</w:t>
            </w:r>
          </w:p>
        </w:tc>
        <w:tc>
          <w:tcPr>
            <w:tcW w:w="507" w:type="pct"/>
            <w:tcBorders>
              <w:top w:val="nil"/>
              <w:left w:val="nil"/>
              <w:bottom w:val="single" w:sz="4" w:space="0" w:color="auto"/>
              <w:right w:val="single" w:sz="4" w:space="0" w:color="auto"/>
            </w:tcBorders>
            <w:shd w:val="clear" w:color="000000" w:fill="FFFFFF"/>
            <w:noWrap/>
            <w:vAlign w:val="center"/>
            <w:hideMark/>
          </w:tcPr>
          <w:p w14:paraId="384DE8C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FE8280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6A0AACC7"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762AFBCC"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CREW DE PRODUCCIÓN</w:t>
            </w:r>
          </w:p>
        </w:tc>
      </w:tr>
      <w:tr w:rsidR="00171939" w:rsidRPr="00364F98" w14:paraId="7EB181A4"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6934F3F"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Gerente de Producción</w:t>
            </w:r>
          </w:p>
        </w:tc>
        <w:tc>
          <w:tcPr>
            <w:tcW w:w="956" w:type="pct"/>
            <w:tcBorders>
              <w:top w:val="nil"/>
              <w:left w:val="nil"/>
              <w:bottom w:val="single" w:sz="4" w:space="0" w:color="auto"/>
              <w:right w:val="single" w:sz="4" w:space="0" w:color="auto"/>
            </w:tcBorders>
            <w:shd w:val="clear" w:color="auto" w:fill="auto"/>
            <w:noWrap/>
            <w:hideMark/>
          </w:tcPr>
          <w:p w14:paraId="4C53EE84"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de Producción</w:t>
            </w:r>
          </w:p>
        </w:tc>
        <w:tc>
          <w:tcPr>
            <w:tcW w:w="407" w:type="pct"/>
            <w:tcBorders>
              <w:top w:val="nil"/>
              <w:left w:val="nil"/>
              <w:bottom w:val="single" w:sz="4" w:space="0" w:color="auto"/>
              <w:right w:val="single" w:sz="4" w:space="0" w:color="auto"/>
            </w:tcBorders>
            <w:shd w:val="clear" w:color="auto" w:fill="auto"/>
            <w:noWrap/>
            <w:hideMark/>
          </w:tcPr>
          <w:p w14:paraId="4AF2147F"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2</w:t>
            </w:r>
          </w:p>
        </w:tc>
        <w:tc>
          <w:tcPr>
            <w:tcW w:w="507" w:type="pct"/>
            <w:tcBorders>
              <w:top w:val="nil"/>
              <w:left w:val="nil"/>
              <w:bottom w:val="single" w:sz="4" w:space="0" w:color="auto"/>
              <w:right w:val="single" w:sz="4" w:space="0" w:color="auto"/>
            </w:tcBorders>
            <w:shd w:val="clear" w:color="000000" w:fill="FFFFFF"/>
            <w:noWrap/>
            <w:vAlign w:val="center"/>
            <w:hideMark/>
          </w:tcPr>
          <w:p w14:paraId="44091E1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CD4E71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5937D73"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7AC76430"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Productor/a Ejecutivo/a</w:t>
            </w:r>
          </w:p>
        </w:tc>
        <w:tc>
          <w:tcPr>
            <w:tcW w:w="956" w:type="pct"/>
            <w:tcBorders>
              <w:top w:val="nil"/>
              <w:left w:val="nil"/>
              <w:bottom w:val="single" w:sz="4" w:space="0" w:color="auto"/>
              <w:right w:val="single" w:sz="4" w:space="0" w:color="auto"/>
            </w:tcBorders>
            <w:shd w:val="clear" w:color="auto" w:fill="auto"/>
            <w:noWrap/>
            <w:hideMark/>
          </w:tcPr>
          <w:p w14:paraId="4E5B9021"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29B52439"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53B573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08D3E1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0FF917CF"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6408C1B"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Productor/a en Línea</w:t>
            </w:r>
          </w:p>
        </w:tc>
        <w:tc>
          <w:tcPr>
            <w:tcW w:w="956" w:type="pct"/>
            <w:tcBorders>
              <w:top w:val="nil"/>
              <w:left w:val="nil"/>
              <w:bottom w:val="single" w:sz="4" w:space="0" w:color="auto"/>
              <w:right w:val="single" w:sz="4" w:space="0" w:color="auto"/>
            </w:tcBorders>
            <w:shd w:val="clear" w:color="auto" w:fill="auto"/>
            <w:noWrap/>
            <w:hideMark/>
          </w:tcPr>
          <w:p w14:paraId="654BADDD"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2359F11F"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C83F31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D10FE4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188C335"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2132475"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Productor/a local</w:t>
            </w:r>
          </w:p>
        </w:tc>
        <w:tc>
          <w:tcPr>
            <w:tcW w:w="956" w:type="pct"/>
            <w:tcBorders>
              <w:top w:val="nil"/>
              <w:left w:val="nil"/>
              <w:bottom w:val="single" w:sz="4" w:space="0" w:color="auto"/>
              <w:right w:val="single" w:sz="4" w:space="0" w:color="auto"/>
            </w:tcBorders>
            <w:shd w:val="clear" w:color="auto" w:fill="auto"/>
            <w:noWrap/>
            <w:hideMark/>
          </w:tcPr>
          <w:p w14:paraId="136A888E"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79056036"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E48F36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FAE6C9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71351B8"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6B5A6BE"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Staff</w:t>
            </w:r>
          </w:p>
        </w:tc>
        <w:tc>
          <w:tcPr>
            <w:tcW w:w="956" w:type="pct"/>
            <w:tcBorders>
              <w:top w:val="nil"/>
              <w:left w:val="nil"/>
              <w:bottom w:val="single" w:sz="4" w:space="0" w:color="auto"/>
              <w:right w:val="single" w:sz="4" w:space="0" w:color="auto"/>
            </w:tcBorders>
            <w:shd w:val="clear" w:color="auto" w:fill="auto"/>
            <w:noWrap/>
            <w:hideMark/>
          </w:tcPr>
          <w:p w14:paraId="01CA7C60"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50122EF0"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2</w:t>
            </w:r>
          </w:p>
        </w:tc>
        <w:tc>
          <w:tcPr>
            <w:tcW w:w="507" w:type="pct"/>
            <w:tcBorders>
              <w:top w:val="nil"/>
              <w:left w:val="nil"/>
              <w:bottom w:val="single" w:sz="4" w:space="0" w:color="auto"/>
              <w:right w:val="single" w:sz="4" w:space="0" w:color="auto"/>
            </w:tcBorders>
            <w:shd w:val="clear" w:color="000000" w:fill="FFFFFF"/>
            <w:noWrap/>
            <w:vAlign w:val="center"/>
            <w:hideMark/>
          </w:tcPr>
          <w:p w14:paraId="649F92A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58C98C2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7A2BF0DA"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4B32E299"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CREW DE DIRECCIÓN</w:t>
            </w:r>
          </w:p>
        </w:tc>
      </w:tr>
      <w:tr w:rsidR="00171939" w:rsidRPr="00364F98" w14:paraId="3783680C"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2C3E345"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Director/a de Producción</w:t>
            </w:r>
          </w:p>
        </w:tc>
        <w:tc>
          <w:tcPr>
            <w:tcW w:w="956" w:type="pct"/>
            <w:tcBorders>
              <w:top w:val="nil"/>
              <w:left w:val="nil"/>
              <w:bottom w:val="single" w:sz="4" w:space="0" w:color="auto"/>
              <w:right w:val="single" w:sz="4" w:space="0" w:color="auto"/>
            </w:tcBorders>
            <w:shd w:val="clear" w:color="auto" w:fill="auto"/>
            <w:noWrap/>
            <w:hideMark/>
          </w:tcPr>
          <w:p w14:paraId="2FF27C26"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04918C7C"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EC730E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AAB450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08FE957"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73B53AC"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Director/a de Arte de Producción</w:t>
            </w:r>
          </w:p>
        </w:tc>
        <w:tc>
          <w:tcPr>
            <w:tcW w:w="956" w:type="pct"/>
            <w:tcBorders>
              <w:top w:val="nil"/>
              <w:left w:val="nil"/>
              <w:bottom w:val="single" w:sz="4" w:space="0" w:color="auto"/>
              <w:right w:val="single" w:sz="4" w:space="0" w:color="auto"/>
            </w:tcBorders>
            <w:shd w:val="clear" w:color="auto" w:fill="auto"/>
            <w:noWrap/>
            <w:hideMark/>
          </w:tcPr>
          <w:p w14:paraId="4A05D9FB"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5D884C9F"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0F052D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EA5FAB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0628A399"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BF7848D"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1er Asistente de Director/a</w:t>
            </w:r>
          </w:p>
        </w:tc>
        <w:tc>
          <w:tcPr>
            <w:tcW w:w="956" w:type="pct"/>
            <w:tcBorders>
              <w:top w:val="nil"/>
              <w:left w:val="nil"/>
              <w:bottom w:val="single" w:sz="4" w:space="0" w:color="auto"/>
              <w:right w:val="single" w:sz="4" w:space="0" w:color="auto"/>
            </w:tcBorders>
            <w:shd w:val="clear" w:color="auto" w:fill="auto"/>
            <w:noWrap/>
            <w:hideMark/>
          </w:tcPr>
          <w:p w14:paraId="01A4D5D1"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2BAB5612"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711AB4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BE4DE1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E8DED1A"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018E17F"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Encargado/a de Script</w:t>
            </w:r>
          </w:p>
        </w:tc>
        <w:tc>
          <w:tcPr>
            <w:tcW w:w="956" w:type="pct"/>
            <w:tcBorders>
              <w:top w:val="nil"/>
              <w:left w:val="nil"/>
              <w:bottom w:val="single" w:sz="4" w:space="0" w:color="auto"/>
              <w:right w:val="single" w:sz="4" w:space="0" w:color="auto"/>
            </w:tcBorders>
            <w:shd w:val="clear" w:color="auto" w:fill="auto"/>
            <w:noWrap/>
            <w:hideMark/>
          </w:tcPr>
          <w:p w14:paraId="358FB8D4"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65B261DF"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761A57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814BC70"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46DDA3F2"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05CDE52D"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CREW DE CINEMATOGRAFÍA</w:t>
            </w:r>
          </w:p>
        </w:tc>
      </w:tr>
      <w:tr w:rsidR="00171939" w:rsidRPr="00364F98" w14:paraId="1D99A12C"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FE76862"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Director/a de Fotografía de Producción</w:t>
            </w:r>
          </w:p>
        </w:tc>
        <w:tc>
          <w:tcPr>
            <w:tcW w:w="956" w:type="pct"/>
            <w:tcBorders>
              <w:top w:val="nil"/>
              <w:left w:val="nil"/>
              <w:bottom w:val="single" w:sz="4" w:space="0" w:color="auto"/>
              <w:right w:val="single" w:sz="4" w:space="0" w:color="auto"/>
            </w:tcBorders>
            <w:shd w:val="clear" w:color="auto" w:fill="auto"/>
            <w:noWrap/>
            <w:hideMark/>
          </w:tcPr>
          <w:p w14:paraId="2B9C5FE7"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2917F4C4"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715C07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88691F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0DD0F5E"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9C8C790"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1er Asistente de Cámara / Foquista</w:t>
            </w:r>
          </w:p>
        </w:tc>
        <w:tc>
          <w:tcPr>
            <w:tcW w:w="956" w:type="pct"/>
            <w:tcBorders>
              <w:top w:val="nil"/>
              <w:left w:val="nil"/>
              <w:bottom w:val="single" w:sz="4" w:space="0" w:color="auto"/>
              <w:right w:val="single" w:sz="4" w:space="0" w:color="auto"/>
            </w:tcBorders>
            <w:shd w:val="clear" w:color="auto" w:fill="auto"/>
            <w:noWrap/>
            <w:hideMark/>
          </w:tcPr>
          <w:p w14:paraId="169CAA18"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133618D6"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D63937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01D589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F881E56"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BA379EA"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Encargado/a de Equipo</w:t>
            </w:r>
          </w:p>
        </w:tc>
        <w:tc>
          <w:tcPr>
            <w:tcW w:w="956" w:type="pct"/>
            <w:tcBorders>
              <w:top w:val="nil"/>
              <w:left w:val="nil"/>
              <w:bottom w:val="single" w:sz="4" w:space="0" w:color="auto"/>
              <w:right w:val="single" w:sz="4" w:space="0" w:color="auto"/>
            </w:tcBorders>
            <w:shd w:val="clear" w:color="auto" w:fill="auto"/>
            <w:noWrap/>
            <w:hideMark/>
          </w:tcPr>
          <w:p w14:paraId="5988EE02"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751FA10F"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972B09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FED5950"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17C2FD38"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5400C5FF"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Fotógrafo/a</w:t>
            </w:r>
          </w:p>
        </w:tc>
        <w:tc>
          <w:tcPr>
            <w:tcW w:w="956" w:type="pct"/>
            <w:tcBorders>
              <w:top w:val="nil"/>
              <w:left w:val="nil"/>
              <w:bottom w:val="single" w:sz="4" w:space="0" w:color="auto"/>
              <w:right w:val="single" w:sz="4" w:space="0" w:color="auto"/>
            </w:tcBorders>
            <w:shd w:val="clear" w:color="auto" w:fill="auto"/>
            <w:noWrap/>
            <w:hideMark/>
          </w:tcPr>
          <w:p w14:paraId="3CB8B21C"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1495BA49"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F183B6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FAB3FF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148302F"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E791042"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Fotógrafo/a de Dron</w:t>
            </w:r>
          </w:p>
        </w:tc>
        <w:tc>
          <w:tcPr>
            <w:tcW w:w="956" w:type="pct"/>
            <w:tcBorders>
              <w:top w:val="nil"/>
              <w:left w:val="nil"/>
              <w:bottom w:val="single" w:sz="4" w:space="0" w:color="auto"/>
              <w:right w:val="single" w:sz="4" w:space="0" w:color="auto"/>
            </w:tcBorders>
            <w:shd w:val="clear" w:color="auto" w:fill="auto"/>
            <w:noWrap/>
            <w:hideMark/>
          </w:tcPr>
          <w:p w14:paraId="75716F51"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1BC8713C"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3ACD98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922A60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55E8DDF1"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596D6C84"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STAFF TÉCNICO DE PRODUCCIÓN</w:t>
            </w:r>
          </w:p>
        </w:tc>
      </w:tr>
      <w:tr w:rsidR="00171939" w:rsidRPr="00364F98" w14:paraId="38662161"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1974628"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Iluminador/a</w:t>
            </w:r>
          </w:p>
        </w:tc>
        <w:tc>
          <w:tcPr>
            <w:tcW w:w="956" w:type="pct"/>
            <w:tcBorders>
              <w:top w:val="nil"/>
              <w:left w:val="nil"/>
              <w:bottom w:val="single" w:sz="4" w:space="0" w:color="auto"/>
              <w:right w:val="single" w:sz="4" w:space="0" w:color="auto"/>
            </w:tcBorders>
            <w:shd w:val="clear" w:color="auto" w:fill="auto"/>
            <w:noWrap/>
            <w:hideMark/>
          </w:tcPr>
          <w:p w14:paraId="036B640C"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49E9C8F8"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6</w:t>
            </w:r>
          </w:p>
        </w:tc>
        <w:tc>
          <w:tcPr>
            <w:tcW w:w="507" w:type="pct"/>
            <w:tcBorders>
              <w:top w:val="nil"/>
              <w:left w:val="nil"/>
              <w:bottom w:val="single" w:sz="4" w:space="0" w:color="auto"/>
              <w:right w:val="single" w:sz="4" w:space="0" w:color="auto"/>
            </w:tcBorders>
            <w:shd w:val="clear" w:color="000000" w:fill="FFFFFF"/>
            <w:noWrap/>
            <w:vAlign w:val="center"/>
            <w:hideMark/>
          </w:tcPr>
          <w:p w14:paraId="28CFBD2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498E3C0"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C45033B"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11B5DE8"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Operador/a de Móvil</w:t>
            </w:r>
          </w:p>
        </w:tc>
        <w:tc>
          <w:tcPr>
            <w:tcW w:w="956" w:type="pct"/>
            <w:tcBorders>
              <w:top w:val="nil"/>
              <w:left w:val="nil"/>
              <w:bottom w:val="single" w:sz="4" w:space="0" w:color="auto"/>
              <w:right w:val="single" w:sz="4" w:space="0" w:color="auto"/>
            </w:tcBorders>
            <w:shd w:val="clear" w:color="auto" w:fill="auto"/>
            <w:noWrap/>
            <w:hideMark/>
          </w:tcPr>
          <w:p w14:paraId="51EE54B0"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3F33C1C0"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F9CA61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79D655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A687630"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E99E5CC"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Encargado/a de Planta de Luz / Generador</w:t>
            </w:r>
          </w:p>
        </w:tc>
        <w:tc>
          <w:tcPr>
            <w:tcW w:w="956" w:type="pct"/>
            <w:tcBorders>
              <w:top w:val="nil"/>
              <w:left w:val="nil"/>
              <w:bottom w:val="single" w:sz="4" w:space="0" w:color="auto"/>
              <w:right w:val="single" w:sz="4" w:space="0" w:color="auto"/>
            </w:tcBorders>
            <w:shd w:val="clear" w:color="auto" w:fill="auto"/>
            <w:noWrap/>
            <w:hideMark/>
          </w:tcPr>
          <w:p w14:paraId="61118438"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780A52A0"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F10AEC0"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E0CC18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0C11341C"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48AE0E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Operador de Slider profesional</w:t>
            </w:r>
          </w:p>
        </w:tc>
        <w:tc>
          <w:tcPr>
            <w:tcW w:w="956" w:type="pct"/>
            <w:tcBorders>
              <w:top w:val="nil"/>
              <w:left w:val="nil"/>
              <w:bottom w:val="single" w:sz="4" w:space="0" w:color="auto"/>
              <w:right w:val="single" w:sz="4" w:space="0" w:color="auto"/>
            </w:tcBorders>
            <w:shd w:val="clear" w:color="auto" w:fill="auto"/>
            <w:noWrap/>
            <w:hideMark/>
          </w:tcPr>
          <w:p w14:paraId="7EE228F2"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4549CCDE"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B452B5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79CF93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69976936"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0B08BF16"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CREW DE ARTE/INSUMOS</w:t>
            </w:r>
          </w:p>
        </w:tc>
      </w:tr>
      <w:tr w:rsidR="00171939" w:rsidRPr="00364F98" w14:paraId="0C8D0412"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70AC1BA0"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Director/a de Arte</w:t>
            </w:r>
          </w:p>
        </w:tc>
        <w:tc>
          <w:tcPr>
            <w:tcW w:w="956" w:type="pct"/>
            <w:tcBorders>
              <w:top w:val="nil"/>
              <w:left w:val="nil"/>
              <w:bottom w:val="single" w:sz="4" w:space="0" w:color="auto"/>
              <w:right w:val="single" w:sz="4" w:space="0" w:color="auto"/>
            </w:tcBorders>
            <w:shd w:val="clear" w:color="auto" w:fill="auto"/>
            <w:noWrap/>
            <w:hideMark/>
          </w:tcPr>
          <w:p w14:paraId="15ACAF41"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1CCC1A45"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D1891B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29C2D9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38B7FA2"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8E1EBB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Staff Arte</w:t>
            </w:r>
          </w:p>
        </w:tc>
        <w:tc>
          <w:tcPr>
            <w:tcW w:w="956" w:type="pct"/>
            <w:tcBorders>
              <w:top w:val="nil"/>
              <w:left w:val="nil"/>
              <w:bottom w:val="single" w:sz="4" w:space="0" w:color="auto"/>
              <w:right w:val="single" w:sz="4" w:space="0" w:color="auto"/>
            </w:tcBorders>
            <w:shd w:val="clear" w:color="auto" w:fill="auto"/>
            <w:noWrap/>
            <w:hideMark/>
          </w:tcPr>
          <w:p w14:paraId="2E1BFE9B"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03034C37"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3</w:t>
            </w:r>
          </w:p>
        </w:tc>
        <w:tc>
          <w:tcPr>
            <w:tcW w:w="507" w:type="pct"/>
            <w:tcBorders>
              <w:top w:val="nil"/>
              <w:left w:val="nil"/>
              <w:bottom w:val="single" w:sz="4" w:space="0" w:color="auto"/>
              <w:right w:val="single" w:sz="4" w:space="0" w:color="auto"/>
            </w:tcBorders>
            <w:shd w:val="clear" w:color="000000" w:fill="FFFFFF"/>
            <w:noWrap/>
            <w:vAlign w:val="center"/>
            <w:hideMark/>
          </w:tcPr>
          <w:p w14:paraId="308F8D8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0E35730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299C839"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9AC2F6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Limbo cualquier color</w:t>
            </w:r>
          </w:p>
        </w:tc>
        <w:tc>
          <w:tcPr>
            <w:tcW w:w="956" w:type="pct"/>
            <w:tcBorders>
              <w:top w:val="nil"/>
              <w:left w:val="nil"/>
              <w:bottom w:val="single" w:sz="4" w:space="0" w:color="auto"/>
              <w:right w:val="single" w:sz="4" w:space="0" w:color="auto"/>
            </w:tcBorders>
            <w:shd w:val="clear" w:color="auto" w:fill="auto"/>
            <w:noWrap/>
            <w:hideMark/>
          </w:tcPr>
          <w:p w14:paraId="2DA2B205"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5594477A"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486EF1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78FCC3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1E95822"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0A30AAD"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Escenografía Arte (Alta más de 25 elementos) para un día</w:t>
            </w:r>
          </w:p>
        </w:tc>
        <w:tc>
          <w:tcPr>
            <w:tcW w:w="956" w:type="pct"/>
            <w:tcBorders>
              <w:top w:val="nil"/>
              <w:left w:val="nil"/>
              <w:bottom w:val="single" w:sz="4" w:space="0" w:color="auto"/>
              <w:right w:val="single" w:sz="4" w:space="0" w:color="auto"/>
            </w:tcBorders>
            <w:shd w:val="clear" w:color="auto" w:fill="auto"/>
            <w:noWrap/>
            <w:hideMark/>
          </w:tcPr>
          <w:p w14:paraId="09DD4BC5"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09B06B89"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01A10C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30214E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E154049"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7FE6E53E"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Accesorios (props) por persona para producción</w:t>
            </w:r>
          </w:p>
        </w:tc>
        <w:tc>
          <w:tcPr>
            <w:tcW w:w="956" w:type="pct"/>
            <w:tcBorders>
              <w:top w:val="nil"/>
              <w:left w:val="nil"/>
              <w:bottom w:val="single" w:sz="4" w:space="0" w:color="auto"/>
              <w:right w:val="single" w:sz="4" w:space="0" w:color="auto"/>
            </w:tcBorders>
            <w:shd w:val="clear" w:color="auto" w:fill="auto"/>
            <w:noWrap/>
            <w:hideMark/>
          </w:tcPr>
          <w:p w14:paraId="57F57402"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Servicio/Persona</w:t>
            </w:r>
          </w:p>
        </w:tc>
        <w:tc>
          <w:tcPr>
            <w:tcW w:w="407" w:type="pct"/>
            <w:tcBorders>
              <w:top w:val="nil"/>
              <w:left w:val="nil"/>
              <w:bottom w:val="single" w:sz="4" w:space="0" w:color="auto"/>
              <w:right w:val="single" w:sz="4" w:space="0" w:color="auto"/>
            </w:tcBorders>
            <w:shd w:val="clear" w:color="auto" w:fill="auto"/>
            <w:noWrap/>
            <w:hideMark/>
          </w:tcPr>
          <w:p w14:paraId="7E704D8F"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25</w:t>
            </w:r>
          </w:p>
        </w:tc>
        <w:tc>
          <w:tcPr>
            <w:tcW w:w="507" w:type="pct"/>
            <w:tcBorders>
              <w:top w:val="nil"/>
              <w:left w:val="nil"/>
              <w:bottom w:val="single" w:sz="4" w:space="0" w:color="auto"/>
              <w:right w:val="single" w:sz="4" w:space="0" w:color="auto"/>
            </w:tcBorders>
            <w:shd w:val="clear" w:color="000000" w:fill="FFFFFF"/>
            <w:noWrap/>
            <w:vAlign w:val="center"/>
            <w:hideMark/>
          </w:tcPr>
          <w:p w14:paraId="355C692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53BB180"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C774FE" w:rsidRPr="00364F98" w14:paraId="31AB2257" w14:textId="77777777" w:rsidTr="00171939">
        <w:trPr>
          <w:trHeight w:val="315"/>
        </w:trPr>
        <w:tc>
          <w:tcPr>
            <w:tcW w:w="2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0009F"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Dummie (muestra de empaque o artículo)</w:t>
            </w:r>
          </w:p>
        </w:tc>
        <w:tc>
          <w:tcPr>
            <w:tcW w:w="956" w:type="pct"/>
            <w:tcBorders>
              <w:top w:val="single" w:sz="4" w:space="0" w:color="auto"/>
              <w:left w:val="nil"/>
              <w:bottom w:val="single" w:sz="4" w:space="0" w:color="auto"/>
              <w:right w:val="single" w:sz="4" w:space="0" w:color="auto"/>
            </w:tcBorders>
            <w:shd w:val="clear" w:color="auto" w:fill="auto"/>
            <w:noWrap/>
            <w:vAlign w:val="bottom"/>
            <w:hideMark/>
          </w:tcPr>
          <w:p w14:paraId="38348DE8"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Pieza</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5334D552"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10</w:t>
            </w:r>
          </w:p>
        </w:tc>
        <w:tc>
          <w:tcPr>
            <w:tcW w:w="507" w:type="pct"/>
            <w:tcBorders>
              <w:top w:val="single" w:sz="4" w:space="0" w:color="auto"/>
              <w:left w:val="nil"/>
              <w:bottom w:val="single" w:sz="4" w:space="0" w:color="auto"/>
              <w:right w:val="single" w:sz="4" w:space="0" w:color="auto"/>
            </w:tcBorders>
            <w:shd w:val="clear" w:color="000000" w:fill="FFFFFF"/>
            <w:noWrap/>
            <w:vAlign w:val="center"/>
            <w:hideMark/>
          </w:tcPr>
          <w:p w14:paraId="2CE8950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single" w:sz="4" w:space="0" w:color="auto"/>
              <w:left w:val="nil"/>
              <w:bottom w:val="single" w:sz="4" w:space="0" w:color="auto"/>
              <w:right w:val="single" w:sz="4" w:space="0" w:color="auto"/>
            </w:tcBorders>
            <w:shd w:val="clear" w:color="000000" w:fill="FFFFFF"/>
            <w:noWrap/>
            <w:vAlign w:val="center"/>
            <w:hideMark/>
          </w:tcPr>
          <w:p w14:paraId="71AA69D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7FBD9AF2" w14:textId="77777777" w:rsidTr="00C774FE">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0D513727"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EQUIPO DE RODAJE</w:t>
            </w:r>
          </w:p>
        </w:tc>
      </w:tr>
      <w:tr w:rsidR="00171939" w:rsidRPr="00364F98" w14:paraId="640C7F95"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7EE3691"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Paquete de Cámara</w:t>
            </w:r>
          </w:p>
        </w:tc>
        <w:tc>
          <w:tcPr>
            <w:tcW w:w="956" w:type="pct"/>
            <w:tcBorders>
              <w:top w:val="nil"/>
              <w:left w:val="nil"/>
              <w:bottom w:val="single" w:sz="4" w:space="0" w:color="auto"/>
              <w:right w:val="single" w:sz="4" w:space="0" w:color="auto"/>
            </w:tcBorders>
            <w:shd w:val="clear" w:color="auto" w:fill="auto"/>
            <w:noWrap/>
            <w:hideMark/>
          </w:tcPr>
          <w:p w14:paraId="78B02DDE"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19DC8BA5"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CE6054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5F65EB9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8CBC098"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E877502"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Kit de óptica fija profesional de cinematografía</w:t>
            </w:r>
          </w:p>
        </w:tc>
        <w:tc>
          <w:tcPr>
            <w:tcW w:w="956" w:type="pct"/>
            <w:tcBorders>
              <w:top w:val="nil"/>
              <w:left w:val="nil"/>
              <w:bottom w:val="single" w:sz="4" w:space="0" w:color="auto"/>
              <w:right w:val="single" w:sz="4" w:space="0" w:color="auto"/>
            </w:tcBorders>
            <w:shd w:val="clear" w:color="auto" w:fill="auto"/>
            <w:noWrap/>
            <w:hideMark/>
          </w:tcPr>
          <w:p w14:paraId="3DA0AD8F"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582F2D00"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4DE41F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D95D9A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6C19313"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BA87AD5"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Óptica zoom profesional de cinematografía (hasta 200mm)</w:t>
            </w:r>
          </w:p>
        </w:tc>
        <w:tc>
          <w:tcPr>
            <w:tcW w:w="956" w:type="pct"/>
            <w:tcBorders>
              <w:top w:val="nil"/>
              <w:left w:val="nil"/>
              <w:bottom w:val="single" w:sz="4" w:space="0" w:color="auto"/>
              <w:right w:val="single" w:sz="4" w:space="0" w:color="auto"/>
            </w:tcBorders>
            <w:shd w:val="clear" w:color="auto" w:fill="auto"/>
            <w:noWrap/>
            <w:hideMark/>
          </w:tcPr>
          <w:p w14:paraId="497D21B5"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6082FEE9"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C7A088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0A64C1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F50A5A9"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5B342AC0"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Óptica Angular (hasta 18mm)</w:t>
            </w:r>
          </w:p>
        </w:tc>
        <w:tc>
          <w:tcPr>
            <w:tcW w:w="956" w:type="pct"/>
            <w:tcBorders>
              <w:top w:val="nil"/>
              <w:left w:val="nil"/>
              <w:bottom w:val="single" w:sz="4" w:space="0" w:color="auto"/>
              <w:right w:val="single" w:sz="4" w:space="0" w:color="auto"/>
            </w:tcBorders>
            <w:shd w:val="clear" w:color="auto" w:fill="auto"/>
            <w:noWrap/>
            <w:hideMark/>
          </w:tcPr>
          <w:p w14:paraId="7B58E256"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1BEFEE3D"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E934A5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5397BD9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CE3A0D5"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53F04EDC"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Óptica Telefoto (de 100mm o superior)</w:t>
            </w:r>
          </w:p>
        </w:tc>
        <w:tc>
          <w:tcPr>
            <w:tcW w:w="956" w:type="pct"/>
            <w:tcBorders>
              <w:top w:val="nil"/>
              <w:left w:val="nil"/>
              <w:bottom w:val="single" w:sz="4" w:space="0" w:color="auto"/>
              <w:right w:val="single" w:sz="4" w:space="0" w:color="auto"/>
            </w:tcBorders>
            <w:shd w:val="clear" w:color="auto" w:fill="auto"/>
            <w:noWrap/>
            <w:hideMark/>
          </w:tcPr>
          <w:p w14:paraId="450E418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4EF50906"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968065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6C9202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CF74D14"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39DE05A"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Cámara fotográfica / Foto fija</w:t>
            </w:r>
          </w:p>
        </w:tc>
        <w:tc>
          <w:tcPr>
            <w:tcW w:w="956" w:type="pct"/>
            <w:tcBorders>
              <w:top w:val="nil"/>
              <w:left w:val="nil"/>
              <w:bottom w:val="single" w:sz="4" w:space="0" w:color="auto"/>
              <w:right w:val="single" w:sz="4" w:space="0" w:color="auto"/>
            </w:tcBorders>
            <w:shd w:val="clear" w:color="auto" w:fill="auto"/>
            <w:noWrap/>
            <w:hideMark/>
          </w:tcPr>
          <w:p w14:paraId="5AB48F6C"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5BEEFAF3"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A1E188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F9F4A6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A3A7A0A"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654E07E"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Óptica para cámara  / Foto fija</w:t>
            </w:r>
          </w:p>
        </w:tc>
        <w:tc>
          <w:tcPr>
            <w:tcW w:w="956" w:type="pct"/>
            <w:tcBorders>
              <w:top w:val="nil"/>
              <w:left w:val="nil"/>
              <w:bottom w:val="single" w:sz="4" w:space="0" w:color="auto"/>
              <w:right w:val="single" w:sz="4" w:space="0" w:color="auto"/>
            </w:tcBorders>
            <w:shd w:val="clear" w:color="auto" w:fill="auto"/>
            <w:noWrap/>
            <w:hideMark/>
          </w:tcPr>
          <w:p w14:paraId="41350EA6"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2B7FDE15"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377950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D9E3A9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CD20F6E"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70689AAF"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Slider profesional</w:t>
            </w:r>
          </w:p>
        </w:tc>
        <w:tc>
          <w:tcPr>
            <w:tcW w:w="956" w:type="pct"/>
            <w:tcBorders>
              <w:top w:val="nil"/>
              <w:left w:val="nil"/>
              <w:bottom w:val="single" w:sz="4" w:space="0" w:color="auto"/>
              <w:right w:val="single" w:sz="4" w:space="0" w:color="auto"/>
            </w:tcBorders>
            <w:shd w:val="clear" w:color="auto" w:fill="auto"/>
            <w:noWrap/>
            <w:hideMark/>
          </w:tcPr>
          <w:p w14:paraId="78032F98"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2D45DC85"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C29AF5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6393C7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D1EDED3"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1A6B326"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Tripié</w:t>
            </w:r>
          </w:p>
        </w:tc>
        <w:tc>
          <w:tcPr>
            <w:tcW w:w="956" w:type="pct"/>
            <w:tcBorders>
              <w:top w:val="nil"/>
              <w:left w:val="nil"/>
              <w:bottom w:val="single" w:sz="4" w:space="0" w:color="auto"/>
              <w:right w:val="single" w:sz="4" w:space="0" w:color="auto"/>
            </w:tcBorders>
            <w:shd w:val="clear" w:color="auto" w:fill="auto"/>
            <w:noWrap/>
            <w:hideMark/>
          </w:tcPr>
          <w:p w14:paraId="43337785"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287D046E"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F1FC50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0D5976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7593349"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45747A1"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Grúa</w:t>
            </w:r>
          </w:p>
        </w:tc>
        <w:tc>
          <w:tcPr>
            <w:tcW w:w="956" w:type="pct"/>
            <w:tcBorders>
              <w:top w:val="nil"/>
              <w:left w:val="nil"/>
              <w:bottom w:val="single" w:sz="4" w:space="0" w:color="auto"/>
              <w:right w:val="single" w:sz="4" w:space="0" w:color="auto"/>
            </w:tcBorders>
            <w:shd w:val="clear" w:color="auto" w:fill="auto"/>
            <w:noWrap/>
            <w:hideMark/>
          </w:tcPr>
          <w:p w14:paraId="4363B272"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62C199C7"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835436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E66C32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3397305"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411776C"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Drone 4K</w:t>
            </w:r>
          </w:p>
        </w:tc>
        <w:tc>
          <w:tcPr>
            <w:tcW w:w="956" w:type="pct"/>
            <w:tcBorders>
              <w:top w:val="nil"/>
              <w:left w:val="nil"/>
              <w:bottom w:val="single" w:sz="4" w:space="0" w:color="auto"/>
              <w:right w:val="single" w:sz="4" w:space="0" w:color="auto"/>
            </w:tcBorders>
            <w:shd w:val="clear" w:color="auto" w:fill="auto"/>
            <w:noWrap/>
            <w:hideMark/>
          </w:tcPr>
          <w:p w14:paraId="1D1F467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53DF5A6F"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A9D434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E2B6E7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613B007"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DFE4B99"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Tramoya adicional</w:t>
            </w:r>
          </w:p>
        </w:tc>
        <w:tc>
          <w:tcPr>
            <w:tcW w:w="956" w:type="pct"/>
            <w:tcBorders>
              <w:top w:val="nil"/>
              <w:left w:val="nil"/>
              <w:bottom w:val="single" w:sz="4" w:space="0" w:color="auto"/>
              <w:right w:val="single" w:sz="4" w:space="0" w:color="auto"/>
            </w:tcBorders>
            <w:shd w:val="clear" w:color="auto" w:fill="auto"/>
            <w:noWrap/>
            <w:hideMark/>
          </w:tcPr>
          <w:p w14:paraId="4FA7230B"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59F83D94"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35F35C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69ED30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82157B8"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C54E49F"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Minimóvil</w:t>
            </w:r>
          </w:p>
        </w:tc>
        <w:tc>
          <w:tcPr>
            <w:tcW w:w="956" w:type="pct"/>
            <w:tcBorders>
              <w:top w:val="nil"/>
              <w:left w:val="nil"/>
              <w:bottom w:val="single" w:sz="4" w:space="0" w:color="auto"/>
              <w:right w:val="single" w:sz="4" w:space="0" w:color="auto"/>
            </w:tcBorders>
            <w:shd w:val="clear" w:color="auto" w:fill="auto"/>
            <w:noWrap/>
            <w:hideMark/>
          </w:tcPr>
          <w:p w14:paraId="7FD366B3"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6C17D10B"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8BB821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C7B7AC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01593218"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22EEF68"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Lámpara de LED luz suave 60 cm (tipo skypannel)</w:t>
            </w:r>
          </w:p>
        </w:tc>
        <w:tc>
          <w:tcPr>
            <w:tcW w:w="956" w:type="pct"/>
            <w:tcBorders>
              <w:top w:val="nil"/>
              <w:left w:val="nil"/>
              <w:bottom w:val="single" w:sz="4" w:space="0" w:color="auto"/>
              <w:right w:val="single" w:sz="4" w:space="0" w:color="auto"/>
            </w:tcBorders>
            <w:shd w:val="clear" w:color="auto" w:fill="auto"/>
            <w:noWrap/>
            <w:hideMark/>
          </w:tcPr>
          <w:p w14:paraId="7DA34025"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7AE0C3B3"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BC0986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6A349F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2AB7376"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55E38062"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Iluminación LEDS</w:t>
            </w:r>
          </w:p>
        </w:tc>
        <w:tc>
          <w:tcPr>
            <w:tcW w:w="956" w:type="pct"/>
            <w:tcBorders>
              <w:top w:val="nil"/>
              <w:left w:val="nil"/>
              <w:bottom w:val="single" w:sz="4" w:space="0" w:color="auto"/>
              <w:right w:val="single" w:sz="4" w:space="0" w:color="auto"/>
            </w:tcBorders>
            <w:shd w:val="clear" w:color="auto" w:fill="auto"/>
            <w:noWrap/>
            <w:hideMark/>
          </w:tcPr>
          <w:p w14:paraId="13C11C40"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726590B9"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D6E025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05D9F0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DA39363"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14:paraId="6679697B"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Iluminación HMI</w:t>
            </w:r>
          </w:p>
        </w:tc>
        <w:tc>
          <w:tcPr>
            <w:tcW w:w="956" w:type="pct"/>
            <w:tcBorders>
              <w:top w:val="nil"/>
              <w:left w:val="nil"/>
              <w:bottom w:val="single" w:sz="4" w:space="0" w:color="auto"/>
              <w:right w:val="single" w:sz="4" w:space="0" w:color="auto"/>
            </w:tcBorders>
            <w:shd w:val="clear" w:color="auto" w:fill="auto"/>
            <w:noWrap/>
            <w:vAlign w:val="bottom"/>
            <w:hideMark/>
          </w:tcPr>
          <w:p w14:paraId="5AD077F0"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vAlign w:val="bottom"/>
            <w:hideMark/>
          </w:tcPr>
          <w:p w14:paraId="0A960D61"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98BF7E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9B19B6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0E87BCBB"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75A160E"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Iluminación Efectos</w:t>
            </w:r>
          </w:p>
        </w:tc>
        <w:tc>
          <w:tcPr>
            <w:tcW w:w="956" w:type="pct"/>
            <w:tcBorders>
              <w:top w:val="nil"/>
              <w:left w:val="nil"/>
              <w:bottom w:val="single" w:sz="4" w:space="0" w:color="auto"/>
              <w:right w:val="single" w:sz="4" w:space="0" w:color="auto"/>
            </w:tcBorders>
            <w:shd w:val="clear" w:color="auto" w:fill="auto"/>
            <w:noWrap/>
            <w:hideMark/>
          </w:tcPr>
          <w:p w14:paraId="660CEFCD"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195867B6"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F8F7B9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E85652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FD3DF02"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86000C4"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Iluminación Fluorescente</w:t>
            </w:r>
          </w:p>
        </w:tc>
        <w:tc>
          <w:tcPr>
            <w:tcW w:w="956" w:type="pct"/>
            <w:tcBorders>
              <w:top w:val="nil"/>
              <w:left w:val="nil"/>
              <w:bottom w:val="single" w:sz="4" w:space="0" w:color="auto"/>
              <w:right w:val="single" w:sz="4" w:space="0" w:color="auto"/>
            </w:tcBorders>
            <w:shd w:val="clear" w:color="auto" w:fill="auto"/>
            <w:noWrap/>
            <w:hideMark/>
          </w:tcPr>
          <w:p w14:paraId="660A26D5"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2E80AC18"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956F21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791CF8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AD7F485"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E1F55ED"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Iluminación adicional</w:t>
            </w:r>
          </w:p>
        </w:tc>
        <w:tc>
          <w:tcPr>
            <w:tcW w:w="956" w:type="pct"/>
            <w:tcBorders>
              <w:top w:val="nil"/>
              <w:left w:val="nil"/>
              <w:bottom w:val="single" w:sz="4" w:space="0" w:color="auto"/>
              <w:right w:val="single" w:sz="4" w:space="0" w:color="auto"/>
            </w:tcBorders>
            <w:shd w:val="clear" w:color="auto" w:fill="auto"/>
            <w:noWrap/>
            <w:hideMark/>
          </w:tcPr>
          <w:p w14:paraId="033024DE"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6902FBDD"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285355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B5D06B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64B23E6"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9CC822F"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Expendables</w:t>
            </w:r>
          </w:p>
        </w:tc>
        <w:tc>
          <w:tcPr>
            <w:tcW w:w="956" w:type="pct"/>
            <w:tcBorders>
              <w:top w:val="nil"/>
              <w:left w:val="nil"/>
              <w:bottom w:val="single" w:sz="4" w:space="0" w:color="auto"/>
              <w:right w:val="single" w:sz="4" w:space="0" w:color="auto"/>
            </w:tcBorders>
            <w:shd w:val="clear" w:color="auto" w:fill="auto"/>
            <w:noWrap/>
            <w:hideMark/>
          </w:tcPr>
          <w:p w14:paraId="45AB2642"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51E77C01"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10</w:t>
            </w:r>
          </w:p>
        </w:tc>
        <w:tc>
          <w:tcPr>
            <w:tcW w:w="507" w:type="pct"/>
            <w:tcBorders>
              <w:top w:val="nil"/>
              <w:left w:val="nil"/>
              <w:bottom w:val="single" w:sz="4" w:space="0" w:color="auto"/>
              <w:right w:val="single" w:sz="4" w:space="0" w:color="auto"/>
            </w:tcBorders>
            <w:shd w:val="clear" w:color="000000" w:fill="FFFFFF"/>
            <w:noWrap/>
            <w:vAlign w:val="center"/>
            <w:hideMark/>
          </w:tcPr>
          <w:p w14:paraId="388D1DE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8C05A0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00C3296B"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BAD0878"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Planta de Luz / Generador</w:t>
            </w:r>
          </w:p>
        </w:tc>
        <w:tc>
          <w:tcPr>
            <w:tcW w:w="956" w:type="pct"/>
            <w:tcBorders>
              <w:top w:val="nil"/>
              <w:left w:val="nil"/>
              <w:bottom w:val="single" w:sz="4" w:space="0" w:color="auto"/>
              <w:right w:val="single" w:sz="4" w:space="0" w:color="auto"/>
            </w:tcBorders>
            <w:shd w:val="clear" w:color="auto" w:fill="auto"/>
            <w:noWrap/>
            <w:hideMark/>
          </w:tcPr>
          <w:p w14:paraId="282ABC3C"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Renta por día</w:t>
            </w:r>
          </w:p>
        </w:tc>
        <w:tc>
          <w:tcPr>
            <w:tcW w:w="407" w:type="pct"/>
            <w:tcBorders>
              <w:top w:val="nil"/>
              <w:left w:val="nil"/>
              <w:bottom w:val="single" w:sz="4" w:space="0" w:color="auto"/>
              <w:right w:val="single" w:sz="4" w:space="0" w:color="auto"/>
            </w:tcBorders>
            <w:shd w:val="clear" w:color="auto" w:fill="auto"/>
            <w:noWrap/>
            <w:hideMark/>
          </w:tcPr>
          <w:p w14:paraId="0A841F12"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9A89DC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4B9A38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E90232E"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5A18AA4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Ventilador</w:t>
            </w:r>
          </w:p>
        </w:tc>
        <w:tc>
          <w:tcPr>
            <w:tcW w:w="956" w:type="pct"/>
            <w:tcBorders>
              <w:top w:val="nil"/>
              <w:left w:val="nil"/>
              <w:bottom w:val="single" w:sz="4" w:space="0" w:color="auto"/>
              <w:right w:val="single" w:sz="4" w:space="0" w:color="auto"/>
            </w:tcBorders>
            <w:shd w:val="clear" w:color="auto" w:fill="auto"/>
            <w:noWrap/>
            <w:hideMark/>
          </w:tcPr>
          <w:p w14:paraId="7F48B59D"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Renta por día</w:t>
            </w:r>
          </w:p>
        </w:tc>
        <w:tc>
          <w:tcPr>
            <w:tcW w:w="407" w:type="pct"/>
            <w:tcBorders>
              <w:top w:val="nil"/>
              <w:left w:val="nil"/>
              <w:bottom w:val="single" w:sz="4" w:space="0" w:color="auto"/>
              <w:right w:val="single" w:sz="4" w:space="0" w:color="auto"/>
            </w:tcBorders>
            <w:shd w:val="clear" w:color="auto" w:fill="auto"/>
            <w:noWrap/>
            <w:hideMark/>
          </w:tcPr>
          <w:p w14:paraId="236C3535"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941FEC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3D71D6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688D782"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AA273F9"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Combustible Planta de Luz</w:t>
            </w:r>
          </w:p>
        </w:tc>
        <w:tc>
          <w:tcPr>
            <w:tcW w:w="956" w:type="pct"/>
            <w:tcBorders>
              <w:top w:val="nil"/>
              <w:left w:val="nil"/>
              <w:bottom w:val="single" w:sz="4" w:space="0" w:color="auto"/>
              <w:right w:val="single" w:sz="4" w:space="0" w:color="auto"/>
            </w:tcBorders>
            <w:shd w:val="clear" w:color="auto" w:fill="auto"/>
            <w:noWrap/>
            <w:hideMark/>
          </w:tcPr>
          <w:p w14:paraId="7548169B"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Litro</w:t>
            </w:r>
          </w:p>
        </w:tc>
        <w:tc>
          <w:tcPr>
            <w:tcW w:w="407" w:type="pct"/>
            <w:tcBorders>
              <w:top w:val="nil"/>
              <w:left w:val="nil"/>
              <w:bottom w:val="single" w:sz="4" w:space="0" w:color="auto"/>
              <w:right w:val="single" w:sz="4" w:space="0" w:color="auto"/>
            </w:tcBorders>
            <w:shd w:val="clear" w:color="auto" w:fill="auto"/>
            <w:noWrap/>
            <w:hideMark/>
          </w:tcPr>
          <w:p w14:paraId="699841E0"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10</w:t>
            </w:r>
          </w:p>
        </w:tc>
        <w:tc>
          <w:tcPr>
            <w:tcW w:w="507" w:type="pct"/>
            <w:tcBorders>
              <w:top w:val="nil"/>
              <w:left w:val="nil"/>
              <w:bottom w:val="single" w:sz="4" w:space="0" w:color="auto"/>
              <w:right w:val="single" w:sz="4" w:space="0" w:color="auto"/>
            </w:tcBorders>
            <w:shd w:val="clear" w:color="000000" w:fill="FFFFFF"/>
            <w:noWrap/>
            <w:vAlign w:val="center"/>
            <w:hideMark/>
          </w:tcPr>
          <w:p w14:paraId="11241B1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1305710"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6EC12596"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6AC04FC5"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STAFF DE SONIDO/EQUIPO</w:t>
            </w:r>
          </w:p>
        </w:tc>
      </w:tr>
      <w:tr w:rsidR="00171939" w:rsidRPr="00364F98" w14:paraId="2C1D2731"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2CBD05A"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Sonidista</w:t>
            </w:r>
          </w:p>
        </w:tc>
        <w:tc>
          <w:tcPr>
            <w:tcW w:w="956" w:type="pct"/>
            <w:tcBorders>
              <w:top w:val="nil"/>
              <w:left w:val="nil"/>
              <w:bottom w:val="single" w:sz="4" w:space="0" w:color="auto"/>
              <w:right w:val="single" w:sz="4" w:space="0" w:color="auto"/>
            </w:tcBorders>
            <w:shd w:val="clear" w:color="auto" w:fill="auto"/>
            <w:noWrap/>
            <w:hideMark/>
          </w:tcPr>
          <w:p w14:paraId="6004ACB0"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2E61CB49"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8C076D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0A9C600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4C21F94"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7575482E"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Microfonista</w:t>
            </w:r>
          </w:p>
        </w:tc>
        <w:tc>
          <w:tcPr>
            <w:tcW w:w="956" w:type="pct"/>
            <w:tcBorders>
              <w:top w:val="nil"/>
              <w:left w:val="nil"/>
              <w:bottom w:val="single" w:sz="4" w:space="0" w:color="auto"/>
              <w:right w:val="single" w:sz="4" w:space="0" w:color="auto"/>
            </w:tcBorders>
            <w:shd w:val="clear" w:color="auto" w:fill="auto"/>
            <w:noWrap/>
            <w:hideMark/>
          </w:tcPr>
          <w:p w14:paraId="2F5F148F"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6DA47190"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8A5835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0ABAAB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722F7EA"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6424177"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Staff sonido</w:t>
            </w:r>
          </w:p>
        </w:tc>
        <w:tc>
          <w:tcPr>
            <w:tcW w:w="956" w:type="pct"/>
            <w:tcBorders>
              <w:top w:val="nil"/>
              <w:left w:val="nil"/>
              <w:bottom w:val="single" w:sz="4" w:space="0" w:color="auto"/>
              <w:right w:val="single" w:sz="4" w:space="0" w:color="auto"/>
            </w:tcBorders>
            <w:shd w:val="clear" w:color="auto" w:fill="auto"/>
            <w:noWrap/>
            <w:hideMark/>
          </w:tcPr>
          <w:p w14:paraId="06D63DC3"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640C18E9"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F248FE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8B0F13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C6775E2"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538DAE8A"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Equipo Sonido directo</w:t>
            </w:r>
          </w:p>
        </w:tc>
        <w:tc>
          <w:tcPr>
            <w:tcW w:w="956" w:type="pct"/>
            <w:tcBorders>
              <w:top w:val="nil"/>
              <w:left w:val="nil"/>
              <w:bottom w:val="single" w:sz="4" w:space="0" w:color="auto"/>
              <w:right w:val="single" w:sz="4" w:space="0" w:color="auto"/>
            </w:tcBorders>
            <w:shd w:val="clear" w:color="auto" w:fill="auto"/>
            <w:noWrap/>
            <w:hideMark/>
          </w:tcPr>
          <w:p w14:paraId="7D6DB880"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754BF491"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DF2586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55377A9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5AE8264"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8223652"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Microfonía</w:t>
            </w:r>
          </w:p>
        </w:tc>
        <w:tc>
          <w:tcPr>
            <w:tcW w:w="956" w:type="pct"/>
            <w:tcBorders>
              <w:top w:val="nil"/>
              <w:left w:val="nil"/>
              <w:bottom w:val="single" w:sz="4" w:space="0" w:color="auto"/>
              <w:right w:val="single" w:sz="4" w:space="0" w:color="auto"/>
            </w:tcBorders>
            <w:shd w:val="clear" w:color="auto" w:fill="auto"/>
            <w:noWrap/>
            <w:hideMark/>
          </w:tcPr>
          <w:p w14:paraId="138AABC1"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49EBB4EC"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5</w:t>
            </w:r>
          </w:p>
        </w:tc>
        <w:tc>
          <w:tcPr>
            <w:tcW w:w="507" w:type="pct"/>
            <w:tcBorders>
              <w:top w:val="nil"/>
              <w:left w:val="nil"/>
              <w:bottom w:val="single" w:sz="4" w:space="0" w:color="auto"/>
              <w:right w:val="single" w:sz="4" w:space="0" w:color="auto"/>
            </w:tcBorders>
            <w:shd w:val="clear" w:color="000000" w:fill="FFFFFF"/>
            <w:noWrap/>
            <w:vAlign w:val="center"/>
            <w:hideMark/>
          </w:tcPr>
          <w:p w14:paraId="7288A93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FD0508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D661D5B"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2CD227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Media / tarjetas</w:t>
            </w:r>
          </w:p>
        </w:tc>
        <w:tc>
          <w:tcPr>
            <w:tcW w:w="956" w:type="pct"/>
            <w:tcBorders>
              <w:top w:val="nil"/>
              <w:left w:val="nil"/>
              <w:bottom w:val="single" w:sz="4" w:space="0" w:color="auto"/>
              <w:right w:val="single" w:sz="4" w:space="0" w:color="auto"/>
            </w:tcBorders>
            <w:shd w:val="clear" w:color="auto" w:fill="auto"/>
            <w:noWrap/>
            <w:hideMark/>
          </w:tcPr>
          <w:p w14:paraId="52AF73D0"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2FFACAD4"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343FFC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2B9650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189684FD"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180F50B"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Batería</w:t>
            </w:r>
          </w:p>
        </w:tc>
        <w:tc>
          <w:tcPr>
            <w:tcW w:w="956" w:type="pct"/>
            <w:tcBorders>
              <w:top w:val="nil"/>
              <w:left w:val="nil"/>
              <w:bottom w:val="single" w:sz="4" w:space="0" w:color="auto"/>
              <w:right w:val="single" w:sz="4" w:space="0" w:color="auto"/>
            </w:tcBorders>
            <w:shd w:val="clear" w:color="auto" w:fill="auto"/>
            <w:noWrap/>
            <w:hideMark/>
          </w:tcPr>
          <w:p w14:paraId="1B455754"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4E33EB0F"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5</w:t>
            </w:r>
          </w:p>
        </w:tc>
        <w:tc>
          <w:tcPr>
            <w:tcW w:w="507" w:type="pct"/>
            <w:tcBorders>
              <w:top w:val="nil"/>
              <w:left w:val="nil"/>
              <w:bottom w:val="single" w:sz="4" w:space="0" w:color="auto"/>
              <w:right w:val="single" w:sz="4" w:space="0" w:color="auto"/>
            </w:tcBorders>
            <w:shd w:val="clear" w:color="000000" w:fill="FFFFFF"/>
            <w:noWrap/>
            <w:vAlign w:val="center"/>
            <w:hideMark/>
          </w:tcPr>
          <w:p w14:paraId="38CD8B7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06C5F7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6A90A793"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617898F4"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VIDEO ASSIST. DIT, DATA Y TRANSMISIÓN</w:t>
            </w:r>
          </w:p>
        </w:tc>
      </w:tr>
      <w:tr w:rsidR="00171939" w:rsidRPr="00364F98" w14:paraId="3763C0A2"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A799190"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Data Manager</w:t>
            </w:r>
          </w:p>
        </w:tc>
        <w:tc>
          <w:tcPr>
            <w:tcW w:w="956" w:type="pct"/>
            <w:tcBorders>
              <w:top w:val="nil"/>
              <w:left w:val="nil"/>
              <w:bottom w:val="single" w:sz="4" w:space="0" w:color="auto"/>
              <w:right w:val="single" w:sz="4" w:space="0" w:color="auto"/>
            </w:tcBorders>
            <w:shd w:val="clear" w:color="auto" w:fill="auto"/>
            <w:noWrap/>
            <w:hideMark/>
          </w:tcPr>
          <w:p w14:paraId="34D20F04"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7996CDCA"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961A73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2587A9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34FCCD5"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8E1CF29"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Manejo de Data</w:t>
            </w:r>
          </w:p>
        </w:tc>
        <w:tc>
          <w:tcPr>
            <w:tcW w:w="956" w:type="pct"/>
            <w:tcBorders>
              <w:top w:val="nil"/>
              <w:left w:val="nil"/>
              <w:bottom w:val="single" w:sz="4" w:space="0" w:color="auto"/>
              <w:right w:val="single" w:sz="4" w:space="0" w:color="auto"/>
            </w:tcBorders>
            <w:shd w:val="clear" w:color="auto" w:fill="auto"/>
            <w:noWrap/>
            <w:hideMark/>
          </w:tcPr>
          <w:p w14:paraId="59D5163C"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5EC2DA6E"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442979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9BF19D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7624BD9"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57720542"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Video Assist</w:t>
            </w:r>
          </w:p>
        </w:tc>
        <w:tc>
          <w:tcPr>
            <w:tcW w:w="956" w:type="pct"/>
            <w:tcBorders>
              <w:top w:val="nil"/>
              <w:left w:val="nil"/>
              <w:bottom w:val="single" w:sz="4" w:space="0" w:color="auto"/>
              <w:right w:val="single" w:sz="4" w:space="0" w:color="auto"/>
            </w:tcBorders>
            <w:shd w:val="clear" w:color="auto" w:fill="auto"/>
            <w:noWrap/>
            <w:hideMark/>
          </w:tcPr>
          <w:p w14:paraId="4C4094CF"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6499AF40"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6E5133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D1F5DE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DD21233"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104910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Equipo para transmisión</w:t>
            </w:r>
          </w:p>
        </w:tc>
        <w:tc>
          <w:tcPr>
            <w:tcW w:w="956" w:type="pct"/>
            <w:tcBorders>
              <w:top w:val="nil"/>
              <w:left w:val="nil"/>
              <w:bottom w:val="single" w:sz="4" w:space="0" w:color="auto"/>
              <w:right w:val="single" w:sz="4" w:space="0" w:color="auto"/>
            </w:tcBorders>
            <w:shd w:val="clear" w:color="auto" w:fill="auto"/>
            <w:noWrap/>
            <w:hideMark/>
          </w:tcPr>
          <w:p w14:paraId="473BD703"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5DB46D66"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DD5BDB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BDB0EC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47B32E7"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5F1113AE"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Internet dedicado transmisión</w:t>
            </w:r>
          </w:p>
        </w:tc>
        <w:tc>
          <w:tcPr>
            <w:tcW w:w="956" w:type="pct"/>
            <w:tcBorders>
              <w:top w:val="nil"/>
              <w:left w:val="nil"/>
              <w:bottom w:val="single" w:sz="4" w:space="0" w:color="auto"/>
              <w:right w:val="single" w:sz="4" w:space="0" w:color="auto"/>
            </w:tcBorders>
            <w:shd w:val="clear" w:color="auto" w:fill="auto"/>
            <w:noWrap/>
            <w:hideMark/>
          </w:tcPr>
          <w:p w14:paraId="2D2CDC4B"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2D0BFA2C"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F89240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0B38FE2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8A3ADC6" w14:textId="77777777" w:rsidTr="00171939">
        <w:trPr>
          <w:trHeight w:val="315"/>
        </w:trPr>
        <w:tc>
          <w:tcPr>
            <w:tcW w:w="2255" w:type="pct"/>
            <w:tcBorders>
              <w:top w:val="single" w:sz="4" w:space="0" w:color="auto"/>
              <w:left w:val="single" w:sz="4" w:space="0" w:color="auto"/>
              <w:bottom w:val="single" w:sz="4" w:space="0" w:color="auto"/>
              <w:right w:val="single" w:sz="4" w:space="0" w:color="auto"/>
            </w:tcBorders>
            <w:shd w:val="clear" w:color="auto" w:fill="auto"/>
            <w:noWrap/>
            <w:hideMark/>
          </w:tcPr>
          <w:p w14:paraId="255C90C0"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Bam / router</w:t>
            </w:r>
          </w:p>
        </w:tc>
        <w:tc>
          <w:tcPr>
            <w:tcW w:w="956" w:type="pct"/>
            <w:tcBorders>
              <w:top w:val="single" w:sz="4" w:space="0" w:color="auto"/>
              <w:left w:val="single" w:sz="4" w:space="0" w:color="auto"/>
              <w:bottom w:val="single" w:sz="4" w:space="0" w:color="auto"/>
              <w:right w:val="single" w:sz="4" w:space="0" w:color="auto"/>
            </w:tcBorders>
            <w:shd w:val="clear" w:color="auto" w:fill="auto"/>
            <w:noWrap/>
            <w:hideMark/>
          </w:tcPr>
          <w:p w14:paraId="6B29DE81"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single" w:sz="4" w:space="0" w:color="auto"/>
              <w:left w:val="single" w:sz="4" w:space="0" w:color="auto"/>
              <w:bottom w:val="single" w:sz="4" w:space="0" w:color="auto"/>
              <w:right w:val="single" w:sz="4" w:space="0" w:color="auto"/>
            </w:tcBorders>
            <w:shd w:val="clear" w:color="auto" w:fill="auto"/>
            <w:noWrap/>
            <w:hideMark/>
          </w:tcPr>
          <w:p w14:paraId="4049E304"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96D68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0330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4E5C7D4B" w14:textId="77777777" w:rsidTr="00C774FE">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1A4E7147"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MAQUILLAJE</w:t>
            </w:r>
          </w:p>
        </w:tc>
      </w:tr>
      <w:tr w:rsidR="00171939" w:rsidRPr="00364F98" w14:paraId="0D3C9693"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D3F918B"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Maquillista</w:t>
            </w:r>
          </w:p>
        </w:tc>
        <w:tc>
          <w:tcPr>
            <w:tcW w:w="956" w:type="pct"/>
            <w:tcBorders>
              <w:top w:val="nil"/>
              <w:left w:val="nil"/>
              <w:bottom w:val="single" w:sz="4" w:space="0" w:color="auto"/>
              <w:right w:val="single" w:sz="4" w:space="0" w:color="auto"/>
            </w:tcBorders>
            <w:shd w:val="clear" w:color="auto" w:fill="auto"/>
            <w:noWrap/>
            <w:hideMark/>
          </w:tcPr>
          <w:p w14:paraId="1ABF5F8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3AC0BCAC"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F12EB4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3D8BFA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120BB53"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8694E61"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Asistente de Maquillaje</w:t>
            </w:r>
          </w:p>
        </w:tc>
        <w:tc>
          <w:tcPr>
            <w:tcW w:w="956" w:type="pct"/>
            <w:tcBorders>
              <w:top w:val="nil"/>
              <w:left w:val="nil"/>
              <w:bottom w:val="single" w:sz="4" w:space="0" w:color="auto"/>
              <w:right w:val="single" w:sz="4" w:space="0" w:color="auto"/>
            </w:tcBorders>
            <w:shd w:val="clear" w:color="auto" w:fill="auto"/>
            <w:noWrap/>
            <w:hideMark/>
          </w:tcPr>
          <w:p w14:paraId="2AF0DC4C"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75400927"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4AC0A3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70FB85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C4245D9"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FBF3C71"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Peinador/a</w:t>
            </w:r>
          </w:p>
        </w:tc>
        <w:tc>
          <w:tcPr>
            <w:tcW w:w="956" w:type="pct"/>
            <w:tcBorders>
              <w:top w:val="nil"/>
              <w:left w:val="nil"/>
              <w:bottom w:val="single" w:sz="4" w:space="0" w:color="auto"/>
              <w:right w:val="single" w:sz="4" w:space="0" w:color="auto"/>
            </w:tcBorders>
            <w:shd w:val="clear" w:color="auto" w:fill="auto"/>
            <w:noWrap/>
            <w:hideMark/>
          </w:tcPr>
          <w:p w14:paraId="067E7400"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3C34D946"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28031E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B06BB0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ED5FE06"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57E8028"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Maquillaje / insumos</w:t>
            </w:r>
          </w:p>
        </w:tc>
        <w:tc>
          <w:tcPr>
            <w:tcW w:w="956" w:type="pct"/>
            <w:tcBorders>
              <w:top w:val="nil"/>
              <w:left w:val="nil"/>
              <w:bottom w:val="single" w:sz="4" w:space="0" w:color="auto"/>
              <w:right w:val="single" w:sz="4" w:space="0" w:color="auto"/>
            </w:tcBorders>
            <w:shd w:val="clear" w:color="auto" w:fill="auto"/>
            <w:noWrap/>
            <w:hideMark/>
          </w:tcPr>
          <w:p w14:paraId="21074EC8"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Servicio/Persona</w:t>
            </w:r>
          </w:p>
        </w:tc>
        <w:tc>
          <w:tcPr>
            <w:tcW w:w="407" w:type="pct"/>
            <w:tcBorders>
              <w:top w:val="nil"/>
              <w:left w:val="nil"/>
              <w:bottom w:val="single" w:sz="4" w:space="0" w:color="auto"/>
              <w:right w:val="single" w:sz="4" w:space="0" w:color="auto"/>
            </w:tcBorders>
            <w:shd w:val="clear" w:color="auto" w:fill="auto"/>
            <w:noWrap/>
            <w:hideMark/>
          </w:tcPr>
          <w:p w14:paraId="306616BD"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25</w:t>
            </w:r>
          </w:p>
        </w:tc>
        <w:tc>
          <w:tcPr>
            <w:tcW w:w="507" w:type="pct"/>
            <w:tcBorders>
              <w:top w:val="nil"/>
              <w:left w:val="nil"/>
              <w:bottom w:val="single" w:sz="4" w:space="0" w:color="auto"/>
              <w:right w:val="single" w:sz="4" w:space="0" w:color="auto"/>
            </w:tcBorders>
            <w:shd w:val="clear" w:color="000000" w:fill="FFFFFF"/>
            <w:noWrap/>
            <w:vAlign w:val="center"/>
            <w:hideMark/>
          </w:tcPr>
          <w:p w14:paraId="5783207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5C811380"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7052C5C0"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527F14EE"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CATERING/ALIMENTACIÓN</w:t>
            </w:r>
          </w:p>
        </w:tc>
      </w:tr>
      <w:tr w:rsidR="00171939" w:rsidRPr="00364F98" w14:paraId="5676562A"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279480B"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Catering Desayuno</w:t>
            </w:r>
          </w:p>
        </w:tc>
        <w:tc>
          <w:tcPr>
            <w:tcW w:w="956" w:type="pct"/>
            <w:tcBorders>
              <w:top w:val="nil"/>
              <w:left w:val="nil"/>
              <w:bottom w:val="single" w:sz="4" w:space="0" w:color="auto"/>
              <w:right w:val="single" w:sz="4" w:space="0" w:color="auto"/>
            </w:tcBorders>
            <w:shd w:val="clear" w:color="auto" w:fill="auto"/>
            <w:noWrap/>
            <w:hideMark/>
          </w:tcPr>
          <w:p w14:paraId="71CD9A0C"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Servicio/persona</w:t>
            </w:r>
          </w:p>
        </w:tc>
        <w:tc>
          <w:tcPr>
            <w:tcW w:w="407" w:type="pct"/>
            <w:tcBorders>
              <w:top w:val="nil"/>
              <w:left w:val="nil"/>
              <w:bottom w:val="single" w:sz="4" w:space="0" w:color="auto"/>
              <w:right w:val="single" w:sz="4" w:space="0" w:color="auto"/>
            </w:tcBorders>
            <w:shd w:val="clear" w:color="auto" w:fill="auto"/>
            <w:noWrap/>
            <w:hideMark/>
          </w:tcPr>
          <w:p w14:paraId="779BA635"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100</w:t>
            </w:r>
          </w:p>
        </w:tc>
        <w:tc>
          <w:tcPr>
            <w:tcW w:w="507" w:type="pct"/>
            <w:tcBorders>
              <w:top w:val="nil"/>
              <w:left w:val="nil"/>
              <w:bottom w:val="single" w:sz="4" w:space="0" w:color="auto"/>
              <w:right w:val="single" w:sz="4" w:space="0" w:color="auto"/>
            </w:tcBorders>
            <w:shd w:val="clear" w:color="000000" w:fill="FFFFFF"/>
            <w:noWrap/>
            <w:vAlign w:val="center"/>
            <w:hideMark/>
          </w:tcPr>
          <w:p w14:paraId="2944362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8DECD4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04482BE"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4D471A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Catering Comida</w:t>
            </w:r>
          </w:p>
        </w:tc>
        <w:tc>
          <w:tcPr>
            <w:tcW w:w="956" w:type="pct"/>
            <w:tcBorders>
              <w:top w:val="nil"/>
              <w:left w:val="nil"/>
              <w:bottom w:val="single" w:sz="4" w:space="0" w:color="auto"/>
              <w:right w:val="single" w:sz="4" w:space="0" w:color="auto"/>
            </w:tcBorders>
            <w:shd w:val="clear" w:color="auto" w:fill="auto"/>
            <w:noWrap/>
            <w:hideMark/>
          </w:tcPr>
          <w:p w14:paraId="35182EAA"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Servicio/persona</w:t>
            </w:r>
          </w:p>
        </w:tc>
        <w:tc>
          <w:tcPr>
            <w:tcW w:w="407" w:type="pct"/>
            <w:tcBorders>
              <w:top w:val="nil"/>
              <w:left w:val="nil"/>
              <w:bottom w:val="single" w:sz="4" w:space="0" w:color="auto"/>
              <w:right w:val="single" w:sz="4" w:space="0" w:color="auto"/>
            </w:tcBorders>
            <w:shd w:val="clear" w:color="auto" w:fill="auto"/>
            <w:noWrap/>
            <w:hideMark/>
          </w:tcPr>
          <w:p w14:paraId="7BC30F4A"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100</w:t>
            </w:r>
          </w:p>
        </w:tc>
        <w:tc>
          <w:tcPr>
            <w:tcW w:w="507" w:type="pct"/>
            <w:tcBorders>
              <w:top w:val="nil"/>
              <w:left w:val="nil"/>
              <w:bottom w:val="single" w:sz="4" w:space="0" w:color="auto"/>
              <w:right w:val="single" w:sz="4" w:space="0" w:color="auto"/>
            </w:tcBorders>
            <w:shd w:val="clear" w:color="000000" w:fill="FFFFFF"/>
            <w:noWrap/>
            <w:vAlign w:val="center"/>
            <w:hideMark/>
          </w:tcPr>
          <w:p w14:paraId="052E7A6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31B7AD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2BFEA5C"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F58776F"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Catering Cena</w:t>
            </w:r>
          </w:p>
        </w:tc>
        <w:tc>
          <w:tcPr>
            <w:tcW w:w="956" w:type="pct"/>
            <w:tcBorders>
              <w:top w:val="nil"/>
              <w:left w:val="nil"/>
              <w:bottom w:val="single" w:sz="4" w:space="0" w:color="auto"/>
              <w:right w:val="single" w:sz="4" w:space="0" w:color="auto"/>
            </w:tcBorders>
            <w:shd w:val="clear" w:color="auto" w:fill="auto"/>
            <w:noWrap/>
            <w:hideMark/>
          </w:tcPr>
          <w:p w14:paraId="0FEAB0F3"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Servicio/persona</w:t>
            </w:r>
          </w:p>
        </w:tc>
        <w:tc>
          <w:tcPr>
            <w:tcW w:w="407" w:type="pct"/>
            <w:tcBorders>
              <w:top w:val="nil"/>
              <w:left w:val="nil"/>
              <w:bottom w:val="single" w:sz="4" w:space="0" w:color="auto"/>
              <w:right w:val="single" w:sz="4" w:space="0" w:color="auto"/>
            </w:tcBorders>
            <w:shd w:val="clear" w:color="auto" w:fill="auto"/>
            <w:noWrap/>
            <w:hideMark/>
          </w:tcPr>
          <w:p w14:paraId="399302AA"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100</w:t>
            </w:r>
          </w:p>
        </w:tc>
        <w:tc>
          <w:tcPr>
            <w:tcW w:w="507" w:type="pct"/>
            <w:tcBorders>
              <w:top w:val="nil"/>
              <w:left w:val="nil"/>
              <w:bottom w:val="single" w:sz="4" w:space="0" w:color="auto"/>
              <w:right w:val="single" w:sz="4" w:space="0" w:color="auto"/>
            </w:tcBorders>
            <w:shd w:val="clear" w:color="000000" w:fill="FFFFFF"/>
            <w:noWrap/>
            <w:vAlign w:val="center"/>
            <w:hideMark/>
          </w:tcPr>
          <w:p w14:paraId="57DA09E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2BB9E9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10F6D8E"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78EADA8"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Coffee break</w:t>
            </w:r>
          </w:p>
        </w:tc>
        <w:tc>
          <w:tcPr>
            <w:tcW w:w="956" w:type="pct"/>
            <w:tcBorders>
              <w:top w:val="nil"/>
              <w:left w:val="nil"/>
              <w:bottom w:val="single" w:sz="4" w:space="0" w:color="auto"/>
              <w:right w:val="single" w:sz="4" w:space="0" w:color="auto"/>
            </w:tcBorders>
            <w:shd w:val="clear" w:color="auto" w:fill="auto"/>
            <w:noWrap/>
            <w:hideMark/>
          </w:tcPr>
          <w:p w14:paraId="27A8BE87"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Servicio/persona</w:t>
            </w:r>
          </w:p>
        </w:tc>
        <w:tc>
          <w:tcPr>
            <w:tcW w:w="407" w:type="pct"/>
            <w:tcBorders>
              <w:top w:val="nil"/>
              <w:left w:val="nil"/>
              <w:bottom w:val="single" w:sz="4" w:space="0" w:color="auto"/>
              <w:right w:val="single" w:sz="4" w:space="0" w:color="auto"/>
            </w:tcBorders>
            <w:shd w:val="clear" w:color="auto" w:fill="auto"/>
            <w:noWrap/>
            <w:hideMark/>
          </w:tcPr>
          <w:p w14:paraId="0FA2193D"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100</w:t>
            </w:r>
          </w:p>
        </w:tc>
        <w:tc>
          <w:tcPr>
            <w:tcW w:w="507" w:type="pct"/>
            <w:tcBorders>
              <w:top w:val="nil"/>
              <w:left w:val="nil"/>
              <w:bottom w:val="single" w:sz="4" w:space="0" w:color="auto"/>
              <w:right w:val="single" w:sz="4" w:space="0" w:color="auto"/>
            </w:tcBorders>
            <w:shd w:val="clear" w:color="000000" w:fill="FFFFFF"/>
            <w:noWrap/>
            <w:vAlign w:val="center"/>
            <w:hideMark/>
          </w:tcPr>
          <w:p w14:paraId="58AEE49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88568B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50FF104A"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07EAAD17"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COMUNICACIÓN DURANTE RODAJE</w:t>
            </w:r>
          </w:p>
        </w:tc>
      </w:tr>
      <w:tr w:rsidR="00171939" w:rsidRPr="00364F98" w14:paraId="6A52DF08"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420C4EA"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Radio (walkie talkie) y comunicación</w:t>
            </w:r>
          </w:p>
        </w:tc>
        <w:tc>
          <w:tcPr>
            <w:tcW w:w="956" w:type="pct"/>
            <w:tcBorders>
              <w:top w:val="nil"/>
              <w:left w:val="nil"/>
              <w:bottom w:val="single" w:sz="4" w:space="0" w:color="auto"/>
              <w:right w:val="single" w:sz="4" w:space="0" w:color="auto"/>
            </w:tcBorders>
            <w:shd w:val="clear" w:color="auto" w:fill="auto"/>
            <w:noWrap/>
            <w:hideMark/>
          </w:tcPr>
          <w:p w14:paraId="582F43A3"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 xml:space="preserve">Servicio por producción </w:t>
            </w:r>
          </w:p>
        </w:tc>
        <w:tc>
          <w:tcPr>
            <w:tcW w:w="407" w:type="pct"/>
            <w:tcBorders>
              <w:top w:val="nil"/>
              <w:left w:val="nil"/>
              <w:bottom w:val="single" w:sz="4" w:space="0" w:color="auto"/>
              <w:right w:val="single" w:sz="4" w:space="0" w:color="auto"/>
            </w:tcBorders>
            <w:shd w:val="clear" w:color="auto" w:fill="auto"/>
            <w:noWrap/>
            <w:hideMark/>
          </w:tcPr>
          <w:p w14:paraId="28429D02"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20</w:t>
            </w:r>
          </w:p>
        </w:tc>
        <w:tc>
          <w:tcPr>
            <w:tcW w:w="507" w:type="pct"/>
            <w:tcBorders>
              <w:top w:val="nil"/>
              <w:left w:val="nil"/>
              <w:bottom w:val="single" w:sz="4" w:space="0" w:color="auto"/>
              <w:right w:val="single" w:sz="4" w:space="0" w:color="auto"/>
            </w:tcBorders>
            <w:shd w:val="clear" w:color="000000" w:fill="FFFFFF"/>
            <w:noWrap/>
            <w:vAlign w:val="center"/>
            <w:hideMark/>
          </w:tcPr>
          <w:p w14:paraId="1E8E129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B6B316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1506E747"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084332F7"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LSM, SUBTITULAJE, TRADUCCIÓN</w:t>
            </w:r>
          </w:p>
        </w:tc>
      </w:tr>
      <w:tr w:rsidR="00171939" w:rsidRPr="00364F98" w14:paraId="7E93E2EE"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4E3557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Intérprete Lengua de Señas Mexicanas - LSM</w:t>
            </w:r>
          </w:p>
        </w:tc>
        <w:tc>
          <w:tcPr>
            <w:tcW w:w="956" w:type="pct"/>
            <w:tcBorders>
              <w:top w:val="nil"/>
              <w:left w:val="nil"/>
              <w:bottom w:val="single" w:sz="4" w:space="0" w:color="auto"/>
              <w:right w:val="single" w:sz="4" w:space="0" w:color="auto"/>
            </w:tcBorders>
            <w:shd w:val="clear" w:color="auto" w:fill="auto"/>
            <w:noWrap/>
            <w:hideMark/>
          </w:tcPr>
          <w:p w14:paraId="605201A1"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45156A0F"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192A2D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517E8A7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14465F11"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A75B887"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Grabación LSM</w:t>
            </w:r>
          </w:p>
        </w:tc>
        <w:tc>
          <w:tcPr>
            <w:tcW w:w="956" w:type="pct"/>
            <w:tcBorders>
              <w:top w:val="nil"/>
              <w:left w:val="nil"/>
              <w:bottom w:val="single" w:sz="4" w:space="0" w:color="auto"/>
              <w:right w:val="single" w:sz="4" w:space="0" w:color="auto"/>
            </w:tcBorders>
            <w:shd w:val="clear" w:color="auto" w:fill="auto"/>
            <w:noWrap/>
            <w:hideMark/>
          </w:tcPr>
          <w:p w14:paraId="6134D474"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42C755EF"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4388BF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85E49E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72921FD"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AB9C678"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Subtitulaje</w:t>
            </w:r>
          </w:p>
        </w:tc>
        <w:tc>
          <w:tcPr>
            <w:tcW w:w="956" w:type="pct"/>
            <w:tcBorders>
              <w:top w:val="nil"/>
              <w:left w:val="nil"/>
              <w:bottom w:val="single" w:sz="4" w:space="0" w:color="auto"/>
              <w:right w:val="single" w:sz="4" w:space="0" w:color="auto"/>
            </w:tcBorders>
            <w:shd w:val="clear" w:color="auto" w:fill="auto"/>
            <w:noWrap/>
            <w:hideMark/>
          </w:tcPr>
          <w:p w14:paraId="73FFEBBE"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3C03C56B"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7B97B3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1B851D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2075DF9"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009C22C"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Traducción Idioma</w:t>
            </w:r>
          </w:p>
        </w:tc>
        <w:tc>
          <w:tcPr>
            <w:tcW w:w="956" w:type="pct"/>
            <w:tcBorders>
              <w:top w:val="nil"/>
              <w:left w:val="nil"/>
              <w:bottom w:val="single" w:sz="4" w:space="0" w:color="auto"/>
              <w:right w:val="single" w:sz="4" w:space="0" w:color="auto"/>
            </w:tcBorders>
            <w:shd w:val="clear" w:color="auto" w:fill="auto"/>
            <w:noWrap/>
            <w:hideMark/>
          </w:tcPr>
          <w:p w14:paraId="516AF4F7"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0F447F8D"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1DDF33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AC7E77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817C3AB"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FAD1DEF"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Locutor/a Idioma</w:t>
            </w:r>
          </w:p>
        </w:tc>
        <w:tc>
          <w:tcPr>
            <w:tcW w:w="956" w:type="pct"/>
            <w:tcBorders>
              <w:top w:val="nil"/>
              <w:left w:val="nil"/>
              <w:bottom w:val="single" w:sz="4" w:space="0" w:color="auto"/>
              <w:right w:val="single" w:sz="4" w:space="0" w:color="auto"/>
            </w:tcBorders>
            <w:shd w:val="clear" w:color="auto" w:fill="auto"/>
            <w:noWrap/>
            <w:hideMark/>
          </w:tcPr>
          <w:p w14:paraId="4F6212B2"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00740B56"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EE39F7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D6934B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885B98E"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52BA4EB6"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Grabación traducción</w:t>
            </w:r>
          </w:p>
        </w:tc>
        <w:tc>
          <w:tcPr>
            <w:tcW w:w="956" w:type="pct"/>
            <w:tcBorders>
              <w:top w:val="nil"/>
              <w:left w:val="nil"/>
              <w:bottom w:val="single" w:sz="4" w:space="0" w:color="auto"/>
              <w:right w:val="single" w:sz="4" w:space="0" w:color="auto"/>
            </w:tcBorders>
            <w:shd w:val="clear" w:color="auto" w:fill="auto"/>
            <w:noWrap/>
            <w:hideMark/>
          </w:tcPr>
          <w:p w14:paraId="506A82EB"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212D534E"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2E19A5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03EA247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375E77E5"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4D2C4BA3"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EDICIÓN, POST Y ANIMACIÓN</w:t>
            </w:r>
          </w:p>
        </w:tc>
      </w:tr>
      <w:tr w:rsidR="00171939" w:rsidRPr="00364F98" w14:paraId="3E36EC2F"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E2A513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Coordinador/a  de Postproducción</w:t>
            </w:r>
          </w:p>
        </w:tc>
        <w:tc>
          <w:tcPr>
            <w:tcW w:w="956" w:type="pct"/>
            <w:tcBorders>
              <w:top w:val="nil"/>
              <w:left w:val="nil"/>
              <w:bottom w:val="single" w:sz="4" w:space="0" w:color="auto"/>
              <w:right w:val="single" w:sz="4" w:space="0" w:color="auto"/>
            </w:tcBorders>
            <w:shd w:val="clear" w:color="auto" w:fill="auto"/>
            <w:noWrap/>
            <w:hideMark/>
          </w:tcPr>
          <w:p w14:paraId="7879F687"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79F3938C"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070617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257D29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72E6F07"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5C0F8E2E"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Postproductor/a</w:t>
            </w:r>
          </w:p>
        </w:tc>
        <w:tc>
          <w:tcPr>
            <w:tcW w:w="956" w:type="pct"/>
            <w:tcBorders>
              <w:top w:val="nil"/>
              <w:left w:val="nil"/>
              <w:bottom w:val="single" w:sz="4" w:space="0" w:color="auto"/>
              <w:right w:val="single" w:sz="4" w:space="0" w:color="auto"/>
            </w:tcBorders>
            <w:shd w:val="clear" w:color="auto" w:fill="auto"/>
            <w:noWrap/>
            <w:hideMark/>
          </w:tcPr>
          <w:p w14:paraId="5BCE6302"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17B93DF0"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2</w:t>
            </w:r>
          </w:p>
        </w:tc>
        <w:tc>
          <w:tcPr>
            <w:tcW w:w="507" w:type="pct"/>
            <w:tcBorders>
              <w:top w:val="nil"/>
              <w:left w:val="nil"/>
              <w:bottom w:val="single" w:sz="4" w:space="0" w:color="auto"/>
              <w:right w:val="single" w:sz="4" w:space="0" w:color="auto"/>
            </w:tcBorders>
            <w:shd w:val="clear" w:color="000000" w:fill="FFFFFF"/>
            <w:noWrap/>
            <w:vAlign w:val="center"/>
            <w:hideMark/>
          </w:tcPr>
          <w:p w14:paraId="3889DD7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C02817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AF3F838"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B66387C"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Isla de edición y post. On Line</w:t>
            </w:r>
          </w:p>
        </w:tc>
        <w:tc>
          <w:tcPr>
            <w:tcW w:w="956" w:type="pct"/>
            <w:tcBorders>
              <w:top w:val="nil"/>
              <w:left w:val="nil"/>
              <w:bottom w:val="single" w:sz="4" w:space="0" w:color="auto"/>
              <w:right w:val="single" w:sz="4" w:space="0" w:color="auto"/>
            </w:tcBorders>
            <w:shd w:val="clear" w:color="auto" w:fill="auto"/>
            <w:noWrap/>
            <w:hideMark/>
          </w:tcPr>
          <w:p w14:paraId="5B91B7D3"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0045FE23"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833281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D957D4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19A0D54"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C867042"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Editor/a Online</w:t>
            </w:r>
          </w:p>
        </w:tc>
        <w:tc>
          <w:tcPr>
            <w:tcW w:w="956" w:type="pct"/>
            <w:tcBorders>
              <w:top w:val="nil"/>
              <w:left w:val="nil"/>
              <w:bottom w:val="single" w:sz="4" w:space="0" w:color="auto"/>
              <w:right w:val="single" w:sz="4" w:space="0" w:color="auto"/>
            </w:tcBorders>
            <w:shd w:val="clear" w:color="auto" w:fill="auto"/>
            <w:noWrap/>
            <w:hideMark/>
          </w:tcPr>
          <w:p w14:paraId="3C8D6DD1"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18BABC9A"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EE212F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51FEA8A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104708C4"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7DFE1B7D"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Ilustrador/a</w:t>
            </w:r>
          </w:p>
        </w:tc>
        <w:tc>
          <w:tcPr>
            <w:tcW w:w="956" w:type="pct"/>
            <w:tcBorders>
              <w:top w:val="nil"/>
              <w:left w:val="nil"/>
              <w:bottom w:val="single" w:sz="4" w:space="0" w:color="auto"/>
              <w:right w:val="single" w:sz="4" w:space="0" w:color="auto"/>
            </w:tcBorders>
            <w:shd w:val="clear" w:color="auto" w:fill="auto"/>
            <w:noWrap/>
            <w:hideMark/>
          </w:tcPr>
          <w:p w14:paraId="187191A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57EDAEA0"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4510CB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462759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AB6A749"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027FCEE"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Compositing</w:t>
            </w:r>
          </w:p>
        </w:tc>
        <w:tc>
          <w:tcPr>
            <w:tcW w:w="956" w:type="pct"/>
            <w:tcBorders>
              <w:top w:val="nil"/>
              <w:left w:val="nil"/>
              <w:bottom w:val="single" w:sz="4" w:space="0" w:color="auto"/>
              <w:right w:val="single" w:sz="4" w:space="0" w:color="auto"/>
            </w:tcBorders>
            <w:shd w:val="clear" w:color="auto" w:fill="auto"/>
            <w:noWrap/>
            <w:hideMark/>
          </w:tcPr>
          <w:p w14:paraId="691EF300"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635D3E36"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B28771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A6D35D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0252004"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C3C67E0"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Motion Graphics</w:t>
            </w:r>
          </w:p>
        </w:tc>
        <w:tc>
          <w:tcPr>
            <w:tcW w:w="956" w:type="pct"/>
            <w:tcBorders>
              <w:top w:val="nil"/>
              <w:left w:val="nil"/>
              <w:bottom w:val="single" w:sz="4" w:space="0" w:color="auto"/>
              <w:right w:val="single" w:sz="4" w:space="0" w:color="auto"/>
            </w:tcBorders>
            <w:shd w:val="clear" w:color="auto" w:fill="auto"/>
            <w:noWrap/>
            <w:hideMark/>
          </w:tcPr>
          <w:p w14:paraId="0469B360"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661329C9"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83701E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150B46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FCB7047"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B4A226E"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Efectos especiales VFX</w:t>
            </w:r>
          </w:p>
        </w:tc>
        <w:tc>
          <w:tcPr>
            <w:tcW w:w="956" w:type="pct"/>
            <w:tcBorders>
              <w:top w:val="nil"/>
              <w:left w:val="nil"/>
              <w:bottom w:val="single" w:sz="4" w:space="0" w:color="auto"/>
              <w:right w:val="single" w:sz="4" w:space="0" w:color="auto"/>
            </w:tcBorders>
            <w:shd w:val="clear" w:color="auto" w:fill="auto"/>
            <w:noWrap/>
            <w:hideMark/>
          </w:tcPr>
          <w:p w14:paraId="26179BCC"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72C09FAC"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2BA7D0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75B2C9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1F24597F"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A9F4D8D"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Diseñador/a Gráfico post</w:t>
            </w:r>
          </w:p>
        </w:tc>
        <w:tc>
          <w:tcPr>
            <w:tcW w:w="956" w:type="pct"/>
            <w:tcBorders>
              <w:top w:val="nil"/>
              <w:left w:val="nil"/>
              <w:bottom w:val="single" w:sz="4" w:space="0" w:color="auto"/>
              <w:right w:val="single" w:sz="4" w:space="0" w:color="auto"/>
            </w:tcBorders>
            <w:shd w:val="clear" w:color="auto" w:fill="auto"/>
            <w:noWrap/>
            <w:hideMark/>
          </w:tcPr>
          <w:p w14:paraId="7C6EFA81"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488D105D"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6B9900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7D7715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04F6BED6"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508A21D8"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Paquete de gráficos</w:t>
            </w:r>
          </w:p>
        </w:tc>
        <w:tc>
          <w:tcPr>
            <w:tcW w:w="956" w:type="pct"/>
            <w:tcBorders>
              <w:top w:val="nil"/>
              <w:left w:val="nil"/>
              <w:bottom w:val="single" w:sz="4" w:space="0" w:color="auto"/>
              <w:right w:val="single" w:sz="4" w:space="0" w:color="auto"/>
            </w:tcBorders>
            <w:shd w:val="clear" w:color="auto" w:fill="auto"/>
            <w:noWrap/>
            <w:hideMark/>
          </w:tcPr>
          <w:p w14:paraId="5E414AF6"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09E5A400"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5</w:t>
            </w:r>
          </w:p>
        </w:tc>
        <w:tc>
          <w:tcPr>
            <w:tcW w:w="507" w:type="pct"/>
            <w:tcBorders>
              <w:top w:val="nil"/>
              <w:left w:val="nil"/>
              <w:bottom w:val="single" w:sz="4" w:space="0" w:color="auto"/>
              <w:right w:val="single" w:sz="4" w:space="0" w:color="auto"/>
            </w:tcBorders>
            <w:shd w:val="clear" w:color="000000" w:fill="FFFFFF"/>
            <w:noWrap/>
            <w:vAlign w:val="center"/>
            <w:hideMark/>
          </w:tcPr>
          <w:p w14:paraId="49D1454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7C5C88B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A2209E8"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0903DB1B"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Infografías</w:t>
            </w:r>
          </w:p>
        </w:tc>
        <w:tc>
          <w:tcPr>
            <w:tcW w:w="956" w:type="pct"/>
            <w:tcBorders>
              <w:top w:val="nil"/>
              <w:left w:val="nil"/>
              <w:bottom w:val="single" w:sz="4" w:space="0" w:color="auto"/>
              <w:right w:val="single" w:sz="4" w:space="0" w:color="auto"/>
            </w:tcBorders>
            <w:shd w:val="clear" w:color="auto" w:fill="auto"/>
            <w:noWrap/>
            <w:hideMark/>
          </w:tcPr>
          <w:p w14:paraId="73F95998"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3FEF24AA"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45E5EC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365F98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5321780"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6E2D1A9"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Modelaje 3D</w:t>
            </w:r>
          </w:p>
        </w:tc>
        <w:tc>
          <w:tcPr>
            <w:tcW w:w="956" w:type="pct"/>
            <w:tcBorders>
              <w:top w:val="nil"/>
              <w:left w:val="nil"/>
              <w:bottom w:val="single" w:sz="4" w:space="0" w:color="auto"/>
              <w:right w:val="single" w:sz="4" w:space="0" w:color="auto"/>
            </w:tcBorders>
            <w:shd w:val="clear" w:color="auto" w:fill="auto"/>
            <w:noWrap/>
            <w:hideMark/>
          </w:tcPr>
          <w:p w14:paraId="06922C12"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30B162B1"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023E3F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BED2F0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6D6A0C8"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DBC8249"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Animación 3D</w:t>
            </w:r>
          </w:p>
        </w:tc>
        <w:tc>
          <w:tcPr>
            <w:tcW w:w="956" w:type="pct"/>
            <w:tcBorders>
              <w:top w:val="nil"/>
              <w:left w:val="nil"/>
              <w:bottom w:val="single" w:sz="4" w:space="0" w:color="auto"/>
              <w:right w:val="single" w:sz="4" w:space="0" w:color="auto"/>
            </w:tcBorders>
            <w:shd w:val="clear" w:color="auto" w:fill="auto"/>
            <w:noWrap/>
            <w:hideMark/>
          </w:tcPr>
          <w:p w14:paraId="63DEFCDD"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7C979C06"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F49880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2F4DD3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9E050E1"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2E2D56D"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Corrección de color</w:t>
            </w:r>
          </w:p>
        </w:tc>
        <w:tc>
          <w:tcPr>
            <w:tcW w:w="956" w:type="pct"/>
            <w:tcBorders>
              <w:top w:val="nil"/>
              <w:left w:val="nil"/>
              <w:bottom w:val="single" w:sz="4" w:space="0" w:color="auto"/>
              <w:right w:val="single" w:sz="4" w:space="0" w:color="auto"/>
            </w:tcBorders>
            <w:shd w:val="clear" w:color="auto" w:fill="auto"/>
            <w:noWrap/>
            <w:hideMark/>
          </w:tcPr>
          <w:p w14:paraId="232275FD"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7C153802"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512A16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6C6F63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99D1D9B"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vAlign w:val="center"/>
            <w:hideMark/>
          </w:tcPr>
          <w:p w14:paraId="0D8BAAB9"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Software de Postproducción</w:t>
            </w:r>
          </w:p>
        </w:tc>
        <w:tc>
          <w:tcPr>
            <w:tcW w:w="956" w:type="pct"/>
            <w:tcBorders>
              <w:top w:val="nil"/>
              <w:left w:val="nil"/>
              <w:bottom w:val="single" w:sz="4" w:space="0" w:color="auto"/>
              <w:right w:val="single" w:sz="4" w:space="0" w:color="auto"/>
            </w:tcBorders>
            <w:shd w:val="clear" w:color="auto" w:fill="auto"/>
            <w:noWrap/>
            <w:vAlign w:val="center"/>
            <w:hideMark/>
          </w:tcPr>
          <w:p w14:paraId="42212CA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vAlign w:val="center"/>
            <w:hideMark/>
          </w:tcPr>
          <w:p w14:paraId="0DBB24BE"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F7D3C3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27C678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0AB8A99"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7B85A28A"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Disco duro (Edición, post y animación)</w:t>
            </w:r>
          </w:p>
        </w:tc>
        <w:tc>
          <w:tcPr>
            <w:tcW w:w="956" w:type="pct"/>
            <w:tcBorders>
              <w:top w:val="nil"/>
              <w:left w:val="nil"/>
              <w:bottom w:val="single" w:sz="4" w:space="0" w:color="auto"/>
              <w:right w:val="single" w:sz="4" w:space="0" w:color="auto"/>
            </w:tcBorders>
            <w:shd w:val="clear" w:color="auto" w:fill="auto"/>
            <w:noWrap/>
            <w:hideMark/>
          </w:tcPr>
          <w:p w14:paraId="50B9832A"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77E9C5FC"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2</w:t>
            </w:r>
          </w:p>
        </w:tc>
        <w:tc>
          <w:tcPr>
            <w:tcW w:w="507" w:type="pct"/>
            <w:tcBorders>
              <w:top w:val="nil"/>
              <w:left w:val="nil"/>
              <w:bottom w:val="single" w:sz="4" w:space="0" w:color="auto"/>
              <w:right w:val="single" w:sz="4" w:space="0" w:color="auto"/>
            </w:tcBorders>
            <w:shd w:val="clear" w:color="000000" w:fill="FFFFFF"/>
            <w:noWrap/>
            <w:vAlign w:val="center"/>
            <w:hideMark/>
          </w:tcPr>
          <w:p w14:paraId="5E5D4BA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C2D4B3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F3B8D39"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FF0CE99"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Masterización .mp4</w:t>
            </w:r>
          </w:p>
        </w:tc>
        <w:tc>
          <w:tcPr>
            <w:tcW w:w="956" w:type="pct"/>
            <w:tcBorders>
              <w:top w:val="nil"/>
              <w:left w:val="nil"/>
              <w:bottom w:val="single" w:sz="4" w:space="0" w:color="auto"/>
              <w:right w:val="single" w:sz="4" w:space="0" w:color="auto"/>
            </w:tcBorders>
            <w:shd w:val="clear" w:color="auto" w:fill="auto"/>
            <w:noWrap/>
            <w:hideMark/>
          </w:tcPr>
          <w:p w14:paraId="14329435"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736C79CF"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38A021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008025E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1540E9CB"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AA5B048"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Masterización .mov</w:t>
            </w:r>
          </w:p>
        </w:tc>
        <w:tc>
          <w:tcPr>
            <w:tcW w:w="956" w:type="pct"/>
            <w:tcBorders>
              <w:top w:val="nil"/>
              <w:left w:val="nil"/>
              <w:bottom w:val="single" w:sz="4" w:space="0" w:color="auto"/>
              <w:right w:val="single" w:sz="4" w:space="0" w:color="auto"/>
            </w:tcBorders>
            <w:shd w:val="clear" w:color="auto" w:fill="auto"/>
            <w:noWrap/>
            <w:hideMark/>
          </w:tcPr>
          <w:p w14:paraId="016880AB"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211CD0AD"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97E4B4C"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D1B8EC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69FC7DD" w14:textId="77777777" w:rsidTr="00171939">
        <w:trPr>
          <w:trHeight w:val="315"/>
        </w:trPr>
        <w:tc>
          <w:tcPr>
            <w:tcW w:w="2255" w:type="pct"/>
            <w:tcBorders>
              <w:top w:val="single" w:sz="4" w:space="0" w:color="auto"/>
              <w:left w:val="single" w:sz="4" w:space="0" w:color="auto"/>
              <w:bottom w:val="single" w:sz="4" w:space="0" w:color="auto"/>
              <w:right w:val="single" w:sz="4" w:space="0" w:color="auto"/>
            </w:tcBorders>
            <w:shd w:val="clear" w:color="auto" w:fill="auto"/>
            <w:noWrap/>
            <w:hideMark/>
          </w:tcPr>
          <w:p w14:paraId="7655DC7F"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Masterización DCP (cine)</w:t>
            </w:r>
          </w:p>
        </w:tc>
        <w:tc>
          <w:tcPr>
            <w:tcW w:w="956" w:type="pct"/>
            <w:tcBorders>
              <w:top w:val="single" w:sz="4" w:space="0" w:color="auto"/>
              <w:left w:val="single" w:sz="4" w:space="0" w:color="auto"/>
              <w:bottom w:val="single" w:sz="4" w:space="0" w:color="auto"/>
              <w:right w:val="single" w:sz="4" w:space="0" w:color="auto"/>
            </w:tcBorders>
            <w:shd w:val="clear" w:color="auto" w:fill="auto"/>
            <w:noWrap/>
            <w:hideMark/>
          </w:tcPr>
          <w:p w14:paraId="56F8E67A"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single" w:sz="4" w:space="0" w:color="auto"/>
              <w:left w:val="single" w:sz="4" w:space="0" w:color="auto"/>
              <w:bottom w:val="single" w:sz="4" w:space="0" w:color="auto"/>
              <w:right w:val="single" w:sz="4" w:space="0" w:color="auto"/>
            </w:tcBorders>
            <w:shd w:val="clear" w:color="auto" w:fill="auto"/>
            <w:noWrap/>
            <w:hideMark/>
          </w:tcPr>
          <w:p w14:paraId="25AEB75B"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CDA2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9D79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54AA3DFB" w14:textId="77777777" w:rsidTr="00C774FE">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1AC36299"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STAFF DE AUDIO, MÚSICA Y ARCHIVO</w:t>
            </w:r>
          </w:p>
        </w:tc>
      </w:tr>
      <w:tr w:rsidR="00171939" w:rsidRPr="00364F98" w14:paraId="236342BC"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2189B14"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Productor/a de audio</w:t>
            </w:r>
          </w:p>
        </w:tc>
        <w:tc>
          <w:tcPr>
            <w:tcW w:w="956" w:type="pct"/>
            <w:tcBorders>
              <w:top w:val="nil"/>
              <w:left w:val="nil"/>
              <w:bottom w:val="single" w:sz="4" w:space="0" w:color="auto"/>
              <w:right w:val="single" w:sz="4" w:space="0" w:color="auto"/>
            </w:tcBorders>
            <w:shd w:val="clear" w:color="auto" w:fill="auto"/>
            <w:noWrap/>
            <w:hideMark/>
          </w:tcPr>
          <w:p w14:paraId="25022064"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5DA152CD"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0F25E5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D19D73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DF68F5A"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203FEA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Operador/a de audio</w:t>
            </w:r>
          </w:p>
        </w:tc>
        <w:tc>
          <w:tcPr>
            <w:tcW w:w="956" w:type="pct"/>
            <w:tcBorders>
              <w:top w:val="nil"/>
              <w:left w:val="nil"/>
              <w:bottom w:val="single" w:sz="4" w:space="0" w:color="auto"/>
              <w:right w:val="single" w:sz="4" w:space="0" w:color="auto"/>
            </w:tcBorders>
            <w:shd w:val="clear" w:color="auto" w:fill="auto"/>
            <w:noWrap/>
            <w:hideMark/>
          </w:tcPr>
          <w:p w14:paraId="5E4C92F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3AAF398B"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F3F503A"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AF5ACE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5BE9547"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6E65886"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Musicalizador/a</w:t>
            </w:r>
          </w:p>
        </w:tc>
        <w:tc>
          <w:tcPr>
            <w:tcW w:w="956" w:type="pct"/>
            <w:tcBorders>
              <w:top w:val="nil"/>
              <w:left w:val="nil"/>
              <w:bottom w:val="single" w:sz="4" w:space="0" w:color="auto"/>
              <w:right w:val="single" w:sz="4" w:space="0" w:color="auto"/>
            </w:tcBorders>
            <w:shd w:val="clear" w:color="auto" w:fill="auto"/>
            <w:noWrap/>
            <w:hideMark/>
          </w:tcPr>
          <w:p w14:paraId="6DDEC4A6"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162B0872"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BEFC5E0"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0886C84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F7B754C"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14:paraId="6B7188D3"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Cabina de Audio</w:t>
            </w:r>
          </w:p>
        </w:tc>
        <w:tc>
          <w:tcPr>
            <w:tcW w:w="956" w:type="pct"/>
            <w:tcBorders>
              <w:top w:val="nil"/>
              <w:left w:val="nil"/>
              <w:bottom w:val="single" w:sz="4" w:space="0" w:color="auto"/>
              <w:right w:val="single" w:sz="4" w:space="0" w:color="auto"/>
            </w:tcBorders>
            <w:shd w:val="clear" w:color="auto" w:fill="auto"/>
            <w:noWrap/>
            <w:vAlign w:val="bottom"/>
            <w:hideMark/>
          </w:tcPr>
          <w:p w14:paraId="7D9B0427"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vAlign w:val="bottom"/>
            <w:hideMark/>
          </w:tcPr>
          <w:p w14:paraId="3EFB55F6"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B1D99B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99E785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D4FFDA5"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E4FE0B1"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Isla de edición y post de audio</w:t>
            </w:r>
          </w:p>
        </w:tc>
        <w:tc>
          <w:tcPr>
            <w:tcW w:w="956" w:type="pct"/>
            <w:tcBorders>
              <w:top w:val="nil"/>
              <w:left w:val="nil"/>
              <w:bottom w:val="single" w:sz="4" w:space="0" w:color="auto"/>
              <w:right w:val="single" w:sz="4" w:space="0" w:color="auto"/>
            </w:tcBorders>
            <w:shd w:val="clear" w:color="auto" w:fill="auto"/>
            <w:noWrap/>
            <w:hideMark/>
          </w:tcPr>
          <w:p w14:paraId="796BB858"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348C0433"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A89F8A8"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A1546F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CA148CF"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14:paraId="40C27836"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Regrabación de audio / Retake</w:t>
            </w:r>
          </w:p>
        </w:tc>
        <w:tc>
          <w:tcPr>
            <w:tcW w:w="956" w:type="pct"/>
            <w:tcBorders>
              <w:top w:val="nil"/>
              <w:left w:val="nil"/>
              <w:bottom w:val="single" w:sz="4" w:space="0" w:color="auto"/>
              <w:right w:val="single" w:sz="4" w:space="0" w:color="auto"/>
            </w:tcBorders>
            <w:shd w:val="clear" w:color="auto" w:fill="auto"/>
            <w:noWrap/>
            <w:vAlign w:val="bottom"/>
            <w:hideMark/>
          </w:tcPr>
          <w:p w14:paraId="7F8A7E37"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vAlign w:val="bottom"/>
            <w:hideMark/>
          </w:tcPr>
          <w:p w14:paraId="7F18F292"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B1ECF22"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7FD548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8B7AFB8"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5273381E"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Locutor/a (menor de edad)</w:t>
            </w:r>
          </w:p>
        </w:tc>
        <w:tc>
          <w:tcPr>
            <w:tcW w:w="956" w:type="pct"/>
            <w:tcBorders>
              <w:top w:val="nil"/>
              <w:left w:val="nil"/>
              <w:bottom w:val="single" w:sz="4" w:space="0" w:color="auto"/>
              <w:right w:val="single" w:sz="4" w:space="0" w:color="auto"/>
            </w:tcBorders>
            <w:shd w:val="clear" w:color="auto" w:fill="auto"/>
            <w:noWrap/>
            <w:hideMark/>
          </w:tcPr>
          <w:p w14:paraId="293CA7BF"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16FC23DB"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5</w:t>
            </w:r>
          </w:p>
        </w:tc>
        <w:tc>
          <w:tcPr>
            <w:tcW w:w="507" w:type="pct"/>
            <w:tcBorders>
              <w:top w:val="nil"/>
              <w:left w:val="nil"/>
              <w:bottom w:val="single" w:sz="4" w:space="0" w:color="auto"/>
              <w:right w:val="single" w:sz="4" w:space="0" w:color="auto"/>
            </w:tcBorders>
            <w:shd w:val="clear" w:color="000000" w:fill="FFFFFF"/>
            <w:noWrap/>
            <w:vAlign w:val="center"/>
            <w:hideMark/>
          </w:tcPr>
          <w:p w14:paraId="61F8376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0A71BEF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0D7176C6"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9DD0334"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Locutor/a Institucional TV</w:t>
            </w:r>
          </w:p>
        </w:tc>
        <w:tc>
          <w:tcPr>
            <w:tcW w:w="956" w:type="pct"/>
            <w:tcBorders>
              <w:top w:val="nil"/>
              <w:left w:val="nil"/>
              <w:bottom w:val="single" w:sz="4" w:space="0" w:color="auto"/>
              <w:right w:val="single" w:sz="4" w:space="0" w:color="auto"/>
            </w:tcBorders>
            <w:shd w:val="clear" w:color="auto" w:fill="auto"/>
            <w:noWrap/>
            <w:hideMark/>
          </w:tcPr>
          <w:p w14:paraId="3ED0C82B"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6A9BF123"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2</w:t>
            </w:r>
          </w:p>
        </w:tc>
        <w:tc>
          <w:tcPr>
            <w:tcW w:w="507" w:type="pct"/>
            <w:tcBorders>
              <w:top w:val="nil"/>
              <w:left w:val="nil"/>
              <w:bottom w:val="single" w:sz="4" w:space="0" w:color="auto"/>
              <w:right w:val="single" w:sz="4" w:space="0" w:color="auto"/>
            </w:tcBorders>
            <w:shd w:val="clear" w:color="000000" w:fill="FFFFFF"/>
            <w:noWrap/>
            <w:vAlign w:val="center"/>
            <w:hideMark/>
          </w:tcPr>
          <w:p w14:paraId="7B7EAB8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587FFE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7F2E2BC"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14:paraId="54E63756"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Voz Talento TV</w:t>
            </w:r>
          </w:p>
        </w:tc>
        <w:tc>
          <w:tcPr>
            <w:tcW w:w="956" w:type="pct"/>
            <w:tcBorders>
              <w:top w:val="nil"/>
              <w:left w:val="nil"/>
              <w:bottom w:val="single" w:sz="4" w:space="0" w:color="auto"/>
              <w:right w:val="single" w:sz="4" w:space="0" w:color="auto"/>
            </w:tcBorders>
            <w:shd w:val="clear" w:color="auto" w:fill="auto"/>
            <w:noWrap/>
            <w:vAlign w:val="bottom"/>
            <w:hideMark/>
          </w:tcPr>
          <w:p w14:paraId="1EE5BAEE"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vAlign w:val="bottom"/>
            <w:hideMark/>
          </w:tcPr>
          <w:p w14:paraId="6E410A62"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5</w:t>
            </w:r>
          </w:p>
        </w:tc>
        <w:tc>
          <w:tcPr>
            <w:tcW w:w="507" w:type="pct"/>
            <w:tcBorders>
              <w:top w:val="nil"/>
              <w:left w:val="nil"/>
              <w:bottom w:val="single" w:sz="4" w:space="0" w:color="auto"/>
              <w:right w:val="single" w:sz="4" w:space="0" w:color="auto"/>
            </w:tcBorders>
            <w:shd w:val="clear" w:color="000000" w:fill="FFFFFF"/>
            <w:noWrap/>
            <w:vAlign w:val="center"/>
            <w:hideMark/>
          </w:tcPr>
          <w:p w14:paraId="50384E3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B1D23C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7105077F"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14:paraId="4BF124C8"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Música original</w:t>
            </w:r>
          </w:p>
        </w:tc>
        <w:tc>
          <w:tcPr>
            <w:tcW w:w="956" w:type="pct"/>
            <w:tcBorders>
              <w:top w:val="nil"/>
              <w:left w:val="nil"/>
              <w:bottom w:val="single" w:sz="4" w:space="0" w:color="auto"/>
              <w:right w:val="single" w:sz="4" w:space="0" w:color="auto"/>
            </w:tcBorders>
            <w:shd w:val="clear" w:color="auto" w:fill="auto"/>
            <w:noWrap/>
            <w:vAlign w:val="bottom"/>
            <w:hideMark/>
          </w:tcPr>
          <w:p w14:paraId="7D1CE85D"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vAlign w:val="bottom"/>
            <w:hideMark/>
          </w:tcPr>
          <w:p w14:paraId="590B4493"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052A0E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1CF4A90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D10F8E1"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8FD7571"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Música de stock / librería</w:t>
            </w:r>
          </w:p>
        </w:tc>
        <w:tc>
          <w:tcPr>
            <w:tcW w:w="956" w:type="pct"/>
            <w:tcBorders>
              <w:top w:val="nil"/>
              <w:left w:val="nil"/>
              <w:bottom w:val="single" w:sz="4" w:space="0" w:color="auto"/>
              <w:right w:val="single" w:sz="4" w:space="0" w:color="auto"/>
            </w:tcBorders>
            <w:shd w:val="clear" w:color="auto" w:fill="auto"/>
            <w:noWrap/>
            <w:hideMark/>
          </w:tcPr>
          <w:p w14:paraId="5E8F55E0"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3BDE6CCF"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F01136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751ED7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074FF68B"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7F289E1C"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Permiso Dolby</w:t>
            </w:r>
          </w:p>
        </w:tc>
        <w:tc>
          <w:tcPr>
            <w:tcW w:w="956" w:type="pct"/>
            <w:tcBorders>
              <w:top w:val="nil"/>
              <w:left w:val="nil"/>
              <w:bottom w:val="single" w:sz="4" w:space="0" w:color="auto"/>
              <w:right w:val="single" w:sz="4" w:space="0" w:color="auto"/>
            </w:tcBorders>
            <w:shd w:val="clear" w:color="auto" w:fill="auto"/>
            <w:noWrap/>
            <w:hideMark/>
          </w:tcPr>
          <w:p w14:paraId="54469839"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334AACE2"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2D71C5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166FEF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5EB01BAD"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1B1D770"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Maqueta de audio</w:t>
            </w:r>
          </w:p>
        </w:tc>
        <w:tc>
          <w:tcPr>
            <w:tcW w:w="956" w:type="pct"/>
            <w:tcBorders>
              <w:top w:val="nil"/>
              <w:left w:val="nil"/>
              <w:bottom w:val="single" w:sz="4" w:space="0" w:color="auto"/>
              <w:right w:val="single" w:sz="4" w:space="0" w:color="auto"/>
            </w:tcBorders>
            <w:shd w:val="clear" w:color="auto" w:fill="auto"/>
            <w:noWrap/>
            <w:hideMark/>
          </w:tcPr>
          <w:p w14:paraId="3EA2AC38"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01B5B398"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2B77A2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43D5086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4AFF4B35"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2522A7E5"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Sonido THX</w:t>
            </w:r>
          </w:p>
        </w:tc>
        <w:tc>
          <w:tcPr>
            <w:tcW w:w="956" w:type="pct"/>
            <w:tcBorders>
              <w:top w:val="nil"/>
              <w:left w:val="nil"/>
              <w:bottom w:val="single" w:sz="4" w:space="0" w:color="auto"/>
              <w:right w:val="single" w:sz="4" w:space="0" w:color="auto"/>
            </w:tcBorders>
            <w:shd w:val="clear" w:color="auto" w:fill="auto"/>
            <w:noWrap/>
            <w:hideMark/>
          </w:tcPr>
          <w:p w14:paraId="3D8FD32F"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51A5877E"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64BC94F"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476C20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1FEF55C2"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EF50BF7"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Diseño de audio</w:t>
            </w:r>
          </w:p>
        </w:tc>
        <w:tc>
          <w:tcPr>
            <w:tcW w:w="956" w:type="pct"/>
            <w:tcBorders>
              <w:top w:val="nil"/>
              <w:left w:val="nil"/>
              <w:bottom w:val="single" w:sz="4" w:space="0" w:color="auto"/>
              <w:right w:val="single" w:sz="4" w:space="0" w:color="auto"/>
            </w:tcBorders>
            <w:shd w:val="clear" w:color="auto" w:fill="auto"/>
            <w:noWrap/>
            <w:hideMark/>
          </w:tcPr>
          <w:p w14:paraId="59D8E928"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717588FB"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515032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52263C97"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69666EAC"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3BB9B258"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Mezcla 5.1 / Dolby Atmos / THX</w:t>
            </w:r>
          </w:p>
        </w:tc>
        <w:tc>
          <w:tcPr>
            <w:tcW w:w="956" w:type="pct"/>
            <w:tcBorders>
              <w:top w:val="nil"/>
              <w:left w:val="nil"/>
              <w:bottom w:val="single" w:sz="4" w:space="0" w:color="auto"/>
              <w:right w:val="single" w:sz="4" w:space="0" w:color="auto"/>
            </w:tcBorders>
            <w:shd w:val="clear" w:color="auto" w:fill="auto"/>
            <w:noWrap/>
            <w:hideMark/>
          </w:tcPr>
          <w:p w14:paraId="5DFB9CA7"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18B5A5D6"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BA7BD31"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D11A7FD"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3F7B18D7"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19B0AD8E"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Master MIX TV</w:t>
            </w:r>
          </w:p>
        </w:tc>
        <w:tc>
          <w:tcPr>
            <w:tcW w:w="956" w:type="pct"/>
            <w:tcBorders>
              <w:top w:val="nil"/>
              <w:left w:val="nil"/>
              <w:bottom w:val="single" w:sz="4" w:space="0" w:color="auto"/>
              <w:right w:val="single" w:sz="4" w:space="0" w:color="auto"/>
            </w:tcBorders>
            <w:shd w:val="clear" w:color="auto" w:fill="auto"/>
            <w:noWrap/>
            <w:hideMark/>
          </w:tcPr>
          <w:p w14:paraId="29FED7BC"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30A71526" w14:textId="77777777" w:rsidR="00364F98" w:rsidRPr="00364F98" w:rsidRDefault="00364F98" w:rsidP="00364F98">
            <w:pPr>
              <w:jc w:val="center"/>
              <w:rPr>
                <w:rFonts w:ascii="Arial" w:hAnsi="Arial" w:cs="Arial"/>
                <w:color w:val="000000"/>
                <w:sz w:val="16"/>
                <w:szCs w:val="16"/>
                <w:lang w:eastAsia="es-MX"/>
              </w:rPr>
            </w:pPr>
            <w:r w:rsidRPr="00364F98">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4E32215"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689F39D9"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4D4B8560" w14:textId="77777777" w:rsidTr="00364F9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7074D63B" w14:textId="77777777"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ADMINISTRATIVO</w:t>
            </w:r>
          </w:p>
        </w:tc>
      </w:tr>
      <w:tr w:rsidR="00171939" w:rsidRPr="00364F98" w14:paraId="7FADB975"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65489C19"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Seguro para equipo de producción</w:t>
            </w:r>
          </w:p>
        </w:tc>
        <w:tc>
          <w:tcPr>
            <w:tcW w:w="956" w:type="pct"/>
            <w:tcBorders>
              <w:top w:val="nil"/>
              <w:left w:val="nil"/>
              <w:bottom w:val="single" w:sz="4" w:space="0" w:color="auto"/>
              <w:right w:val="single" w:sz="4" w:space="0" w:color="auto"/>
            </w:tcBorders>
            <w:shd w:val="clear" w:color="auto" w:fill="auto"/>
            <w:noWrap/>
            <w:hideMark/>
          </w:tcPr>
          <w:p w14:paraId="2D995E53"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6FC45790"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A601F1B"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349628F3"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201E6469"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6B0ACC6"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Personal administrativo</w:t>
            </w:r>
          </w:p>
        </w:tc>
        <w:tc>
          <w:tcPr>
            <w:tcW w:w="956" w:type="pct"/>
            <w:tcBorders>
              <w:top w:val="nil"/>
              <w:left w:val="nil"/>
              <w:bottom w:val="single" w:sz="4" w:space="0" w:color="auto"/>
              <w:right w:val="single" w:sz="4" w:space="0" w:color="auto"/>
            </w:tcBorders>
            <w:shd w:val="clear" w:color="auto" w:fill="auto"/>
            <w:noWrap/>
            <w:hideMark/>
          </w:tcPr>
          <w:p w14:paraId="02E0F7BB"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0B8C8592"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2</w:t>
            </w:r>
          </w:p>
        </w:tc>
        <w:tc>
          <w:tcPr>
            <w:tcW w:w="507" w:type="pct"/>
            <w:tcBorders>
              <w:top w:val="nil"/>
              <w:left w:val="nil"/>
              <w:bottom w:val="single" w:sz="4" w:space="0" w:color="auto"/>
              <w:right w:val="single" w:sz="4" w:space="0" w:color="auto"/>
            </w:tcBorders>
            <w:shd w:val="clear" w:color="000000" w:fill="FFFFFF"/>
            <w:noWrap/>
            <w:vAlign w:val="center"/>
            <w:hideMark/>
          </w:tcPr>
          <w:p w14:paraId="28ECF434"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25614846"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171939" w:rsidRPr="00364F98" w14:paraId="162596B7" w14:textId="77777777" w:rsidTr="00171939">
        <w:trPr>
          <w:trHeight w:val="315"/>
        </w:trPr>
        <w:tc>
          <w:tcPr>
            <w:tcW w:w="2255" w:type="pct"/>
            <w:tcBorders>
              <w:top w:val="nil"/>
              <w:left w:val="single" w:sz="4" w:space="0" w:color="auto"/>
              <w:bottom w:val="single" w:sz="4" w:space="0" w:color="auto"/>
              <w:right w:val="single" w:sz="4" w:space="0" w:color="auto"/>
            </w:tcBorders>
            <w:shd w:val="clear" w:color="auto" w:fill="auto"/>
            <w:noWrap/>
            <w:hideMark/>
          </w:tcPr>
          <w:p w14:paraId="48FECA1A" w14:textId="77777777" w:rsidR="00364F98" w:rsidRPr="00364F98" w:rsidRDefault="00364F98" w:rsidP="00364F98">
            <w:pPr>
              <w:rPr>
                <w:rFonts w:ascii="Arial Narrow" w:hAnsi="Arial Narrow"/>
                <w:sz w:val="16"/>
                <w:szCs w:val="16"/>
                <w:lang w:eastAsia="es-MX"/>
              </w:rPr>
            </w:pPr>
            <w:r w:rsidRPr="00364F98">
              <w:rPr>
                <w:rFonts w:ascii="Arial Narrow" w:hAnsi="Arial Narrow"/>
                <w:sz w:val="16"/>
                <w:szCs w:val="16"/>
                <w:lang w:eastAsia="es-MX"/>
              </w:rPr>
              <w:t>Gastos administrativos</w:t>
            </w:r>
          </w:p>
        </w:tc>
        <w:tc>
          <w:tcPr>
            <w:tcW w:w="956" w:type="pct"/>
            <w:tcBorders>
              <w:top w:val="nil"/>
              <w:left w:val="nil"/>
              <w:bottom w:val="single" w:sz="4" w:space="0" w:color="auto"/>
              <w:right w:val="single" w:sz="4" w:space="0" w:color="auto"/>
            </w:tcBorders>
            <w:shd w:val="clear" w:color="auto" w:fill="auto"/>
            <w:noWrap/>
            <w:hideMark/>
          </w:tcPr>
          <w:p w14:paraId="719C213F" w14:textId="77777777" w:rsidR="00364F98" w:rsidRPr="00364F98" w:rsidRDefault="00364F98" w:rsidP="00364F98">
            <w:pPr>
              <w:jc w:val="center"/>
              <w:rPr>
                <w:rFonts w:ascii="Arial Narrow" w:hAnsi="Arial Narrow"/>
                <w:sz w:val="16"/>
                <w:szCs w:val="16"/>
                <w:lang w:eastAsia="es-MX"/>
              </w:rPr>
            </w:pPr>
            <w:r w:rsidRPr="00364F98">
              <w:rPr>
                <w:rFonts w:ascii="Arial Narrow" w:hAnsi="Arial Narrow"/>
                <w:sz w:val="16"/>
                <w:szCs w:val="16"/>
                <w:lang w:eastAsia="es-MX"/>
              </w:rPr>
              <w:t>Servicio por producción</w:t>
            </w:r>
          </w:p>
        </w:tc>
        <w:tc>
          <w:tcPr>
            <w:tcW w:w="407" w:type="pct"/>
            <w:tcBorders>
              <w:top w:val="nil"/>
              <w:left w:val="nil"/>
              <w:bottom w:val="single" w:sz="4" w:space="0" w:color="auto"/>
              <w:right w:val="single" w:sz="4" w:space="0" w:color="auto"/>
            </w:tcBorders>
            <w:shd w:val="clear" w:color="auto" w:fill="auto"/>
            <w:noWrap/>
            <w:hideMark/>
          </w:tcPr>
          <w:p w14:paraId="0DB44F4C"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952CF2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c>
          <w:tcPr>
            <w:tcW w:w="874" w:type="pct"/>
            <w:tcBorders>
              <w:top w:val="nil"/>
              <w:left w:val="nil"/>
              <w:bottom w:val="single" w:sz="4" w:space="0" w:color="auto"/>
              <w:right w:val="single" w:sz="4" w:space="0" w:color="auto"/>
            </w:tcBorders>
            <w:shd w:val="clear" w:color="000000" w:fill="FFFFFF"/>
            <w:noWrap/>
            <w:vAlign w:val="center"/>
            <w:hideMark/>
          </w:tcPr>
          <w:p w14:paraId="58E2F6DE" w14:textId="77777777" w:rsidR="00364F98" w:rsidRPr="00364F98" w:rsidRDefault="00364F98" w:rsidP="00364F98">
            <w:pPr>
              <w:rPr>
                <w:rFonts w:ascii="Arial Narrow" w:hAnsi="Arial Narrow"/>
                <w:color w:val="000000"/>
                <w:sz w:val="16"/>
                <w:szCs w:val="16"/>
                <w:lang w:eastAsia="es-MX"/>
              </w:rPr>
            </w:pPr>
            <w:r w:rsidRPr="00364F98">
              <w:rPr>
                <w:rFonts w:ascii="Arial Narrow" w:hAnsi="Arial Narrow"/>
                <w:color w:val="000000"/>
                <w:sz w:val="16"/>
                <w:szCs w:val="16"/>
                <w:lang w:eastAsia="es-MX"/>
              </w:rPr>
              <w:t xml:space="preserve"> $-   </w:t>
            </w:r>
          </w:p>
        </w:tc>
      </w:tr>
      <w:tr w:rsidR="00364F98" w:rsidRPr="00364F98" w14:paraId="367E4A4B" w14:textId="77777777" w:rsidTr="00171939">
        <w:trPr>
          <w:trHeight w:val="315"/>
        </w:trPr>
        <w:tc>
          <w:tcPr>
            <w:tcW w:w="2255" w:type="pct"/>
            <w:tcBorders>
              <w:top w:val="nil"/>
              <w:left w:val="nil"/>
              <w:bottom w:val="nil"/>
              <w:right w:val="nil"/>
            </w:tcBorders>
            <w:shd w:val="clear" w:color="auto" w:fill="auto"/>
            <w:noWrap/>
            <w:vAlign w:val="bottom"/>
            <w:hideMark/>
          </w:tcPr>
          <w:p w14:paraId="3B13ABD2" w14:textId="77777777" w:rsidR="00364F98" w:rsidRPr="00364F98" w:rsidRDefault="00364F98" w:rsidP="00364F98">
            <w:pPr>
              <w:rPr>
                <w:rFonts w:ascii="Arial Narrow" w:hAnsi="Arial Narrow"/>
                <w:color w:val="000000"/>
                <w:sz w:val="16"/>
                <w:szCs w:val="16"/>
                <w:lang w:eastAsia="es-MX"/>
              </w:rPr>
            </w:pPr>
          </w:p>
        </w:tc>
        <w:tc>
          <w:tcPr>
            <w:tcW w:w="956" w:type="pct"/>
            <w:tcBorders>
              <w:top w:val="nil"/>
              <w:left w:val="nil"/>
              <w:bottom w:val="nil"/>
              <w:right w:val="nil"/>
            </w:tcBorders>
            <w:shd w:val="clear" w:color="auto" w:fill="auto"/>
            <w:noWrap/>
            <w:vAlign w:val="bottom"/>
            <w:hideMark/>
          </w:tcPr>
          <w:p w14:paraId="7CB359BF" w14:textId="77777777" w:rsidR="00364F98" w:rsidRPr="00364F98" w:rsidRDefault="00364F98" w:rsidP="00364F98">
            <w:pPr>
              <w:rPr>
                <w:sz w:val="16"/>
                <w:szCs w:val="16"/>
                <w:lang w:eastAsia="es-MX"/>
              </w:rPr>
            </w:pPr>
          </w:p>
        </w:tc>
        <w:tc>
          <w:tcPr>
            <w:tcW w:w="407" w:type="pct"/>
            <w:tcBorders>
              <w:top w:val="nil"/>
              <w:left w:val="nil"/>
              <w:bottom w:val="nil"/>
              <w:right w:val="nil"/>
            </w:tcBorders>
            <w:shd w:val="clear" w:color="auto" w:fill="auto"/>
            <w:noWrap/>
            <w:hideMark/>
          </w:tcPr>
          <w:p w14:paraId="0786F903" w14:textId="77777777" w:rsidR="00364F98" w:rsidRPr="00364F98" w:rsidRDefault="00364F98" w:rsidP="00364F98">
            <w:pPr>
              <w:rPr>
                <w:sz w:val="16"/>
                <w:szCs w:val="16"/>
                <w:lang w:eastAsia="es-MX"/>
              </w:rPr>
            </w:pPr>
          </w:p>
        </w:tc>
        <w:tc>
          <w:tcPr>
            <w:tcW w:w="507" w:type="pct"/>
            <w:tcBorders>
              <w:top w:val="nil"/>
              <w:left w:val="single" w:sz="4" w:space="0" w:color="auto"/>
              <w:bottom w:val="single" w:sz="4" w:space="0" w:color="auto"/>
              <w:right w:val="single" w:sz="4" w:space="0" w:color="auto"/>
            </w:tcBorders>
            <w:shd w:val="clear" w:color="auto" w:fill="auto"/>
            <w:noWrap/>
            <w:hideMark/>
          </w:tcPr>
          <w:p w14:paraId="600BAF0C" w14:textId="11692E89" w:rsidR="00364F98" w:rsidRPr="00364F98" w:rsidRDefault="00364F98" w:rsidP="00364F98">
            <w:pPr>
              <w:jc w:val="center"/>
              <w:rPr>
                <w:rFonts w:ascii="Arial Narrow" w:hAnsi="Arial Narrow"/>
                <w:b/>
                <w:bCs/>
                <w:sz w:val="16"/>
                <w:szCs w:val="16"/>
                <w:lang w:eastAsia="es-MX"/>
              </w:rPr>
            </w:pPr>
            <w:r w:rsidRPr="00364F98">
              <w:rPr>
                <w:rFonts w:ascii="Arial Narrow" w:hAnsi="Arial Narrow"/>
                <w:b/>
                <w:bCs/>
                <w:sz w:val="16"/>
                <w:szCs w:val="16"/>
                <w:lang w:eastAsia="es-MX"/>
              </w:rPr>
              <w:t>SUBTOTAL</w:t>
            </w:r>
            <w:r w:rsidR="00C774FE">
              <w:rPr>
                <w:rFonts w:ascii="Arial Narrow" w:hAnsi="Arial Narrow"/>
                <w:b/>
                <w:bCs/>
                <w:sz w:val="16"/>
                <w:szCs w:val="16"/>
                <w:lang w:eastAsia="es-MX"/>
              </w:rPr>
              <w:t xml:space="preserve"> 1</w:t>
            </w:r>
          </w:p>
        </w:tc>
        <w:tc>
          <w:tcPr>
            <w:tcW w:w="874" w:type="pct"/>
            <w:tcBorders>
              <w:top w:val="nil"/>
              <w:left w:val="nil"/>
              <w:bottom w:val="single" w:sz="4" w:space="0" w:color="auto"/>
              <w:right w:val="single" w:sz="4" w:space="0" w:color="auto"/>
            </w:tcBorders>
            <w:shd w:val="clear" w:color="auto" w:fill="auto"/>
            <w:noWrap/>
            <w:vAlign w:val="center"/>
            <w:hideMark/>
          </w:tcPr>
          <w:p w14:paraId="3B4739B9" w14:textId="77777777" w:rsidR="00364F98" w:rsidRPr="00364F98" w:rsidRDefault="00364F98" w:rsidP="00364F98">
            <w:pPr>
              <w:jc w:val="center"/>
              <w:rPr>
                <w:rFonts w:ascii="Arial Narrow" w:hAnsi="Arial Narrow"/>
                <w:color w:val="000000"/>
                <w:sz w:val="16"/>
                <w:szCs w:val="16"/>
                <w:lang w:eastAsia="es-MX"/>
              </w:rPr>
            </w:pPr>
            <w:r w:rsidRPr="00364F98">
              <w:rPr>
                <w:rFonts w:ascii="Arial Narrow" w:hAnsi="Arial Narrow"/>
                <w:color w:val="000000"/>
                <w:sz w:val="16"/>
                <w:szCs w:val="16"/>
                <w:lang w:eastAsia="es-MX"/>
              </w:rPr>
              <w:t>$ 0.00</w:t>
            </w:r>
          </w:p>
        </w:tc>
      </w:tr>
    </w:tbl>
    <w:p w14:paraId="3F021E3D" w14:textId="77777777" w:rsidR="00C67A63" w:rsidRDefault="00C67A63" w:rsidP="00F153D7">
      <w:pPr>
        <w:jc w:val="both"/>
        <w:outlineLvl w:val="0"/>
        <w:rPr>
          <w:rFonts w:ascii="Arial" w:hAnsi="Arial" w:cs="Arial"/>
          <w:b/>
          <w:i/>
          <w:iCs/>
          <w:sz w:val="14"/>
          <w:szCs w:val="14"/>
          <w:u w:val="single"/>
        </w:rPr>
      </w:pPr>
    </w:p>
    <w:p w14:paraId="3570F737" w14:textId="77777777" w:rsidR="00C67A63" w:rsidRDefault="00C67A63" w:rsidP="00F153D7">
      <w:pPr>
        <w:jc w:val="both"/>
        <w:outlineLvl w:val="0"/>
        <w:rPr>
          <w:rFonts w:ascii="Arial" w:hAnsi="Arial" w:cs="Arial"/>
          <w:b/>
          <w:i/>
          <w:iCs/>
          <w:sz w:val="14"/>
          <w:szCs w:val="14"/>
          <w:u w:val="single"/>
        </w:rPr>
      </w:pPr>
    </w:p>
    <w:tbl>
      <w:tblPr>
        <w:tblW w:w="0" w:type="auto"/>
        <w:tblCellMar>
          <w:left w:w="70" w:type="dxa"/>
          <w:right w:w="70" w:type="dxa"/>
        </w:tblCellMar>
        <w:tblLook w:val="04A0" w:firstRow="1" w:lastRow="0" w:firstColumn="1" w:lastColumn="0" w:noHBand="0" w:noVBand="1"/>
      </w:tblPr>
      <w:tblGrid>
        <w:gridCol w:w="3670"/>
        <w:gridCol w:w="2088"/>
        <w:gridCol w:w="963"/>
        <w:gridCol w:w="1095"/>
        <w:gridCol w:w="1699"/>
      </w:tblGrid>
      <w:tr w:rsidR="0044185B" w:rsidRPr="0044185B" w14:paraId="3B143141" w14:textId="77777777" w:rsidTr="00E157C7">
        <w:trPr>
          <w:trHeight w:val="315"/>
          <w:tblHeader/>
        </w:trPr>
        <w:tc>
          <w:tcPr>
            <w:tcW w:w="5066" w:type="dxa"/>
            <w:tcBorders>
              <w:top w:val="single" w:sz="4" w:space="0" w:color="000000"/>
              <w:left w:val="nil"/>
              <w:bottom w:val="single" w:sz="4" w:space="0" w:color="000000"/>
              <w:right w:val="nil"/>
            </w:tcBorders>
            <w:shd w:val="clear" w:color="000000" w:fill="B2B2B2"/>
            <w:noWrap/>
            <w:vAlign w:val="center"/>
            <w:hideMark/>
          </w:tcPr>
          <w:p w14:paraId="5364530A"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Material Audiovisual para Televisión tipo: TB</w:t>
            </w:r>
          </w:p>
        </w:tc>
        <w:tc>
          <w:tcPr>
            <w:tcW w:w="2858" w:type="dxa"/>
            <w:tcBorders>
              <w:top w:val="single" w:sz="4" w:space="0" w:color="000000"/>
              <w:left w:val="nil"/>
              <w:bottom w:val="single" w:sz="4" w:space="0" w:color="000000"/>
              <w:right w:val="nil"/>
            </w:tcBorders>
            <w:shd w:val="clear" w:color="000000" w:fill="B2B2B2"/>
            <w:noWrap/>
            <w:vAlign w:val="center"/>
            <w:hideMark/>
          </w:tcPr>
          <w:p w14:paraId="4AD276E1"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 </w:t>
            </w:r>
          </w:p>
        </w:tc>
        <w:tc>
          <w:tcPr>
            <w:tcW w:w="1288" w:type="dxa"/>
            <w:tcBorders>
              <w:top w:val="single" w:sz="4" w:space="0" w:color="000000"/>
              <w:left w:val="nil"/>
              <w:bottom w:val="single" w:sz="4" w:space="0" w:color="000000"/>
              <w:right w:val="nil"/>
            </w:tcBorders>
            <w:shd w:val="clear" w:color="000000" w:fill="B2B2B2"/>
            <w:noWrap/>
            <w:vAlign w:val="center"/>
            <w:hideMark/>
          </w:tcPr>
          <w:p w14:paraId="07278430"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 </w:t>
            </w:r>
          </w:p>
        </w:tc>
        <w:tc>
          <w:tcPr>
            <w:tcW w:w="1473" w:type="dxa"/>
            <w:tcBorders>
              <w:top w:val="single" w:sz="4" w:space="0" w:color="000000"/>
              <w:left w:val="nil"/>
              <w:bottom w:val="single" w:sz="4" w:space="0" w:color="000000"/>
              <w:right w:val="nil"/>
            </w:tcBorders>
            <w:shd w:val="clear" w:color="000000" w:fill="B2B2B2"/>
            <w:noWrap/>
            <w:vAlign w:val="center"/>
            <w:hideMark/>
          </w:tcPr>
          <w:p w14:paraId="1206CEE0"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 </w:t>
            </w:r>
          </w:p>
        </w:tc>
        <w:tc>
          <w:tcPr>
            <w:tcW w:w="2316" w:type="dxa"/>
            <w:tcBorders>
              <w:top w:val="single" w:sz="4" w:space="0" w:color="000000"/>
              <w:left w:val="nil"/>
              <w:bottom w:val="single" w:sz="4" w:space="0" w:color="000000"/>
              <w:right w:val="single" w:sz="4" w:space="0" w:color="000000"/>
            </w:tcBorders>
            <w:shd w:val="clear" w:color="000000" w:fill="B2B2B2"/>
            <w:noWrap/>
            <w:vAlign w:val="center"/>
            <w:hideMark/>
          </w:tcPr>
          <w:p w14:paraId="2A3B2C03"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Duración: 30 segundos</w:t>
            </w:r>
          </w:p>
        </w:tc>
      </w:tr>
      <w:tr w:rsidR="0044185B" w:rsidRPr="0044185B" w14:paraId="0A1856AF" w14:textId="77777777" w:rsidTr="00E157C7">
        <w:trPr>
          <w:trHeight w:val="945"/>
          <w:tblHeader/>
        </w:trPr>
        <w:tc>
          <w:tcPr>
            <w:tcW w:w="5066" w:type="dxa"/>
            <w:tcBorders>
              <w:top w:val="nil"/>
              <w:left w:val="single" w:sz="4" w:space="0" w:color="000000"/>
              <w:bottom w:val="single" w:sz="4" w:space="0" w:color="000000"/>
              <w:right w:val="single" w:sz="4" w:space="0" w:color="000000"/>
            </w:tcBorders>
            <w:shd w:val="clear" w:color="000000" w:fill="D5007F"/>
            <w:noWrap/>
            <w:vAlign w:val="center"/>
            <w:hideMark/>
          </w:tcPr>
          <w:p w14:paraId="10B24D01" w14:textId="77777777" w:rsidR="0044185B" w:rsidRPr="0044185B" w:rsidRDefault="0044185B" w:rsidP="0044185B">
            <w:pPr>
              <w:jc w:val="center"/>
              <w:rPr>
                <w:rFonts w:ascii="Arial Narrow" w:hAnsi="Arial Narrow" w:cs="Arial"/>
                <w:b/>
                <w:bCs/>
                <w:color w:val="FFFFFF"/>
                <w:sz w:val="16"/>
                <w:szCs w:val="16"/>
                <w:lang w:eastAsia="es-MX"/>
              </w:rPr>
            </w:pPr>
            <w:r w:rsidRPr="0044185B">
              <w:rPr>
                <w:rFonts w:ascii="Arial Narrow" w:hAnsi="Arial Narrow" w:cs="Arial"/>
                <w:b/>
                <w:bCs/>
                <w:color w:val="FFFFFF"/>
                <w:sz w:val="16"/>
                <w:szCs w:val="16"/>
                <w:lang w:eastAsia="es-MX"/>
              </w:rPr>
              <w:t>Descripción</w:t>
            </w:r>
          </w:p>
        </w:tc>
        <w:tc>
          <w:tcPr>
            <w:tcW w:w="2858" w:type="dxa"/>
            <w:tcBorders>
              <w:top w:val="nil"/>
              <w:left w:val="nil"/>
              <w:bottom w:val="single" w:sz="4" w:space="0" w:color="000000"/>
              <w:right w:val="single" w:sz="4" w:space="0" w:color="000000"/>
            </w:tcBorders>
            <w:shd w:val="clear" w:color="000000" w:fill="D5007F"/>
            <w:noWrap/>
            <w:vAlign w:val="center"/>
            <w:hideMark/>
          </w:tcPr>
          <w:p w14:paraId="2340D04B" w14:textId="77777777" w:rsidR="0044185B" w:rsidRPr="0044185B" w:rsidRDefault="0044185B" w:rsidP="0044185B">
            <w:pPr>
              <w:jc w:val="center"/>
              <w:rPr>
                <w:rFonts w:ascii="Arial Narrow" w:hAnsi="Arial Narrow" w:cs="Arial"/>
                <w:b/>
                <w:bCs/>
                <w:color w:val="FFFFFF"/>
                <w:sz w:val="16"/>
                <w:szCs w:val="16"/>
                <w:lang w:eastAsia="es-MX"/>
              </w:rPr>
            </w:pPr>
            <w:r w:rsidRPr="0044185B">
              <w:rPr>
                <w:rFonts w:ascii="Arial Narrow" w:hAnsi="Arial Narrow" w:cs="Arial"/>
                <w:b/>
                <w:bCs/>
                <w:color w:val="FFFFFF"/>
                <w:sz w:val="16"/>
                <w:szCs w:val="16"/>
                <w:lang w:eastAsia="es-MX"/>
              </w:rPr>
              <w:t>Unidad de Medida</w:t>
            </w:r>
          </w:p>
        </w:tc>
        <w:tc>
          <w:tcPr>
            <w:tcW w:w="1288" w:type="dxa"/>
            <w:tcBorders>
              <w:top w:val="nil"/>
              <w:left w:val="nil"/>
              <w:bottom w:val="single" w:sz="4" w:space="0" w:color="000000"/>
              <w:right w:val="single" w:sz="4" w:space="0" w:color="000000"/>
            </w:tcBorders>
            <w:shd w:val="clear" w:color="000000" w:fill="D5007F"/>
            <w:vAlign w:val="center"/>
            <w:hideMark/>
          </w:tcPr>
          <w:p w14:paraId="0883982E" w14:textId="77777777" w:rsidR="0044185B" w:rsidRPr="0044185B" w:rsidRDefault="0044185B" w:rsidP="0044185B">
            <w:pPr>
              <w:jc w:val="center"/>
              <w:rPr>
                <w:rFonts w:ascii="Arial Narrow" w:hAnsi="Arial Narrow" w:cs="Arial"/>
                <w:b/>
                <w:bCs/>
                <w:color w:val="FFFFFF"/>
                <w:sz w:val="16"/>
                <w:szCs w:val="16"/>
                <w:lang w:eastAsia="es-MX"/>
              </w:rPr>
            </w:pPr>
            <w:r w:rsidRPr="0044185B">
              <w:rPr>
                <w:rFonts w:ascii="Arial Narrow" w:hAnsi="Arial Narrow" w:cs="Arial"/>
                <w:b/>
                <w:bCs/>
                <w:color w:val="FFFFFF"/>
                <w:sz w:val="16"/>
                <w:szCs w:val="16"/>
                <w:lang w:eastAsia="es-MX"/>
              </w:rPr>
              <w:t xml:space="preserve">Cantidad de referencia </w:t>
            </w:r>
            <w:r w:rsidRPr="0044185B">
              <w:rPr>
                <w:rFonts w:ascii="Arial Narrow" w:hAnsi="Arial Narrow" w:cs="Arial"/>
                <w:b/>
                <w:bCs/>
                <w:color w:val="FFFFFF"/>
                <w:sz w:val="16"/>
                <w:szCs w:val="16"/>
                <w:lang w:eastAsia="es-MX"/>
              </w:rPr>
              <w:br/>
              <w:t>(a)</w:t>
            </w:r>
          </w:p>
        </w:tc>
        <w:tc>
          <w:tcPr>
            <w:tcW w:w="1473" w:type="dxa"/>
            <w:tcBorders>
              <w:top w:val="nil"/>
              <w:left w:val="nil"/>
              <w:bottom w:val="single" w:sz="4" w:space="0" w:color="000000"/>
              <w:right w:val="single" w:sz="4" w:space="0" w:color="000000"/>
            </w:tcBorders>
            <w:shd w:val="clear" w:color="000000" w:fill="D5007F"/>
            <w:vAlign w:val="center"/>
            <w:hideMark/>
          </w:tcPr>
          <w:p w14:paraId="3B71C267" w14:textId="77777777" w:rsidR="0044185B" w:rsidRPr="0044185B" w:rsidRDefault="0044185B" w:rsidP="0044185B">
            <w:pPr>
              <w:jc w:val="center"/>
              <w:rPr>
                <w:rFonts w:ascii="Arial Narrow" w:hAnsi="Arial Narrow" w:cs="Arial"/>
                <w:b/>
                <w:bCs/>
                <w:color w:val="FFFFFF"/>
                <w:sz w:val="16"/>
                <w:szCs w:val="16"/>
                <w:lang w:eastAsia="es-MX"/>
              </w:rPr>
            </w:pPr>
            <w:r w:rsidRPr="0044185B">
              <w:rPr>
                <w:rFonts w:ascii="Arial Narrow" w:hAnsi="Arial Narrow" w:cs="Arial"/>
                <w:b/>
                <w:bCs/>
                <w:color w:val="FFFFFF"/>
                <w:sz w:val="16"/>
                <w:szCs w:val="16"/>
                <w:lang w:eastAsia="es-MX"/>
              </w:rPr>
              <w:t xml:space="preserve">Precio Unitario antes de IVA </w:t>
            </w:r>
            <w:r w:rsidRPr="0044185B">
              <w:rPr>
                <w:rFonts w:ascii="Arial Narrow" w:hAnsi="Arial Narrow" w:cs="Arial"/>
                <w:b/>
                <w:bCs/>
                <w:color w:val="FFFFFF"/>
                <w:sz w:val="16"/>
                <w:szCs w:val="16"/>
                <w:lang w:eastAsia="es-MX"/>
              </w:rPr>
              <w:br/>
              <w:t>(b)</w:t>
            </w:r>
          </w:p>
        </w:tc>
        <w:tc>
          <w:tcPr>
            <w:tcW w:w="2316" w:type="dxa"/>
            <w:tcBorders>
              <w:top w:val="nil"/>
              <w:left w:val="nil"/>
              <w:bottom w:val="single" w:sz="4" w:space="0" w:color="000000"/>
              <w:right w:val="single" w:sz="4" w:space="0" w:color="000000"/>
            </w:tcBorders>
            <w:shd w:val="clear" w:color="000000" w:fill="D5007F"/>
            <w:vAlign w:val="center"/>
            <w:hideMark/>
          </w:tcPr>
          <w:p w14:paraId="163BAAE8" w14:textId="77777777" w:rsidR="0044185B" w:rsidRPr="0044185B" w:rsidRDefault="0044185B" w:rsidP="0044185B">
            <w:pPr>
              <w:jc w:val="center"/>
              <w:rPr>
                <w:rFonts w:ascii="Arial Narrow" w:hAnsi="Arial Narrow" w:cs="Arial"/>
                <w:b/>
                <w:bCs/>
                <w:color w:val="FFFFFF"/>
                <w:sz w:val="16"/>
                <w:szCs w:val="16"/>
                <w:lang w:eastAsia="es-MX"/>
              </w:rPr>
            </w:pPr>
            <w:r w:rsidRPr="0044185B">
              <w:rPr>
                <w:rFonts w:ascii="Arial Narrow" w:hAnsi="Arial Narrow" w:cs="Arial"/>
                <w:b/>
                <w:bCs/>
                <w:color w:val="FFFFFF"/>
                <w:sz w:val="16"/>
                <w:szCs w:val="16"/>
                <w:lang w:eastAsia="es-MX"/>
              </w:rPr>
              <w:t xml:space="preserve">Importe total antes de IVA </w:t>
            </w:r>
            <w:r w:rsidRPr="0044185B">
              <w:rPr>
                <w:rFonts w:ascii="Arial Narrow" w:hAnsi="Arial Narrow" w:cs="Arial"/>
                <w:b/>
                <w:bCs/>
                <w:color w:val="FFFFFF"/>
                <w:sz w:val="16"/>
                <w:szCs w:val="16"/>
                <w:lang w:eastAsia="es-MX"/>
              </w:rPr>
              <w:br/>
              <w:t>(a) * (b)</w:t>
            </w:r>
          </w:p>
        </w:tc>
      </w:tr>
      <w:tr w:rsidR="0044185B" w:rsidRPr="0044185B" w14:paraId="4D67C9FD"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62C2273A"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DESARROLLO DE CREATIVIDAD</w:t>
            </w:r>
          </w:p>
        </w:tc>
      </w:tr>
      <w:tr w:rsidR="0044185B" w:rsidRPr="0044185B" w14:paraId="06874566" w14:textId="77777777" w:rsidTr="00E157C7">
        <w:trPr>
          <w:trHeight w:val="315"/>
        </w:trPr>
        <w:tc>
          <w:tcPr>
            <w:tcW w:w="5066" w:type="dxa"/>
            <w:tcBorders>
              <w:top w:val="single" w:sz="4" w:space="0" w:color="auto"/>
              <w:left w:val="single" w:sz="4" w:space="0" w:color="auto"/>
              <w:bottom w:val="single" w:sz="4" w:space="0" w:color="auto"/>
              <w:right w:val="single" w:sz="4" w:space="0" w:color="auto"/>
            </w:tcBorders>
            <w:shd w:val="clear" w:color="auto" w:fill="auto"/>
            <w:noWrap/>
            <w:hideMark/>
          </w:tcPr>
          <w:p w14:paraId="21BCDAA9"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Director/a Creativo/a</w:t>
            </w:r>
          </w:p>
        </w:tc>
        <w:tc>
          <w:tcPr>
            <w:tcW w:w="2858" w:type="dxa"/>
            <w:tcBorders>
              <w:top w:val="single" w:sz="4" w:space="0" w:color="auto"/>
              <w:left w:val="nil"/>
              <w:bottom w:val="single" w:sz="4" w:space="0" w:color="auto"/>
              <w:right w:val="single" w:sz="4" w:space="0" w:color="auto"/>
            </w:tcBorders>
            <w:shd w:val="clear" w:color="auto" w:fill="auto"/>
            <w:noWrap/>
            <w:hideMark/>
          </w:tcPr>
          <w:p w14:paraId="651D4083"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2E40C77E"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063207D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486284A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E78C1ED" w14:textId="77777777" w:rsidTr="00E157C7">
        <w:trPr>
          <w:trHeight w:val="315"/>
        </w:trPr>
        <w:tc>
          <w:tcPr>
            <w:tcW w:w="5066" w:type="dxa"/>
            <w:tcBorders>
              <w:top w:val="nil"/>
              <w:left w:val="single" w:sz="4" w:space="0" w:color="auto"/>
              <w:bottom w:val="single" w:sz="4" w:space="0" w:color="auto"/>
              <w:right w:val="single" w:sz="4" w:space="0" w:color="auto"/>
            </w:tcBorders>
            <w:shd w:val="clear" w:color="auto" w:fill="auto"/>
            <w:noWrap/>
            <w:hideMark/>
          </w:tcPr>
          <w:p w14:paraId="0E7E07EA"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Director/a Arte Creativo</w:t>
            </w:r>
          </w:p>
        </w:tc>
        <w:tc>
          <w:tcPr>
            <w:tcW w:w="2858" w:type="dxa"/>
            <w:tcBorders>
              <w:top w:val="nil"/>
              <w:left w:val="nil"/>
              <w:bottom w:val="single" w:sz="4" w:space="0" w:color="auto"/>
              <w:right w:val="single" w:sz="4" w:space="0" w:color="auto"/>
            </w:tcBorders>
            <w:shd w:val="clear" w:color="auto" w:fill="auto"/>
            <w:noWrap/>
            <w:hideMark/>
          </w:tcPr>
          <w:p w14:paraId="140255C8"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38A18EDB"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8F2400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   </w:t>
            </w:r>
          </w:p>
        </w:tc>
        <w:tc>
          <w:tcPr>
            <w:tcW w:w="2316" w:type="dxa"/>
            <w:tcBorders>
              <w:top w:val="nil"/>
              <w:left w:val="nil"/>
              <w:bottom w:val="single" w:sz="4" w:space="0" w:color="000000"/>
              <w:right w:val="single" w:sz="4" w:space="0" w:color="000000"/>
            </w:tcBorders>
            <w:shd w:val="clear" w:color="000000" w:fill="FFFFFF"/>
            <w:noWrap/>
            <w:vAlign w:val="center"/>
            <w:hideMark/>
          </w:tcPr>
          <w:p w14:paraId="708FFA0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C2E7A03" w14:textId="77777777" w:rsidTr="00E157C7">
        <w:trPr>
          <w:trHeight w:val="315"/>
        </w:trPr>
        <w:tc>
          <w:tcPr>
            <w:tcW w:w="5066" w:type="dxa"/>
            <w:tcBorders>
              <w:top w:val="nil"/>
              <w:left w:val="single" w:sz="4" w:space="0" w:color="auto"/>
              <w:bottom w:val="single" w:sz="4" w:space="0" w:color="auto"/>
              <w:right w:val="single" w:sz="4" w:space="0" w:color="auto"/>
            </w:tcBorders>
            <w:shd w:val="clear" w:color="auto" w:fill="auto"/>
            <w:noWrap/>
            <w:hideMark/>
          </w:tcPr>
          <w:p w14:paraId="59B48F04"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Diseñador/a multimedia senior</w:t>
            </w:r>
          </w:p>
        </w:tc>
        <w:tc>
          <w:tcPr>
            <w:tcW w:w="2858" w:type="dxa"/>
            <w:tcBorders>
              <w:top w:val="nil"/>
              <w:left w:val="nil"/>
              <w:bottom w:val="single" w:sz="4" w:space="0" w:color="auto"/>
              <w:right w:val="single" w:sz="4" w:space="0" w:color="auto"/>
            </w:tcBorders>
            <w:shd w:val="clear" w:color="auto" w:fill="auto"/>
            <w:noWrap/>
            <w:hideMark/>
          </w:tcPr>
          <w:p w14:paraId="7EDF7832"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5E131E02"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1E7318B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087936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F326EDC" w14:textId="77777777" w:rsidTr="00E157C7">
        <w:trPr>
          <w:trHeight w:val="315"/>
        </w:trPr>
        <w:tc>
          <w:tcPr>
            <w:tcW w:w="5066" w:type="dxa"/>
            <w:tcBorders>
              <w:top w:val="nil"/>
              <w:left w:val="single" w:sz="4" w:space="0" w:color="auto"/>
              <w:bottom w:val="single" w:sz="4" w:space="0" w:color="auto"/>
              <w:right w:val="single" w:sz="4" w:space="0" w:color="auto"/>
            </w:tcBorders>
            <w:shd w:val="clear" w:color="auto" w:fill="auto"/>
            <w:noWrap/>
            <w:hideMark/>
          </w:tcPr>
          <w:p w14:paraId="0E0B8349"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Redactor/a</w:t>
            </w:r>
          </w:p>
        </w:tc>
        <w:tc>
          <w:tcPr>
            <w:tcW w:w="2858" w:type="dxa"/>
            <w:tcBorders>
              <w:top w:val="nil"/>
              <w:left w:val="nil"/>
              <w:bottom w:val="single" w:sz="4" w:space="0" w:color="auto"/>
              <w:right w:val="single" w:sz="4" w:space="0" w:color="auto"/>
            </w:tcBorders>
            <w:shd w:val="clear" w:color="auto" w:fill="auto"/>
            <w:noWrap/>
            <w:hideMark/>
          </w:tcPr>
          <w:p w14:paraId="6AB831D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375D6A16"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15BBAB6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BAC61D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0AFF376"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4CD3F47E"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Diseño de guion literario</w:t>
            </w:r>
          </w:p>
        </w:tc>
        <w:tc>
          <w:tcPr>
            <w:tcW w:w="2858" w:type="dxa"/>
            <w:tcBorders>
              <w:top w:val="nil"/>
              <w:left w:val="nil"/>
              <w:bottom w:val="single" w:sz="4" w:space="0" w:color="000000"/>
              <w:right w:val="single" w:sz="4" w:space="0" w:color="000000"/>
            </w:tcBorders>
            <w:shd w:val="clear" w:color="auto" w:fill="auto"/>
            <w:noWrap/>
            <w:hideMark/>
          </w:tcPr>
          <w:p w14:paraId="7A57684D"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06494CB6"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4510839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595D8E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744AF3C"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791BB6E7"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PREPRODUCCIÓN</w:t>
            </w:r>
          </w:p>
        </w:tc>
      </w:tr>
      <w:tr w:rsidR="0044185B" w:rsidRPr="0044185B" w14:paraId="7E76FF47"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610364CA"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Llamado para una producción</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5A3E8AF9"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2C665A62"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6DA638F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1CE453F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6219F51"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362C35FD"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Scouting Técnico (Búsqueda de locaciones) para una producción</w:t>
            </w:r>
          </w:p>
        </w:tc>
        <w:tc>
          <w:tcPr>
            <w:tcW w:w="2858" w:type="dxa"/>
            <w:tcBorders>
              <w:top w:val="nil"/>
              <w:left w:val="nil"/>
              <w:bottom w:val="single" w:sz="4" w:space="0" w:color="000000"/>
              <w:right w:val="single" w:sz="4" w:space="0" w:color="000000"/>
            </w:tcBorders>
            <w:shd w:val="clear" w:color="auto" w:fill="auto"/>
            <w:noWrap/>
            <w:hideMark/>
          </w:tcPr>
          <w:p w14:paraId="591FF3A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39D3A8E9"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0803B88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11CBE51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78C382F"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62E9C416"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Visualizador/a</w:t>
            </w:r>
          </w:p>
        </w:tc>
        <w:tc>
          <w:tcPr>
            <w:tcW w:w="2858" w:type="dxa"/>
            <w:tcBorders>
              <w:top w:val="nil"/>
              <w:left w:val="nil"/>
              <w:bottom w:val="single" w:sz="4" w:space="0" w:color="000000"/>
              <w:right w:val="single" w:sz="4" w:space="0" w:color="000000"/>
            </w:tcBorders>
            <w:shd w:val="clear" w:color="auto" w:fill="auto"/>
            <w:noWrap/>
            <w:hideMark/>
          </w:tcPr>
          <w:p w14:paraId="3D145BC8"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5111CEB0"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3333174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A108A0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FF05C5C"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center"/>
            <w:hideMark/>
          </w:tcPr>
          <w:p w14:paraId="595456C3"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Maqueta / animatic para una producción</w:t>
            </w:r>
          </w:p>
        </w:tc>
        <w:tc>
          <w:tcPr>
            <w:tcW w:w="2858" w:type="dxa"/>
            <w:tcBorders>
              <w:top w:val="nil"/>
              <w:left w:val="nil"/>
              <w:bottom w:val="single" w:sz="4" w:space="0" w:color="000000"/>
              <w:right w:val="single" w:sz="4" w:space="0" w:color="000000"/>
            </w:tcBorders>
            <w:shd w:val="clear" w:color="auto" w:fill="auto"/>
            <w:noWrap/>
            <w:vAlign w:val="center"/>
            <w:hideMark/>
          </w:tcPr>
          <w:p w14:paraId="13916211"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center"/>
            <w:hideMark/>
          </w:tcPr>
          <w:p w14:paraId="4B6BD6E1"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031F522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639E6E0A"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54D71FA"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center"/>
            <w:hideMark/>
          </w:tcPr>
          <w:p w14:paraId="53142763"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Editor/a de maqueta</w:t>
            </w:r>
          </w:p>
        </w:tc>
        <w:tc>
          <w:tcPr>
            <w:tcW w:w="2858" w:type="dxa"/>
            <w:tcBorders>
              <w:top w:val="nil"/>
              <w:left w:val="nil"/>
              <w:bottom w:val="single" w:sz="4" w:space="0" w:color="000000"/>
              <w:right w:val="single" w:sz="4" w:space="0" w:color="000000"/>
            </w:tcBorders>
            <w:shd w:val="clear" w:color="auto" w:fill="auto"/>
            <w:noWrap/>
            <w:vAlign w:val="center"/>
            <w:hideMark/>
          </w:tcPr>
          <w:p w14:paraId="4737E55E"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center"/>
            <w:hideMark/>
          </w:tcPr>
          <w:p w14:paraId="46673046"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7FB3C13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E079E3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5EA5959"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371A8765"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Storyboard</w:t>
            </w:r>
          </w:p>
        </w:tc>
        <w:tc>
          <w:tcPr>
            <w:tcW w:w="2858" w:type="dxa"/>
            <w:tcBorders>
              <w:top w:val="nil"/>
              <w:left w:val="nil"/>
              <w:bottom w:val="single" w:sz="4" w:space="0" w:color="000000"/>
              <w:right w:val="single" w:sz="4" w:space="0" w:color="000000"/>
            </w:tcBorders>
            <w:shd w:val="clear" w:color="auto" w:fill="auto"/>
            <w:noWrap/>
            <w:hideMark/>
          </w:tcPr>
          <w:p w14:paraId="0FC90609"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2DF940AB"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4E3298D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61E5D3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89C4170"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1A7293C9"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CREW/LOCACIONES</w:t>
            </w:r>
          </w:p>
        </w:tc>
      </w:tr>
      <w:tr w:rsidR="0044185B" w:rsidRPr="0044185B" w14:paraId="2B5E6606"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5D874119"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Gerente de Locaciones</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28D94D00"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336BC893"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48FA857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4DE027A9"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DD08287"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5F7CAFAC"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Foro de grabación para un día</w:t>
            </w:r>
          </w:p>
        </w:tc>
        <w:tc>
          <w:tcPr>
            <w:tcW w:w="2858" w:type="dxa"/>
            <w:tcBorders>
              <w:top w:val="nil"/>
              <w:left w:val="nil"/>
              <w:bottom w:val="single" w:sz="4" w:space="0" w:color="000000"/>
              <w:right w:val="single" w:sz="4" w:space="0" w:color="000000"/>
            </w:tcBorders>
            <w:shd w:val="clear" w:color="auto" w:fill="auto"/>
            <w:noWrap/>
            <w:hideMark/>
          </w:tcPr>
          <w:p w14:paraId="4D6C3BDD"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producción/Día</w:t>
            </w:r>
          </w:p>
        </w:tc>
        <w:tc>
          <w:tcPr>
            <w:tcW w:w="1288" w:type="dxa"/>
            <w:tcBorders>
              <w:top w:val="nil"/>
              <w:left w:val="nil"/>
              <w:bottom w:val="single" w:sz="4" w:space="0" w:color="000000"/>
              <w:right w:val="single" w:sz="4" w:space="0" w:color="000000"/>
            </w:tcBorders>
            <w:shd w:val="clear" w:color="auto" w:fill="auto"/>
            <w:noWrap/>
            <w:hideMark/>
          </w:tcPr>
          <w:p w14:paraId="4C417A15"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06F5479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AC7CB5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5E4A374"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332C382E"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Servicios de Limpieza para un día</w:t>
            </w:r>
          </w:p>
        </w:tc>
        <w:tc>
          <w:tcPr>
            <w:tcW w:w="2858" w:type="dxa"/>
            <w:tcBorders>
              <w:top w:val="nil"/>
              <w:left w:val="nil"/>
              <w:bottom w:val="single" w:sz="4" w:space="0" w:color="000000"/>
              <w:right w:val="single" w:sz="4" w:space="0" w:color="000000"/>
            </w:tcBorders>
            <w:shd w:val="clear" w:color="auto" w:fill="auto"/>
            <w:noWrap/>
            <w:hideMark/>
          </w:tcPr>
          <w:p w14:paraId="42740CF6"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producción/Día</w:t>
            </w:r>
          </w:p>
        </w:tc>
        <w:tc>
          <w:tcPr>
            <w:tcW w:w="1288" w:type="dxa"/>
            <w:tcBorders>
              <w:top w:val="nil"/>
              <w:left w:val="nil"/>
              <w:bottom w:val="single" w:sz="4" w:space="0" w:color="000000"/>
              <w:right w:val="single" w:sz="4" w:space="0" w:color="000000"/>
            </w:tcBorders>
            <w:shd w:val="clear" w:color="auto" w:fill="auto"/>
            <w:noWrap/>
            <w:hideMark/>
          </w:tcPr>
          <w:p w14:paraId="79220172"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89E689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601EBA79"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661EDF4"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7F5F5767"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Servicios de vigilancia</w:t>
            </w:r>
          </w:p>
        </w:tc>
        <w:tc>
          <w:tcPr>
            <w:tcW w:w="2858" w:type="dxa"/>
            <w:tcBorders>
              <w:top w:val="nil"/>
              <w:left w:val="nil"/>
              <w:bottom w:val="single" w:sz="4" w:space="0" w:color="000000"/>
              <w:right w:val="single" w:sz="4" w:space="0" w:color="000000"/>
            </w:tcBorders>
            <w:shd w:val="clear" w:color="auto" w:fill="auto"/>
            <w:noWrap/>
            <w:vAlign w:val="bottom"/>
            <w:hideMark/>
          </w:tcPr>
          <w:p w14:paraId="07A90873"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vAlign w:val="bottom"/>
            <w:hideMark/>
          </w:tcPr>
          <w:p w14:paraId="7AB5EB55"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301207A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EBB66C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29CA384"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65F27C6F"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CREW TALENTOS/TALENTOS</w:t>
            </w:r>
          </w:p>
        </w:tc>
      </w:tr>
      <w:tr w:rsidR="0044185B" w:rsidRPr="0044185B" w14:paraId="74BF0D20"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6E39B5B9"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Talento principal/Spokesperson</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36FD71F1"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34090E95"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single" w:sz="4" w:space="0" w:color="000000"/>
              <w:left w:val="nil"/>
              <w:bottom w:val="single" w:sz="4" w:space="0" w:color="000000"/>
              <w:right w:val="single" w:sz="4" w:space="0" w:color="000000"/>
            </w:tcBorders>
            <w:shd w:val="clear" w:color="auto" w:fill="auto"/>
            <w:noWrap/>
            <w:vAlign w:val="center"/>
            <w:hideMark/>
          </w:tcPr>
          <w:p w14:paraId="5A813069"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auto" w:fill="auto"/>
            <w:noWrap/>
            <w:vAlign w:val="center"/>
            <w:hideMark/>
          </w:tcPr>
          <w:p w14:paraId="292B148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0620542"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60678A85"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Talento secundario</w:t>
            </w:r>
          </w:p>
        </w:tc>
        <w:tc>
          <w:tcPr>
            <w:tcW w:w="2858" w:type="dxa"/>
            <w:tcBorders>
              <w:top w:val="nil"/>
              <w:left w:val="nil"/>
              <w:bottom w:val="single" w:sz="4" w:space="0" w:color="000000"/>
              <w:right w:val="single" w:sz="4" w:space="0" w:color="000000"/>
            </w:tcBorders>
            <w:shd w:val="clear" w:color="auto" w:fill="auto"/>
            <w:noWrap/>
            <w:hideMark/>
          </w:tcPr>
          <w:p w14:paraId="7F3A00EE"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6F42AAE3"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10</w:t>
            </w:r>
          </w:p>
        </w:tc>
        <w:tc>
          <w:tcPr>
            <w:tcW w:w="1473" w:type="dxa"/>
            <w:tcBorders>
              <w:top w:val="nil"/>
              <w:left w:val="nil"/>
              <w:bottom w:val="single" w:sz="4" w:space="0" w:color="000000"/>
              <w:right w:val="single" w:sz="4" w:space="0" w:color="000000"/>
            </w:tcBorders>
            <w:shd w:val="clear" w:color="auto" w:fill="auto"/>
            <w:noWrap/>
            <w:vAlign w:val="center"/>
            <w:hideMark/>
          </w:tcPr>
          <w:p w14:paraId="6BA2AD3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auto" w:fill="auto"/>
            <w:noWrap/>
            <w:vAlign w:val="center"/>
            <w:hideMark/>
          </w:tcPr>
          <w:p w14:paraId="5ADB0BD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B8C87FD"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6B7079C2"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Extra glorificado/a</w:t>
            </w:r>
          </w:p>
        </w:tc>
        <w:tc>
          <w:tcPr>
            <w:tcW w:w="2858" w:type="dxa"/>
            <w:tcBorders>
              <w:top w:val="nil"/>
              <w:left w:val="nil"/>
              <w:bottom w:val="single" w:sz="4" w:space="0" w:color="000000"/>
              <w:right w:val="single" w:sz="4" w:space="0" w:color="000000"/>
            </w:tcBorders>
            <w:shd w:val="clear" w:color="auto" w:fill="auto"/>
            <w:noWrap/>
            <w:hideMark/>
          </w:tcPr>
          <w:p w14:paraId="54FBFDF0"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6249C0C5"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auto" w:fill="auto"/>
            <w:noWrap/>
            <w:vAlign w:val="center"/>
            <w:hideMark/>
          </w:tcPr>
          <w:p w14:paraId="4275249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auto" w:fill="auto"/>
            <w:noWrap/>
            <w:vAlign w:val="center"/>
            <w:hideMark/>
          </w:tcPr>
          <w:p w14:paraId="2309018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06534E2"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4949B69F"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 xml:space="preserve">Extra  </w:t>
            </w:r>
          </w:p>
        </w:tc>
        <w:tc>
          <w:tcPr>
            <w:tcW w:w="2858" w:type="dxa"/>
            <w:tcBorders>
              <w:top w:val="nil"/>
              <w:left w:val="nil"/>
              <w:bottom w:val="single" w:sz="4" w:space="0" w:color="000000"/>
              <w:right w:val="single" w:sz="4" w:space="0" w:color="000000"/>
            </w:tcBorders>
            <w:shd w:val="clear" w:color="auto" w:fill="auto"/>
            <w:noWrap/>
            <w:hideMark/>
          </w:tcPr>
          <w:p w14:paraId="2BEFD711"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2B1A70D5"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auto" w:fill="auto"/>
            <w:noWrap/>
            <w:vAlign w:val="center"/>
            <w:hideMark/>
          </w:tcPr>
          <w:p w14:paraId="3067641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auto" w:fill="auto"/>
            <w:noWrap/>
            <w:vAlign w:val="center"/>
            <w:hideMark/>
          </w:tcPr>
          <w:p w14:paraId="097674A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67612CF0"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65AA8742"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Talento especial / maestro / a ceremonia, bailarin/a, etc.</w:t>
            </w:r>
          </w:p>
        </w:tc>
        <w:tc>
          <w:tcPr>
            <w:tcW w:w="2858" w:type="dxa"/>
            <w:tcBorders>
              <w:top w:val="nil"/>
              <w:left w:val="nil"/>
              <w:bottom w:val="single" w:sz="4" w:space="0" w:color="000000"/>
              <w:right w:val="single" w:sz="4" w:space="0" w:color="000000"/>
            </w:tcBorders>
            <w:shd w:val="clear" w:color="auto" w:fill="auto"/>
            <w:noWrap/>
            <w:hideMark/>
          </w:tcPr>
          <w:p w14:paraId="5A13E1E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47CEC046"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auto" w:fill="auto"/>
            <w:noWrap/>
            <w:vAlign w:val="center"/>
            <w:hideMark/>
          </w:tcPr>
          <w:p w14:paraId="61B3175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auto" w:fill="auto"/>
            <w:noWrap/>
            <w:vAlign w:val="center"/>
            <w:hideMark/>
          </w:tcPr>
          <w:p w14:paraId="2E93639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3F1CE60"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1605E827"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Casting</w:t>
            </w:r>
          </w:p>
        </w:tc>
        <w:tc>
          <w:tcPr>
            <w:tcW w:w="2858" w:type="dxa"/>
            <w:tcBorders>
              <w:top w:val="nil"/>
              <w:left w:val="nil"/>
              <w:bottom w:val="single" w:sz="4" w:space="0" w:color="000000"/>
              <w:right w:val="single" w:sz="4" w:space="0" w:color="000000"/>
            </w:tcBorders>
            <w:shd w:val="clear" w:color="auto" w:fill="auto"/>
            <w:noWrap/>
            <w:hideMark/>
          </w:tcPr>
          <w:p w14:paraId="7BA7E865"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738B6ECA"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auto" w:fill="auto"/>
            <w:noWrap/>
            <w:vAlign w:val="center"/>
            <w:hideMark/>
          </w:tcPr>
          <w:p w14:paraId="47261E3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1C61EDF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3F37174"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1E872FF0"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Coordinador/a de Talentos</w:t>
            </w:r>
          </w:p>
        </w:tc>
        <w:tc>
          <w:tcPr>
            <w:tcW w:w="2858" w:type="dxa"/>
            <w:tcBorders>
              <w:top w:val="nil"/>
              <w:left w:val="nil"/>
              <w:bottom w:val="single" w:sz="4" w:space="0" w:color="000000"/>
              <w:right w:val="single" w:sz="4" w:space="0" w:color="000000"/>
            </w:tcBorders>
            <w:shd w:val="clear" w:color="auto" w:fill="auto"/>
            <w:noWrap/>
            <w:vAlign w:val="bottom"/>
            <w:hideMark/>
          </w:tcPr>
          <w:p w14:paraId="4346D5C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vAlign w:val="bottom"/>
            <w:hideMark/>
          </w:tcPr>
          <w:p w14:paraId="0F848ACA"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6ACD2A2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BD6A13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65CE335D"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3D544B01"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VESTUARIO</w:t>
            </w:r>
          </w:p>
        </w:tc>
      </w:tr>
      <w:tr w:rsidR="0044185B" w:rsidRPr="0044185B" w14:paraId="7F89BBCA"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329553FF"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Vestuarista</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25C435FB"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73579793"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025EE7D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0DF15D0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C277DB1"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61F62FB7"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Asistente de Vestuario para producciones de TV</w:t>
            </w:r>
          </w:p>
        </w:tc>
        <w:tc>
          <w:tcPr>
            <w:tcW w:w="2858" w:type="dxa"/>
            <w:tcBorders>
              <w:top w:val="nil"/>
              <w:left w:val="nil"/>
              <w:bottom w:val="single" w:sz="4" w:space="0" w:color="000000"/>
              <w:right w:val="single" w:sz="4" w:space="0" w:color="000000"/>
            </w:tcBorders>
            <w:shd w:val="clear" w:color="auto" w:fill="auto"/>
            <w:noWrap/>
            <w:hideMark/>
          </w:tcPr>
          <w:p w14:paraId="3C9158B8"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2F05717F"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auto" w:fill="auto"/>
            <w:noWrap/>
            <w:vAlign w:val="center"/>
            <w:hideMark/>
          </w:tcPr>
          <w:p w14:paraId="7EDFE92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auto" w:fill="auto"/>
            <w:noWrap/>
            <w:vAlign w:val="center"/>
            <w:hideMark/>
          </w:tcPr>
          <w:p w14:paraId="6EFF889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681DDEBB"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720DC6BD"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Coordinación de vestuario</w:t>
            </w:r>
          </w:p>
        </w:tc>
        <w:tc>
          <w:tcPr>
            <w:tcW w:w="2858" w:type="dxa"/>
            <w:tcBorders>
              <w:top w:val="nil"/>
              <w:left w:val="nil"/>
              <w:bottom w:val="single" w:sz="4" w:space="0" w:color="000000"/>
              <w:right w:val="single" w:sz="4" w:space="0" w:color="000000"/>
            </w:tcBorders>
            <w:shd w:val="clear" w:color="auto" w:fill="auto"/>
            <w:noWrap/>
            <w:hideMark/>
          </w:tcPr>
          <w:p w14:paraId="158E3FE4"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Servicio/Persona</w:t>
            </w:r>
          </w:p>
        </w:tc>
        <w:tc>
          <w:tcPr>
            <w:tcW w:w="1288" w:type="dxa"/>
            <w:tcBorders>
              <w:top w:val="nil"/>
              <w:left w:val="nil"/>
              <w:bottom w:val="single" w:sz="4" w:space="0" w:color="000000"/>
              <w:right w:val="single" w:sz="4" w:space="0" w:color="000000"/>
            </w:tcBorders>
            <w:shd w:val="clear" w:color="auto" w:fill="auto"/>
            <w:noWrap/>
            <w:hideMark/>
          </w:tcPr>
          <w:p w14:paraId="0D35D1CB"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15</w:t>
            </w:r>
          </w:p>
        </w:tc>
        <w:tc>
          <w:tcPr>
            <w:tcW w:w="1473" w:type="dxa"/>
            <w:tcBorders>
              <w:top w:val="nil"/>
              <w:left w:val="nil"/>
              <w:bottom w:val="single" w:sz="4" w:space="0" w:color="000000"/>
              <w:right w:val="single" w:sz="4" w:space="0" w:color="000000"/>
            </w:tcBorders>
            <w:shd w:val="clear" w:color="auto" w:fill="auto"/>
            <w:noWrap/>
            <w:vAlign w:val="center"/>
            <w:hideMark/>
          </w:tcPr>
          <w:p w14:paraId="64BE028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auto" w:fill="auto"/>
            <w:noWrap/>
            <w:vAlign w:val="center"/>
            <w:hideMark/>
          </w:tcPr>
          <w:p w14:paraId="6874E90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AFAB1A1"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5CF6968E"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TRANSPORTE</w:t>
            </w:r>
          </w:p>
        </w:tc>
      </w:tr>
      <w:tr w:rsidR="0044185B" w:rsidRPr="0044185B" w14:paraId="5E15B711"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7E7D6AD7"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Renta Camper Camerino</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2C78B5F7"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Servicio/Día</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2DE981F3"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722B0A1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782FD54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F1133BA"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021D02E3"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Renta Camper Baño</w:t>
            </w:r>
          </w:p>
        </w:tc>
        <w:tc>
          <w:tcPr>
            <w:tcW w:w="2858" w:type="dxa"/>
            <w:tcBorders>
              <w:top w:val="nil"/>
              <w:left w:val="nil"/>
              <w:bottom w:val="single" w:sz="4" w:space="0" w:color="000000"/>
              <w:right w:val="single" w:sz="4" w:space="0" w:color="000000"/>
            </w:tcBorders>
            <w:shd w:val="clear" w:color="auto" w:fill="auto"/>
            <w:noWrap/>
            <w:hideMark/>
          </w:tcPr>
          <w:p w14:paraId="2E046DAC"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Servicio/Día</w:t>
            </w:r>
          </w:p>
        </w:tc>
        <w:tc>
          <w:tcPr>
            <w:tcW w:w="1288" w:type="dxa"/>
            <w:tcBorders>
              <w:top w:val="nil"/>
              <w:left w:val="nil"/>
              <w:bottom w:val="single" w:sz="4" w:space="0" w:color="000000"/>
              <w:right w:val="single" w:sz="4" w:space="0" w:color="000000"/>
            </w:tcBorders>
            <w:shd w:val="clear" w:color="auto" w:fill="auto"/>
            <w:noWrap/>
            <w:hideMark/>
          </w:tcPr>
          <w:p w14:paraId="7AF02398"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10</w:t>
            </w:r>
          </w:p>
        </w:tc>
        <w:tc>
          <w:tcPr>
            <w:tcW w:w="1473" w:type="dxa"/>
            <w:tcBorders>
              <w:top w:val="nil"/>
              <w:left w:val="nil"/>
              <w:bottom w:val="single" w:sz="4" w:space="0" w:color="000000"/>
              <w:right w:val="single" w:sz="4" w:space="0" w:color="000000"/>
            </w:tcBorders>
            <w:shd w:val="clear" w:color="000000" w:fill="FFFFFF"/>
            <w:noWrap/>
            <w:vAlign w:val="center"/>
            <w:hideMark/>
          </w:tcPr>
          <w:p w14:paraId="6992735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25F5A1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ABE3931"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21FA1F9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Renta vehículo de producción(6-14 personas)</w:t>
            </w:r>
          </w:p>
        </w:tc>
        <w:tc>
          <w:tcPr>
            <w:tcW w:w="2858" w:type="dxa"/>
            <w:tcBorders>
              <w:top w:val="nil"/>
              <w:left w:val="nil"/>
              <w:bottom w:val="single" w:sz="4" w:space="0" w:color="000000"/>
              <w:right w:val="single" w:sz="4" w:space="0" w:color="000000"/>
            </w:tcBorders>
            <w:shd w:val="clear" w:color="auto" w:fill="auto"/>
            <w:noWrap/>
            <w:hideMark/>
          </w:tcPr>
          <w:p w14:paraId="139AC677"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Servicio/Día</w:t>
            </w:r>
          </w:p>
        </w:tc>
        <w:tc>
          <w:tcPr>
            <w:tcW w:w="1288" w:type="dxa"/>
            <w:tcBorders>
              <w:top w:val="nil"/>
              <w:left w:val="nil"/>
              <w:bottom w:val="single" w:sz="4" w:space="0" w:color="000000"/>
              <w:right w:val="single" w:sz="4" w:space="0" w:color="000000"/>
            </w:tcBorders>
            <w:shd w:val="clear" w:color="auto" w:fill="auto"/>
            <w:noWrap/>
            <w:hideMark/>
          </w:tcPr>
          <w:p w14:paraId="33BC7835"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nil"/>
              <w:left w:val="nil"/>
              <w:bottom w:val="single" w:sz="4" w:space="0" w:color="000000"/>
              <w:right w:val="single" w:sz="4" w:space="0" w:color="000000"/>
            </w:tcBorders>
            <w:shd w:val="clear" w:color="000000" w:fill="FFFFFF"/>
            <w:noWrap/>
            <w:vAlign w:val="center"/>
            <w:hideMark/>
          </w:tcPr>
          <w:p w14:paraId="605C4CD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FFCA7C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199267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5EA4DED9"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Renta vehículo de producción (Más de 15 personas)</w:t>
            </w:r>
          </w:p>
        </w:tc>
        <w:tc>
          <w:tcPr>
            <w:tcW w:w="2858" w:type="dxa"/>
            <w:tcBorders>
              <w:top w:val="nil"/>
              <w:left w:val="nil"/>
              <w:bottom w:val="single" w:sz="4" w:space="0" w:color="000000"/>
              <w:right w:val="single" w:sz="4" w:space="0" w:color="000000"/>
            </w:tcBorders>
            <w:shd w:val="clear" w:color="auto" w:fill="auto"/>
            <w:noWrap/>
            <w:hideMark/>
          </w:tcPr>
          <w:p w14:paraId="760600B2"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Servicio/Día</w:t>
            </w:r>
          </w:p>
        </w:tc>
        <w:tc>
          <w:tcPr>
            <w:tcW w:w="1288" w:type="dxa"/>
            <w:tcBorders>
              <w:top w:val="nil"/>
              <w:left w:val="nil"/>
              <w:bottom w:val="single" w:sz="4" w:space="0" w:color="000000"/>
              <w:right w:val="single" w:sz="4" w:space="0" w:color="000000"/>
            </w:tcBorders>
            <w:shd w:val="clear" w:color="auto" w:fill="auto"/>
            <w:noWrap/>
            <w:hideMark/>
          </w:tcPr>
          <w:p w14:paraId="5F55B302"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nil"/>
              <w:left w:val="nil"/>
              <w:bottom w:val="single" w:sz="4" w:space="0" w:color="000000"/>
              <w:right w:val="single" w:sz="4" w:space="0" w:color="000000"/>
            </w:tcBorders>
            <w:shd w:val="clear" w:color="000000" w:fill="FFFFFF"/>
            <w:noWrap/>
            <w:vAlign w:val="center"/>
            <w:hideMark/>
          </w:tcPr>
          <w:p w14:paraId="75C147CA"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12EBF81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F9A8149"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6B650E66"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Chofer / Driver</w:t>
            </w:r>
          </w:p>
        </w:tc>
        <w:tc>
          <w:tcPr>
            <w:tcW w:w="2858" w:type="dxa"/>
            <w:tcBorders>
              <w:top w:val="nil"/>
              <w:left w:val="nil"/>
              <w:bottom w:val="single" w:sz="4" w:space="0" w:color="000000"/>
              <w:right w:val="single" w:sz="4" w:space="0" w:color="000000"/>
            </w:tcBorders>
            <w:shd w:val="clear" w:color="auto" w:fill="auto"/>
            <w:noWrap/>
            <w:hideMark/>
          </w:tcPr>
          <w:p w14:paraId="1EE64C3B"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Servicio/Día</w:t>
            </w:r>
          </w:p>
        </w:tc>
        <w:tc>
          <w:tcPr>
            <w:tcW w:w="1288" w:type="dxa"/>
            <w:tcBorders>
              <w:top w:val="nil"/>
              <w:left w:val="nil"/>
              <w:bottom w:val="single" w:sz="4" w:space="0" w:color="000000"/>
              <w:right w:val="single" w:sz="4" w:space="0" w:color="000000"/>
            </w:tcBorders>
            <w:shd w:val="clear" w:color="auto" w:fill="auto"/>
            <w:noWrap/>
            <w:hideMark/>
          </w:tcPr>
          <w:p w14:paraId="0407251D"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4</w:t>
            </w:r>
          </w:p>
        </w:tc>
        <w:tc>
          <w:tcPr>
            <w:tcW w:w="1473" w:type="dxa"/>
            <w:tcBorders>
              <w:top w:val="nil"/>
              <w:left w:val="nil"/>
              <w:bottom w:val="single" w:sz="4" w:space="0" w:color="000000"/>
              <w:right w:val="single" w:sz="4" w:space="0" w:color="000000"/>
            </w:tcBorders>
            <w:shd w:val="clear" w:color="000000" w:fill="FFFFFF"/>
            <w:noWrap/>
            <w:vAlign w:val="center"/>
            <w:hideMark/>
          </w:tcPr>
          <w:p w14:paraId="21278D6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569317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3DE8109"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555EA110"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Gasolina</w:t>
            </w:r>
          </w:p>
        </w:tc>
        <w:tc>
          <w:tcPr>
            <w:tcW w:w="2858" w:type="dxa"/>
            <w:tcBorders>
              <w:top w:val="nil"/>
              <w:left w:val="nil"/>
              <w:bottom w:val="single" w:sz="4" w:space="0" w:color="000000"/>
              <w:right w:val="single" w:sz="4" w:space="0" w:color="000000"/>
            </w:tcBorders>
            <w:shd w:val="clear" w:color="auto" w:fill="auto"/>
            <w:noWrap/>
            <w:hideMark/>
          </w:tcPr>
          <w:p w14:paraId="2A55D0F5"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Litro</w:t>
            </w:r>
          </w:p>
        </w:tc>
        <w:tc>
          <w:tcPr>
            <w:tcW w:w="1288" w:type="dxa"/>
            <w:tcBorders>
              <w:top w:val="nil"/>
              <w:left w:val="nil"/>
              <w:bottom w:val="single" w:sz="4" w:space="0" w:color="000000"/>
              <w:right w:val="single" w:sz="4" w:space="0" w:color="000000"/>
            </w:tcBorders>
            <w:shd w:val="clear" w:color="auto" w:fill="auto"/>
            <w:noWrap/>
            <w:hideMark/>
          </w:tcPr>
          <w:p w14:paraId="393E214B"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120</w:t>
            </w:r>
          </w:p>
        </w:tc>
        <w:tc>
          <w:tcPr>
            <w:tcW w:w="1473" w:type="dxa"/>
            <w:tcBorders>
              <w:top w:val="nil"/>
              <w:left w:val="nil"/>
              <w:bottom w:val="single" w:sz="4" w:space="0" w:color="000000"/>
              <w:right w:val="single" w:sz="4" w:space="0" w:color="000000"/>
            </w:tcBorders>
            <w:shd w:val="clear" w:color="000000" w:fill="FFFFFF"/>
            <w:noWrap/>
            <w:vAlign w:val="center"/>
            <w:hideMark/>
          </w:tcPr>
          <w:p w14:paraId="1F900F5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74AA49C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93A4E27"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4A091368"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CREW DE PRODUCCIÓN</w:t>
            </w:r>
          </w:p>
        </w:tc>
      </w:tr>
      <w:tr w:rsidR="0044185B" w:rsidRPr="0044185B" w14:paraId="2958DC52"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2CD5120D"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Gerente de Producción</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05223513"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de Producción</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0C5ABDCC"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102FEED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19E961C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2BB1227"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51090523"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Productor/a Ejecutivo/a</w:t>
            </w:r>
          </w:p>
        </w:tc>
        <w:tc>
          <w:tcPr>
            <w:tcW w:w="2858" w:type="dxa"/>
            <w:tcBorders>
              <w:top w:val="nil"/>
              <w:left w:val="nil"/>
              <w:bottom w:val="single" w:sz="4" w:space="0" w:color="000000"/>
              <w:right w:val="single" w:sz="4" w:space="0" w:color="000000"/>
            </w:tcBorders>
            <w:shd w:val="clear" w:color="auto" w:fill="auto"/>
            <w:noWrap/>
            <w:hideMark/>
          </w:tcPr>
          <w:p w14:paraId="6216F744"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2618C698"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1F87755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AAE107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2605793"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0DB44959"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Productor/a en Línea</w:t>
            </w:r>
          </w:p>
        </w:tc>
        <w:tc>
          <w:tcPr>
            <w:tcW w:w="2858" w:type="dxa"/>
            <w:tcBorders>
              <w:top w:val="nil"/>
              <w:left w:val="nil"/>
              <w:bottom w:val="single" w:sz="4" w:space="0" w:color="000000"/>
              <w:right w:val="single" w:sz="4" w:space="0" w:color="000000"/>
            </w:tcBorders>
            <w:shd w:val="clear" w:color="auto" w:fill="auto"/>
            <w:noWrap/>
            <w:hideMark/>
          </w:tcPr>
          <w:p w14:paraId="586E9374"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251BA4DB"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309025A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5002A3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5E4C910"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150C62D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Administrador/a de Producción (oficina)</w:t>
            </w:r>
          </w:p>
        </w:tc>
        <w:tc>
          <w:tcPr>
            <w:tcW w:w="2858" w:type="dxa"/>
            <w:tcBorders>
              <w:top w:val="nil"/>
              <w:left w:val="nil"/>
              <w:bottom w:val="single" w:sz="4" w:space="0" w:color="000000"/>
              <w:right w:val="single" w:sz="4" w:space="0" w:color="000000"/>
            </w:tcBorders>
            <w:shd w:val="clear" w:color="auto" w:fill="auto"/>
            <w:noWrap/>
            <w:hideMark/>
          </w:tcPr>
          <w:p w14:paraId="1738B40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755FA69E"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7187E41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5457D4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39680D7"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45025FB3"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Op. Telepropter</w:t>
            </w:r>
          </w:p>
        </w:tc>
        <w:tc>
          <w:tcPr>
            <w:tcW w:w="2858" w:type="dxa"/>
            <w:tcBorders>
              <w:top w:val="nil"/>
              <w:left w:val="nil"/>
              <w:bottom w:val="single" w:sz="4" w:space="0" w:color="000000"/>
              <w:right w:val="single" w:sz="4" w:space="0" w:color="000000"/>
            </w:tcBorders>
            <w:shd w:val="clear" w:color="auto" w:fill="auto"/>
            <w:noWrap/>
            <w:hideMark/>
          </w:tcPr>
          <w:p w14:paraId="071E3DA8"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2E301187"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051D241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9FD403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A2CA006"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0FD96451"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Runner</w:t>
            </w:r>
          </w:p>
        </w:tc>
        <w:tc>
          <w:tcPr>
            <w:tcW w:w="2858" w:type="dxa"/>
            <w:tcBorders>
              <w:top w:val="nil"/>
              <w:left w:val="nil"/>
              <w:bottom w:val="single" w:sz="4" w:space="0" w:color="000000"/>
              <w:right w:val="single" w:sz="4" w:space="0" w:color="000000"/>
            </w:tcBorders>
            <w:shd w:val="clear" w:color="auto" w:fill="auto"/>
            <w:noWrap/>
            <w:hideMark/>
          </w:tcPr>
          <w:p w14:paraId="21EA3159"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3073E678"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695D59D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D4C7B8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E5CE2E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5D03CAD0"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Staff</w:t>
            </w:r>
          </w:p>
        </w:tc>
        <w:tc>
          <w:tcPr>
            <w:tcW w:w="2858" w:type="dxa"/>
            <w:tcBorders>
              <w:top w:val="nil"/>
              <w:left w:val="nil"/>
              <w:bottom w:val="single" w:sz="4" w:space="0" w:color="000000"/>
              <w:right w:val="single" w:sz="4" w:space="0" w:color="000000"/>
            </w:tcBorders>
            <w:shd w:val="clear" w:color="auto" w:fill="auto"/>
            <w:noWrap/>
            <w:hideMark/>
          </w:tcPr>
          <w:p w14:paraId="75887616"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0F2712BF"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nil"/>
              <w:left w:val="nil"/>
              <w:bottom w:val="single" w:sz="4" w:space="0" w:color="000000"/>
              <w:right w:val="single" w:sz="4" w:space="0" w:color="000000"/>
            </w:tcBorders>
            <w:shd w:val="clear" w:color="000000" w:fill="FFFFFF"/>
            <w:noWrap/>
            <w:vAlign w:val="center"/>
            <w:hideMark/>
          </w:tcPr>
          <w:p w14:paraId="6906DA7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6F7E01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FD09E52"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3C792D6E"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CREW DE DIRECCIÓN</w:t>
            </w:r>
          </w:p>
        </w:tc>
      </w:tr>
      <w:tr w:rsidR="0044185B" w:rsidRPr="0044185B" w14:paraId="2BE68849"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51565C9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Director/a</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792B24E2"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0732E100"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45EE69E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6660D55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86172F2"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46072C24"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Director/a de Arte de Producción</w:t>
            </w:r>
          </w:p>
        </w:tc>
        <w:tc>
          <w:tcPr>
            <w:tcW w:w="2858" w:type="dxa"/>
            <w:tcBorders>
              <w:top w:val="nil"/>
              <w:left w:val="nil"/>
              <w:bottom w:val="single" w:sz="4" w:space="0" w:color="000000"/>
              <w:right w:val="single" w:sz="4" w:space="0" w:color="000000"/>
            </w:tcBorders>
            <w:shd w:val="clear" w:color="auto" w:fill="auto"/>
            <w:noWrap/>
            <w:hideMark/>
          </w:tcPr>
          <w:p w14:paraId="1C352FD5"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3F78AE2F"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13BF169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4D19C2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78A6198"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6D83666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1er Asistente de Director/a</w:t>
            </w:r>
          </w:p>
        </w:tc>
        <w:tc>
          <w:tcPr>
            <w:tcW w:w="2858" w:type="dxa"/>
            <w:tcBorders>
              <w:top w:val="nil"/>
              <w:left w:val="nil"/>
              <w:bottom w:val="single" w:sz="4" w:space="0" w:color="000000"/>
              <w:right w:val="single" w:sz="4" w:space="0" w:color="000000"/>
            </w:tcBorders>
            <w:shd w:val="clear" w:color="auto" w:fill="auto"/>
            <w:noWrap/>
            <w:hideMark/>
          </w:tcPr>
          <w:p w14:paraId="64FCA255"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4AEC8F23"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703C200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DA4D4F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A14878F"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22CECC9A"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Encargado/a de Script</w:t>
            </w:r>
          </w:p>
        </w:tc>
        <w:tc>
          <w:tcPr>
            <w:tcW w:w="2858" w:type="dxa"/>
            <w:tcBorders>
              <w:top w:val="nil"/>
              <w:left w:val="nil"/>
              <w:bottom w:val="single" w:sz="4" w:space="0" w:color="000000"/>
              <w:right w:val="single" w:sz="4" w:space="0" w:color="000000"/>
            </w:tcBorders>
            <w:shd w:val="clear" w:color="auto" w:fill="auto"/>
            <w:noWrap/>
            <w:hideMark/>
          </w:tcPr>
          <w:p w14:paraId="728BF540"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7E4C9920"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B9B4AA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6F8B9D0A"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BFCB280"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60A16DC3"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CREW DE CINEMATOGRAFÍA</w:t>
            </w:r>
          </w:p>
        </w:tc>
      </w:tr>
      <w:tr w:rsidR="0044185B" w:rsidRPr="0044185B" w14:paraId="5CC93A09"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1858981E"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Director/a de Fotografía de producción</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19D0728B"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6CC70873"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2A9C085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3EF875BA"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8144BBA"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2EC44077"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Camarográfo/a</w:t>
            </w:r>
          </w:p>
        </w:tc>
        <w:tc>
          <w:tcPr>
            <w:tcW w:w="2858" w:type="dxa"/>
            <w:tcBorders>
              <w:top w:val="nil"/>
              <w:left w:val="nil"/>
              <w:bottom w:val="single" w:sz="4" w:space="0" w:color="000000"/>
              <w:right w:val="single" w:sz="4" w:space="0" w:color="000000"/>
            </w:tcBorders>
            <w:shd w:val="clear" w:color="auto" w:fill="auto"/>
            <w:noWrap/>
            <w:hideMark/>
          </w:tcPr>
          <w:p w14:paraId="39E9DCDD"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5BCAD6A3"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0F99089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7CEAD5A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676F2BA"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1DA9FE6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1er Asistente de Cámara / Foquista</w:t>
            </w:r>
          </w:p>
        </w:tc>
        <w:tc>
          <w:tcPr>
            <w:tcW w:w="2858" w:type="dxa"/>
            <w:tcBorders>
              <w:top w:val="nil"/>
              <w:left w:val="nil"/>
              <w:bottom w:val="single" w:sz="4" w:space="0" w:color="000000"/>
              <w:right w:val="single" w:sz="4" w:space="0" w:color="000000"/>
            </w:tcBorders>
            <w:shd w:val="clear" w:color="auto" w:fill="auto"/>
            <w:noWrap/>
            <w:hideMark/>
          </w:tcPr>
          <w:p w14:paraId="1D919B79"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76063391"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66F52DD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66EDA8F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B345EE8"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5C4AA6DB"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Encargado/a de Equipo</w:t>
            </w:r>
          </w:p>
        </w:tc>
        <w:tc>
          <w:tcPr>
            <w:tcW w:w="2858" w:type="dxa"/>
            <w:tcBorders>
              <w:top w:val="nil"/>
              <w:left w:val="nil"/>
              <w:bottom w:val="single" w:sz="4" w:space="0" w:color="000000"/>
              <w:right w:val="single" w:sz="4" w:space="0" w:color="000000"/>
            </w:tcBorders>
            <w:shd w:val="clear" w:color="auto" w:fill="auto"/>
            <w:noWrap/>
            <w:hideMark/>
          </w:tcPr>
          <w:p w14:paraId="36EFFEDE"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30116649"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68DDDF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B89A96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971C5B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0329D49C"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Fotógrafo/a</w:t>
            </w:r>
          </w:p>
        </w:tc>
        <w:tc>
          <w:tcPr>
            <w:tcW w:w="2858" w:type="dxa"/>
            <w:tcBorders>
              <w:top w:val="nil"/>
              <w:left w:val="nil"/>
              <w:bottom w:val="single" w:sz="4" w:space="0" w:color="000000"/>
              <w:right w:val="single" w:sz="4" w:space="0" w:color="000000"/>
            </w:tcBorders>
            <w:shd w:val="clear" w:color="auto" w:fill="auto"/>
            <w:noWrap/>
            <w:hideMark/>
          </w:tcPr>
          <w:p w14:paraId="76CE0E7B"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5A0E6C29"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76584BD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461727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74A8A18"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3CBA6F3F"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STAFF TÉCNICO DE PRODUCCIÓN</w:t>
            </w:r>
          </w:p>
        </w:tc>
      </w:tr>
      <w:tr w:rsidR="0044185B" w:rsidRPr="0044185B" w14:paraId="04A8E6F2"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61A09C20"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Iluminador/a</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6992568F"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2E0F8B1C"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25587EE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4F0818B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66464E36"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5EB089CF"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Utilero/a</w:t>
            </w:r>
          </w:p>
        </w:tc>
        <w:tc>
          <w:tcPr>
            <w:tcW w:w="2858" w:type="dxa"/>
            <w:tcBorders>
              <w:top w:val="nil"/>
              <w:left w:val="nil"/>
              <w:bottom w:val="single" w:sz="4" w:space="0" w:color="000000"/>
              <w:right w:val="single" w:sz="4" w:space="0" w:color="000000"/>
            </w:tcBorders>
            <w:shd w:val="clear" w:color="auto" w:fill="auto"/>
            <w:noWrap/>
            <w:hideMark/>
          </w:tcPr>
          <w:p w14:paraId="35A3B75F"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64BE83F0"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nil"/>
              <w:left w:val="nil"/>
              <w:bottom w:val="single" w:sz="4" w:space="0" w:color="000000"/>
              <w:right w:val="single" w:sz="4" w:space="0" w:color="000000"/>
            </w:tcBorders>
            <w:shd w:val="clear" w:color="000000" w:fill="FFFFFF"/>
            <w:noWrap/>
            <w:vAlign w:val="center"/>
            <w:hideMark/>
          </w:tcPr>
          <w:p w14:paraId="7BD8728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9AE141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55044D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323357DE"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Operador/a de Móvil</w:t>
            </w:r>
          </w:p>
        </w:tc>
        <w:tc>
          <w:tcPr>
            <w:tcW w:w="2858" w:type="dxa"/>
            <w:tcBorders>
              <w:top w:val="nil"/>
              <w:left w:val="nil"/>
              <w:bottom w:val="single" w:sz="4" w:space="0" w:color="000000"/>
              <w:right w:val="single" w:sz="4" w:space="0" w:color="000000"/>
            </w:tcBorders>
            <w:shd w:val="clear" w:color="auto" w:fill="auto"/>
            <w:noWrap/>
            <w:hideMark/>
          </w:tcPr>
          <w:p w14:paraId="76BEA8D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0B609ECC"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14B8A54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AA9F60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62CAA8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636D747F"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Encargado/a de Planta de Luz / Generador</w:t>
            </w:r>
          </w:p>
        </w:tc>
        <w:tc>
          <w:tcPr>
            <w:tcW w:w="2858" w:type="dxa"/>
            <w:tcBorders>
              <w:top w:val="nil"/>
              <w:left w:val="nil"/>
              <w:bottom w:val="single" w:sz="4" w:space="0" w:color="000000"/>
              <w:right w:val="single" w:sz="4" w:space="0" w:color="000000"/>
            </w:tcBorders>
            <w:shd w:val="clear" w:color="auto" w:fill="auto"/>
            <w:noWrap/>
            <w:hideMark/>
          </w:tcPr>
          <w:p w14:paraId="791B1329"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1EBB02BC"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07649D1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9EA8CE9"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268DCFB"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2A96B564"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Operador/a de chaleco estabilizador de cámara</w:t>
            </w:r>
          </w:p>
        </w:tc>
        <w:tc>
          <w:tcPr>
            <w:tcW w:w="2858" w:type="dxa"/>
            <w:tcBorders>
              <w:top w:val="nil"/>
              <w:left w:val="nil"/>
              <w:bottom w:val="single" w:sz="4" w:space="0" w:color="000000"/>
              <w:right w:val="single" w:sz="4" w:space="0" w:color="000000"/>
            </w:tcBorders>
            <w:shd w:val="clear" w:color="auto" w:fill="auto"/>
            <w:noWrap/>
            <w:hideMark/>
          </w:tcPr>
          <w:p w14:paraId="72B98794"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52933931"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7505F38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05C5D0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9949DF2"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3BF27F6C"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Operador de Grúa</w:t>
            </w:r>
          </w:p>
        </w:tc>
        <w:tc>
          <w:tcPr>
            <w:tcW w:w="2858" w:type="dxa"/>
            <w:tcBorders>
              <w:top w:val="nil"/>
              <w:left w:val="nil"/>
              <w:bottom w:val="single" w:sz="4" w:space="0" w:color="000000"/>
              <w:right w:val="single" w:sz="4" w:space="0" w:color="000000"/>
            </w:tcBorders>
            <w:shd w:val="clear" w:color="auto" w:fill="auto"/>
            <w:noWrap/>
            <w:hideMark/>
          </w:tcPr>
          <w:p w14:paraId="610F2C39"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1E206651"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C02029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429906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A264668"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357C3C69"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CREW DE ARTE/INSUMOS</w:t>
            </w:r>
          </w:p>
        </w:tc>
      </w:tr>
      <w:tr w:rsidR="0044185B" w:rsidRPr="0044185B" w14:paraId="2088CFC1"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296801D0"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Director/a de Arte</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161A501F"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0A807AA6"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7DEDED6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2BBA2E2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A17767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3B96ED30"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Staff Arte</w:t>
            </w:r>
          </w:p>
        </w:tc>
        <w:tc>
          <w:tcPr>
            <w:tcW w:w="2858" w:type="dxa"/>
            <w:tcBorders>
              <w:top w:val="nil"/>
              <w:left w:val="nil"/>
              <w:bottom w:val="single" w:sz="4" w:space="0" w:color="000000"/>
              <w:right w:val="single" w:sz="4" w:space="0" w:color="000000"/>
            </w:tcBorders>
            <w:shd w:val="clear" w:color="auto" w:fill="auto"/>
            <w:noWrap/>
            <w:hideMark/>
          </w:tcPr>
          <w:p w14:paraId="28162E9E"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7607379D"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nil"/>
              <w:left w:val="nil"/>
              <w:bottom w:val="single" w:sz="4" w:space="0" w:color="000000"/>
              <w:right w:val="single" w:sz="4" w:space="0" w:color="000000"/>
            </w:tcBorders>
            <w:shd w:val="clear" w:color="000000" w:fill="FFFFFF"/>
            <w:noWrap/>
            <w:vAlign w:val="center"/>
            <w:hideMark/>
          </w:tcPr>
          <w:p w14:paraId="0DED8889"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6C9BA50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AD9BE9E"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612829DD"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Montaje y Desmotaje</w:t>
            </w:r>
          </w:p>
        </w:tc>
        <w:tc>
          <w:tcPr>
            <w:tcW w:w="2858" w:type="dxa"/>
            <w:tcBorders>
              <w:top w:val="nil"/>
              <w:left w:val="nil"/>
              <w:bottom w:val="single" w:sz="4" w:space="0" w:color="000000"/>
              <w:right w:val="single" w:sz="4" w:space="0" w:color="000000"/>
            </w:tcBorders>
            <w:shd w:val="clear" w:color="auto" w:fill="auto"/>
            <w:noWrap/>
            <w:vAlign w:val="bottom"/>
            <w:hideMark/>
          </w:tcPr>
          <w:p w14:paraId="5CDAE870"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5513F2C5"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7955407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697DBD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7AE7CE9"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2E728260"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Montaje de foro para un día</w:t>
            </w:r>
          </w:p>
        </w:tc>
        <w:tc>
          <w:tcPr>
            <w:tcW w:w="2858" w:type="dxa"/>
            <w:tcBorders>
              <w:top w:val="nil"/>
              <w:left w:val="nil"/>
              <w:bottom w:val="single" w:sz="4" w:space="0" w:color="000000"/>
              <w:right w:val="single" w:sz="4" w:space="0" w:color="000000"/>
            </w:tcBorders>
            <w:shd w:val="clear" w:color="auto" w:fill="auto"/>
            <w:noWrap/>
            <w:vAlign w:val="bottom"/>
            <w:hideMark/>
          </w:tcPr>
          <w:p w14:paraId="7A006195"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7BAC809E"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3CF386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FB32C1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B9890A9"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7BFAF6B2"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Escenografía Arte (Media 11 a 25 elementos) para un día</w:t>
            </w:r>
          </w:p>
        </w:tc>
        <w:tc>
          <w:tcPr>
            <w:tcW w:w="2858" w:type="dxa"/>
            <w:tcBorders>
              <w:top w:val="nil"/>
              <w:left w:val="nil"/>
              <w:bottom w:val="single" w:sz="4" w:space="0" w:color="000000"/>
              <w:right w:val="single" w:sz="4" w:space="0" w:color="000000"/>
            </w:tcBorders>
            <w:shd w:val="clear" w:color="auto" w:fill="auto"/>
            <w:noWrap/>
            <w:vAlign w:val="bottom"/>
            <w:hideMark/>
          </w:tcPr>
          <w:p w14:paraId="65D6F4D6"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027B9E6C"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B793F3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57A303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FBD7DFB"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36F285B4"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Ambientación locación para un día</w:t>
            </w:r>
          </w:p>
        </w:tc>
        <w:tc>
          <w:tcPr>
            <w:tcW w:w="2858" w:type="dxa"/>
            <w:tcBorders>
              <w:top w:val="nil"/>
              <w:left w:val="nil"/>
              <w:bottom w:val="single" w:sz="4" w:space="0" w:color="000000"/>
              <w:right w:val="single" w:sz="4" w:space="0" w:color="000000"/>
            </w:tcBorders>
            <w:shd w:val="clear" w:color="auto" w:fill="auto"/>
            <w:noWrap/>
            <w:vAlign w:val="bottom"/>
            <w:hideMark/>
          </w:tcPr>
          <w:p w14:paraId="110009DC"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4986EAA1"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7E3F4A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F2EC16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183C606"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4396D48F"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Accesorios (props) por persona para producción</w:t>
            </w:r>
          </w:p>
        </w:tc>
        <w:tc>
          <w:tcPr>
            <w:tcW w:w="2858" w:type="dxa"/>
            <w:tcBorders>
              <w:top w:val="nil"/>
              <w:left w:val="nil"/>
              <w:bottom w:val="single" w:sz="4" w:space="0" w:color="000000"/>
              <w:right w:val="single" w:sz="4" w:space="0" w:color="000000"/>
            </w:tcBorders>
            <w:shd w:val="clear" w:color="auto" w:fill="auto"/>
            <w:noWrap/>
            <w:hideMark/>
          </w:tcPr>
          <w:p w14:paraId="0C654BA4"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Servicio/Persona</w:t>
            </w:r>
          </w:p>
        </w:tc>
        <w:tc>
          <w:tcPr>
            <w:tcW w:w="1288" w:type="dxa"/>
            <w:tcBorders>
              <w:top w:val="nil"/>
              <w:left w:val="nil"/>
              <w:bottom w:val="single" w:sz="4" w:space="0" w:color="000000"/>
              <w:right w:val="single" w:sz="4" w:space="0" w:color="000000"/>
            </w:tcBorders>
            <w:shd w:val="clear" w:color="auto" w:fill="auto"/>
            <w:noWrap/>
            <w:vAlign w:val="bottom"/>
            <w:hideMark/>
          </w:tcPr>
          <w:p w14:paraId="25139651"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5</w:t>
            </w:r>
          </w:p>
        </w:tc>
        <w:tc>
          <w:tcPr>
            <w:tcW w:w="1473" w:type="dxa"/>
            <w:tcBorders>
              <w:top w:val="nil"/>
              <w:left w:val="nil"/>
              <w:bottom w:val="single" w:sz="4" w:space="0" w:color="000000"/>
              <w:right w:val="single" w:sz="4" w:space="0" w:color="000000"/>
            </w:tcBorders>
            <w:shd w:val="clear" w:color="000000" w:fill="FFFFFF"/>
            <w:noWrap/>
            <w:vAlign w:val="center"/>
            <w:hideMark/>
          </w:tcPr>
          <w:p w14:paraId="7B7A5CB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042E62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865A71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7750B0F0"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Dummie (muestra de empaque o artículo)</w:t>
            </w:r>
          </w:p>
        </w:tc>
        <w:tc>
          <w:tcPr>
            <w:tcW w:w="2858" w:type="dxa"/>
            <w:tcBorders>
              <w:top w:val="nil"/>
              <w:left w:val="nil"/>
              <w:bottom w:val="single" w:sz="4" w:space="0" w:color="000000"/>
              <w:right w:val="single" w:sz="4" w:space="0" w:color="000000"/>
            </w:tcBorders>
            <w:shd w:val="clear" w:color="auto" w:fill="auto"/>
            <w:noWrap/>
            <w:hideMark/>
          </w:tcPr>
          <w:p w14:paraId="6DA0E271"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Pieza</w:t>
            </w:r>
          </w:p>
        </w:tc>
        <w:tc>
          <w:tcPr>
            <w:tcW w:w="1288" w:type="dxa"/>
            <w:tcBorders>
              <w:top w:val="nil"/>
              <w:left w:val="nil"/>
              <w:bottom w:val="single" w:sz="4" w:space="0" w:color="000000"/>
              <w:right w:val="single" w:sz="4" w:space="0" w:color="000000"/>
            </w:tcBorders>
            <w:shd w:val="clear" w:color="auto" w:fill="auto"/>
            <w:noWrap/>
            <w:vAlign w:val="bottom"/>
            <w:hideMark/>
          </w:tcPr>
          <w:p w14:paraId="501C019C"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D76A18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B207CE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FA1DEB9"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0EC78455"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Impreso (Dimensiones medianas, tipo carteles)</w:t>
            </w:r>
          </w:p>
        </w:tc>
        <w:tc>
          <w:tcPr>
            <w:tcW w:w="2858" w:type="dxa"/>
            <w:tcBorders>
              <w:top w:val="nil"/>
              <w:left w:val="nil"/>
              <w:bottom w:val="single" w:sz="4" w:space="0" w:color="000000"/>
              <w:right w:val="single" w:sz="4" w:space="0" w:color="000000"/>
            </w:tcBorders>
            <w:shd w:val="clear" w:color="auto" w:fill="auto"/>
            <w:noWrap/>
            <w:vAlign w:val="bottom"/>
            <w:hideMark/>
          </w:tcPr>
          <w:p w14:paraId="172C7118"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Pieza</w:t>
            </w:r>
          </w:p>
        </w:tc>
        <w:tc>
          <w:tcPr>
            <w:tcW w:w="1288" w:type="dxa"/>
            <w:tcBorders>
              <w:top w:val="nil"/>
              <w:left w:val="nil"/>
              <w:bottom w:val="single" w:sz="4" w:space="0" w:color="000000"/>
              <w:right w:val="single" w:sz="4" w:space="0" w:color="000000"/>
            </w:tcBorders>
            <w:shd w:val="clear" w:color="auto" w:fill="auto"/>
            <w:noWrap/>
            <w:vAlign w:val="bottom"/>
            <w:hideMark/>
          </w:tcPr>
          <w:p w14:paraId="1EFB72BF"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F6DD8B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4208BDA"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63C15F63"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4FEA1F58"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EQUIPO DE RODAJE</w:t>
            </w:r>
          </w:p>
        </w:tc>
      </w:tr>
      <w:tr w:rsidR="0044185B" w:rsidRPr="0044185B" w14:paraId="0FC0EA45"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0C7552CD"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Paquete de Cámara</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0BF6434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018025EF"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2C3BF03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127AE57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AB4A79D"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76E81C76"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Óptica zoom profesional de cinematografía (hasta 85mm)</w:t>
            </w:r>
          </w:p>
        </w:tc>
        <w:tc>
          <w:tcPr>
            <w:tcW w:w="2858" w:type="dxa"/>
            <w:tcBorders>
              <w:top w:val="nil"/>
              <w:left w:val="nil"/>
              <w:bottom w:val="single" w:sz="4" w:space="0" w:color="000000"/>
              <w:right w:val="single" w:sz="4" w:space="0" w:color="000000"/>
            </w:tcBorders>
            <w:shd w:val="clear" w:color="auto" w:fill="auto"/>
            <w:noWrap/>
            <w:hideMark/>
          </w:tcPr>
          <w:p w14:paraId="4198D6B0"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1F70EAE4"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49EFF53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159EDDE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D851713"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4F8EF5B2"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Cámara fotográfica / Foto fija</w:t>
            </w:r>
          </w:p>
        </w:tc>
        <w:tc>
          <w:tcPr>
            <w:tcW w:w="2858" w:type="dxa"/>
            <w:tcBorders>
              <w:top w:val="nil"/>
              <w:left w:val="nil"/>
              <w:bottom w:val="single" w:sz="4" w:space="0" w:color="000000"/>
              <w:right w:val="single" w:sz="4" w:space="0" w:color="000000"/>
            </w:tcBorders>
            <w:shd w:val="clear" w:color="auto" w:fill="auto"/>
            <w:noWrap/>
            <w:hideMark/>
          </w:tcPr>
          <w:p w14:paraId="3A748854"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239ED01D"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1EA2BAF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63EB1B59"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DDB24D0"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05D3036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Óptica para cámara  / Foto fija</w:t>
            </w:r>
          </w:p>
        </w:tc>
        <w:tc>
          <w:tcPr>
            <w:tcW w:w="2858" w:type="dxa"/>
            <w:tcBorders>
              <w:top w:val="nil"/>
              <w:left w:val="nil"/>
              <w:bottom w:val="single" w:sz="4" w:space="0" w:color="000000"/>
              <w:right w:val="single" w:sz="4" w:space="0" w:color="000000"/>
            </w:tcBorders>
            <w:shd w:val="clear" w:color="auto" w:fill="auto"/>
            <w:noWrap/>
            <w:hideMark/>
          </w:tcPr>
          <w:p w14:paraId="0B36558C"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3E7C8824"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4A7FB45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035DFE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9695470"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6B202A7C"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Tripié</w:t>
            </w:r>
          </w:p>
        </w:tc>
        <w:tc>
          <w:tcPr>
            <w:tcW w:w="2858" w:type="dxa"/>
            <w:tcBorders>
              <w:top w:val="nil"/>
              <w:left w:val="nil"/>
              <w:bottom w:val="single" w:sz="4" w:space="0" w:color="000000"/>
              <w:right w:val="single" w:sz="4" w:space="0" w:color="000000"/>
            </w:tcBorders>
            <w:shd w:val="clear" w:color="auto" w:fill="auto"/>
            <w:noWrap/>
            <w:hideMark/>
          </w:tcPr>
          <w:p w14:paraId="4C0AB89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5258D8F7"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3588609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BEE20B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C15B987"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28D90543"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Teleprompter</w:t>
            </w:r>
          </w:p>
        </w:tc>
        <w:tc>
          <w:tcPr>
            <w:tcW w:w="2858" w:type="dxa"/>
            <w:tcBorders>
              <w:top w:val="nil"/>
              <w:left w:val="nil"/>
              <w:bottom w:val="single" w:sz="4" w:space="0" w:color="000000"/>
              <w:right w:val="single" w:sz="4" w:space="0" w:color="000000"/>
            </w:tcBorders>
            <w:shd w:val="clear" w:color="auto" w:fill="auto"/>
            <w:noWrap/>
            <w:hideMark/>
          </w:tcPr>
          <w:p w14:paraId="28AB9423"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595ED06A"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56E5A3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15878C1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5E6F111"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387B36DA"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Chaleco estibilizador de cámara</w:t>
            </w:r>
          </w:p>
        </w:tc>
        <w:tc>
          <w:tcPr>
            <w:tcW w:w="2858" w:type="dxa"/>
            <w:tcBorders>
              <w:top w:val="nil"/>
              <w:left w:val="nil"/>
              <w:bottom w:val="single" w:sz="4" w:space="0" w:color="000000"/>
              <w:right w:val="single" w:sz="4" w:space="0" w:color="000000"/>
            </w:tcBorders>
            <w:shd w:val="clear" w:color="auto" w:fill="auto"/>
            <w:noWrap/>
            <w:hideMark/>
          </w:tcPr>
          <w:p w14:paraId="69F4159F"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53EE5917"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79DCA98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15FDE7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D8CB89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37BB17F5"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Skater / Mini Skater Dolly</w:t>
            </w:r>
          </w:p>
        </w:tc>
        <w:tc>
          <w:tcPr>
            <w:tcW w:w="2858" w:type="dxa"/>
            <w:tcBorders>
              <w:top w:val="nil"/>
              <w:left w:val="nil"/>
              <w:bottom w:val="single" w:sz="4" w:space="0" w:color="000000"/>
              <w:right w:val="single" w:sz="4" w:space="0" w:color="000000"/>
            </w:tcBorders>
            <w:shd w:val="clear" w:color="auto" w:fill="auto"/>
            <w:noWrap/>
            <w:hideMark/>
          </w:tcPr>
          <w:p w14:paraId="1F92D25F"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5E9D3B1C"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0F18EA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DFA11E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91E288C"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center"/>
            <w:hideMark/>
          </w:tcPr>
          <w:p w14:paraId="7A920FC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Tornamesa</w:t>
            </w:r>
          </w:p>
        </w:tc>
        <w:tc>
          <w:tcPr>
            <w:tcW w:w="2858" w:type="dxa"/>
            <w:tcBorders>
              <w:top w:val="nil"/>
              <w:left w:val="nil"/>
              <w:bottom w:val="single" w:sz="4" w:space="0" w:color="000000"/>
              <w:right w:val="single" w:sz="4" w:space="0" w:color="000000"/>
            </w:tcBorders>
            <w:shd w:val="clear" w:color="auto" w:fill="auto"/>
            <w:noWrap/>
            <w:hideMark/>
          </w:tcPr>
          <w:p w14:paraId="50745BD3"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vAlign w:val="center"/>
            <w:hideMark/>
          </w:tcPr>
          <w:p w14:paraId="1AF38459"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0B2903E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F86956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C54C13C"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05064912"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Pantalla LED</w:t>
            </w:r>
          </w:p>
        </w:tc>
        <w:tc>
          <w:tcPr>
            <w:tcW w:w="2858" w:type="dxa"/>
            <w:tcBorders>
              <w:top w:val="nil"/>
              <w:left w:val="nil"/>
              <w:bottom w:val="single" w:sz="4" w:space="0" w:color="000000"/>
              <w:right w:val="single" w:sz="4" w:space="0" w:color="000000"/>
            </w:tcBorders>
            <w:shd w:val="clear" w:color="auto" w:fill="auto"/>
            <w:noWrap/>
            <w:hideMark/>
          </w:tcPr>
          <w:p w14:paraId="5D2DF295"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46C01D10"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327CDF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9159729"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678E2DB"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2A85DD43"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Iluminación LEDS</w:t>
            </w:r>
          </w:p>
        </w:tc>
        <w:tc>
          <w:tcPr>
            <w:tcW w:w="2858" w:type="dxa"/>
            <w:tcBorders>
              <w:top w:val="nil"/>
              <w:left w:val="nil"/>
              <w:bottom w:val="single" w:sz="4" w:space="0" w:color="000000"/>
              <w:right w:val="single" w:sz="4" w:space="0" w:color="000000"/>
            </w:tcBorders>
            <w:shd w:val="clear" w:color="auto" w:fill="auto"/>
            <w:noWrap/>
            <w:hideMark/>
          </w:tcPr>
          <w:p w14:paraId="6C860B3C"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6D69E9F7"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13419B99"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6FB019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E0F6702"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16A3E612"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Lámpara de LED luz suave 1.20m (tipo skypannel)</w:t>
            </w:r>
          </w:p>
        </w:tc>
        <w:tc>
          <w:tcPr>
            <w:tcW w:w="2858" w:type="dxa"/>
            <w:tcBorders>
              <w:top w:val="nil"/>
              <w:left w:val="nil"/>
              <w:bottom w:val="single" w:sz="4" w:space="0" w:color="000000"/>
              <w:right w:val="single" w:sz="4" w:space="0" w:color="000000"/>
            </w:tcBorders>
            <w:shd w:val="clear" w:color="auto" w:fill="auto"/>
            <w:noWrap/>
            <w:hideMark/>
          </w:tcPr>
          <w:p w14:paraId="28BDF36B"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1A30102A"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40E8C8E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D6F9E0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333132A"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2FEFB575"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Iluminación adicional</w:t>
            </w:r>
          </w:p>
        </w:tc>
        <w:tc>
          <w:tcPr>
            <w:tcW w:w="2858" w:type="dxa"/>
            <w:tcBorders>
              <w:top w:val="nil"/>
              <w:left w:val="nil"/>
              <w:bottom w:val="single" w:sz="4" w:space="0" w:color="000000"/>
              <w:right w:val="single" w:sz="4" w:space="0" w:color="000000"/>
            </w:tcBorders>
            <w:shd w:val="clear" w:color="auto" w:fill="auto"/>
            <w:noWrap/>
            <w:hideMark/>
          </w:tcPr>
          <w:p w14:paraId="1A111B8E"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1D5AC618"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3E6E405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6A7173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6DCD807"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09731F35"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Expendables</w:t>
            </w:r>
          </w:p>
        </w:tc>
        <w:tc>
          <w:tcPr>
            <w:tcW w:w="2858" w:type="dxa"/>
            <w:tcBorders>
              <w:top w:val="nil"/>
              <w:left w:val="nil"/>
              <w:bottom w:val="single" w:sz="4" w:space="0" w:color="000000"/>
              <w:right w:val="single" w:sz="4" w:space="0" w:color="000000"/>
            </w:tcBorders>
            <w:shd w:val="clear" w:color="auto" w:fill="auto"/>
            <w:noWrap/>
            <w:hideMark/>
          </w:tcPr>
          <w:p w14:paraId="2080EBEE"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0CE7BB5E"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5</w:t>
            </w:r>
          </w:p>
        </w:tc>
        <w:tc>
          <w:tcPr>
            <w:tcW w:w="1473" w:type="dxa"/>
            <w:tcBorders>
              <w:top w:val="nil"/>
              <w:left w:val="nil"/>
              <w:bottom w:val="single" w:sz="4" w:space="0" w:color="000000"/>
              <w:right w:val="single" w:sz="4" w:space="0" w:color="000000"/>
            </w:tcBorders>
            <w:shd w:val="clear" w:color="000000" w:fill="FFFFFF"/>
            <w:noWrap/>
            <w:vAlign w:val="center"/>
            <w:hideMark/>
          </w:tcPr>
          <w:p w14:paraId="310BB79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98E659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6808A01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715873E2"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Planta de Luz / Generador</w:t>
            </w:r>
          </w:p>
        </w:tc>
        <w:tc>
          <w:tcPr>
            <w:tcW w:w="2858" w:type="dxa"/>
            <w:tcBorders>
              <w:top w:val="nil"/>
              <w:left w:val="nil"/>
              <w:bottom w:val="single" w:sz="4" w:space="0" w:color="000000"/>
              <w:right w:val="single" w:sz="4" w:space="0" w:color="000000"/>
            </w:tcBorders>
            <w:shd w:val="clear" w:color="auto" w:fill="auto"/>
            <w:noWrap/>
            <w:hideMark/>
          </w:tcPr>
          <w:p w14:paraId="6962A228"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Renta por día</w:t>
            </w:r>
          </w:p>
        </w:tc>
        <w:tc>
          <w:tcPr>
            <w:tcW w:w="1288" w:type="dxa"/>
            <w:tcBorders>
              <w:top w:val="nil"/>
              <w:left w:val="nil"/>
              <w:bottom w:val="single" w:sz="4" w:space="0" w:color="000000"/>
              <w:right w:val="single" w:sz="4" w:space="0" w:color="000000"/>
            </w:tcBorders>
            <w:shd w:val="clear" w:color="auto" w:fill="auto"/>
            <w:noWrap/>
            <w:hideMark/>
          </w:tcPr>
          <w:p w14:paraId="07F3B885"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BFA6D9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14AA78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6C1540C"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2DF22384"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Efectos de sonido (SFX)</w:t>
            </w:r>
          </w:p>
        </w:tc>
        <w:tc>
          <w:tcPr>
            <w:tcW w:w="2858" w:type="dxa"/>
            <w:tcBorders>
              <w:top w:val="nil"/>
              <w:left w:val="nil"/>
              <w:bottom w:val="single" w:sz="4" w:space="0" w:color="000000"/>
              <w:right w:val="single" w:sz="4" w:space="0" w:color="000000"/>
            </w:tcBorders>
            <w:shd w:val="clear" w:color="auto" w:fill="auto"/>
            <w:noWrap/>
            <w:hideMark/>
          </w:tcPr>
          <w:p w14:paraId="3D494948"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3F8D3030"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67E83E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E96B59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2046ED4"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51C2234E"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Máquina de humo</w:t>
            </w:r>
          </w:p>
        </w:tc>
        <w:tc>
          <w:tcPr>
            <w:tcW w:w="2858" w:type="dxa"/>
            <w:tcBorders>
              <w:top w:val="nil"/>
              <w:left w:val="nil"/>
              <w:bottom w:val="single" w:sz="4" w:space="0" w:color="000000"/>
              <w:right w:val="single" w:sz="4" w:space="0" w:color="000000"/>
            </w:tcBorders>
            <w:shd w:val="clear" w:color="auto" w:fill="auto"/>
            <w:noWrap/>
            <w:hideMark/>
          </w:tcPr>
          <w:p w14:paraId="1FD14419"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Renta por día</w:t>
            </w:r>
          </w:p>
        </w:tc>
        <w:tc>
          <w:tcPr>
            <w:tcW w:w="1288" w:type="dxa"/>
            <w:tcBorders>
              <w:top w:val="nil"/>
              <w:left w:val="nil"/>
              <w:bottom w:val="single" w:sz="4" w:space="0" w:color="000000"/>
              <w:right w:val="single" w:sz="4" w:space="0" w:color="000000"/>
            </w:tcBorders>
            <w:shd w:val="clear" w:color="auto" w:fill="auto"/>
            <w:noWrap/>
            <w:hideMark/>
          </w:tcPr>
          <w:p w14:paraId="3A2E47FA"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1C8C13F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4E5E16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60DF4C88"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3F1C8904"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Combustible Planta de Luz</w:t>
            </w:r>
          </w:p>
        </w:tc>
        <w:tc>
          <w:tcPr>
            <w:tcW w:w="2858" w:type="dxa"/>
            <w:tcBorders>
              <w:top w:val="nil"/>
              <w:left w:val="nil"/>
              <w:bottom w:val="single" w:sz="4" w:space="0" w:color="000000"/>
              <w:right w:val="single" w:sz="4" w:space="0" w:color="000000"/>
            </w:tcBorders>
            <w:shd w:val="clear" w:color="auto" w:fill="auto"/>
            <w:noWrap/>
            <w:hideMark/>
          </w:tcPr>
          <w:p w14:paraId="44C13BA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Litro</w:t>
            </w:r>
          </w:p>
        </w:tc>
        <w:tc>
          <w:tcPr>
            <w:tcW w:w="1288" w:type="dxa"/>
            <w:tcBorders>
              <w:top w:val="nil"/>
              <w:left w:val="nil"/>
              <w:bottom w:val="single" w:sz="4" w:space="0" w:color="000000"/>
              <w:right w:val="single" w:sz="4" w:space="0" w:color="000000"/>
            </w:tcBorders>
            <w:shd w:val="clear" w:color="auto" w:fill="auto"/>
            <w:noWrap/>
            <w:hideMark/>
          </w:tcPr>
          <w:p w14:paraId="441AC119"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20</w:t>
            </w:r>
          </w:p>
        </w:tc>
        <w:tc>
          <w:tcPr>
            <w:tcW w:w="1473" w:type="dxa"/>
            <w:tcBorders>
              <w:top w:val="nil"/>
              <w:left w:val="nil"/>
              <w:bottom w:val="single" w:sz="4" w:space="0" w:color="000000"/>
              <w:right w:val="single" w:sz="4" w:space="0" w:color="000000"/>
            </w:tcBorders>
            <w:shd w:val="clear" w:color="000000" w:fill="FFFFFF"/>
            <w:noWrap/>
            <w:vAlign w:val="center"/>
            <w:hideMark/>
          </w:tcPr>
          <w:p w14:paraId="516EBBD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029063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60B3E86"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7187E93A"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STAFF DE SONIDO/EQUIPO</w:t>
            </w:r>
          </w:p>
        </w:tc>
      </w:tr>
      <w:tr w:rsidR="0044185B" w:rsidRPr="0044185B" w14:paraId="421E4A27"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786A563F"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Sonidista</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227B983D"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7A8C1E9E"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6C7F980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75F7E52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C5DDB41"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1F0F9D4D"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Microfonista</w:t>
            </w:r>
          </w:p>
        </w:tc>
        <w:tc>
          <w:tcPr>
            <w:tcW w:w="2858" w:type="dxa"/>
            <w:tcBorders>
              <w:top w:val="nil"/>
              <w:left w:val="nil"/>
              <w:bottom w:val="single" w:sz="4" w:space="0" w:color="000000"/>
              <w:right w:val="single" w:sz="4" w:space="0" w:color="000000"/>
            </w:tcBorders>
            <w:shd w:val="clear" w:color="auto" w:fill="auto"/>
            <w:noWrap/>
            <w:hideMark/>
          </w:tcPr>
          <w:p w14:paraId="3512525D"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1AEE86E4"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nil"/>
              <w:left w:val="nil"/>
              <w:bottom w:val="single" w:sz="4" w:space="0" w:color="000000"/>
              <w:right w:val="single" w:sz="4" w:space="0" w:color="000000"/>
            </w:tcBorders>
            <w:shd w:val="clear" w:color="000000" w:fill="FFFFFF"/>
            <w:noWrap/>
            <w:vAlign w:val="center"/>
            <w:hideMark/>
          </w:tcPr>
          <w:p w14:paraId="4BB988C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7C1441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C2DA0FB"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77B12F97"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Staff sonido</w:t>
            </w:r>
          </w:p>
        </w:tc>
        <w:tc>
          <w:tcPr>
            <w:tcW w:w="2858" w:type="dxa"/>
            <w:tcBorders>
              <w:top w:val="nil"/>
              <w:left w:val="nil"/>
              <w:bottom w:val="single" w:sz="4" w:space="0" w:color="000000"/>
              <w:right w:val="single" w:sz="4" w:space="0" w:color="000000"/>
            </w:tcBorders>
            <w:shd w:val="clear" w:color="auto" w:fill="auto"/>
            <w:noWrap/>
            <w:hideMark/>
          </w:tcPr>
          <w:p w14:paraId="637BB208"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1B69D89E"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nil"/>
              <w:left w:val="nil"/>
              <w:bottom w:val="single" w:sz="4" w:space="0" w:color="000000"/>
              <w:right w:val="single" w:sz="4" w:space="0" w:color="000000"/>
            </w:tcBorders>
            <w:shd w:val="clear" w:color="000000" w:fill="FFFFFF"/>
            <w:noWrap/>
            <w:vAlign w:val="center"/>
            <w:hideMark/>
          </w:tcPr>
          <w:p w14:paraId="46A7D49A"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F94026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5C7FED3"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5D859C6A"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Equipo Sonido directo</w:t>
            </w:r>
          </w:p>
        </w:tc>
        <w:tc>
          <w:tcPr>
            <w:tcW w:w="2858" w:type="dxa"/>
            <w:tcBorders>
              <w:top w:val="nil"/>
              <w:left w:val="nil"/>
              <w:bottom w:val="single" w:sz="4" w:space="0" w:color="000000"/>
              <w:right w:val="single" w:sz="4" w:space="0" w:color="000000"/>
            </w:tcBorders>
            <w:shd w:val="clear" w:color="auto" w:fill="auto"/>
            <w:noWrap/>
            <w:hideMark/>
          </w:tcPr>
          <w:p w14:paraId="69CE898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337F56B7"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372E6D5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B24972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90B9810"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3487B2F4"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Microfonía</w:t>
            </w:r>
          </w:p>
        </w:tc>
        <w:tc>
          <w:tcPr>
            <w:tcW w:w="2858" w:type="dxa"/>
            <w:tcBorders>
              <w:top w:val="nil"/>
              <w:left w:val="nil"/>
              <w:bottom w:val="single" w:sz="4" w:space="0" w:color="000000"/>
              <w:right w:val="single" w:sz="4" w:space="0" w:color="000000"/>
            </w:tcBorders>
            <w:shd w:val="clear" w:color="auto" w:fill="auto"/>
            <w:noWrap/>
            <w:hideMark/>
          </w:tcPr>
          <w:p w14:paraId="54E90D5C"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0BB270A5"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79824D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2C9F6B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6ED6012F"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6CD56AC4"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Media / tarjetas</w:t>
            </w:r>
          </w:p>
        </w:tc>
        <w:tc>
          <w:tcPr>
            <w:tcW w:w="2858" w:type="dxa"/>
            <w:tcBorders>
              <w:top w:val="nil"/>
              <w:left w:val="nil"/>
              <w:bottom w:val="single" w:sz="4" w:space="0" w:color="000000"/>
              <w:right w:val="single" w:sz="4" w:space="0" w:color="000000"/>
            </w:tcBorders>
            <w:shd w:val="clear" w:color="auto" w:fill="auto"/>
            <w:noWrap/>
            <w:hideMark/>
          </w:tcPr>
          <w:p w14:paraId="526DC096"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57821D2C"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35A6034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CD913B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F0FB198"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22F860A3"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Batería</w:t>
            </w:r>
          </w:p>
        </w:tc>
        <w:tc>
          <w:tcPr>
            <w:tcW w:w="2858" w:type="dxa"/>
            <w:tcBorders>
              <w:top w:val="nil"/>
              <w:left w:val="nil"/>
              <w:bottom w:val="single" w:sz="4" w:space="0" w:color="000000"/>
              <w:right w:val="single" w:sz="4" w:space="0" w:color="000000"/>
            </w:tcBorders>
            <w:shd w:val="clear" w:color="auto" w:fill="auto"/>
            <w:noWrap/>
            <w:hideMark/>
          </w:tcPr>
          <w:p w14:paraId="2DA00ABB"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6FC886A4"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7AE2323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2AC824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67673852"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581CE417"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VIDEO ASSIST. DIT, DATA Y TRANSMISIÓN</w:t>
            </w:r>
          </w:p>
        </w:tc>
      </w:tr>
      <w:tr w:rsidR="0044185B" w:rsidRPr="0044185B" w14:paraId="74738ECE"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7DE88631"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Data Manager</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5C70EEEC"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738ACDF1"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2F0B7A3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665C0D3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6E1E9C0B"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103A6BE6"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Manejo de Data</w:t>
            </w:r>
          </w:p>
        </w:tc>
        <w:tc>
          <w:tcPr>
            <w:tcW w:w="2858" w:type="dxa"/>
            <w:tcBorders>
              <w:top w:val="nil"/>
              <w:left w:val="nil"/>
              <w:bottom w:val="single" w:sz="4" w:space="0" w:color="000000"/>
              <w:right w:val="single" w:sz="4" w:space="0" w:color="000000"/>
            </w:tcBorders>
            <w:shd w:val="clear" w:color="auto" w:fill="auto"/>
            <w:noWrap/>
            <w:hideMark/>
          </w:tcPr>
          <w:p w14:paraId="2C4A2229"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330D3CF0"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1DE785F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60A8F0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9DCF418"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27554649"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Asistente de DATA</w:t>
            </w:r>
          </w:p>
        </w:tc>
        <w:tc>
          <w:tcPr>
            <w:tcW w:w="2858" w:type="dxa"/>
            <w:tcBorders>
              <w:top w:val="nil"/>
              <w:left w:val="nil"/>
              <w:bottom w:val="single" w:sz="4" w:space="0" w:color="000000"/>
              <w:right w:val="single" w:sz="4" w:space="0" w:color="000000"/>
            </w:tcBorders>
            <w:shd w:val="clear" w:color="auto" w:fill="auto"/>
            <w:noWrap/>
            <w:hideMark/>
          </w:tcPr>
          <w:p w14:paraId="0D7634C4"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0AD2F94E"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AB2DE5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1B092BA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A9F0C46"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3C8D26AB"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Video Assist</w:t>
            </w:r>
          </w:p>
        </w:tc>
        <w:tc>
          <w:tcPr>
            <w:tcW w:w="2858" w:type="dxa"/>
            <w:tcBorders>
              <w:top w:val="nil"/>
              <w:left w:val="nil"/>
              <w:bottom w:val="single" w:sz="4" w:space="0" w:color="000000"/>
              <w:right w:val="single" w:sz="4" w:space="0" w:color="000000"/>
            </w:tcBorders>
            <w:shd w:val="clear" w:color="auto" w:fill="auto"/>
            <w:noWrap/>
            <w:hideMark/>
          </w:tcPr>
          <w:p w14:paraId="0E1141D2"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4716C4A5"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4F82BFF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660C22C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EA5CE3C"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42A6CD6B"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Equipo para transmisión</w:t>
            </w:r>
          </w:p>
        </w:tc>
        <w:tc>
          <w:tcPr>
            <w:tcW w:w="2858" w:type="dxa"/>
            <w:tcBorders>
              <w:top w:val="nil"/>
              <w:left w:val="nil"/>
              <w:bottom w:val="single" w:sz="4" w:space="0" w:color="000000"/>
              <w:right w:val="single" w:sz="4" w:space="0" w:color="000000"/>
            </w:tcBorders>
            <w:shd w:val="clear" w:color="auto" w:fill="auto"/>
            <w:noWrap/>
            <w:hideMark/>
          </w:tcPr>
          <w:p w14:paraId="1423629B"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2C8A9AE4"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C64FAB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8F308D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3B5A70D"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09E58FE5"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Internet dedicado transmisión</w:t>
            </w:r>
          </w:p>
        </w:tc>
        <w:tc>
          <w:tcPr>
            <w:tcW w:w="2858" w:type="dxa"/>
            <w:tcBorders>
              <w:top w:val="nil"/>
              <w:left w:val="nil"/>
              <w:bottom w:val="single" w:sz="4" w:space="0" w:color="000000"/>
              <w:right w:val="single" w:sz="4" w:space="0" w:color="000000"/>
            </w:tcBorders>
            <w:shd w:val="clear" w:color="auto" w:fill="auto"/>
            <w:noWrap/>
            <w:hideMark/>
          </w:tcPr>
          <w:p w14:paraId="46CDEB3B"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64C60242"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1B51974A"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425A84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BBDCA28"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7AD66FD7"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Bam / router</w:t>
            </w:r>
          </w:p>
        </w:tc>
        <w:tc>
          <w:tcPr>
            <w:tcW w:w="2858" w:type="dxa"/>
            <w:tcBorders>
              <w:top w:val="nil"/>
              <w:left w:val="nil"/>
              <w:bottom w:val="single" w:sz="4" w:space="0" w:color="000000"/>
              <w:right w:val="single" w:sz="4" w:space="0" w:color="000000"/>
            </w:tcBorders>
            <w:shd w:val="clear" w:color="auto" w:fill="auto"/>
            <w:noWrap/>
            <w:hideMark/>
          </w:tcPr>
          <w:p w14:paraId="0F8D8E4F"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44992246"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41C4AC6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1169E2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9851C0C"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4B013CC5"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MAQUILLAJE</w:t>
            </w:r>
          </w:p>
        </w:tc>
      </w:tr>
      <w:tr w:rsidR="0044185B" w:rsidRPr="0044185B" w14:paraId="2A82E5BD"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5291C0F7"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Maquillista</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3CA49DF2"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124C1B11"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0CB71FF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6851F07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349490C"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7AB45BB3"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Peinador/a</w:t>
            </w:r>
          </w:p>
        </w:tc>
        <w:tc>
          <w:tcPr>
            <w:tcW w:w="2858" w:type="dxa"/>
            <w:tcBorders>
              <w:top w:val="nil"/>
              <w:left w:val="nil"/>
              <w:bottom w:val="single" w:sz="4" w:space="0" w:color="000000"/>
              <w:right w:val="single" w:sz="4" w:space="0" w:color="000000"/>
            </w:tcBorders>
            <w:shd w:val="clear" w:color="auto" w:fill="auto"/>
            <w:noWrap/>
            <w:hideMark/>
          </w:tcPr>
          <w:p w14:paraId="742ECC46"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425F8926"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661D4A0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CAEA6F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6F3B5FD"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4D8424FB"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Asistente de Estilista Peinado</w:t>
            </w:r>
          </w:p>
        </w:tc>
        <w:tc>
          <w:tcPr>
            <w:tcW w:w="2858" w:type="dxa"/>
            <w:tcBorders>
              <w:top w:val="nil"/>
              <w:left w:val="nil"/>
              <w:bottom w:val="single" w:sz="4" w:space="0" w:color="000000"/>
              <w:right w:val="single" w:sz="4" w:space="0" w:color="000000"/>
            </w:tcBorders>
            <w:shd w:val="clear" w:color="auto" w:fill="auto"/>
            <w:noWrap/>
            <w:hideMark/>
          </w:tcPr>
          <w:p w14:paraId="618B7FEE"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nil"/>
              <w:left w:val="nil"/>
              <w:bottom w:val="single" w:sz="4" w:space="0" w:color="000000"/>
              <w:right w:val="single" w:sz="4" w:space="0" w:color="000000"/>
            </w:tcBorders>
            <w:shd w:val="clear" w:color="auto" w:fill="auto"/>
            <w:noWrap/>
            <w:hideMark/>
          </w:tcPr>
          <w:p w14:paraId="3FB7C9FE"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08CCEAC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85744B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FB96D5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4E99636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Asistente de Maquillaje</w:t>
            </w:r>
          </w:p>
        </w:tc>
        <w:tc>
          <w:tcPr>
            <w:tcW w:w="2858" w:type="dxa"/>
            <w:tcBorders>
              <w:top w:val="nil"/>
              <w:left w:val="nil"/>
              <w:bottom w:val="single" w:sz="4" w:space="0" w:color="000000"/>
              <w:right w:val="single" w:sz="4" w:space="0" w:color="000000"/>
            </w:tcBorders>
            <w:shd w:val="clear" w:color="auto" w:fill="auto"/>
            <w:noWrap/>
            <w:hideMark/>
          </w:tcPr>
          <w:p w14:paraId="6D8764F8"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Servicio/Persona</w:t>
            </w:r>
          </w:p>
        </w:tc>
        <w:tc>
          <w:tcPr>
            <w:tcW w:w="1288" w:type="dxa"/>
            <w:tcBorders>
              <w:top w:val="nil"/>
              <w:left w:val="nil"/>
              <w:bottom w:val="single" w:sz="4" w:space="0" w:color="000000"/>
              <w:right w:val="single" w:sz="4" w:space="0" w:color="000000"/>
            </w:tcBorders>
            <w:shd w:val="clear" w:color="auto" w:fill="auto"/>
            <w:noWrap/>
            <w:hideMark/>
          </w:tcPr>
          <w:p w14:paraId="7E397646"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7D7B691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27C905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83E1384"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07A4440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Maquillaje / insumos</w:t>
            </w:r>
          </w:p>
        </w:tc>
        <w:tc>
          <w:tcPr>
            <w:tcW w:w="2858" w:type="dxa"/>
            <w:tcBorders>
              <w:top w:val="nil"/>
              <w:left w:val="nil"/>
              <w:bottom w:val="single" w:sz="4" w:space="0" w:color="000000"/>
              <w:right w:val="single" w:sz="4" w:space="0" w:color="000000"/>
            </w:tcBorders>
            <w:shd w:val="clear" w:color="auto" w:fill="auto"/>
            <w:noWrap/>
            <w:hideMark/>
          </w:tcPr>
          <w:p w14:paraId="43D28B8C"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Servicio/Persona</w:t>
            </w:r>
          </w:p>
        </w:tc>
        <w:tc>
          <w:tcPr>
            <w:tcW w:w="1288" w:type="dxa"/>
            <w:tcBorders>
              <w:top w:val="nil"/>
              <w:left w:val="nil"/>
              <w:bottom w:val="single" w:sz="4" w:space="0" w:color="000000"/>
              <w:right w:val="single" w:sz="4" w:space="0" w:color="000000"/>
            </w:tcBorders>
            <w:shd w:val="clear" w:color="auto" w:fill="auto"/>
            <w:noWrap/>
            <w:hideMark/>
          </w:tcPr>
          <w:p w14:paraId="7F404CE0"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15</w:t>
            </w:r>
          </w:p>
        </w:tc>
        <w:tc>
          <w:tcPr>
            <w:tcW w:w="1473" w:type="dxa"/>
            <w:tcBorders>
              <w:top w:val="nil"/>
              <w:left w:val="nil"/>
              <w:bottom w:val="single" w:sz="4" w:space="0" w:color="000000"/>
              <w:right w:val="single" w:sz="4" w:space="0" w:color="000000"/>
            </w:tcBorders>
            <w:shd w:val="clear" w:color="000000" w:fill="FFFFFF"/>
            <w:noWrap/>
            <w:vAlign w:val="center"/>
            <w:hideMark/>
          </w:tcPr>
          <w:p w14:paraId="60D2377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7BA6C77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7032D2E"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107F844D"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CATERING/ALIMENTACIÓN</w:t>
            </w:r>
          </w:p>
        </w:tc>
      </w:tr>
      <w:tr w:rsidR="0044185B" w:rsidRPr="0044185B" w14:paraId="607083AC"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1FE901D3"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Catering Desayuno</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48F7B366"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Servicio/persona</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61AA2F49"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50</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58E4FE8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64064AC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27D43B9"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57783839"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Catering Comida</w:t>
            </w:r>
          </w:p>
        </w:tc>
        <w:tc>
          <w:tcPr>
            <w:tcW w:w="2858" w:type="dxa"/>
            <w:tcBorders>
              <w:top w:val="nil"/>
              <w:left w:val="nil"/>
              <w:bottom w:val="single" w:sz="4" w:space="0" w:color="000000"/>
              <w:right w:val="single" w:sz="4" w:space="0" w:color="000000"/>
            </w:tcBorders>
            <w:shd w:val="clear" w:color="auto" w:fill="auto"/>
            <w:noWrap/>
            <w:hideMark/>
          </w:tcPr>
          <w:p w14:paraId="3A11BB46"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Servicio/persona</w:t>
            </w:r>
          </w:p>
        </w:tc>
        <w:tc>
          <w:tcPr>
            <w:tcW w:w="1288" w:type="dxa"/>
            <w:tcBorders>
              <w:top w:val="nil"/>
              <w:left w:val="nil"/>
              <w:bottom w:val="single" w:sz="4" w:space="0" w:color="000000"/>
              <w:right w:val="single" w:sz="4" w:space="0" w:color="000000"/>
            </w:tcBorders>
            <w:shd w:val="clear" w:color="auto" w:fill="auto"/>
            <w:noWrap/>
            <w:hideMark/>
          </w:tcPr>
          <w:p w14:paraId="554A3ABB"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50</w:t>
            </w:r>
          </w:p>
        </w:tc>
        <w:tc>
          <w:tcPr>
            <w:tcW w:w="1473" w:type="dxa"/>
            <w:tcBorders>
              <w:top w:val="nil"/>
              <w:left w:val="nil"/>
              <w:bottom w:val="single" w:sz="4" w:space="0" w:color="000000"/>
              <w:right w:val="single" w:sz="4" w:space="0" w:color="000000"/>
            </w:tcBorders>
            <w:shd w:val="clear" w:color="000000" w:fill="FFFFFF"/>
            <w:noWrap/>
            <w:vAlign w:val="center"/>
            <w:hideMark/>
          </w:tcPr>
          <w:p w14:paraId="1BBBEAA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1325F6E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0999B27"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0A9BE135"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Snacks</w:t>
            </w:r>
          </w:p>
        </w:tc>
        <w:tc>
          <w:tcPr>
            <w:tcW w:w="2858" w:type="dxa"/>
            <w:tcBorders>
              <w:top w:val="nil"/>
              <w:left w:val="nil"/>
              <w:bottom w:val="single" w:sz="4" w:space="0" w:color="000000"/>
              <w:right w:val="single" w:sz="4" w:space="0" w:color="000000"/>
            </w:tcBorders>
            <w:shd w:val="clear" w:color="auto" w:fill="auto"/>
            <w:noWrap/>
            <w:hideMark/>
          </w:tcPr>
          <w:p w14:paraId="191B6F4B"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Servicio/persona</w:t>
            </w:r>
          </w:p>
        </w:tc>
        <w:tc>
          <w:tcPr>
            <w:tcW w:w="1288" w:type="dxa"/>
            <w:tcBorders>
              <w:top w:val="nil"/>
              <w:left w:val="nil"/>
              <w:bottom w:val="single" w:sz="4" w:space="0" w:color="000000"/>
              <w:right w:val="single" w:sz="4" w:space="0" w:color="000000"/>
            </w:tcBorders>
            <w:shd w:val="clear" w:color="auto" w:fill="auto"/>
            <w:noWrap/>
            <w:hideMark/>
          </w:tcPr>
          <w:p w14:paraId="4C895D32"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50</w:t>
            </w:r>
          </w:p>
        </w:tc>
        <w:tc>
          <w:tcPr>
            <w:tcW w:w="1473" w:type="dxa"/>
            <w:tcBorders>
              <w:top w:val="nil"/>
              <w:left w:val="nil"/>
              <w:bottom w:val="single" w:sz="4" w:space="0" w:color="000000"/>
              <w:right w:val="single" w:sz="4" w:space="0" w:color="000000"/>
            </w:tcBorders>
            <w:shd w:val="clear" w:color="000000" w:fill="FFFFFF"/>
            <w:noWrap/>
            <w:vAlign w:val="center"/>
            <w:hideMark/>
          </w:tcPr>
          <w:p w14:paraId="4CC935E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E25F0F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899A70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4FE21131"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Coffee break</w:t>
            </w:r>
          </w:p>
        </w:tc>
        <w:tc>
          <w:tcPr>
            <w:tcW w:w="2858" w:type="dxa"/>
            <w:tcBorders>
              <w:top w:val="nil"/>
              <w:left w:val="nil"/>
              <w:bottom w:val="single" w:sz="4" w:space="0" w:color="000000"/>
              <w:right w:val="single" w:sz="4" w:space="0" w:color="000000"/>
            </w:tcBorders>
            <w:shd w:val="clear" w:color="auto" w:fill="auto"/>
            <w:noWrap/>
            <w:hideMark/>
          </w:tcPr>
          <w:p w14:paraId="2EBA5F8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Servicio/persona</w:t>
            </w:r>
          </w:p>
        </w:tc>
        <w:tc>
          <w:tcPr>
            <w:tcW w:w="1288" w:type="dxa"/>
            <w:tcBorders>
              <w:top w:val="nil"/>
              <w:left w:val="nil"/>
              <w:bottom w:val="single" w:sz="4" w:space="0" w:color="000000"/>
              <w:right w:val="single" w:sz="4" w:space="0" w:color="000000"/>
            </w:tcBorders>
            <w:shd w:val="clear" w:color="auto" w:fill="auto"/>
            <w:noWrap/>
            <w:hideMark/>
          </w:tcPr>
          <w:p w14:paraId="3EF009B3"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50</w:t>
            </w:r>
          </w:p>
        </w:tc>
        <w:tc>
          <w:tcPr>
            <w:tcW w:w="1473" w:type="dxa"/>
            <w:tcBorders>
              <w:top w:val="nil"/>
              <w:left w:val="nil"/>
              <w:bottom w:val="single" w:sz="4" w:space="0" w:color="000000"/>
              <w:right w:val="single" w:sz="4" w:space="0" w:color="000000"/>
            </w:tcBorders>
            <w:shd w:val="clear" w:color="000000" w:fill="FFFFFF"/>
            <w:noWrap/>
            <w:vAlign w:val="center"/>
            <w:hideMark/>
          </w:tcPr>
          <w:p w14:paraId="19B0E65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280F73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918881D"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59A925B5"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COMUNICACIÓN DURANTE RODAJE</w:t>
            </w:r>
          </w:p>
        </w:tc>
      </w:tr>
      <w:tr w:rsidR="0044185B" w:rsidRPr="0044185B" w14:paraId="714581B9"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4D2AA7F0"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Radio (walkie talkie) y comunicación</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78796F23"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 xml:space="preserve">Servicio por producción </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65A98075"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10</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32B1F45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6FF6FC9A"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36C490D"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128E9810"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LSM, SUBTITULAJE, TRADUCCIÓN</w:t>
            </w:r>
          </w:p>
        </w:tc>
      </w:tr>
      <w:tr w:rsidR="0044185B" w:rsidRPr="0044185B" w14:paraId="5746D7AF"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hideMark/>
          </w:tcPr>
          <w:p w14:paraId="6C3B23C7"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Intérprete Lengua de Señas Mexicanas - LSM</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33D88201"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14002BD2"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659DC76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70F738B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6E9EBD1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53CD384E"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Grabación LSM</w:t>
            </w:r>
          </w:p>
        </w:tc>
        <w:tc>
          <w:tcPr>
            <w:tcW w:w="2858" w:type="dxa"/>
            <w:tcBorders>
              <w:top w:val="nil"/>
              <w:left w:val="nil"/>
              <w:bottom w:val="single" w:sz="4" w:space="0" w:color="000000"/>
              <w:right w:val="single" w:sz="4" w:space="0" w:color="000000"/>
            </w:tcBorders>
            <w:shd w:val="clear" w:color="auto" w:fill="auto"/>
            <w:noWrap/>
            <w:hideMark/>
          </w:tcPr>
          <w:p w14:paraId="02F5D91D"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2C96D9AB"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32294E7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75B2FCF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A742E38"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5AC8C17E"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Subtitulaje</w:t>
            </w:r>
          </w:p>
        </w:tc>
        <w:tc>
          <w:tcPr>
            <w:tcW w:w="2858" w:type="dxa"/>
            <w:tcBorders>
              <w:top w:val="nil"/>
              <w:left w:val="nil"/>
              <w:bottom w:val="single" w:sz="4" w:space="0" w:color="000000"/>
              <w:right w:val="single" w:sz="4" w:space="0" w:color="000000"/>
            </w:tcBorders>
            <w:shd w:val="clear" w:color="auto" w:fill="auto"/>
            <w:noWrap/>
            <w:hideMark/>
          </w:tcPr>
          <w:p w14:paraId="62B3EA25"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2B2A7272"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1675539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E136E1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5EB63B9"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161DF276"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EDICIÓN, POST Y ANIMACIÓN</w:t>
            </w:r>
          </w:p>
        </w:tc>
      </w:tr>
      <w:tr w:rsidR="0044185B" w:rsidRPr="0044185B" w14:paraId="07482978"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5D754C"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Coordinador/a  de Postproducción</w:t>
            </w:r>
          </w:p>
        </w:tc>
        <w:tc>
          <w:tcPr>
            <w:tcW w:w="2858" w:type="dxa"/>
            <w:tcBorders>
              <w:top w:val="single" w:sz="4" w:space="0" w:color="000000"/>
              <w:left w:val="nil"/>
              <w:bottom w:val="single" w:sz="4" w:space="0" w:color="000000"/>
              <w:right w:val="single" w:sz="4" w:space="0" w:color="000000"/>
            </w:tcBorders>
            <w:shd w:val="clear" w:color="auto" w:fill="auto"/>
            <w:noWrap/>
            <w:vAlign w:val="bottom"/>
            <w:hideMark/>
          </w:tcPr>
          <w:p w14:paraId="566983D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single" w:sz="4" w:space="0" w:color="000000"/>
              <w:left w:val="nil"/>
              <w:bottom w:val="single" w:sz="4" w:space="0" w:color="000000"/>
              <w:right w:val="single" w:sz="4" w:space="0" w:color="000000"/>
            </w:tcBorders>
            <w:shd w:val="clear" w:color="auto" w:fill="auto"/>
            <w:noWrap/>
            <w:vAlign w:val="bottom"/>
            <w:hideMark/>
          </w:tcPr>
          <w:p w14:paraId="28F43896"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3C2B9CA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7026459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637E28A"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766B86E1"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Postproductor/a</w:t>
            </w:r>
          </w:p>
        </w:tc>
        <w:tc>
          <w:tcPr>
            <w:tcW w:w="2858" w:type="dxa"/>
            <w:tcBorders>
              <w:top w:val="nil"/>
              <w:left w:val="nil"/>
              <w:bottom w:val="single" w:sz="4" w:space="0" w:color="000000"/>
              <w:right w:val="single" w:sz="4" w:space="0" w:color="000000"/>
            </w:tcBorders>
            <w:shd w:val="clear" w:color="auto" w:fill="auto"/>
            <w:noWrap/>
            <w:vAlign w:val="bottom"/>
            <w:hideMark/>
          </w:tcPr>
          <w:p w14:paraId="16225EF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3FA24C66"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059CC0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1FF4323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64BF86E"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58FAB18E"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PostProductor/a audio</w:t>
            </w:r>
          </w:p>
        </w:tc>
        <w:tc>
          <w:tcPr>
            <w:tcW w:w="2858" w:type="dxa"/>
            <w:tcBorders>
              <w:top w:val="nil"/>
              <w:left w:val="nil"/>
              <w:bottom w:val="single" w:sz="4" w:space="0" w:color="000000"/>
              <w:right w:val="single" w:sz="4" w:space="0" w:color="000000"/>
            </w:tcBorders>
            <w:shd w:val="clear" w:color="auto" w:fill="auto"/>
            <w:noWrap/>
            <w:vAlign w:val="bottom"/>
            <w:hideMark/>
          </w:tcPr>
          <w:p w14:paraId="247A844E"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0B327783"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A1F818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15B906F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9374113"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5B868C9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Isla de Edición off line en set</w:t>
            </w:r>
          </w:p>
        </w:tc>
        <w:tc>
          <w:tcPr>
            <w:tcW w:w="2858" w:type="dxa"/>
            <w:tcBorders>
              <w:top w:val="nil"/>
              <w:left w:val="nil"/>
              <w:bottom w:val="single" w:sz="4" w:space="0" w:color="000000"/>
              <w:right w:val="single" w:sz="4" w:space="0" w:color="000000"/>
            </w:tcBorders>
            <w:shd w:val="clear" w:color="auto" w:fill="auto"/>
            <w:noWrap/>
            <w:vAlign w:val="bottom"/>
            <w:hideMark/>
          </w:tcPr>
          <w:p w14:paraId="53CC8E24"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6975DCA2"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699E1FB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7233D31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2415B4D"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67C856A2"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Isla de edición y post. On Line</w:t>
            </w:r>
          </w:p>
        </w:tc>
        <w:tc>
          <w:tcPr>
            <w:tcW w:w="2858" w:type="dxa"/>
            <w:tcBorders>
              <w:top w:val="nil"/>
              <w:left w:val="nil"/>
              <w:bottom w:val="single" w:sz="4" w:space="0" w:color="000000"/>
              <w:right w:val="single" w:sz="4" w:space="0" w:color="000000"/>
            </w:tcBorders>
            <w:shd w:val="clear" w:color="auto" w:fill="auto"/>
            <w:noWrap/>
            <w:vAlign w:val="bottom"/>
            <w:hideMark/>
          </w:tcPr>
          <w:p w14:paraId="0BB071CD"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0B0A7D00"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C6A0CF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7B8040C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636A8110"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2058402A"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Editor/a</w:t>
            </w:r>
          </w:p>
        </w:tc>
        <w:tc>
          <w:tcPr>
            <w:tcW w:w="2858" w:type="dxa"/>
            <w:tcBorders>
              <w:top w:val="nil"/>
              <w:left w:val="nil"/>
              <w:bottom w:val="single" w:sz="4" w:space="0" w:color="000000"/>
              <w:right w:val="single" w:sz="4" w:space="0" w:color="000000"/>
            </w:tcBorders>
            <w:shd w:val="clear" w:color="auto" w:fill="auto"/>
            <w:noWrap/>
            <w:vAlign w:val="bottom"/>
            <w:hideMark/>
          </w:tcPr>
          <w:p w14:paraId="74A23EA8"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0F4ABB1B"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40F8A8E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1E74018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1BE56E4"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07E61C6E"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Editor/a Offline en set</w:t>
            </w:r>
          </w:p>
        </w:tc>
        <w:tc>
          <w:tcPr>
            <w:tcW w:w="2858" w:type="dxa"/>
            <w:tcBorders>
              <w:top w:val="nil"/>
              <w:left w:val="nil"/>
              <w:bottom w:val="single" w:sz="4" w:space="0" w:color="000000"/>
              <w:right w:val="single" w:sz="4" w:space="0" w:color="000000"/>
            </w:tcBorders>
            <w:shd w:val="clear" w:color="auto" w:fill="auto"/>
            <w:noWrap/>
            <w:vAlign w:val="bottom"/>
            <w:hideMark/>
          </w:tcPr>
          <w:p w14:paraId="21DD64BB"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456E1953"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BCE524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5365DE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8E488BD"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6E184417"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Editor/a Online</w:t>
            </w:r>
          </w:p>
        </w:tc>
        <w:tc>
          <w:tcPr>
            <w:tcW w:w="2858" w:type="dxa"/>
            <w:tcBorders>
              <w:top w:val="nil"/>
              <w:left w:val="nil"/>
              <w:bottom w:val="single" w:sz="4" w:space="0" w:color="000000"/>
              <w:right w:val="single" w:sz="4" w:space="0" w:color="000000"/>
            </w:tcBorders>
            <w:shd w:val="clear" w:color="auto" w:fill="auto"/>
            <w:noWrap/>
            <w:vAlign w:val="bottom"/>
            <w:hideMark/>
          </w:tcPr>
          <w:p w14:paraId="33F90956"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73E80021"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659F4AA"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640BEF3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53E7676"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325E9540"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Compositing</w:t>
            </w:r>
          </w:p>
        </w:tc>
        <w:tc>
          <w:tcPr>
            <w:tcW w:w="2858" w:type="dxa"/>
            <w:tcBorders>
              <w:top w:val="nil"/>
              <w:left w:val="nil"/>
              <w:bottom w:val="single" w:sz="4" w:space="0" w:color="000000"/>
              <w:right w:val="single" w:sz="4" w:space="0" w:color="000000"/>
            </w:tcBorders>
            <w:shd w:val="clear" w:color="auto" w:fill="auto"/>
            <w:noWrap/>
            <w:vAlign w:val="bottom"/>
            <w:hideMark/>
          </w:tcPr>
          <w:p w14:paraId="719082E0"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4FF9C848"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3C85443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F9654C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CE85CD2"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68535A7E"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Motion Graphics</w:t>
            </w:r>
          </w:p>
        </w:tc>
        <w:tc>
          <w:tcPr>
            <w:tcW w:w="2858" w:type="dxa"/>
            <w:tcBorders>
              <w:top w:val="nil"/>
              <w:left w:val="nil"/>
              <w:bottom w:val="single" w:sz="4" w:space="0" w:color="000000"/>
              <w:right w:val="single" w:sz="4" w:space="0" w:color="000000"/>
            </w:tcBorders>
            <w:shd w:val="clear" w:color="auto" w:fill="auto"/>
            <w:noWrap/>
            <w:vAlign w:val="bottom"/>
            <w:hideMark/>
          </w:tcPr>
          <w:p w14:paraId="60C37481"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455965CF"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11A3941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B74DA5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48343CB"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593DC6BE"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Stop Motion</w:t>
            </w:r>
          </w:p>
        </w:tc>
        <w:tc>
          <w:tcPr>
            <w:tcW w:w="2858" w:type="dxa"/>
            <w:tcBorders>
              <w:top w:val="nil"/>
              <w:left w:val="nil"/>
              <w:bottom w:val="single" w:sz="4" w:space="0" w:color="000000"/>
              <w:right w:val="single" w:sz="4" w:space="0" w:color="000000"/>
            </w:tcBorders>
            <w:shd w:val="clear" w:color="auto" w:fill="auto"/>
            <w:noWrap/>
            <w:vAlign w:val="bottom"/>
            <w:hideMark/>
          </w:tcPr>
          <w:p w14:paraId="31FE5ACA"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05EDC337"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0D66C19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A1C8E1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26848CF"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6ACCBB3A"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Diseñador/a Gráfico post</w:t>
            </w:r>
          </w:p>
        </w:tc>
        <w:tc>
          <w:tcPr>
            <w:tcW w:w="2858" w:type="dxa"/>
            <w:tcBorders>
              <w:top w:val="nil"/>
              <w:left w:val="nil"/>
              <w:bottom w:val="single" w:sz="4" w:space="0" w:color="000000"/>
              <w:right w:val="single" w:sz="4" w:space="0" w:color="000000"/>
            </w:tcBorders>
            <w:shd w:val="clear" w:color="auto" w:fill="auto"/>
            <w:noWrap/>
            <w:vAlign w:val="bottom"/>
            <w:hideMark/>
          </w:tcPr>
          <w:p w14:paraId="4B37A345"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307F6A01"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3127D56"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175EFEF9"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B082E57"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65BE096F"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Paquete de gráficos</w:t>
            </w:r>
          </w:p>
        </w:tc>
        <w:tc>
          <w:tcPr>
            <w:tcW w:w="2858" w:type="dxa"/>
            <w:tcBorders>
              <w:top w:val="nil"/>
              <w:left w:val="nil"/>
              <w:bottom w:val="single" w:sz="4" w:space="0" w:color="000000"/>
              <w:right w:val="single" w:sz="4" w:space="0" w:color="000000"/>
            </w:tcBorders>
            <w:shd w:val="clear" w:color="auto" w:fill="auto"/>
            <w:noWrap/>
            <w:vAlign w:val="bottom"/>
            <w:hideMark/>
          </w:tcPr>
          <w:p w14:paraId="467CD82B"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3E7DB23A"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10</w:t>
            </w:r>
          </w:p>
        </w:tc>
        <w:tc>
          <w:tcPr>
            <w:tcW w:w="1473" w:type="dxa"/>
            <w:tcBorders>
              <w:top w:val="nil"/>
              <w:left w:val="nil"/>
              <w:bottom w:val="single" w:sz="4" w:space="0" w:color="000000"/>
              <w:right w:val="single" w:sz="4" w:space="0" w:color="000000"/>
            </w:tcBorders>
            <w:shd w:val="clear" w:color="000000" w:fill="FFFFFF"/>
            <w:noWrap/>
            <w:vAlign w:val="center"/>
            <w:hideMark/>
          </w:tcPr>
          <w:p w14:paraId="772B354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FA7FFA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3066EB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hideMark/>
          </w:tcPr>
          <w:p w14:paraId="03E6BD0A"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Modelaje 2D</w:t>
            </w:r>
          </w:p>
        </w:tc>
        <w:tc>
          <w:tcPr>
            <w:tcW w:w="2858" w:type="dxa"/>
            <w:tcBorders>
              <w:top w:val="nil"/>
              <w:left w:val="nil"/>
              <w:bottom w:val="single" w:sz="4" w:space="0" w:color="000000"/>
              <w:right w:val="single" w:sz="4" w:space="0" w:color="000000"/>
            </w:tcBorders>
            <w:shd w:val="clear" w:color="auto" w:fill="auto"/>
            <w:noWrap/>
            <w:vAlign w:val="bottom"/>
            <w:hideMark/>
          </w:tcPr>
          <w:p w14:paraId="45EEDECE"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77E66B2F"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DAAEEE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19CAF8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CD79D88"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center"/>
            <w:hideMark/>
          </w:tcPr>
          <w:p w14:paraId="58D21D73"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Animación 2D</w:t>
            </w:r>
          </w:p>
        </w:tc>
        <w:tc>
          <w:tcPr>
            <w:tcW w:w="2858" w:type="dxa"/>
            <w:tcBorders>
              <w:top w:val="nil"/>
              <w:left w:val="nil"/>
              <w:bottom w:val="single" w:sz="4" w:space="0" w:color="000000"/>
              <w:right w:val="single" w:sz="4" w:space="0" w:color="000000"/>
            </w:tcBorders>
            <w:shd w:val="clear" w:color="auto" w:fill="auto"/>
            <w:noWrap/>
            <w:vAlign w:val="center"/>
            <w:hideMark/>
          </w:tcPr>
          <w:p w14:paraId="0FC0A85C"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6D079441"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5</w:t>
            </w:r>
          </w:p>
        </w:tc>
        <w:tc>
          <w:tcPr>
            <w:tcW w:w="1473" w:type="dxa"/>
            <w:tcBorders>
              <w:top w:val="nil"/>
              <w:left w:val="nil"/>
              <w:bottom w:val="single" w:sz="4" w:space="0" w:color="000000"/>
              <w:right w:val="single" w:sz="4" w:space="0" w:color="000000"/>
            </w:tcBorders>
            <w:shd w:val="clear" w:color="000000" w:fill="FFFFFF"/>
            <w:noWrap/>
            <w:vAlign w:val="center"/>
            <w:hideMark/>
          </w:tcPr>
          <w:p w14:paraId="56CF82B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71D67F1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CF3B92E"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06C33929"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Stock shot / clip video en HD, FHD, 2K, 4K y 8K.</w:t>
            </w:r>
          </w:p>
        </w:tc>
        <w:tc>
          <w:tcPr>
            <w:tcW w:w="2858" w:type="dxa"/>
            <w:tcBorders>
              <w:top w:val="nil"/>
              <w:left w:val="nil"/>
              <w:bottom w:val="single" w:sz="4" w:space="0" w:color="000000"/>
              <w:right w:val="single" w:sz="4" w:space="0" w:color="000000"/>
            </w:tcBorders>
            <w:shd w:val="clear" w:color="auto" w:fill="auto"/>
            <w:noWrap/>
            <w:vAlign w:val="bottom"/>
            <w:hideMark/>
          </w:tcPr>
          <w:p w14:paraId="0A7489B4"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33D36D86"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11D6AD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7097DC8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6E1FA9D"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7D13CBAF"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Screening / trakeo</w:t>
            </w:r>
          </w:p>
        </w:tc>
        <w:tc>
          <w:tcPr>
            <w:tcW w:w="2858" w:type="dxa"/>
            <w:tcBorders>
              <w:top w:val="nil"/>
              <w:left w:val="nil"/>
              <w:bottom w:val="single" w:sz="4" w:space="0" w:color="000000"/>
              <w:right w:val="single" w:sz="4" w:space="0" w:color="000000"/>
            </w:tcBorders>
            <w:shd w:val="clear" w:color="auto" w:fill="auto"/>
            <w:noWrap/>
            <w:vAlign w:val="bottom"/>
            <w:hideMark/>
          </w:tcPr>
          <w:p w14:paraId="7B79FEB1"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122CD1E7"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5C7D394C"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B0C032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8E42FB1"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46580DC9"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Rotoscopio</w:t>
            </w:r>
          </w:p>
        </w:tc>
        <w:tc>
          <w:tcPr>
            <w:tcW w:w="2858" w:type="dxa"/>
            <w:tcBorders>
              <w:top w:val="nil"/>
              <w:left w:val="nil"/>
              <w:bottom w:val="single" w:sz="4" w:space="0" w:color="000000"/>
              <w:right w:val="single" w:sz="4" w:space="0" w:color="000000"/>
            </w:tcBorders>
            <w:shd w:val="clear" w:color="auto" w:fill="auto"/>
            <w:noWrap/>
            <w:vAlign w:val="bottom"/>
            <w:hideMark/>
          </w:tcPr>
          <w:p w14:paraId="3B15AD10"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499D1EDF"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BB6259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5CD87E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226D1AE"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250673AB"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Operador/a Rotoscopio</w:t>
            </w:r>
          </w:p>
        </w:tc>
        <w:tc>
          <w:tcPr>
            <w:tcW w:w="2858" w:type="dxa"/>
            <w:tcBorders>
              <w:top w:val="nil"/>
              <w:left w:val="nil"/>
              <w:bottom w:val="single" w:sz="4" w:space="0" w:color="000000"/>
              <w:right w:val="single" w:sz="4" w:space="0" w:color="000000"/>
            </w:tcBorders>
            <w:shd w:val="clear" w:color="auto" w:fill="auto"/>
            <w:noWrap/>
            <w:vAlign w:val="bottom"/>
            <w:hideMark/>
          </w:tcPr>
          <w:p w14:paraId="03901CD9"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4AAF6D60"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4703CCB9"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77D1AEA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6401FAF"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6646C7EA"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Corrección de color</w:t>
            </w:r>
          </w:p>
        </w:tc>
        <w:tc>
          <w:tcPr>
            <w:tcW w:w="2858" w:type="dxa"/>
            <w:tcBorders>
              <w:top w:val="nil"/>
              <w:left w:val="nil"/>
              <w:bottom w:val="single" w:sz="4" w:space="0" w:color="000000"/>
              <w:right w:val="single" w:sz="4" w:space="0" w:color="000000"/>
            </w:tcBorders>
            <w:shd w:val="clear" w:color="auto" w:fill="auto"/>
            <w:noWrap/>
            <w:vAlign w:val="bottom"/>
            <w:hideMark/>
          </w:tcPr>
          <w:p w14:paraId="447055B1"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2494408B"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667CD4C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5DFBF70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DDD1F74"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center"/>
            <w:hideMark/>
          </w:tcPr>
          <w:p w14:paraId="050C3E24"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Software de Postproducción</w:t>
            </w:r>
          </w:p>
        </w:tc>
        <w:tc>
          <w:tcPr>
            <w:tcW w:w="2858" w:type="dxa"/>
            <w:tcBorders>
              <w:top w:val="nil"/>
              <w:left w:val="nil"/>
              <w:bottom w:val="single" w:sz="4" w:space="0" w:color="000000"/>
              <w:right w:val="single" w:sz="4" w:space="0" w:color="000000"/>
            </w:tcBorders>
            <w:shd w:val="clear" w:color="auto" w:fill="auto"/>
            <w:noWrap/>
            <w:vAlign w:val="center"/>
            <w:hideMark/>
          </w:tcPr>
          <w:p w14:paraId="41B89C15"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6248A386"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17B639FA"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4DAEDA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88EA3E1"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470C668E"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Disco duro (Edición, post y animación)</w:t>
            </w:r>
          </w:p>
        </w:tc>
        <w:tc>
          <w:tcPr>
            <w:tcW w:w="2858" w:type="dxa"/>
            <w:tcBorders>
              <w:top w:val="nil"/>
              <w:left w:val="nil"/>
              <w:bottom w:val="single" w:sz="4" w:space="0" w:color="000000"/>
              <w:right w:val="single" w:sz="4" w:space="0" w:color="000000"/>
            </w:tcBorders>
            <w:shd w:val="clear" w:color="auto" w:fill="auto"/>
            <w:noWrap/>
            <w:vAlign w:val="bottom"/>
            <w:hideMark/>
          </w:tcPr>
          <w:p w14:paraId="41C71F04"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0EFDB698"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nil"/>
              <w:left w:val="nil"/>
              <w:bottom w:val="single" w:sz="4" w:space="0" w:color="000000"/>
              <w:right w:val="single" w:sz="4" w:space="0" w:color="000000"/>
            </w:tcBorders>
            <w:shd w:val="clear" w:color="000000" w:fill="FFFFFF"/>
            <w:noWrap/>
            <w:vAlign w:val="center"/>
            <w:hideMark/>
          </w:tcPr>
          <w:p w14:paraId="3652AC6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1CACB45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32960DA2"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0331AC69"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Masterización .mp4</w:t>
            </w:r>
          </w:p>
        </w:tc>
        <w:tc>
          <w:tcPr>
            <w:tcW w:w="2858" w:type="dxa"/>
            <w:tcBorders>
              <w:top w:val="nil"/>
              <w:left w:val="nil"/>
              <w:bottom w:val="single" w:sz="4" w:space="0" w:color="000000"/>
              <w:right w:val="single" w:sz="4" w:space="0" w:color="000000"/>
            </w:tcBorders>
            <w:shd w:val="clear" w:color="auto" w:fill="auto"/>
            <w:noWrap/>
            <w:vAlign w:val="bottom"/>
            <w:hideMark/>
          </w:tcPr>
          <w:p w14:paraId="23AFD811"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2C00C631"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34C0114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762C11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BE8B162"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4195D2DF"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Masterización .mov</w:t>
            </w:r>
          </w:p>
        </w:tc>
        <w:tc>
          <w:tcPr>
            <w:tcW w:w="2858" w:type="dxa"/>
            <w:tcBorders>
              <w:top w:val="nil"/>
              <w:left w:val="nil"/>
              <w:bottom w:val="single" w:sz="4" w:space="0" w:color="000000"/>
              <w:right w:val="single" w:sz="4" w:space="0" w:color="000000"/>
            </w:tcBorders>
            <w:shd w:val="clear" w:color="auto" w:fill="auto"/>
            <w:noWrap/>
            <w:vAlign w:val="bottom"/>
            <w:hideMark/>
          </w:tcPr>
          <w:p w14:paraId="2BC798BE"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233B81CC"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3CEF419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41B4B0A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C562FEB"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38E9CC7A"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STAFF DE AUDIO, MÚSICA Y ARCHIVO</w:t>
            </w:r>
          </w:p>
        </w:tc>
      </w:tr>
      <w:tr w:rsidR="0044185B" w:rsidRPr="0044185B" w14:paraId="5D33A0AF" w14:textId="77777777" w:rsidTr="00E157C7">
        <w:trPr>
          <w:trHeight w:val="315"/>
        </w:trPr>
        <w:tc>
          <w:tcPr>
            <w:tcW w:w="50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795524"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Productor/a de audio</w:t>
            </w:r>
          </w:p>
        </w:tc>
        <w:tc>
          <w:tcPr>
            <w:tcW w:w="2858" w:type="dxa"/>
            <w:tcBorders>
              <w:top w:val="single" w:sz="4" w:space="0" w:color="000000"/>
              <w:left w:val="nil"/>
              <w:bottom w:val="single" w:sz="4" w:space="0" w:color="000000"/>
              <w:right w:val="single" w:sz="4" w:space="0" w:color="000000"/>
            </w:tcBorders>
            <w:shd w:val="clear" w:color="auto" w:fill="auto"/>
            <w:noWrap/>
            <w:hideMark/>
          </w:tcPr>
          <w:p w14:paraId="76C408D6"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single" w:sz="4" w:space="0" w:color="000000"/>
              <w:left w:val="nil"/>
              <w:bottom w:val="single" w:sz="4" w:space="0" w:color="000000"/>
              <w:right w:val="single" w:sz="4" w:space="0" w:color="000000"/>
            </w:tcBorders>
            <w:shd w:val="clear" w:color="auto" w:fill="auto"/>
            <w:noWrap/>
            <w:hideMark/>
          </w:tcPr>
          <w:p w14:paraId="5993F3E0"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000000"/>
              <w:right w:val="single" w:sz="4" w:space="0" w:color="000000"/>
            </w:tcBorders>
            <w:shd w:val="clear" w:color="000000" w:fill="FFFFFF"/>
            <w:noWrap/>
            <w:vAlign w:val="center"/>
            <w:hideMark/>
          </w:tcPr>
          <w:p w14:paraId="1BFFB53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000000"/>
              <w:right w:val="single" w:sz="4" w:space="0" w:color="000000"/>
            </w:tcBorders>
            <w:shd w:val="clear" w:color="000000" w:fill="FFFFFF"/>
            <w:noWrap/>
            <w:vAlign w:val="center"/>
            <w:hideMark/>
          </w:tcPr>
          <w:p w14:paraId="3BD7B47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16ADC9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20A836CA"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Operador/a de audio</w:t>
            </w:r>
          </w:p>
        </w:tc>
        <w:tc>
          <w:tcPr>
            <w:tcW w:w="2858" w:type="dxa"/>
            <w:tcBorders>
              <w:top w:val="nil"/>
              <w:left w:val="nil"/>
              <w:bottom w:val="single" w:sz="4" w:space="0" w:color="000000"/>
              <w:right w:val="single" w:sz="4" w:space="0" w:color="000000"/>
            </w:tcBorders>
            <w:shd w:val="clear" w:color="auto" w:fill="auto"/>
            <w:noWrap/>
            <w:hideMark/>
          </w:tcPr>
          <w:p w14:paraId="704A955B"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7850CA2D"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4E6925F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2E189A9"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ADA4334"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4B9CFED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Isla de edición y post de audio</w:t>
            </w:r>
          </w:p>
        </w:tc>
        <w:tc>
          <w:tcPr>
            <w:tcW w:w="2858" w:type="dxa"/>
            <w:tcBorders>
              <w:top w:val="nil"/>
              <w:left w:val="nil"/>
              <w:bottom w:val="single" w:sz="4" w:space="0" w:color="000000"/>
              <w:right w:val="single" w:sz="4" w:space="0" w:color="000000"/>
            </w:tcBorders>
            <w:shd w:val="clear" w:color="auto" w:fill="auto"/>
            <w:noWrap/>
            <w:hideMark/>
          </w:tcPr>
          <w:p w14:paraId="60E97F94"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78D04C2B"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6A07140A"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C98BEBE"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6E5E30B5"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22512D56"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Regrabación de audio / Retake</w:t>
            </w:r>
          </w:p>
        </w:tc>
        <w:tc>
          <w:tcPr>
            <w:tcW w:w="2858" w:type="dxa"/>
            <w:tcBorders>
              <w:top w:val="nil"/>
              <w:left w:val="nil"/>
              <w:bottom w:val="single" w:sz="4" w:space="0" w:color="000000"/>
              <w:right w:val="single" w:sz="4" w:space="0" w:color="000000"/>
            </w:tcBorders>
            <w:shd w:val="clear" w:color="auto" w:fill="auto"/>
            <w:noWrap/>
            <w:hideMark/>
          </w:tcPr>
          <w:p w14:paraId="1F44F112"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32E0F530"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7B2B0E5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DD34DD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1E498A40"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center"/>
            <w:hideMark/>
          </w:tcPr>
          <w:p w14:paraId="2E7F766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Locutor/a Institucional TV</w:t>
            </w:r>
          </w:p>
        </w:tc>
        <w:tc>
          <w:tcPr>
            <w:tcW w:w="2858" w:type="dxa"/>
            <w:tcBorders>
              <w:top w:val="nil"/>
              <w:left w:val="nil"/>
              <w:bottom w:val="single" w:sz="4" w:space="0" w:color="000000"/>
              <w:right w:val="single" w:sz="4" w:space="0" w:color="000000"/>
            </w:tcBorders>
            <w:shd w:val="clear" w:color="auto" w:fill="auto"/>
            <w:noWrap/>
            <w:vAlign w:val="bottom"/>
            <w:hideMark/>
          </w:tcPr>
          <w:p w14:paraId="6AEE47EC"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524A2843"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nil"/>
              <w:left w:val="nil"/>
              <w:bottom w:val="single" w:sz="4" w:space="0" w:color="000000"/>
              <w:right w:val="single" w:sz="4" w:space="0" w:color="000000"/>
            </w:tcBorders>
            <w:shd w:val="clear" w:color="000000" w:fill="FFFFFF"/>
            <w:noWrap/>
            <w:vAlign w:val="center"/>
            <w:hideMark/>
          </w:tcPr>
          <w:p w14:paraId="01F7722D"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CE3E80A"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C38C713"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06496FB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Voz Talento</w:t>
            </w:r>
          </w:p>
        </w:tc>
        <w:tc>
          <w:tcPr>
            <w:tcW w:w="2858" w:type="dxa"/>
            <w:tcBorders>
              <w:top w:val="nil"/>
              <w:left w:val="nil"/>
              <w:bottom w:val="single" w:sz="4" w:space="0" w:color="000000"/>
              <w:right w:val="single" w:sz="4" w:space="0" w:color="000000"/>
            </w:tcBorders>
            <w:shd w:val="clear" w:color="auto" w:fill="auto"/>
            <w:noWrap/>
            <w:hideMark/>
          </w:tcPr>
          <w:p w14:paraId="4A4F8C18"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68BE5749"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6927768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29FA8E7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796CB2FC"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7939D4D4"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Voz guía</w:t>
            </w:r>
          </w:p>
        </w:tc>
        <w:tc>
          <w:tcPr>
            <w:tcW w:w="2858" w:type="dxa"/>
            <w:tcBorders>
              <w:top w:val="nil"/>
              <w:left w:val="nil"/>
              <w:bottom w:val="single" w:sz="4" w:space="0" w:color="000000"/>
              <w:right w:val="single" w:sz="4" w:space="0" w:color="000000"/>
            </w:tcBorders>
            <w:shd w:val="clear" w:color="auto" w:fill="auto"/>
            <w:noWrap/>
            <w:vAlign w:val="bottom"/>
            <w:hideMark/>
          </w:tcPr>
          <w:p w14:paraId="3AA6BA4F"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294634C1"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0562919B"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3178915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B02A1F4"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5A1B5B77"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Música de stock / librería</w:t>
            </w:r>
          </w:p>
        </w:tc>
        <w:tc>
          <w:tcPr>
            <w:tcW w:w="2858" w:type="dxa"/>
            <w:tcBorders>
              <w:top w:val="nil"/>
              <w:left w:val="nil"/>
              <w:bottom w:val="single" w:sz="4" w:space="0" w:color="000000"/>
              <w:right w:val="single" w:sz="4" w:space="0" w:color="000000"/>
            </w:tcBorders>
            <w:shd w:val="clear" w:color="auto" w:fill="auto"/>
            <w:noWrap/>
            <w:hideMark/>
          </w:tcPr>
          <w:p w14:paraId="6690D00D"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5C8A6B2C"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453E58C4"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3E0329F"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B3FC7B1"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3F0BDD37"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Diseño de audio</w:t>
            </w:r>
          </w:p>
        </w:tc>
        <w:tc>
          <w:tcPr>
            <w:tcW w:w="2858" w:type="dxa"/>
            <w:tcBorders>
              <w:top w:val="nil"/>
              <w:left w:val="nil"/>
              <w:bottom w:val="single" w:sz="4" w:space="0" w:color="000000"/>
              <w:right w:val="single" w:sz="4" w:space="0" w:color="000000"/>
            </w:tcBorders>
            <w:shd w:val="clear" w:color="auto" w:fill="auto"/>
            <w:noWrap/>
            <w:hideMark/>
          </w:tcPr>
          <w:p w14:paraId="45325D13"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hideMark/>
          </w:tcPr>
          <w:p w14:paraId="3829706E"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28CAED3A"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0BFB859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5F6CA850" w14:textId="77777777" w:rsidTr="00E157C7">
        <w:trPr>
          <w:trHeight w:val="315"/>
        </w:trPr>
        <w:tc>
          <w:tcPr>
            <w:tcW w:w="5066" w:type="dxa"/>
            <w:tcBorders>
              <w:top w:val="nil"/>
              <w:left w:val="single" w:sz="4" w:space="0" w:color="000000"/>
              <w:bottom w:val="single" w:sz="4" w:space="0" w:color="000000"/>
              <w:right w:val="single" w:sz="4" w:space="0" w:color="000000"/>
            </w:tcBorders>
            <w:shd w:val="clear" w:color="auto" w:fill="auto"/>
            <w:noWrap/>
            <w:vAlign w:val="bottom"/>
            <w:hideMark/>
          </w:tcPr>
          <w:p w14:paraId="68DCBE18"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Master MIX TV</w:t>
            </w:r>
          </w:p>
        </w:tc>
        <w:tc>
          <w:tcPr>
            <w:tcW w:w="2858" w:type="dxa"/>
            <w:tcBorders>
              <w:top w:val="nil"/>
              <w:left w:val="nil"/>
              <w:bottom w:val="single" w:sz="4" w:space="0" w:color="000000"/>
              <w:right w:val="single" w:sz="4" w:space="0" w:color="000000"/>
            </w:tcBorders>
            <w:shd w:val="clear" w:color="auto" w:fill="auto"/>
            <w:noWrap/>
            <w:vAlign w:val="bottom"/>
            <w:hideMark/>
          </w:tcPr>
          <w:p w14:paraId="77759507"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nil"/>
              <w:left w:val="nil"/>
              <w:bottom w:val="single" w:sz="4" w:space="0" w:color="000000"/>
              <w:right w:val="single" w:sz="4" w:space="0" w:color="000000"/>
            </w:tcBorders>
            <w:shd w:val="clear" w:color="auto" w:fill="auto"/>
            <w:noWrap/>
            <w:vAlign w:val="bottom"/>
            <w:hideMark/>
          </w:tcPr>
          <w:p w14:paraId="74E32679"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nil"/>
              <w:left w:val="nil"/>
              <w:bottom w:val="single" w:sz="4" w:space="0" w:color="000000"/>
              <w:right w:val="single" w:sz="4" w:space="0" w:color="000000"/>
            </w:tcBorders>
            <w:shd w:val="clear" w:color="000000" w:fill="FFFFFF"/>
            <w:noWrap/>
            <w:vAlign w:val="center"/>
            <w:hideMark/>
          </w:tcPr>
          <w:p w14:paraId="4947F6C1"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nil"/>
              <w:left w:val="nil"/>
              <w:bottom w:val="single" w:sz="4" w:space="0" w:color="000000"/>
              <w:right w:val="single" w:sz="4" w:space="0" w:color="000000"/>
            </w:tcBorders>
            <w:shd w:val="clear" w:color="000000" w:fill="FFFFFF"/>
            <w:noWrap/>
            <w:vAlign w:val="center"/>
            <w:hideMark/>
          </w:tcPr>
          <w:p w14:paraId="68D21B42"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21E637D9" w14:textId="77777777" w:rsidTr="00E157C7">
        <w:trPr>
          <w:trHeight w:val="31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6681F022" w14:textId="77777777" w:rsidR="0044185B" w:rsidRPr="0044185B" w:rsidRDefault="0044185B" w:rsidP="0044185B">
            <w:pPr>
              <w:jc w:val="center"/>
              <w:rPr>
                <w:rFonts w:ascii="Arial Narrow" w:hAnsi="Arial Narrow" w:cs="Arial"/>
                <w:b/>
                <w:bCs/>
                <w:sz w:val="16"/>
                <w:szCs w:val="16"/>
                <w:lang w:eastAsia="es-MX"/>
              </w:rPr>
            </w:pPr>
            <w:r w:rsidRPr="0044185B">
              <w:rPr>
                <w:rFonts w:ascii="Arial Narrow" w:hAnsi="Arial Narrow" w:cs="Arial"/>
                <w:b/>
                <w:bCs/>
                <w:sz w:val="16"/>
                <w:szCs w:val="16"/>
                <w:lang w:eastAsia="es-MX"/>
              </w:rPr>
              <w:t>ADMINISTRATIVO</w:t>
            </w:r>
          </w:p>
        </w:tc>
      </w:tr>
      <w:tr w:rsidR="0044185B" w:rsidRPr="0044185B" w14:paraId="38F61BAB" w14:textId="77777777" w:rsidTr="0044185B">
        <w:trPr>
          <w:trHeight w:val="315"/>
        </w:trPr>
        <w:tc>
          <w:tcPr>
            <w:tcW w:w="5066" w:type="dxa"/>
            <w:tcBorders>
              <w:top w:val="single" w:sz="4" w:space="0" w:color="000000"/>
              <w:left w:val="single" w:sz="4" w:space="0" w:color="000000"/>
              <w:bottom w:val="single" w:sz="4" w:space="0" w:color="auto"/>
              <w:right w:val="single" w:sz="4" w:space="0" w:color="000000"/>
            </w:tcBorders>
            <w:shd w:val="clear" w:color="auto" w:fill="auto"/>
            <w:noWrap/>
            <w:hideMark/>
          </w:tcPr>
          <w:p w14:paraId="17F93E1A"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Seguro para equipo de producción</w:t>
            </w:r>
          </w:p>
        </w:tc>
        <w:tc>
          <w:tcPr>
            <w:tcW w:w="2858" w:type="dxa"/>
            <w:tcBorders>
              <w:top w:val="single" w:sz="4" w:space="0" w:color="000000"/>
              <w:left w:val="nil"/>
              <w:bottom w:val="single" w:sz="4" w:space="0" w:color="auto"/>
              <w:right w:val="single" w:sz="4" w:space="0" w:color="000000"/>
            </w:tcBorders>
            <w:shd w:val="clear" w:color="auto" w:fill="auto"/>
            <w:noWrap/>
            <w:hideMark/>
          </w:tcPr>
          <w:p w14:paraId="4FD01CBF"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single" w:sz="4" w:space="0" w:color="000000"/>
              <w:left w:val="nil"/>
              <w:bottom w:val="single" w:sz="4" w:space="0" w:color="auto"/>
              <w:right w:val="single" w:sz="4" w:space="0" w:color="000000"/>
            </w:tcBorders>
            <w:shd w:val="clear" w:color="auto" w:fill="auto"/>
            <w:noWrap/>
            <w:hideMark/>
          </w:tcPr>
          <w:p w14:paraId="7DEBB927"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000000"/>
              <w:left w:val="nil"/>
              <w:bottom w:val="single" w:sz="4" w:space="0" w:color="auto"/>
              <w:right w:val="single" w:sz="4" w:space="0" w:color="000000"/>
            </w:tcBorders>
            <w:shd w:val="clear" w:color="000000" w:fill="FFFFFF"/>
            <w:noWrap/>
            <w:vAlign w:val="center"/>
            <w:hideMark/>
          </w:tcPr>
          <w:p w14:paraId="572B1157"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000000"/>
              <w:left w:val="nil"/>
              <w:bottom w:val="single" w:sz="4" w:space="0" w:color="auto"/>
              <w:right w:val="single" w:sz="4" w:space="0" w:color="000000"/>
            </w:tcBorders>
            <w:shd w:val="clear" w:color="000000" w:fill="FFFFFF"/>
            <w:noWrap/>
            <w:vAlign w:val="center"/>
            <w:hideMark/>
          </w:tcPr>
          <w:p w14:paraId="2A45205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5A8E875" w14:textId="77777777" w:rsidTr="0044185B">
        <w:trPr>
          <w:trHeight w:val="315"/>
        </w:trPr>
        <w:tc>
          <w:tcPr>
            <w:tcW w:w="5066" w:type="dxa"/>
            <w:tcBorders>
              <w:top w:val="single" w:sz="4" w:space="0" w:color="auto"/>
              <w:left w:val="single" w:sz="4" w:space="0" w:color="auto"/>
              <w:bottom w:val="single" w:sz="4" w:space="0" w:color="auto"/>
              <w:right w:val="single" w:sz="4" w:space="0" w:color="auto"/>
            </w:tcBorders>
            <w:shd w:val="clear" w:color="auto" w:fill="auto"/>
            <w:noWrap/>
            <w:hideMark/>
          </w:tcPr>
          <w:p w14:paraId="54905134"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Personal administrativo</w:t>
            </w:r>
          </w:p>
        </w:tc>
        <w:tc>
          <w:tcPr>
            <w:tcW w:w="2858" w:type="dxa"/>
            <w:tcBorders>
              <w:top w:val="single" w:sz="4" w:space="0" w:color="auto"/>
              <w:left w:val="single" w:sz="4" w:space="0" w:color="auto"/>
              <w:bottom w:val="single" w:sz="4" w:space="0" w:color="auto"/>
              <w:right w:val="single" w:sz="4" w:space="0" w:color="auto"/>
            </w:tcBorders>
            <w:shd w:val="clear" w:color="auto" w:fill="auto"/>
            <w:noWrap/>
            <w:hideMark/>
          </w:tcPr>
          <w:p w14:paraId="3F8808D0"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single" w:sz="4" w:space="0" w:color="auto"/>
              <w:left w:val="single" w:sz="4" w:space="0" w:color="auto"/>
              <w:bottom w:val="single" w:sz="4" w:space="0" w:color="auto"/>
              <w:right w:val="single" w:sz="4" w:space="0" w:color="auto"/>
            </w:tcBorders>
            <w:shd w:val="clear" w:color="auto" w:fill="auto"/>
            <w:noWrap/>
            <w:hideMark/>
          </w:tcPr>
          <w:p w14:paraId="60C6F3FE"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2</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8B4EB5"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576420"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04529BFA" w14:textId="77777777" w:rsidTr="0044185B">
        <w:trPr>
          <w:trHeight w:val="315"/>
        </w:trPr>
        <w:tc>
          <w:tcPr>
            <w:tcW w:w="5066" w:type="dxa"/>
            <w:tcBorders>
              <w:top w:val="single" w:sz="4" w:space="0" w:color="auto"/>
              <w:left w:val="single" w:sz="4" w:space="0" w:color="auto"/>
              <w:bottom w:val="single" w:sz="4" w:space="0" w:color="auto"/>
              <w:right w:val="single" w:sz="4" w:space="0" w:color="auto"/>
            </w:tcBorders>
            <w:shd w:val="clear" w:color="auto" w:fill="auto"/>
            <w:noWrap/>
            <w:hideMark/>
          </w:tcPr>
          <w:p w14:paraId="7BEA9942" w14:textId="77777777" w:rsidR="0044185B" w:rsidRPr="0044185B" w:rsidRDefault="0044185B" w:rsidP="0044185B">
            <w:pPr>
              <w:rPr>
                <w:rFonts w:ascii="Arial Narrow" w:hAnsi="Arial Narrow" w:cs="Arial"/>
                <w:sz w:val="16"/>
                <w:szCs w:val="16"/>
                <w:lang w:eastAsia="es-MX"/>
              </w:rPr>
            </w:pPr>
            <w:r w:rsidRPr="0044185B">
              <w:rPr>
                <w:rFonts w:ascii="Arial Narrow" w:hAnsi="Arial Narrow" w:cs="Arial"/>
                <w:sz w:val="16"/>
                <w:szCs w:val="16"/>
                <w:lang w:eastAsia="es-MX"/>
              </w:rPr>
              <w:t>Gastos administrativos</w:t>
            </w:r>
          </w:p>
        </w:tc>
        <w:tc>
          <w:tcPr>
            <w:tcW w:w="2858" w:type="dxa"/>
            <w:tcBorders>
              <w:top w:val="single" w:sz="4" w:space="0" w:color="auto"/>
              <w:left w:val="single" w:sz="4" w:space="0" w:color="auto"/>
              <w:bottom w:val="single" w:sz="4" w:space="0" w:color="auto"/>
              <w:right w:val="single" w:sz="4" w:space="0" w:color="auto"/>
            </w:tcBorders>
            <w:shd w:val="clear" w:color="auto" w:fill="auto"/>
            <w:noWrap/>
            <w:hideMark/>
          </w:tcPr>
          <w:p w14:paraId="72066120" w14:textId="77777777" w:rsidR="0044185B" w:rsidRPr="0044185B" w:rsidRDefault="0044185B" w:rsidP="0044185B">
            <w:pPr>
              <w:jc w:val="center"/>
              <w:rPr>
                <w:rFonts w:ascii="Arial Narrow" w:hAnsi="Arial Narrow" w:cs="Arial"/>
                <w:sz w:val="16"/>
                <w:szCs w:val="16"/>
                <w:lang w:eastAsia="es-MX"/>
              </w:rPr>
            </w:pPr>
            <w:r w:rsidRPr="0044185B">
              <w:rPr>
                <w:rFonts w:ascii="Arial Narrow" w:hAnsi="Arial Narrow" w:cs="Arial"/>
                <w:sz w:val="16"/>
                <w:szCs w:val="16"/>
                <w:lang w:eastAsia="es-MX"/>
              </w:rPr>
              <w:t>Servicio por producción</w:t>
            </w:r>
          </w:p>
        </w:tc>
        <w:tc>
          <w:tcPr>
            <w:tcW w:w="1288" w:type="dxa"/>
            <w:tcBorders>
              <w:top w:val="single" w:sz="4" w:space="0" w:color="auto"/>
              <w:left w:val="single" w:sz="4" w:space="0" w:color="auto"/>
              <w:bottom w:val="single" w:sz="4" w:space="0" w:color="auto"/>
              <w:right w:val="single" w:sz="4" w:space="0" w:color="auto"/>
            </w:tcBorders>
            <w:shd w:val="clear" w:color="auto" w:fill="auto"/>
            <w:noWrap/>
            <w:hideMark/>
          </w:tcPr>
          <w:p w14:paraId="79C8F50B" w14:textId="77777777" w:rsidR="0044185B" w:rsidRPr="0044185B" w:rsidRDefault="0044185B" w:rsidP="0044185B">
            <w:pPr>
              <w:jc w:val="cente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1</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6DA0E8"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c>
          <w:tcPr>
            <w:tcW w:w="23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C2AC23" w14:textId="77777777" w:rsidR="0044185B" w:rsidRPr="0044185B" w:rsidRDefault="0044185B" w:rsidP="0044185B">
            <w:pPr>
              <w:rPr>
                <w:rFonts w:ascii="Arial Narrow" w:hAnsi="Arial Narrow" w:cs="Arial"/>
                <w:color w:val="000000"/>
                <w:sz w:val="16"/>
                <w:szCs w:val="16"/>
                <w:lang w:eastAsia="es-MX"/>
              </w:rPr>
            </w:pPr>
            <w:r w:rsidRPr="0044185B">
              <w:rPr>
                <w:rFonts w:ascii="Arial Narrow" w:hAnsi="Arial Narrow" w:cs="Arial"/>
                <w:color w:val="000000"/>
                <w:sz w:val="16"/>
                <w:szCs w:val="16"/>
                <w:lang w:eastAsia="es-MX"/>
              </w:rPr>
              <w:t xml:space="preserve"> $-   </w:t>
            </w:r>
          </w:p>
        </w:tc>
      </w:tr>
      <w:tr w:rsidR="0044185B" w:rsidRPr="0044185B" w14:paraId="4F661672" w14:textId="77777777" w:rsidTr="0044185B">
        <w:trPr>
          <w:trHeight w:val="315"/>
        </w:trPr>
        <w:tc>
          <w:tcPr>
            <w:tcW w:w="10685" w:type="dxa"/>
            <w:gridSpan w:val="4"/>
            <w:tcBorders>
              <w:top w:val="single" w:sz="4" w:space="0" w:color="auto"/>
              <w:right w:val="single" w:sz="4" w:space="0" w:color="auto"/>
            </w:tcBorders>
            <w:shd w:val="clear" w:color="auto" w:fill="auto"/>
            <w:noWrap/>
          </w:tcPr>
          <w:p w14:paraId="70367074" w14:textId="77777777" w:rsidR="0044185B" w:rsidRPr="0044185B" w:rsidRDefault="0044185B" w:rsidP="0044185B">
            <w:pPr>
              <w:jc w:val="right"/>
              <w:rPr>
                <w:rFonts w:ascii="Arial Narrow" w:hAnsi="Arial Narrow" w:cs="Arial"/>
                <w:b/>
                <w:color w:val="000000"/>
                <w:sz w:val="16"/>
                <w:szCs w:val="16"/>
                <w:lang w:eastAsia="es-MX"/>
              </w:rPr>
            </w:pPr>
            <w:r w:rsidRPr="0044185B">
              <w:rPr>
                <w:rFonts w:ascii="Arial Narrow" w:hAnsi="Arial Narrow" w:cs="Arial"/>
                <w:b/>
                <w:color w:val="000000"/>
                <w:sz w:val="16"/>
                <w:szCs w:val="16"/>
                <w:lang w:eastAsia="es-MX"/>
              </w:rPr>
              <w:t>Subtotal 2</w:t>
            </w:r>
          </w:p>
        </w:tc>
        <w:tc>
          <w:tcPr>
            <w:tcW w:w="23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4F98A" w14:textId="77777777" w:rsidR="0044185B" w:rsidRPr="0044185B" w:rsidRDefault="0044185B" w:rsidP="0044185B">
            <w:pPr>
              <w:rPr>
                <w:rFonts w:ascii="Arial Narrow" w:hAnsi="Arial Narrow" w:cs="Arial"/>
                <w:color w:val="000000"/>
                <w:sz w:val="16"/>
                <w:szCs w:val="16"/>
                <w:lang w:eastAsia="es-MX"/>
              </w:rPr>
            </w:pPr>
          </w:p>
        </w:tc>
      </w:tr>
    </w:tbl>
    <w:p w14:paraId="3E9534EB" w14:textId="77777777" w:rsidR="005D705D" w:rsidRDefault="005D705D" w:rsidP="00F153D7">
      <w:pPr>
        <w:jc w:val="both"/>
        <w:outlineLvl w:val="0"/>
        <w:rPr>
          <w:rFonts w:ascii="Arial" w:hAnsi="Arial" w:cs="Arial"/>
          <w:b/>
          <w:i/>
          <w:iCs/>
          <w:sz w:val="14"/>
          <w:szCs w:val="14"/>
          <w:u w:val="single"/>
        </w:rPr>
      </w:pPr>
    </w:p>
    <w:p w14:paraId="0A16C852" w14:textId="77777777" w:rsidR="00C774FE" w:rsidRDefault="00C774FE" w:rsidP="00F153D7">
      <w:pPr>
        <w:jc w:val="both"/>
        <w:outlineLvl w:val="0"/>
        <w:rPr>
          <w:rFonts w:ascii="Arial" w:hAnsi="Arial" w:cs="Arial"/>
          <w:b/>
          <w:i/>
          <w:iCs/>
          <w:sz w:val="14"/>
          <w:szCs w:val="14"/>
          <w:u w:val="single"/>
        </w:rPr>
      </w:pPr>
    </w:p>
    <w:tbl>
      <w:tblPr>
        <w:tblW w:w="5000" w:type="pct"/>
        <w:tblCellMar>
          <w:left w:w="70" w:type="dxa"/>
          <w:right w:w="70" w:type="dxa"/>
        </w:tblCellMar>
        <w:tblLook w:val="04A0" w:firstRow="1" w:lastRow="0" w:firstColumn="1" w:lastColumn="0" w:noHBand="0" w:noVBand="1"/>
      </w:tblPr>
      <w:tblGrid>
        <w:gridCol w:w="4293"/>
        <w:gridCol w:w="1829"/>
        <w:gridCol w:w="826"/>
        <w:gridCol w:w="965"/>
        <w:gridCol w:w="1602"/>
      </w:tblGrid>
      <w:tr w:rsidR="00015CAA" w:rsidRPr="00015CAA" w14:paraId="20BB8F41" w14:textId="77777777" w:rsidTr="00171939">
        <w:trPr>
          <w:trHeight w:val="315"/>
        </w:trPr>
        <w:tc>
          <w:tcPr>
            <w:tcW w:w="2256" w:type="pct"/>
            <w:tcBorders>
              <w:top w:val="single" w:sz="4" w:space="0" w:color="000000"/>
              <w:left w:val="nil"/>
              <w:bottom w:val="single" w:sz="4" w:space="0" w:color="000000"/>
              <w:right w:val="nil"/>
            </w:tcBorders>
            <w:shd w:val="clear" w:color="000000" w:fill="B2B2B2"/>
            <w:noWrap/>
            <w:vAlign w:val="center"/>
            <w:hideMark/>
          </w:tcPr>
          <w:p w14:paraId="0B8272E4"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Material Audiovisual para Televisión tipo: TC</w:t>
            </w:r>
          </w:p>
        </w:tc>
        <w:tc>
          <w:tcPr>
            <w:tcW w:w="961" w:type="pct"/>
            <w:tcBorders>
              <w:top w:val="single" w:sz="4" w:space="0" w:color="000000"/>
              <w:left w:val="nil"/>
              <w:bottom w:val="single" w:sz="4" w:space="0" w:color="000000"/>
              <w:right w:val="nil"/>
            </w:tcBorders>
            <w:shd w:val="clear" w:color="000000" w:fill="B2B2B2"/>
            <w:noWrap/>
            <w:vAlign w:val="center"/>
            <w:hideMark/>
          </w:tcPr>
          <w:p w14:paraId="267E3EF1"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 </w:t>
            </w:r>
          </w:p>
        </w:tc>
        <w:tc>
          <w:tcPr>
            <w:tcW w:w="434" w:type="pct"/>
            <w:tcBorders>
              <w:top w:val="single" w:sz="4" w:space="0" w:color="000000"/>
              <w:left w:val="nil"/>
              <w:bottom w:val="single" w:sz="4" w:space="0" w:color="000000"/>
              <w:right w:val="nil"/>
            </w:tcBorders>
            <w:shd w:val="clear" w:color="000000" w:fill="B2B2B2"/>
            <w:noWrap/>
            <w:vAlign w:val="center"/>
            <w:hideMark/>
          </w:tcPr>
          <w:p w14:paraId="54415A2C"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 </w:t>
            </w:r>
          </w:p>
        </w:tc>
        <w:tc>
          <w:tcPr>
            <w:tcW w:w="507" w:type="pct"/>
            <w:tcBorders>
              <w:top w:val="single" w:sz="4" w:space="0" w:color="000000"/>
              <w:left w:val="nil"/>
              <w:bottom w:val="single" w:sz="4" w:space="0" w:color="000000"/>
              <w:right w:val="nil"/>
            </w:tcBorders>
            <w:shd w:val="clear" w:color="000000" w:fill="B2B2B2"/>
            <w:noWrap/>
            <w:vAlign w:val="center"/>
            <w:hideMark/>
          </w:tcPr>
          <w:p w14:paraId="6A2D33C8"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 </w:t>
            </w:r>
          </w:p>
        </w:tc>
        <w:tc>
          <w:tcPr>
            <w:tcW w:w="843" w:type="pct"/>
            <w:tcBorders>
              <w:top w:val="single" w:sz="4" w:space="0" w:color="000000"/>
              <w:left w:val="nil"/>
              <w:bottom w:val="single" w:sz="4" w:space="0" w:color="000000"/>
              <w:right w:val="single" w:sz="4" w:space="0" w:color="000000"/>
            </w:tcBorders>
            <w:shd w:val="clear" w:color="000000" w:fill="B2B2B2"/>
            <w:noWrap/>
            <w:vAlign w:val="center"/>
            <w:hideMark/>
          </w:tcPr>
          <w:p w14:paraId="63286BC7"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Duración: 30 segundos</w:t>
            </w:r>
          </w:p>
        </w:tc>
      </w:tr>
      <w:tr w:rsidR="00015CAA" w:rsidRPr="00015CAA" w14:paraId="115446CE" w14:textId="77777777" w:rsidTr="00171939">
        <w:trPr>
          <w:trHeight w:val="1260"/>
        </w:trPr>
        <w:tc>
          <w:tcPr>
            <w:tcW w:w="2256" w:type="pct"/>
            <w:tcBorders>
              <w:top w:val="nil"/>
              <w:left w:val="single" w:sz="4" w:space="0" w:color="000000"/>
              <w:bottom w:val="single" w:sz="4" w:space="0" w:color="000000"/>
              <w:right w:val="single" w:sz="4" w:space="0" w:color="000000"/>
            </w:tcBorders>
            <w:shd w:val="clear" w:color="000000" w:fill="D5007F"/>
            <w:noWrap/>
            <w:vAlign w:val="center"/>
            <w:hideMark/>
          </w:tcPr>
          <w:p w14:paraId="567381E9" w14:textId="77777777" w:rsidR="00015CAA" w:rsidRPr="00015CAA" w:rsidRDefault="00015CAA" w:rsidP="00015CAA">
            <w:pPr>
              <w:jc w:val="center"/>
              <w:rPr>
                <w:rFonts w:ascii="Arial Narrow" w:hAnsi="Arial Narrow"/>
                <w:b/>
                <w:bCs/>
                <w:color w:val="FFFFFF"/>
                <w:sz w:val="16"/>
                <w:szCs w:val="16"/>
                <w:lang w:eastAsia="es-MX"/>
              </w:rPr>
            </w:pPr>
            <w:r w:rsidRPr="00015CAA">
              <w:rPr>
                <w:rFonts w:ascii="Arial Narrow" w:hAnsi="Arial Narrow"/>
                <w:b/>
                <w:bCs/>
                <w:color w:val="FFFFFF"/>
                <w:sz w:val="16"/>
                <w:szCs w:val="16"/>
                <w:lang w:eastAsia="es-MX"/>
              </w:rPr>
              <w:t>Descripción</w:t>
            </w:r>
          </w:p>
        </w:tc>
        <w:tc>
          <w:tcPr>
            <w:tcW w:w="961" w:type="pct"/>
            <w:tcBorders>
              <w:top w:val="nil"/>
              <w:left w:val="nil"/>
              <w:bottom w:val="single" w:sz="4" w:space="0" w:color="000000"/>
              <w:right w:val="single" w:sz="4" w:space="0" w:color="000000"/>
            </w:tcBorders>
            <w:shd w:val="clear" w:color="000000" w:fill="D5007F"/>
            <w:noWrap/>
            <w:vAlign w:val="center"/>
            <w:hideMark/>
          </w:tcPr>
          <w:p w14:paraId="284BA48F" w14:textId="77777777" w:rsidR="00015CAA" w:rsidRPr="00015CAA" w:rsidRDefault="00015CAA" w:rsidP="00015CAA">
            <w:pPr>
              <w:jc w:val="center"/>
              <w:rPr>
                <w:rFonts w:ascii="Arial Narrow" w:hAnsi="Arial Narrow"/>
                <w:b/>
                <w:bCs/>
                <w:color w:val="FFFFFF"/>
                <w:sz w:val="16"/>
                <w:szCs w:val="16"/>
                <w:lang w:eastAsia="es-MX"/>
              </w:rPr>
            </w:pPr>
            <w:r w:rsidRPr="00015CAA">
              <w:rPr>
                <w:rFonts w:ascii="Arial Narrow" w:hAnsi="Arial Narrow"/>
                <w:b/>
                <w:bCs/>
                <w:color w:val="FFFFFF"/>
                <w:sz w:val="16"/>
                <w:szCs w:val="16"/>
                <w:lang w:eastAsia="es-MX"/>
              </w:rPr>
              <w:t>Unidad de Medida</w:t>
            </w:r>
          </w:p>
        </w:tc>
        <w:tc>
          <w:tcPr>
            <w:tcW w:w="434" w:type="pct"/>
            <w:tcBorders>
              <w:top w:val="nil"/>
              <w:left w:val="nil"/>
              <w:bottom w:val="single" w:sz="4" w:space="0" w:color="000000"/>
              <w:right w:val="single" w:sz="4" w:space="0" w:color="000000"/>
            </w:tcBorders>
            <w:shd w:val="clear" w:color="000000" w:fill="D5007F"/>
            <w:vAlign w:val="center"/>
            <w:hideMark/>
          </w:tcPr>
          <w:p w14:paraId="78F4BE6A" w14:textId="77777777" w:rsidR="00015CAA" w:rsidRPr="00015CAA" w:rsidRDefault="00015CAA" w:rsidP="00015CAA">
            <w:pPr>
              <w:jc w:val="center"/>
              <w:rPr>
                <w:rFonts w:ascii="Arial Narrow" w:hAnsi="Arial Narrow"/>
                <w:b/>
                <w:bCs/>
                <w:color w:val="FFFFFF"/>
                <w:sz w:val="16"/>
                <w:szCs w:val="16"/>
                <w:lang w:eastAsia="es-MX"/>
              </w:rPr>
            </w:pPr>
            <w:r w:rsidRPr="00015CAA">
              <w:rPr>
                <w:rFonts w:ascii="Arial Narrow" w:hAnsi="Arial Narrow"/>
                <w:b/>
                <w:bCs/>
                <w:color w:val="FFFFFF"/>
                <w:sz w:val="16"/>
                <w:szCs w:val="16"/>
                <w:lang w:eastAsia="es-MX"/>
              </w:rPr>
              <w:t xml:space="preserve">Cantidad de referencia </w:t>
            </w:r>
            <w:r w:rsidRPr="00015CAA">
              <w:rPr>
                <w:rFonts w:ascii="Arial Narrow" w:hAnsi="Arial Narrow"/>
                <w:b/>
                <w:bCs/>
                <w:color w:val="FFFFFF"/>
                <w:sz w:val="16"/>
                <w:szCs w:val="16"/>
                <w:lang w:eastAsia="es-MX"/>
              </w:rPr>
              <w:br/>
              <w:t>(a)</w:t>
            </w:r>
          </w:p>
        </w:tc>
        <w:tc>
          <w:tcPr>
            <w:tcW w:w="507" w:type="pct"/>
            <w:tcBorders>
              <w:top w:val="nil"/>
              <w:left w:val="nil"/>
              <w:bottom w:val="single" w:sz="4" w:space="0" w:color="000000"/>
              <w:right w:val="single" w:sz="4" w:space="0" w:color="000000"/>
            </w:tcBorders>
            <w:shd w:val="clear" w:color="000000" w:fill="D5007F"/>
            <w:vAlign w:val="center"/>
            <w:hideMark/>
          </w:tcPr>
          <w:p w14:paraId="6039D8C0" w14:textId="77777777" w:rsidR="00015CAA" w:rsidRPr="00015CAA" w:rsidRDefault="00015CAA" w:rsidP="00015CAA">
            <w:pPr>
              <w:jc w:val="center"/>
              <w:rPr>
                <w:rFonts w:ascii="Arial Narrow" w:hAnsi="Arial Narrow"/>
                <w:b/>
                <w:bCs/>
                <w:color w:val="FFFFFF"/>
                <w:sz w:val="16"/>
                <w:szCs w:val="16"/>
                <w:lang w:eastAsia="es-MX"/>
              </w:rPr>
            </w:pPr>
            <w:r w:rsidRPr="00015CAA">
              <w:rPr>
                <w:rFonts w:ascii="Arial Narrow" w:hAnsi="Arial Narrow"/>
                <w:b/>
                <w:bCs/>
                <w:color w:val="FFFFFF"/>
                <w:sz w:val="16"/>
                <w:szCs w:val="16"/>
                <w:lang w:eastAsia="es-MX"/>
              </w:rPr>
              <w:t xml:space="preserve">Precio Unitario antes de IVA </w:t>
            </w:r>
            <w:r w:rsidRPr="00015CAA">
              <w:rPr>
                <w:rFonts w:ascii="Arial Narrow" w:hAnsi="Arial Narrow"/>
                <w:b/>
                <w:bCs/>
                <w:color w:val="FFFFFF"/>
                <w:sz w:val="16"/>
                <w:szCs w:val="16"/>
                <w:lang w:eastAsia="es-MX"/>
              </w:rPr>
              <w:br/>
              <w:t>(b)</w:t>
            </w:r>
          </w:p>
        </w:tc>
        <w:tc>
          <w:tcPr>
            <w:tcW w:w="843" w:type="pct"/>
            <w:tcBorders>
              <w:top w:val="nil"/>
              <w:left w:val="nil"/>
              <w:bottom w:val="single" w:sz="4" w:space="0" w:color="000000"/>
              <w:right w:val="single" w:sz="4" w:space="0" w:color="000000"/>
            </w:tcBorders>
            <w:shd w:val="clear" w:color="000000" w:fill="D5007F"/>
            <w:vAlign w:val="center"/>
            <w:hideMark/>
          </w:tcPr>
          <w:p w14:paraId="263D1B7D" w14:textId="77777777" w:rsidR="00015CAA" w:rsidRPr="00015CAA" w:rsidRDefault="00015CAA" w:rsidP="00015CAA">
            <w:pPr>
              <w:jc w:val="center"/>
              <w:rPr>
                <w:rFonts w:ascii="Arial Narrow" w:hAnsi="Arial Narrow"/>
                <w:b/>
                <w:bCs/>
                <w:color w:val="FFFFFF"/>
                <w:sz w:val="16"/>
                <w:szCs w:val="16"/>
                <w:lang w:eastAsia="es-MX"/>
              </w:rPr>
            </w:pPr>
            <w:r w:rsidRPr="00015CAA">
              <w:rPr>
                <w:rFonts w:ascii="Arial Narrow" w:hAnsi="Arial Narrow"/>
                <w:b/>
                <w:bCs/>
                <w:color w:val="FFFFFF"/>
                <w:sz w:val="16"/>
                <w:szCs w:val="16"/>
                <w:lang w:eastAsia="es-MX"/>
              </w:rPr>
              <w:t xml:space="preserve">Importe total antes de IVA </w:t>
            </w:r>
            <w:r w:rsidRPr="00015CAA">
              <w:rPr>
                <w:rFonts w:ascii="Arial Narrow" w:hAnsi="Arial Narrow"/>
                <w:b/>
                <w:bCs/>
                <w:color w:val="FFFFFF"/>
                <w:sz w:val="16"/>
                <w:szCs w:val="16"/>
                <w:lang w:eastAsia="es-MX"/>
              </w:rPr>
              <w:br/>
              <w:t>(a) * (b)</w:t>
            </w:r>
          </w:p>
        </w:tc>
      </w:tr>
      <w:tr w:rsidR="00015CAA" w:rsidRPr="00015CAA" w14:paraId="00C1F419" w14:textId="77777777" w:rsidTr="00015CAA">
        <w:trPr>
          <w:trHeight w:val="315"/>
        </w:trPr>
        <w:tc>
          <w:tcPr>
            <w:tcW w:w="5000" w:type="pct"/>
            <w:gridSpan w:val="5"/>
            <w:tcBorders>
              <w:top w:val="single" w:sz="4" w:space="0" w:color="000000"/>
              <w:left w:val="single" w:sz="4" w:space="0" w:color="000000"/>
              <w:bottom w:val="nil"/>
              <w:right w:val="single" w:sz="4" w:space="0" w:color="000000"/>
            </w:tcBorders>
            <w:shd w:val="clear" w:color="000000" w:fill="B2B2B2"/>
            <w:noWrap/>
            <w:vAlign w:val="center"/>
            <w:hideMark/>
          </w:tcPr>
          <w:p w14:paraId="692D0FBF"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DESARROLLO DE CREATIVIDAD</w:t>
            </w:r>
          </w:p>
        </w:tc>
      </w:tr>
      <w:tr w:rsidR="00171939" w:rsidRPr="00015CAA" w14:paraId="2DBC5633" w14:textId="77777777" w:rsidTr="00171939">
        <w:trPr>
          <w:trHeight w:val="315"/>
        </w:trPr>
        <w:tc>
          <w:tcPr>
            <w:tcW w:w="2256" w:type="pct"/>
            <w:tcBorders>
              <w:top w:val="single" w:sz="4" w:space="0" w:color="auto"/>
              <w:left w:val="single" w:sz="4" w:space="0" w:color="auto"/>
              <w:bottom w:val="single" w:sz="4" w:space="0" w:color="auto"/>
              <w:right w:val="single" w:sz="4" w:space="0" w:color="auto"/>
            </w:tcBorders>
            <w:shd w:val="clear" w:color="auto" w:fill="auto"/>
            <w:noWrap/>
            <w:hideMark/>
          </w:tcPr>
          <w:p w14:paraId="2BBE112A"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Director/a Creativo/a</w:t>
            </w:r>
          </w:p>
        </w:tc>
        <w:tc>
          <w:tcPr>
            <w:tcW w:w="961" w:type="pct"/>
            <w:tcBorders>
              <w:top w:val="single" w:sz="4" w:space="0" w:color="auto"/>
              <w:left w:val="nil"/>
              <w:bottom w:val="single" w:sz="4" w:space="0" w:color="auto"/>
              <w:right w:val="single" w:sz="4" w:space="0" w:color="auto"/>
            </w:tcBorders>
            <w:shd w:val="clear" w:color="auto" w:fill="auto"/>
            <w:noWrap/>
            <w:hideMark/>
          </w:tcPr>
          <w:p w14:paraId="35A546EF"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single" w:sz="4" w:space="0" w:color="auto"/>
              <w:left w:val="nil"/>
              <w:bottom w:val="single" w:sz="4" w:space="0" w:color="auto"/>
              <w:right w:val="single" w:sz="4" w:space="0" w:color="auto"/>
            </w:tcBorders>
            <w:shd w:val="clear" w:color="auto" w:fill="auto"/>
            <w:noWrap/>
            <w:hideMark/>
          </w:tcPr>
          <w:p w14:paraId="209F1987"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single" w:sz="4" w:space="0" w:color="auto"/>
              <w:left w:val="nil"/>
              <w:bottom w:val="single" w:sz="4" w:space="0" w:color="auto"/>
              <w:right w:val="single" w:sz="4" w:space="0" w:color="auto"/>
            </w:tcBorders>
            <w:shd w:val="clear" w:color="000000" w:fill="FFFFFF"/>
            <w:noWrap/>
            <w:vAlign w:val="center"/>
            <w:hideMark/>
          </w:tcPr>
          <w:p w14:paraId="12A311F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single" w:sz="4" w:space="0" w:color="auto"/>
              <w:left w:val="nil"/>
              <w:bottom w:val="single" w:sz="4" w:space="0" w:color="auto"/>
              <w:right w:val="single" w:sz="4" w:space="0" w:color="auto"/>
            </w:tcBorders>
            <w:shd w:val="clear" w:color="000000" w:fill="FFFFFF"/>
            <w:noWrap/>
            <w:vAlign w:val="center"/>
            <w:hideMark/>
          </w:tcPr>
          <w:p w14:paraId="14F59E08"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63CE720C"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hideMark/>
          </w:tcPr>
          <w:p w14:paraId="2D43AC55"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Director/a Arte Creativo</w:t>
            </w:r>
          </w:p>
        </w:tc>
        <w:tc>
          <w:tcPr>
            <w:tcW w:w="961" w:type="pct"/>
            <w:tcBorders>
              <w:top w:val="nil"/>
              <w:left w:val="nil"/>
              <w:bottom w:val="single" w:sz="4" w:space="0" w:color="auto"/>
              <w:right w:val="single" w:sz="4" w:space="0" w:color="auto"/>
            </w:tcBorders>
            <w:shd w:val="clear" w:color="auto" w:fill="auto"/>
            <w:noWrap/>
            <w:hideMark/>
          </w:tcPr>
          <w:p w14:paraId="18370F80"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auto" w:fill="auto"/>
            <w:noWrap/>
            <w:hideMark/>
          </w:tcPr>
          <w:p w14:paraId="135A5414"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B584E0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5B6E07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600FA979"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hideMark/>
          </w:tcPr>
          <w:p w14:paraId="01FA2C60"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Diseñador/a multimedia senior</w:t>
            </w:r>
          </w:p>
        </w:tc>
        <w:tc>
          <w:tcPr>
            <w:tcW w:w="961" w:type="pct"/>
            <w:tcBorders>
              <w:top w:val="nil"/>
              <w:left w:val="nil"/>
              <w:bottom w:val="single" w:sz="4" w:space="0" w:color="auto"/>
              <w:right w:val="single" w:sz="4" w:space="0" w:color="auto"/>
            </w:tcBorders>
            <w:shd w:val="clear" w:color="auto" w:fill="auto"/>
            <w:noWrap/>
            <w:hideMark/>
          </w:tcPr>
          <w:p w14:paraId="75851592"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auto" w:fill="auto"/>
            <w:noWrap/>
            <w:hideMark/>
          </w:tcPr>
          <w:p w14:paraId="0D9972D0"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2D647D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18ED86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5F3B7E7A"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hideMark/>
          </w:tcPr>
          <w:p w14:paraId="53E5758D"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Redactor/a</w:t>
            </w:r>
          </w:p>
        </w:tc>
        <w:tc>
          <w:tcPr>
            <w:tcW w:w="961" w:type="pct"/>
            <w:tcBorders>
              <w:top w:val="nil"/>
              <w:left w:val="nil"/>
              <w:bottom w:val="single" w:sz="4" w:space="0" w:color="auto"/>
              <w:right w:val="single" w:sz="4" w:space="0" w:color="auto"/>
            </w:tcBorders>
            <w:shd w:val="clear" w:color="auto" w:fill="auto"/>
            <w:noWrap/>
            <w:hideMark/>
          </w:tcPr>
          <w:p w14:paraId="24DB8B6D"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auto" w:fill="auto"/>
            <w:noWrap/>
            <w:hideMark/>
          </w:tcPr>
          <w:p w14:paraId="158088FA"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F13910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CAF617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4A1F63D0"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hideMark/>
          </w:tcPr>
          <w:p w14:paraId="08700383"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Diseño de guión literario</w:t>
            </w:r>
          </w:p>
        </w:tc>
        <w:tc>
          <w:tcPr>
            <w:tcW w:w="961" w:type="pct"/>
            <w:tcBorders>
              <w:top w:val="nil"/>
              <w:left w:val="nil"/>
              <w:bottom w:val="single" w:sz="4" w:space="0" w:color="auto"/>
              <w:right w:val="single" w:sz="4" w:space="0" w:color="auto"/>
            </w:tcBorders>
            <w:shd w:val="clear" w:color="auto" w:fill="auto"/>
            <w:noWrap/>
            <w:hideMark/>
          </w:tcPr>
          <w:p w14:paraId="4C436F5D"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hideMark/>
          </w:tcPr>
          <w:p w14:paraId="52141428"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756266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6F0C68DA"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E9F4C93"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3144FCB4"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PREPRODUCCIÓN</w:t>
            </w:r>
          </w:p>
        </w:tc>
      </w:tr>
      <w:tr w:rsidR="00015CAA" w:rsidRPr="00015CAA" w14:paraId="420AC9A1"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00496C50"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Llamado para una producción</w:t>
            </w:r>
          </w:p>
        </w:tc>
        <w:tc>
          <w:tcPr>
            <w:tcW w:w="961" w:type="pct"/>
            <w:tcBorders>
              <w:top w:val="nil"/>
              <w:left w:val="nil"/>
              <w:bottom w:val="single" w:sz="4" w:space="0" w:color="auto"/>
              <w:right w:val="single" w:sz="4" w:space="0" w:color="auto"/>
            </w:tcBorders>
            <w:shd w:val="clear" w:color="000000" w:fill="FFFFFF"/>
            <w:noWrap/>
            <w:vAlign w:val="center"/>
            <w:hideMark/>
          </w:tcPr>
          <w:p w14:paraId="1BCCE26D"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1E172D44"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A305E5E"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CA14618"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74D756D0"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32E60732"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Scouting Técnico (Búsqueda de locaciones) para una producción</w:t>
            </w:r>
          </w:p>
        </w:tc>
        <w:tc>
          <w:tcPr>
            <w:tcW w:w="961" w:type="pct"/>
            <w:tcBorders>
              <w:top w:val="nil"/>
              <w:left w:val="nil"/>
              <w:bottom w:val="single" w:sz="4" w:space="0" w:color="auto"/>
              <w:right w:val="single" w:sz="4" w:space="0" w:color="auto"/>
            </w:tcBorders>
            <w:shd w:val="clear" w:color="000000" w:fill="FFFFFF"/>
            <w:noWrap/>
            <w:vAlign w:val="center"/>
            <w:hideMark/>
          </w:tcPr>
          <w:p w14:paraId="3DAEDD9C"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78787858"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0ADBD88"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644CE418"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523F88BF"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042A7190"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Maqueta / animatic para una producción</w:t>
            </w:r>
          </w:p>
        </w:tc>
        <w:tc>
          <w:tcPr>
            <w:tcW w:w="961" w:type="pct"/>
            <w:tcBorders>
              <w:top w:val="nil"/>
              <w:left w:val="nil"/>
              <w:bottom w:val="single" w:sz="4" w:space="0" w:color="auto"/>
              <w:right w:val="single" w:sz="4" w:space="0" w:color="auto"/>
            </w:tcBorders>
            <w:shd w:val="clear" w:color="000000" w:fill="FFFFFF"/>
            <w:noWrap/>
            <w:vAlign w:val="center"/>
            <w:hideMark/>
          </w:tcPr>
          <w:p w14:paraId="6B53487F"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75113043"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F756B8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6AC121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18214334"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6A6DF9A6"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Editor/a de maqueta</w:t>
            </w:r>
          </w:p>
        </w:tc>
        <w:tc>
          <w:tcPr>
            <w:tcW w:w="961" w:type="pct"/>
            <w:tcBorders>
              <w:top w:val="nil"/>
              <w:left w:val="nil"/>
              <w:bottom w:val="single" w:sz="4" w:space="0" w:color="auto"/>
              <w:right w:val="single" w:sz="4" w:space="0" w:color="auto"/>
            </w:tcBorders>
            <w:shd w:val="clear" w:color="000000" w:fill="FFFFFF"/>
            <w:noWrap/>
            <w:vAlign w:val="center"/>
            <w:hideMark/>
          </w:tcPr>
          <w:p w14:paraId="180F5596"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1F530DC5"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04413D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EB9C75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11C465ED"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4F1BD943"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Storyboard</w:t>
            </w:r>
          </w:p>
        </w:tc>
        <w:tc>
          <w:tcPr>
            <w:tcW w:w="961" w:type="pct"/>
            <w:tcBorders>
              <w:top w:val="nil"/>
              <w:left w:val="nil"/>
              <w:bottom w:val="single" w:sz="4" w:space="0" w:color="auto"/>
              <w:right w:val="single" w:sz="4" w:space="0" w:color="auto"/>
            </w:tcBorders>
            <w:shd w:val="clear" w:color="000000" w:fill="FFFFFF"/>
            <w:noWrap/>
            <w:vAlign w:val="center"/>
            <w:hideMark/>
          </w:tcPr>
          <w:p w14:paraId="7A6AC218"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6CA4FBFE"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064210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6C54F19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742CF7B0"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3687008D"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CREW/LOCACIONES</w:t>
            </w:r>
          </w:p>
        </w:tc>
      </w:tr>
      <w:tr w:rsidR="00015CAA" w:rsidRPr="00015CAA" w14:paraId="2883B9A5"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7C270C4D"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Gerente de Locaciones</w:t>
            </w:r>
          </w:p>
        </w:tc>
        <w:tc>
          <w:tcPr>
            <w:tcW w:w="961" w:type="pct"/>
            <w:tcBorders>
              <w:top w:val="nil"/>
              <w:left w:val="nil"/>
              <w:bottom w:val="single" w:sz="4" w:space="0" w:color="auto"/>
              <w:right w:val="single" w:sz="4" w:space="0" w:color="auto"/>
            </w:tcBorders>
            <w:shd w:val="clear" w:color="000000" w:fill="FFFFFF"/>
            <w:noWrap/>
            <w:vAlign w:val="center"/>
            <w:hideMark/>
          </w:tcPr>
          <w:p w14:paraId="010FDF70"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center"/>
            <w:hideMark/>
          </w:tcPr>
          <w:p w14:paraId="58FB69BC"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01424E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FD9259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718A4599"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6075B3B9"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Asistente de Locaciones</w:t>
            </w:r>
          </w:p>
        </w:tc>
        <w:tc>
          <w:tcPr>
            <w:tcW w:w="961" w:type="pct"/>
            <w:tcBorders>
              <w:top w:val="nil"/>
              <w:left w:val="nil"/>
              <w:bottom w:val="single" w:sz="4" w:space="0" w:color="auto"/>
              <w:right w:val="single" w:sz="4" w:space="0" w:color="auto"/>
            </w:tcBorders>
            <w:shd w:val="clear" w:color="000000" w:fill="FFFFFF"/>
            <w:noWrap/>
            <w:vAlign w:val="center"/>
            <w:hideMark/>
          </w:tcPr>
          <w:p w14:paraId="1E7CB6AC"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center"/>
            <w:hideMark/>
          </w:tcPr>
          <w:p w14:paraId="31789EA1"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B6A5E8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AB94B4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2D9A95E"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609CF81D"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Permiso para una locación</w:t>
            </w:r>
          </w:p>
        </w:tc>
        <w:tc>
          <w:tcPr>
            <w:tcW w:w="961" w:type="pct"/>
            <w:tcBorders>
              <w:top w:val="nil"/>
              <w:left w:val="nil"/>
              <w:bottom w:val="single" w:sz="4" w:space="0" w:color="auto"/>
              <w:right w:val="single" w:sz="4" w:space="0" w:color="auto"/>
            </w:tcBorders>
            <w:shd w:val="clear" w:color="000000" w:fill="FFFFFF"/>
            <w:noWrap/>
            <w:vAlign w:val="center"/>
            <w:hideMark/>
          </w:tcPr>
          <w:p w14:paraId="00E7625B"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producción/Día</w:t>
            </w:r>
          </w:p>
        </w:tc>
        <w:tc>
          <w:tcPr>
            <w:tcW w:w="434" w:type="pct"/>
            <w:tcBorders>
              <w:top w:val="nil"/>
              <w:left w:val="nil"/>
              <w:bottom w:val="single" w:sz="4" w:space="0" w:color="auto"/>
              <w:right w:val="single" w:sz="4" w:space="0" w:color="auto"/>
            </w:tcBorders>
            <w:shd w:val="clear" w:color="000000" w:fill="FFFFFF"/>
            <w:noWrap/>
            <w:vAlign w:val="center"/>
            <w:hideMark/>
          </w:tcPr>
          <w:p w14:paraId="47B4ED2A"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2FB2F44"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7950FBD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07B00699"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6343524A"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Servicios de Limpieza para un día</w:t>
            </w:r>
          </w:p>
        </w:tc>
        <w:tc>
          <w:tcPr>
            <w:tcW w:w="961" w:type="pct"/>
            <w:tcBorders>
              <w:top w:val="nil"/>
              <w:left w:val="nil"/>
              <w:bottom w:val="single" w:sz="4" w:space="0" w:color="auto"/>
              <w:right w:val="single" w:sz="4" w:space="0" w:color="auto"/>
            </w:tcBorders>
            <w:shd w:val="clear" w:color="000000" w:fill="FFFFFF"/>
            <w:noWrap/>
            <w:vAlign w:val="center"/>
            <w:hideMark/>
          </w:tcPr>
          <w:p w14:paraId="28B8C43D"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producción/Día</w:t>
            </w:r>
          </w:p>
        </w:tc>
        <w:tc>
          <w:tcPr>
            <w:tcW w:w="434" w:type="pct"/>
            <w:tcBorders>
              <w:top w:val="nil"/>
              <w:left w:val="nil"/>
              <w:bottom w:val="single" w:sz="4" w:space="0" w:color="auto"/>
              <w:right w:val="single" w:sz="4" w:space="0" w:color="auto"/>
            </w:tcBorders>
            <w:shd w:val="clear" w:color="000000" w:fill="FFFFFF"/>
            <w:noWrap/>
            <w:vAlign w:val="center"/>
            <w:hideMark/>
          </w:tcPr>
          <w:p w14:paraId="534D2C74"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2AF453E"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90032F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78FC633C"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06F9DF65"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Servicios de vigilancia</w:t>
            </w:r>
          </w:p>
        </w:tc>
        <w:tc>
          <w:tcPr>
            <w:tcW w:w="961" w:type="pct"/>
            <w:tcBorders>
              <w:top w:val="nil"/>
              <w:left w:val="nil"/>
              <w:bottom w:val="single" w:sz="4" w:space="0" w:color="auto"/>
              <w:right w:val="single" w:sz="4" w:space="0" w:color="auto"/>
            </w:tcBorders>
            <w:shd w:val="clear" w:color="000000" w:fill="FFFFFF"/>
            <w:noWrap/>
            <w:vAlign w:val="center"/>
            <w:hideMark/>
          </w:tcPr>
          <w:p w14:paraId="3AFBE7EE"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center"/>
            <w:hideMark/>
          </w:tcPr>
          <w:p w14:paraId="6CFD5ED0"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F2B4B18"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AECC98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63C5AC5A"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0577E62B"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CREW TALENTOS/TALENTOS</w:t>
            </w:r>
          </w:p>
        </w:tc>
      </w:tr>
      <w:tr w:rsidR="00015CAA" w:rsidRPr="00015CAA" w14:paraId="1AE41B92"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3171E365"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Talento principal</w:t>
            </w:r>
          </w:p>
        </w:tc>
        <w:tc>
          <w:tcPr>
            <w:tcW w:w="961" w:type="pct"/>
            <w:tcBorders>
              <w:top w:val="nil"/>
              <w:left w:val="nil"/>
              <w:bottom w:val="single" w:sz="4" w:space="0" w:color="auto"/>
              <w:right w:val="single" w:sz="4" w:space="0" w:color="auto"/>
            </w:tcBorders>
            <w:shd w:val="clear" w:color="000000" w:fill="FFFFFF"/>
            <w:noWrap/>
            <w:vAlign w:val="center"/>
            <w:hideMark/>
          </w:tcPr>
          <w:p w14:paraId="792D6657"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5DBC10D7"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2</w:t>
            </w:r>
          </w:p>
        </w:tc>
        <w:tc>
          <w:tcPr>
            <w:tcW w:w="507" w:type="pct"/>
            <w:tcBorders>
              <w:top w:val="nil"/>
              <w:left w:val="nil"/>
              <w:bottom w:val="single" w:sz="4" w:space="0" w:color="auto"/>
              <w:right w:val="single" w:sz="4" w:space="0" w:color="auto"/>
            </w:tcBorders>
            <w:shd w:val="clear" w:color="000000" w:fill="FFFFFF"/>
            <w:noWrap/>
            <w:vAlign w:val="center"/>
            <w:hideMark/>
          </w:tcPr>
          <w:p w14:paraId="12DEDE0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AF95950"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431E6022"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3C026AC9"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Talento secundario</w:t>
            </w:r>
          </w:p>
        </w:tc>
        <w:tc>
          <w:tcPr>
            <w:tcW w:w="961" w:type="pct"/>
            <w:tcBorders>
              <w:top w:val="nil"/>
              <w:left w:val="nil"/>
              <w:bottom w:val="single" w:sz="4" w:space="0" w:color="auto"/>
              <w:right w:val="single" w:sz="4" w:space="0" w:color="auto"/>
            </w:tcBorders>
            <w:shd w:val="clear" w:color="000000" w:fill="FFFFFF"/>
            <w:noWrap/>
            <w:vAlign w:val="center"/>
            <w:hideMark/>
          </w:tcPr>
          <w:p w14:paraId="43C76415"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535742E8"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2</w:t>
            </w:r>
          </w:p>
        </w:tc>
        <w:tc>
          <w:tcPr>
            <w:tcW w:w="507" w:type="pct"/>
            <w:tcBorders>
              <w:top w:val="nil"/>
              <w:left w:val="nil"/>
              <w:bottom w:val="single" w:sz="4" w:space="0" w:color="auto"/>
              <w:right w:val="single" w:sz="4" w:space="0" w:color="auto"/>
            </w:tcBorders>
            <w:shd w:val="clear" w:color="000000" w:fill="FFFFFF"/>
            <w:noWrap/>
            <w:vAlign w:val="center"/>
            <w:hideMark/>
          </w:tcPr>
          <w:p w14:paraId="55AEB0D8"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9C3444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0062168"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7F5ACF1D"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Extra glorificado/a</w:t>
            </w:r>
          </w:p>
        </w:tc>
        <w:tc>
          <w:tcPr>
            <w:tcW w:w="961" w:type="pct"/>
            <w:tcBorders>
              <w:top w:val="nil"/>
              <w:left w:val="nil"/>
              <w:bottom w:val="single" w:sz="4" w:space="0" w:color="auto"/>
              <w:right w:val="single" w:sz="4" w:space="0" w:color="auto"/>
            </w:tcBorders>
            <w:shd w:val="clear" w:color="000000" w:fill="FFFFFF"/>
            <w:noWrap/>
            <w:vAlign w:val="center"/>
            <w:hideMark/>
          </w:tcPr>
          <w:p w14:paraId="59C898C6"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7F99CCE7"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A56A61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792F8B7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7FE87431"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763C7037"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Casting</w:t>
            </w:r>
          </w:p>
        </w:tc>
        <w:tc>
          <w:tcPr>
            <w:tcW w:w="961" w:type="pct"/>
            <w:tcBorders>
              <w:top w:val="nil"/>
              <w:left w:val="nil"/>
              <w:bottom w:val="single" w:sz="4" w:space="0" w:color="auto"/>
              <w:right w:val="single" w:sz="4" w:space="0" w:color="auto"/>
            </w:tcBorders>
            <w:shd w:val="clear" w:color="000000" w:fill="FFFFFF"/>
            <w:noWrap/>
            <w:vAlign w:val="center"/>
            <w:hideMark/>
          </w:tcPr>
          <w:p w14:paraId="07A9DB3B"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1A4C139E"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3995C2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D722B00"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5861FBAA"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13BE69CC"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Coordinador/a de Talentos</w:t>
            </w:r>
          </w:p>
        </w:tc>
        <w:tc>
          <w:tcPr>
            <w:tcW w:w="961" w:type="pct"/>
            <w:tcBorders>
              <w:top w:val="nil"/>
              <w:left w:val="nil"/>
              <w:bottom w:val="single" w:sz="4" w:space="0" w:color="auto"/>
              <w:right w:val="single" w:sz="4" w:space="0" w:color="auto"/>
            </w:tcBorders>
            <w:shd w:val="clear" w:color="000000" w:fill="FFFFFF"/>
            <w:noWrap/>
            <w:vAlign w:val="center"/>
            <w:hideMark/>
          </w:tcPr>
          <w:p w14:paraId="0AED8377"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center"/>
            <w:hideMark/>
          </w:tcPr>
          <w:p w14:paraId="54D9233A"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9294E5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0AF83D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2A73842D"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42008ECF"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VESTUARIO</w:t>
            </w:r>
          </w:p>
        </w:tc>
      </w:tr>
      <w:tr w:rsidR="00015CAA" w:rsidRPr="00015CAA" w14:paraId="61500934"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2CA2782F"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Vestuarista</w:t>
            </w:r>
          </w:p>
        </w:tc>
        <w:tc>
          <w:tcPr>
            <w:tcW w:w="961" w:type="pct"/>
            <w:tcBorders>
              <w:top w:val="nil"/>
              <w:left w:val="nil"/>
              <w:bottom w:val="single" w:sz="4" w:space="0" w:color="auto"/>
              <w:right w:val="single" w:sz="4" w:space="0" w:color="auto"/>
            </w:tcBorders>
            <w:shd w:val="clear" w:color="000000" w:fill="FFFFFF"/>
            <w:noWrap/>
            <w:vAlign w:val="center"/>
            <w:hideMark/>
          </w:tcPr>
          <w:p w14:paraId="6FE961A3"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center"/>
            <w:hideMark/>
          </w:tcPr>
          <w:p w14:paraId="67539DC1"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DD7D28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BB5321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49A0E22C"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bottom"/>
            <w:hideMark/>
          </w:tcPr>
          <w:p w14:paraId="567DF019"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Coordinación de vestuario</w:t>
            </w:r>
          </w:p>
        </w:tc>
        <w:tc>
          <w:tcPr>
            <w:tcW w:w="961" w:type="pct"/>
            <w:tcBorders>
              <w:top w:val="nil"/>
              <w:left w:val="nil"/>
              <w:bottom w:val="single" w:sz="4" w:space="0" w:color="auto"/>
              <w:right w:val="single" w:sz="4" w:space="0" w:color="auto"/>
            </w:tcBorders>
            <w:shd w:val="clear" w:color="000000" w:fill="FFFFFF"/>
            <w:noWrap/>
            <w:vAlign w:val="center"/>
            <w:hideMark/>
          </w:tcPr>
          <w:p w14:paraId="3870D19D"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Servicio/Persona</w:t>
            </w:r>
          </w:p>
        </w:tc>
        <w:tc>
          <w:tcPr>
            <w:tcW w:w="434" w:type="pct"/>
            <w:tcBorders>
              <w:top w:val="nil"/>
              <w:left w:val="nil"/>
              <w:bottom w:val="single" w:sz="4" w:space="0" w:color="auto"/>
              <w:right w:val="single" w:sz="4" w:space="0" w:color="auto"/>
            </w:tcBorders>
            <w:shd w:val="clear" w:color="000000" w:fill="FFFFFF"/>
            <w:noWrap/>
            <w:vAlign w:val="center"/>
            <w:hideMark/>
          </w:tcPr>
          <w:p w14:paraId="5B264867"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5</w:t>
            </w:r>
          </w:p>
        </w:tc>
        <w:tc>
          <w:tcPr>
            <w:tcW w:w="507" w:type="pct"/>
            <w:tcBorders>
              <w:top w:val="nil"/>
              <w:left w:val="nil"/>
              <w:bottom w:val="single" w:sz="4" w:space="0" w:color="auto"/>
              <w:right w:val="single" w:sz="4" w:space="0" w:color="auto"/>
            </w:tcBorders>
            <w:shd w:val="clear" w:color="000000" w:fill="FFFFFF"/>
            <w:noWrap/>
            <w:vAlign w:val="center"/>
            <w:hideMark/>
          </w:tcPr>
          <w:p w14:paraId="66B4857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671DFB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0A197937"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3C1198A3"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TRANSPORTE</w:t>
            </w:r>
          </w:p>
        </w:tc>
      </w:tr>
      <w:tr w:rsidR="00015CAA" w:rsidRPr="00015CAA" w14:paraId="097F4492"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0E4BD7D9"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Renta Camper Camerino</w:t>
            </w:r>
          </w:p>
        </w:tc>
        <w:tc>
          <w:tcPr>
            <w:tcW w:w="961" w:type="pct"/>
            <w:tcBorders>
              <w:top w:val="nil"/>
              <w:left w:val="nil"/>
              <w:bottom w:val="single" w:sz="4" w:space="0" w:color="auto"/>
              <w:right w:val="single" w:sz="4" w:space="0" w:color="auto"/>
            </w:tcBorders>
            <w:shd w:val="clear" w:color="000000" w:fill="FFFFFF"/>
            <w:noWrap/>
            <w:vAlign w:val="center"/>
            <w:hideMark/>
          </w:tcPr>
          <w:p w14:paraId="0EA46166"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Servicio/Día</w:t>
            </w:r>
          </w:p>
        </w:tc>
        <w:tc>
          <w:tcPr>
            <w:tcW w:w="434" w:type="pct"/>
            <w:tcBorders>
              <w:top w:val="nil"/>
              <w:left w:val="nil"/>
              <w:bottom w:val="single" w:sz="4" w:space="0" w:color="auto"/>
              <w:right w:val="single" w:sz="4" w:space="0" w:color="auto"/>
            </w:tcBorders>
            <w:shd w:val="clear" w:color="000000" w:fill="FFFFFF"/>
            <w:noWrap/>
            <w:vAlign w:val="center"/>
            <w:hideMark/>
          </w:tcPr>
          <w:p w14:paraId="5339370F"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5020C58"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AA07A4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16072099"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72763B8D"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Renta vehículo de producción(6-14 personas)</w:t>
            </w:r>
          </w:p>
        </w:tc>
        <w:tc>
          <w:tcPr>
            <w:tcW w:w="961" w:type="pct"/>
            <w:tcBorders>
              <w:top w:val="nil"/>
              <w:left w:val="nil"/>
              <w:bottom w:val="single" w:sz="4" w:space="0" w:color="auto"/>
              <w:right w:val="single" w:sz="4" w:space="0" w:color="auto"/>
            </w:tcBorders>
            <w:shd w:val="clear" w:color="000000" w:fill="FFFFFF"/>
            <w:noWrap/>
            <w:vAlign w:val="center"/>
            <w:hideMark/>
          </w:tcPr>
          <w:p w14:paraId="3CD77800"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Servicio/Día</w:t>
            </w:r>
          </w:p>
        </w:tc>
        <w:tc>
          <w:tcPr>
            <w:tcW w:w="434" w:type="pct"/>
            <w:tcBorders>
              <w:top w:val="nil"/>
              <w:left w:val="nil"/>
              <w:bottom w:val="single" w:sz="4" w:space="0" w:color="auto"/>
              <w:right w:val="single" w:sz="4" w:space="0" w:color="auto"/>
            </w:tcBorders>
            <w:shd w:val="clear" w:color="000000" w:fill="FFFFFF"/>
            <w:noWrap/>
            <w:vAlign w:val="center"/>
            <w:hideMark/>
          </w:tcPr>
          <w:p w14:paraId="31236182"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2</w:t>
            </w:r>
          </w:p>
        </w:tc>
        <w:tc>
          <w:tcPr>
            <w:tcW w:w="507" w:type="pct"/>
            <w:tcBorders>
              <w:top w:val="nil"/>
              <w:left w:val="nil"/>
              <w:bottom w:val="single" w:sz="4" w:space="0" w:color="auto"/>
              <w:right w:val="single" w:sz="4" w:space="0" w:color="auto"/>
            </w:tcBorders>
            <w:shd w:val="clear" w:color="000000" w:fill="FFFFFF"/>
            <w:noWrap/>
            <w:vAlign w:val="center"/>
            <w:hideMark/>
          </w:tcPr>
          <w:p w14:paraId="356072F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0277D84"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535B32C2"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2A7A59C9"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Renta vehículo de producción (Más de 15 personas)</w:t>
            </w:r>
          </w:p>
        </w:tc>
        <w:tc>
          <w:tcPr>
            <w:tcW w:w="961" w:type="pct"/>
            <w:tcBorders>
              <w:top w:val="nil"/>
              <w:left w:val="nil"/>
              <w:bottom w:val="single" w:sz="4" w:space="0" w:color="auto"/>
              <w:right w:val="single" w:sz="4" w:space="0" w:color="auto"/>
            </w:tcBorders>
            <w:shd w:val="clear" w:color="000000" w:fill="FFFFFF"/>
            <w:noWrap/>
            <w:vAlign w:val="center"/>
            <w:hideMark/>
          </w:tcPr>
          <w:p w14:paraId="32D34372"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Servicio/Día</w:t>
            </w:r>
          </w:p>
        </w:tc>
        <w:tc>
          <w:tcPr>
            <w:tcW w:w="434" w:type="pct"/>
            <w:tcBorders>
              <w:top w:val="nil"/>
              <w:left w:val="nil"/>
              <w:bottom w:val="single" w:sz="4" w:space="0" w:color="auto"/>
              <w:right w:val="single" w:sz="4" w:space="0" w:color="auto"/>
            </w:tcBorders>
            <w:shd w:val="clear" w:color="000000" w:fill="FFFFFF"/>
            <w:noWrap/>
            <w:vAlign w:val="center"/>
            <w:hideMark/>
          </w:tcPr>
          <w:p w14:paraId="6DCF3491"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1209BCE"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1B0614D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14141411"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6CB71976"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Chofer / Driver</w:t>
            </w:r>
          </w:p>
        </w:tc>
        <w:tc>
          <w:tcPr>
            <w:tcW w:w="961" w:type="pct"/>
            <w:tcBorders>
              <w:top w:val="nil"/>
              <w:left w:val="nil"/>
              <w:bottom w:val="single" w:sz="4" w:space="0" w:color="auto"/>
              <w:right w:val="single" w:sz="4" w:space="0" w:color="auto"/>
            </w:tcBorders>
            <w:shd w:val="clear" w:color="000000" w:fill="FFFFFF"/>
            <w:noWrap/>
            <w:vAlign w:val="center"/>
            <w:hideMark/>
          </w:tcPr>
          <w:p w14:paraId="4758ADAA"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Servicio/Día</w:t>
            </w:r>
          </w:p>
        </w:tc>
        <w:tc>
          <w:tcPr>
            <w:tcW w:w="434" w:type="pct"/>
            <w:tcBorders>
              <w:top w:val="nil"/>
              <w:left w:val="nil"/>
              <w:bottom w:val="single" w:sz="4" w:space="0" w:color="auto"/>
              <w:right w:val="single" w:sz="4" w:space="0" w:color="auto"/>
            </w:tcBorders>
            <w:shd w:val="clear" w:color="000000" w:fill="FFFFFF"/>
            <w:noWrap/>
            <w:vAlign w:val="center"/>
            <w:hideMark/>
          </w:tcPr>
          <w:p w14:paraId="300B3EE1"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3</w:t>
            </w:r>
          </w:p>
        </w:tc>
        <w:tc>
          <w:tcPr>
            <w:tcW w:w="507" w:type="pct"/>
            <w:tcBorders>
              <w:top w:val="nil"/>
              <w:left w:val="nil"/>
              <w:bottom w:val="single" w:sz="4" w:space="0" w:color="auto"/>
              <w:right w:val="single" w:sz="4" w:space="0" w:color="auto"/>
            </w:tcBorders>
            <w:shd w:val="clear" w:color="000000" w:fill="FFFFFF"/>
            <w:noWrap/>
            <w:vAlign w:val="center"/>
            <w:hideMark/>
          </w:tcPr>
          <w:p w14:paraId="3A781BB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CCB735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61DFD762"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61528CA4"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Gasolina</w:t>
            </w:r>
          </w:p>
        </w:tc>
        <w:tc>
          <w:tcPr>
            <w:tcW w:w="961" w:type="pct"/>
            <w:tcBorders>
              <w:top w:val="nil"/>
              <w:left w:val="nil"/>
              <w:bottom w:val="single" w:sz="4" w:space="0" w:color="auto"/>
              <w:right w:val="single" w:sz="4" w:space="0" w:color="auto"/>
            </w:tcBorders>
            <w:shd w:val="clear" w:color="000000" w:fill="FFFFFF"/>
            <w:noWrap/>
            <w:vAlign w:val="center"/>
            <w:hideMark/>
          </w:tcPr>
          <w:p w14:paraId="36EA5FD2"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Litro</w:t>
            </w:r>
          </w:p>
        </w:tc>
        <w:tc>
          <w:tcPr>
            <w:tcW w:w="434" w:type="pct"/>
            <w:tcBorders>
              <w:top w:val="nil"/>
              <w:left w:val="nil"/>
              <w:bottom w:val="single" w:sz="4" w:space="0" w:color="auto"/>
              <w:right w:val="single" w:sz="4" w:space="0" w:color="auto"/>
            </w:tcBorders>
            <w:shd w:val="clear" w:color="000000" w:fill="FFFFFF"/>
            <w:noWrap/>
            <w:vAlign w:val="center"/>
            <w:hideMark/>
          </w:tcPr>
          <w:p w14:paraId="586AD8E0"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80</w:t>
            </w:r>
          </w:p>
        </w:tc>
        <w:tc>
          <w:tcPr>
            <w:tcW w:w="507" w:type="pct"/>
            <w:tcBorders>
              <w:top w:val="nil"/>
              <w:left w:val="nil"/>
              <w:bottom w:val="single" w:sz="4" w:space="0" w:color="auto"/>
              <w:right w:val="single" w:sz="4" w:space="0" w:color="auto"/>
            </w:tcBorders>
            <w:shd w:val="clear" w:color="000000" w:fill="FFFFFF"/>
            <w:noWrap/>
            <w:vAlign w:val="center"/>
            <w:hideMark/>
          </w:tcPr>
          <w:p w14:paraId="160EDE3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36EEF5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0E2E91E1"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6356A616"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CREW DE PRODUCCIÓN</w:t>
            </w:r>
          </w:p>
        </w:tc>
      </w:tr>
      <w:tr w:rsidR="00171939" w:rsidRPr="00015CAA" w14:paraId="01A365FD"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hideMark/>
          </w:tcPr>
          <w:p w14:paraId="2B9F3031"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Gerente de Producción</w:t>
            </w:r>
          </w:p>
        </w:tc>
        <w:tc>
          <w:tcPr>
            <w:tcW w:w="961" w:type="pct"/>
            <w:tcBorders>
              <w:top w:val="nil"/>
              <w:left w:val="nil"/>
              <w:bottom w:val="single" w:sz="4" w:space="0" w:color="auto"/>
              <w:right w:val="single" w:sz="4" w:space="0" w:color="auto"/>
            </w:tcBorders>
            <w:shd w:val="clear" w:color="auto" w:fill="auto"/>
            <w:noWrap/>
            <w:hideMark/>
          </w:tcPr>
          <w:p w14:paraId="15089E45"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hideMark/>
          </w:tcPr>
          <w:p w14:paraId="06AC8813"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3ECED90"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3626AAE"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7BDDDD0C"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748C470A"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Productor/a Ejecutivo/a</w:t>
            </w:r>
          </w:p>
        </w:tc>
        <w:tc>
          <w:tcPr>
            <w:tcW w:w="961" w:type="pct"/>
            <w:tcBorders>
              <w:top w:val="nil"/>
              <w:left w:val="nil"/>
              <w:bottom w:val="single" w:sz="4" w:space="0" w:color="auto"/>
              <w:right w:val="single" w:sz="4" w:space="0" w:color="auto"/>
            </w:tcBorders>
            <w:shd w:val="clear" w:color="000000" w:fill="FFFFFF"/>
            <w:noWrap/>
            <w:vAlign w:val="center"/>
            <w:hideMark/>
          </w:tcPr>
          <w:p w14:paraId="448E4A50"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21C5B1DC"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84513B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D13638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7B8B884C"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09761F9B"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Productor/a en Línea</w:t>
            </w:r>
          </w:p>
        </w:tc>
        <w:tc>
          <w:tcPr>
            <w:tcW w:w="961" w:type="pct"/>
            <w:tcBorders>
              <w:top w:val="nil"/>
              <w:left w:val="nil"/>
              <w:bottom w:val="single" w:sz="4" w:space="0" w:color="auto"/>
              <w:right w:val="single" w:sz="4" w:space="0" w:color="auto"/>
            </w:tcBorders>
            <w:shd w:val="clear" w:color="000000" w:fill="FFFFFF"/>
            <w:noWrap/>
            <w:vAlign w:val="center"/>
            <w:hideMark/>
          </w:tcPr>
          <w:p w14:paraId="13A735BC"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10C51829"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43C8C7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1E5E4E8"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648539BA"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32F8BAA7"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Asistente de Producción</w:t>
            </w:r>
          </w:p>
        </w:tc>
        <w:tc>
          <w:tcPr>
            <w:tcW w:w="961" w:type="pct"/>
            <w:tcBorders>
              <w:top w:val="nil"/>
              <w:left w:val="nil"/>
              <w:bottom w:val="single" w:sz="4" w:space="0" w:color="auto"/>
              <w:right w:val="single" w:sz="4" w:space="0" w:color="auto"/>
            </w:tcBorders>
            <w:shd w:val="clear" w:color="000000" w:fill="FFFFFF"/>
            <w:noWrap/>
            <w:vAlign w:val="center"/>
            <w:hideMark/>
          </w:tcPr>
          <w:p w14:paraId="0B1D7A01"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04DE29F8"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9FCCC0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22B5C6A"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1AA76CC6"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66049200"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Administrador/a de Producción (oficina)</w:t>
            </w:r>
          </w:p>
        </w:tc>
        <w:tc>
          <w:tcPr>
            <w:tcW w:w="961" w:type="pct"/>
            <w:tcBorders>
              <w:top w:val="nil"/>
              <w:left w:val="nil"/>
              <w:bottom w:val="single" w:sz="4" w:space="0" w:color="auto"/>
              <w:right w:val="single" w:sz="4" w:space="0" w:color="auto"/>
            </w:tcBorders>
            <w:shd w:val="clear" w:color="000000" w:fill="FFFFFF"/>
            <w:noWrap/>
            <w:vAlign w:val="center"/>
            <w:hideMark/>
          </w:tcPr>
          <w:p w14:paraId="5861E663"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3ED03C61"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5A93BF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86E4DB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588A53B"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2404A9DE"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Staff</w:t>
            </w:r>
          </w:p>
        </w:tc>
        <w:tc>
          <w:tcPr>
            <w:tcW w:w="961" w:type="pct"/>
            <w:tcBorders>
              <w:top w:val="nil"/>
              <w:left w:val="nil"/>
              <w:bottom w:val="single" w:sz="4" w:space="0" w:color="auto"/>
              <w:right w:val="single" w:sz="4" w:space="0" w:color="auto"/>
            </w:tcBorders>
            <w:shd w:val="clear" w:color="000000" w:fill="FFFFFF"/>
            <w:noWrap/>
            <w:vAlign w:val="center"/>
            <w:hideMark/>
          </w:tcPr>
          <w:p w14:paraId="61F57D7E"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21DC2E6E"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2</w:t>
            </w:r>
          </w:p>
        </w:tc>
        <w:tc>
          <w:tcPr>
            <w:tcW w:w="507" w:type="pct"/>
            <w:tcBorders>
              <w:top w:val="nil"/>
              <w:left w:val="nil"/>
              <w:bottom w:val="single" w:sz="4" w:space="0" w:color="auto"/>
              <w:right w:val="single" w:sz="4" w:space="0" w:color="auto"/>
            </w:tcBorders>
            <w:shd w:val="clear" w:color="000000" w:fill="FFFFFF"/>
            <w:noWrap/>
            <w:vAlign w:val="center"/>
            <w:hideMark/>
          </w:tcPr>
          <w:p w14:paraId="16EDFBC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2E064D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2D176319"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56379336"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CREW DE DIRECCIÓN</w:t>
            </w:r>
          </w:p>
        </w:tc>
      </w:tr>
      <w:tr w:rsidR="00015CAA" w:rsidRPr="00015CAA" w14:paraId="72D80BB2"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75417FCF"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Director/a</w:t>
            </w:r>
          </w:p>
        </w:tc>
        <w:tc>
          <w:tcPr>
            <w:tcW w:w="961" w:type="pct"/>
            <w:tcBorders>
              <w:top w:val="nil"/>
              <w:left w:val="nil"/>
              <w:bottom w:val="single" w:sz="4" w:space="0" w:color="auto"/>
              <w:right w:val="single" w:sz="4" w:space="0" w:color="auto"/>
            </w:tcBorders>
            <w:shd w:val="clear" w:color="000000" w:fill="FFFFFF"/>
            <w:noWrap/>
            <w:vAlign w:val="center"/>
            <w:hideMark/>
          </w:tcPr>
          <w:p w14:paraId="6CD11E35"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2D80DAC1"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354EF8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C772BC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0EE00B86"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hideMark/>
          </w:tcPr>
          <w:p w14:paraId="65459CA7"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Director/a de Arte Producción</w:t>
            </w:r>
          </w:p>
        </w:tc>
        <w:tc>
          <w:tcPr>
            <w:tcW w:w="961" w:type="pct"/>
            <w:tcBorders>
              <w:top w:val="nil"/>
              <w:left w:val="nil"/>
              <w:bottom w:val="single" w:sz="4" w:space="0" w:color="auto"/>
              <w:right w:val="single" w:sz="4" w:space="0" w:color="auto"/>
            </w:tcBorders>
            <w:shd w:val="clear" w:color="auto" w:fill="auto"/>
            <w:noWrap/>
            <w:hideMark/>
          </w:tcPr>
          <w:p w14:paraId="3A97AF93"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hideMark/>
          </w:tcPr>
          <w:p w14:paraId="68376C5F"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1456DC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F91290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443A0908"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4426D192"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1er Asistente de Director/a</w:t>
            </w:r>
          </w:p>
        </w:tc>
        <w:tc>
          <w:tcPr>
            <w:tcW w:w="961" w:type="pct"/>
            <w:tcBorders>
              <w:top w:val="nil"/>
              <w:left w:val="nil"/>
              <w:bottom w:val="single" w:sz="4" w:space="0" w:color="auto"/>
              <w:right w:val="single" w:sz="4" w:space="0" w:color="auto"/>
            </w:tcBorders>
            <w:shd w:val="clear" w:color="000000" w:fill="FFFFFF"/>
            <w:noWrap/>
            <w:vAlign w:val="center"/>
            <w:hideMark/>
          </w:tcPr>
          <w:p w14:paraId="2042A93B"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3862F215"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6EDEB9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072EEA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2616C000"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017950A0"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CREW DE CINEMATOGRAFÍA</w:t>
            </w:r>
          </w:p>
        </w:tc>
      </w:tr>
      <w:tr w:rsidR="00015CAA" w:rsidRPr="00015CAA" w14:paraId="34C9FC78"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51D08A7B"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Director/a de Fotografía de producción</w:t>
            </w:r>
          </w:p>
        </w:tc>
        <w:tc>
          <w:tcPr>
            <w:tcW w:w="961" w:type="pct"/>
            <w:tcBorders>
              <w:top w:val="nil"/>
              <w:left w:val="nil"/>
              <w:bottom w:val="single" w:sz="4" w:space="0" w:color="auto"/>
              <w:right w:val="single" w:sz="4" w:space="0" w:color="auto"/>
            </w:tcBorders>
            <w:shd w:val="clear" w:color="000000" w:fill="FFFFFF"/>
            <w:noWrap/>
            <w:vAlign w:val="center"/>
            <w:hideMark/>
          </w:tcPr>
          <w:p w14:paraId="485D64CA"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center"/>
            <w:hideMark/>
          </w:tcPr>
          <w:p w14:paraId="41F08248"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2C2E96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A803DA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5BB6FB10"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43E76867"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 xml:space="preserve">Asistente de Director/a Fotografía </w:t>
            </w:r>
          </w:p>
        </w:tc>
        <w:tc>
          <w:tcPr>
            <w:tcW w:w="961" w:type="pct"/>
            <w:tcBorders>
              <w:top w:val="nil"/>
              <w:left w:val="nil"/>
              <w:bottom w:val="single" w:sz="4" w:space="0" w:color="auto"/>
              <w:right w:val="single" w:sz="4" w:space="0" w:color="auto"/>
            </w:tcBorders>
            <w:shd w:val="clear" w:color="000000" w:fill="FFFFFF"/>
            <w:noWrap/>
            <w:vAlign w:val="center"/>
            <w:hideMark/>
          </w:tcPr>
          <w:p w14:paraId="1F9D04F9"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center"/>
            <w:hideMark/>
          </w:tcPr>
          <w:p w14:paraId="65D477DB"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306FDA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E3CC0A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BBBFFE6"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15CA8A74"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1er Asistente de Cámara / Foquista</w:t>
            </w:r>
          </w:p>
        </w:tc>
        <w:tc>
          <w:tcPr>
            <w:tcW w:w="961" w:type="pct"/>
            <w:tcBorders>
              <w:top w:val="nil"/>
              <w:left w:val="nil"/>
              <w:bottom w:val="single" w:sz="4" w:space="0" w:color="auto"/>
              <w:right w:val="single" w:sz="4" w:space="0" w:color="auto"/>
            </w:tcBorders>
            <w:shd w:val="clear" w:color="000000" w:fill="FFFFFF"/>
            <w:noWrap/>
            <w:vAlign w:val="center"/>
            <w:hideMark/>
          </w:tcPr>
          <w:p w14:paraId="162E3E5D"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center"/>
            <w:hideMark/>
          </w:tcPr>
          <w:p w14:paraId="071B2E6F"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8D1181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895F3E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70D012D8"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3654FFDC"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2do Asistente de Cámara</w:t>
            </w:r>
          </w:p>
        </w:tc>
        <w:tc>
          <w:tcPr>
            <w:tcW w:w="961" w:type="pct"/>
            <w:tcBorders>
              <w:top w:val="nil"/>
              <w:left w:val="nil"/>
              <w:bottom w:val="single" w:sz="4" w:space="0" w:color="auto"/>
              <w:right w:val="single" w:sz="4" w:space="0" w:color="auto"/>
            </w:tcBorders>
            <w:shd w:val="clear" w:color="000000" w:fill="FFFFFF"/>
            <w:noWrap/>
            <w:vAlign w:val="center"/>
            <w:hideMark/>
          </w:tcPr>
          <w:p w14:paraId="75E86493"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center"/>
            <w:hideMark/>
          </w:tcPr>
          <w:p w14:paraId="6F674A72"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89FD8BE"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74AEF6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0AFBCE96"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796FD809"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Encargado/a de Equipo</w:t>
            </w:r>
          </w:p>
        </w:tc>
        <w:tc>
          <w:tcPr>
            <w:tcW w:w="961" w:type="pct"/>
            <w:tcBorders>
              <w:top w:val="nil"/>
              <w:left w:val="nil"/>
              <w:bottom w:val="single" w:sz="4" w:space="0" w:color="auto"/>
              <w:right w:val="single" w:sz="4" w:space="0" w:color="auto"/>
            </w:tcBorders>
            <w:shd w:val="clear" w:color="000000" w:fill="FFFFFF"/>
            <w:noWrap/>
            <w:vAlign w:val="center"/>
            <w:hideMark/>
          </w:tcPr>
          <w:p w14:paraId="52BFBCF1"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center"/>
            <w:hideMark/>
          </w:tcPr>
          <w:p w14:paraId="20C04424"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B02E3B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8E66D4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6EE49942"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7930F906"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Fotógrafo/a</w:t>
            </w:r>
          </w:p>
        </w:tc>
        <w:tc>
          <w:tcPr>
            <w:tcW w:w="961" w:type="pct"/>
            <w:tcBorders>
              <w:top w:val="nil"/>
              <w:left w:val="nil"/>
              <w:bottom w:val="single" w:sz="4" w:space="0" w:color="auto"/>
              <w:right w:val="single" w:sz="4" w:space="0" w:color="auto"/>
            </w:tcBorders>
            <w:shd w:val="clear" w:color="000000" w:fill="FFFFFF"/>
            <w:noWrap/>
            <w:vAlign w:val="center"/>
            <w:hideMark/>
          </w:tcPr>
          <w:p w14:paraId="66CE65A5"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center"/>
            <w:hideMark/>
          </w:tcPr>
          <w:p w14:paraId="171E5E8F"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31E51D8"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D36804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53B0E26C"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52D86BEA"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STAFF TÉCNICO DE PRODUCCIÓN</w:t>
            </w:r>
          </w:p>
        </w:tc>
      </w:tr>
      <w:tr w:rsidR="00171939" w:rsidRPr="00015CAA" w14:paraId="786A4119"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hideMark/>
          </w:tcPr>
          <w:p w14:paraId="43EB3116"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Iluminador/a</w:t>
            </w:r>
          </w:p>
        </w:tc>
        <w:tc>
          <w:tcPr>
            <w:tcW w:w="961" w:type="pct"/>
            <w:tcBorders>
              <w:top w:val="nil"/>
              <w:left w:val="nil"/>
              <w:bottom w:val="single" w:sz="4" w:space="0" w:color="auto"/>
              <w:right w:val="single" w:sz="4" w:space="0" w:color="auto"/>
            </w:tcBorders>
            <w:shd w:val="clear" w:color="auto" w:fill="auto"/>
            <w:noWrap/>
            <w:hideMark/>
          </w:tcPr>
          <w:p w14:paraId="30C6E964"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hideMark/>
          </w:tcPr>
          <w:p w14:paraId="59F47758"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29358E4"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9C5E83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65003B95"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1F5041FD"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CREW DE ARTE/INSUMOS</w:t>
            </w:r>
          </w:p>
        </w:tc>
      </w:tr>
      <w:tr w:rsidR="00015CAA" w:rsidRPr="00015CAA" w14:paraId="23070E42"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bottom"/>
            <w:hideMark/>
          </w:tcPr>
          <w:p w14:paraId="54FAB791"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Director/a de Arte de producción</w:t>
            </w:r>
          </w:p>
        </w:tc>
        <w:tc>
          <w:tcPr>
            <w:tcW w:w="961" w:type="pct"/>
            <w:tcBorders>
              <w:top w:val="nil"/>
              <w:left w:val="nil"/>
              <w:bottom w:val="single" w:sz="4" w:space="0" w:color="auto"/>
              <w:right w:val="single" w:sz="4" w:space="0" w:color="auto"/>
            </w:tcBorders>
            <w:shd w:val="clear" w:color="000000" w:fill="FFFFFF"/>
            <w:noWrap/>
            <w:vAlign w:val="bottom"/>
            <w:hideMark/>
          </w:tcPr>
          <w:p w14:paraId="316119DB"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bottom"/>
            <w:hideMark/>
          </w:tcPr>
          <w:p w14:paraId="7529BAC6"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CEF446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6220E53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2C9105A4"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bottom"/>
            <w:hideMark/>
          </w:tcPr>
          <w:p w14:paraId="60BABD30"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Diseñador/a</w:t>
            </w:r>
          </w:p>
        </w:tc>
        <w:tc>
          <w:tcPr>
            <w:tcW w:w="961" w:type="pct"/>
            <w:tcBorders>
              <w:top w:val="nil"/>
              <w:left w:val="nil"/>
              <w:bottom w:val="single" w:sz="4" w:space="0" w:color="auto"/>
              <w:right w:val="single" w:sz="4" w:space="0" w:color="auto"/>
            </w:tcBorders>
            <w:shd w:val="clear" w:color="000000" w:fill="FFFFFF"/>
            <w:noWrap/>
            <w:vAlign w:val="bottom"/>
            <w:hideMark/>
          </w:tcPr>
          <w:p w14:paraId="76F8B1A7"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bottom"/>
            <w:hideMark/>
          </w:tcPr>
          <w:p w14:paraId="3DC43DFE"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C8B098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6CF921C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0BAA9E73"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bottom"/>
            <w:hideMark/>
          </w:tcPr>
          <w:p w14:paraId="52922949"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Staff Arte</w:t>
            </w:r>
          </w:p>
        </w:tc>
        <w:tc>
          <w:tcPr>
            <w:tcW w:w="961" w:type="pct"/>
            <w:tcBorders>
              <w:top w:val="nil"/>
              <w:left w:val="nil"/>
              <w:bottom w:val="single" w:sz="4" w:space="0" w:color="auto"/>
              <w:right w:val="single" w:sz="4" w:space="0" w:color="auto"/>
            </w:tcBorders>
            <w:shd w:val="clear" w:color="000000" w:fill="FFFFFF"/>
            <w:noWrap/>
            <w:vAlign w:val="bottom"/>
            <w:hideMark/>
          </w:tcPr>
          <w:p w14:paraId="4C46C503"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000000" w:fill="FFFFFF"/>
            <w:noWrap/>
            <w:vAlign w:val="bottom"/>
            <w:hideMark/>
          </w:tcPr>
          <w:p w14:paraId="5200E8B8"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7ECB28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1E891300"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61AD0658"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bottom"/>
            <w:hideMark/>
          </w:tcPr>
          <w:p w14:paraId="2B8D6524"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 xml:space="preserve">Montaje y desmontaje </w:t>
            </w:r>
          </w:p>
        </w:tc>
        <w:tc>
          <w:tcPr>
            <w:tcW w:w="961" w:type="pct"/>
            <w:tcBorders>
              <w:top w:val="nil"/>
              <w:left w:val="nil"/>
              <w:bottom w:val="single" w:sz="4" w:space="0" w:color="auto"/>
              <w:right w:val="single" w:sz="4" w:space="0" w:color="auto"/>
            </w:tcBorders>
            <w:shd w:val="clear" w:color="000000" w:fill="FFFFFF"/>
            <w:noWrap/>
            <w:vAlign w:val="bottom"/>
            <w:hideMark/>
          </w:tcPr>
          <w:p w14:paraId="6A6DD4DE"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bottom"/>
            <w:hideMark/>
          </w:tcPr>
          <w:p w14:paraId="128C2ABC"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65018D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69D669F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07964003"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45D94C57"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Accesorios (props) por persona para producción</w:t>
            </w:r>
          </w:p>
        </w:tc>
        <w:tc>
          <w:tcPr>
            <w:tcW w:w="961" w:type="pct"/>
            <w:tcBorders>
              <w:top w:val="nil"/>
              <w:left w:val="nil"/>
              <w:bottom w:val="single" w:sz="4" w:space="0" w:color="auto"/>
              <w:right w:val="single" w:sz="4" w:space="0" w:color="auto"/>
            </w:tcBorders>
            <w:shd w:val="clear" w:color="auto" w:fill="auto"/>
            <w:noWrap/>
            <w:vAlign w:val="center"/>
            <w:hideMark/>
          </w:tcPr>
          <w:p w14:paraId="3C526E70"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Servicio/Persona</w:t>
            </w:r>
          </w:p>
        </w:tc>
        <w:tc>
          <w:tcPr>
            <w:tcW w:w="434" w:type="pct"/>
            <w:tcBorders>
              <w:top w:val="nil"/>
              <w:left w:val="nil"/>
              <w:bottom w:val="single" w:sz="4" w:space="0" w:color="auto"/>
              <w:right w:val="single" w:sz="4" w:space="0" w:color="auto"/>
            </w:tcBorders>
            <w:shd w:val="clear" w:color="auto" w:fill="auto"/>
            <w:noWrap/>
            <w:vAlign w:val="center"/>
            <w:hideMark/>
          </w:tcPr>
          <w:p w14:paraId="41638771"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2</w:t>
            </w:r>
          </w:p>
        </w:tc>
        <w:tc>
          <w:tcPr>
            <w:tcW w:w="507" w:type="pct"/>
            <w:tcBorders>
              <w:top w:val="nil"/>
              <w:left w:val="nil"/>
              <w:bottom w:val="single" w:sz="4" w:space="0" w:color="auto"/>
              <w:right w:val="single" w:sz="4" w:space="0" w:color="auto"/>
            </w:tcBorders>
            <w:shd w:val="clear" w:color="auto" w:fill="auto"/>
            <w:noWrap/>
            <w:vAlign w:val="center"/>
            <w:hideMark/>
          </w:tcPr>
          <w:p w14:paraId="224FE234"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auto" w:fill="auto"/>
            <w:noWrap/>
            <w:vAlign w:val="center"/>
            <w:hideMark/>
          </w:tcPr>
          <w:p w14:paraId="6DA5AAC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540D52A5"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2A2255C9"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Dummie (muestra de empaque o artículo)</w:t>
            </w:r>
          </w:p>
        </w:tc>
        <w:tc>
          <w:tcPr>
            <w:tcW w:w="961" w:type="pct"/>
            <w:tcBorders>
              <w:top w:val="nil"/>
              <w:left w:val="nil"/>
              <w:bottom w:val="single" w:sz="4" w:space="0" w:color="auto"/>
              <w:right w:val="single" w:sz="4" w:space="0" w:color="auto"/>
            </w:tcBorders>
            <w:shd w:val="clear" w:color="auto" w:fill="auto"/>
            <w:noWrap/>
            <w:vAlign w:val="center"/>
            <w:hideMark/>
          </w:tcPr>
          <w:p w14:paraId="0241B752"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Pieza</w:t>
            </w:r>
          </w:p>
        </w:tc>
        <w:tc>
          <w:tcPr>
            <w:tcW w:w="434" w:type="pct"/>
            <w:tcBorders>
              <w:top w:val="nil"/>
              <w:left w:val="nil"/>
              <w:bottom w:val="single" w:sz="4" w:space="0" w:color="auto"/>
              <w:right w:val="single" w:sz="4" w:space="0" w:color="auto"/>
            </w:tcBorders>
            <w:shd w:val="clear" w:color="auto" w:fill="auto"/>
            <w:noWrap/>
            <w:vAlign w:val="center"/>
            <w:hideMark/>
          </w:tcPr>
          <w:p w14:paraId="2E227A37"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auto" w:fill="auto"/>
            <w:noWrap/>
            <w:vAlign w:val="center"/>
            <w:hideMark/>
          </w:tcPr>
          <w:p w14:paraId="7BB7570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auto" w:fill="auto"/>
            <w:noWrap/>
            <w:vAlign w:val="center"/>
            <w:hideMark/>
          </w:tcPr>
          <w:p w14:paraId="4392066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4C9011F1"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1E2875FC"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Efectos especiales EFX</w:t>
            </w:r>
          </w:p>
        </w:tc>
        <w:tc>
          <w:tcPr>
            <w:tcW w:w="961" w:type="pct"/>
            <w:tcBorders>
              <w:top w:val="nil"/>
              <w:left w:val="nil"/>
              <w:bottom w:val="single" w:sz="4" w:space="0" w:color="auto"/>
              <w:right w:val="single" w:sz="4" w:space="0" w:color="auto"/>
            </w:tcBorders>
            <w:shd w:val="clear" w:color="auto" w:fill="auto"/>
            <w:noWrap/>
            <w:vAlign w:val="center"/>
            <w:hideMark/>
          </w:tcPr>
          <w:p w14:paraId="1143098F"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53D27197"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auto" w:fill="auto"/>
            <w:noWrap/>
            <w:vAlign w:val="center"/>
            <w:hideMark/>
          </w:tcPr>
          <w:p w14:paraId="4B5C8200"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auto" w:fill="auto"/>
            <w:noWrap/>
            <w:vAlign w:val="center"/>
            <w:hideMark/>
          </w:tcPr>
          <w:p w14:paraId="36F4132A"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68F7C4F9"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4E0D22AA"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EQUIPO DE RODAJE</w:t>
            </w:r>
          </w:p>
        </w:tc>
      </w:tr>
      <w:tr w:rsidR="00171939" w:rsidRPr="00015CAA" w14:paraId="46D67C61"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044C6FE8"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Paquete de Cámara</w:t>
            </w:r>
          </w:p>
        </w:tc>
        <w:tc>
          <w:tcPr>
            <w:tcW w:w="961" w:type="pct"/>
            <w:tcBorders>
              <w:top w:val="nil"/>
              <w:left w:val="nil"/>
              <w:bottom w:val="single" w:sz="4" w:space="0" w:color="auto"/>
              <w:right w:val="single" w:sz="4" w:space="0" w:color="auto"/>
            </w:tcBorders>
            <w:shd w:val="clear" w:color="auto" w:fill="auto"/>
            <w:noWrap/>
            <w:vAlign w:val="center"/>
            <w:hideMark/>
          </w:tcPr>
          <w:p w14:paraId="036DDCE5"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28BFE6DA"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50812B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1C3927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7D074E02"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bottom"/>
            <w:hideMark/>
          </w:tcPr>
          <w:p w14:paraId="2D6E61F8"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Óptica zoom profesional de cinematogragía (hasta 40mm)</w:t>
            </w:r>
          </w:p>
        </w:tc>
        <w:tc>
          <w:tcPr>
            <w:tcW w:w="961" w:type="pct"/>
            <w:tcBorders>
              <w:top w:val="nil"/>
              <w:left w:val="nil"/>
              <w:bottom w:val="single" w:sz="4" w:space="0" w:color="auto"/>
              <w:right w:val="single" w:sz="4" w:space="0" w:color="auto"/>
            </w:tcBorders>
            <w:shd w:val="clear" w:color="auto" w:fill="auto"/>
            <w:noWrap/>
            <w:vAlign w:val="center"/>
            <w:hideMark/>
          </w:tcPr>
          <w:p w14:paraId="7EB13192"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6EC79D01"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ADF300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F41DEA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7544D67A"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hideMark/>
          </w:tcPr>
          <w:p w14:paraId="1C489C6A"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Slider profesional</w:t>
            </w:r>
          </w:p>
        </w:tc>
        <w:tc>
          <w:tcPr>
            <w:tcW w:w="961" w:type="pct"/>
            <w:tcBorders>
              <w:top w:val="nil"/>
              <w:left w:val="nil"/>
              <w:bottom w:val="single" w:sz="4" w:space="0" w:color="auto"/>
              <w:right w:val="single" w:sz="4" w:space="0" w:color="auto"/>
            </w:tcBorders>
            <w:shd w:val="clear" w:color="auto" w:fill="auto"/>
            <w:noWrap/>
            <w:vAlign w:val="center"/>
            <w:hideMark/>
          </w:tcPr>
          <w:p w14:paraId="28A54163"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66CA3340"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61D189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545E3E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0EA0C62A"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bottom"/>
            <w:hideMark/>
          </w:tcPr>
          <w:p w14:paraId="6CE5040C"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Chaleco estabilizador de cámara</w:t>
            </w:r>
          </w:p>
        </w:tc>
        <w:tc>
          <w:tcPr>
            <w:tcW w:w="961" w:type="pct"/>
            <w:tcBorders>
              <w:top w:val="nil"/>
              <w:left w:val="nil"/>
              <w:bottom w:val="single" w:sz="4" w:space="0" w:color="auto"/>
              <w:right w:val="single" w:sz="4" w:space="0" w:color="auto"/>
            </w:tcBorders>
            <w:shd w:val="clear" w:color="auto" w:fill="auto"/>
            <w:noWrap/>
            <w:vAlign w:val="center"/>
            <w:hideMark/>
          </w:tcPr>
          <w:p w14:paraId="28D938C5"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3063B383"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BEA692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6AD1D33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16021CCD"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48DF035D"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Cámara de video</w:t>
            </w:r>
          </w:p>
        </w:tc>
        <w:tc>
          <w:tcPr>
            <w:tcW w:w="961" w:type="pct"/>
            <w:tcBorders>
              <w:top w:val="nil"/>
              <w:left w:val="nil"/>
              <w:bottom w:val="single" w:sz="4" w:space="0" w:color="auto"/>
              <w:right w:val="single" w:sz="4" w:space="0" w:color="auto"/>
            </w:tcBorders>
            <w:shd w:val="clear" w:color="auto" w:fill="auto"/>
            <w:noWrap/>
            <w:vAlign w:val="center"/>
            <w:hideMark/>
          </w:tcPr>
          <w:p w14:paraId="2E90D2EA"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04F82378"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E75588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6D1499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3492AC57"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6A179540"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Cámara fotográfica / Foto fija</w:t>
            </w:r>
          </w:p>
        </w:tc>
        <w:tc>
          <w:tcPr>
            <w:tcW w:w="961" w:type="pct"/>
            <w:tcBorders>
              <w:top w:val="nil"/>
              <w:left w:val="nil"/>
              <w:bottom w:val="single" w:sz="4" w:space="0" w:color="auto"/>
              <w:right w:val="single" w:sz="4" w:space="0" w:color="auto"/>
            </w:tcBorders>
            <w:shd w:val="clear" w:color="000000" w:fill="FFFFFF"/>
            <w:noWrap/>
            <w:vAlign w:val="center"/>
            <w:hideMark/>
          </w:tcPr>
          <w:p w14:paraId="25C59B9B"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28EF5D9B"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1E6C40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CFBD7CE"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5188E9FC"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79EA6068"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Iluminación LEDS</w:t>
            </w:r>
          </w:p>
        </w:tc>
        <w:tc>
          <w:tcPr>
            <w:tcW w:w="961" w:type="pct"/>
            <w:tcBorders>
              <w:top w:val="nil"/>
              <w:left w:val="nil"/>
              <w:bottom w:val="single" w:sz="4" w:space="0" w:color="auto"/>
              <w:right w:val="single" w:sz="4" w:space="0" w:color="auto"/>
            </w:tcBorders>
            <w:shd w:val="clear" w:color="000000" w:fill="FFFFFF"/>
            <w:noWrap/>
            <w:vAlign w:val="center"/>
            <w:hideMark/>
          </w:tcPr>
          <w:p w14:paraId="2F816C6E"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132996C0"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D88EE9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936AC9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277C5F0B"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0C85586B"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Iluminación HMI</w:t>
            </w:r>
          </w:p>
        </w:tc>
        <w:tc>
          <w:tcPr>
            <w:tcW w:w="961" w:type="pct"/>
            <w:tcBorders>
              <w:top w:val="nil"/>
              <w:left w:val="nil"/>
              <w:bottom w:val="single" w:sz="4" w:space="0" w:color="auto"/>
              <w:right w:val="single" w:sz="4" w:space="0" w:color="auto"/>
            </w:tcBorders>
            <w:shd w:val="clear" w:color="000000" w:fill="FFFFFF"/>
            <w:noWrap/>
            <w:vAlign w:val="center"/>
            <w:hideMark/>
          </w:tcPr>
          <w:p w14:paraId="729DBB9D"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28335F76"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5E1FB3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96F8CE0"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82C5DBC"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6956F186"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Iluminación adicional</w:t>
            </w:r>
          </w:p>
        </w:tc>
        <w:tc>
          <w:tcPr>
            <w:tcW w:w="961" w:type="pct"/>
            <w:tcBorders>
              <w:top w:val="nil"/>
              <w:left w:val="nil"/>
              <w:bottom w:val="single" w:sz="4" w:space="0" w:color="auto"/>
              <w:right w:val="single" w:sz="4" w:space="0" w:color="auto"/>
            </w:tcBorders>
            <w:shd w:val="clear" w:color="000000" w:fill="FFFFFF"/>
            <w:noWrap/>
            <w:vAlign w:val="center"/>
            <w:hideMark/>
          </w:tcPr>
          <w:p w14:paraId="477C9B4A"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125E3828"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39D1AF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7D1F632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775AE0E5"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1914CB8B"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Equipo eléctrico adicional</w:t>
            </w:r>
          </w:p>
        </w:tc>
        <w:tc>
          <w:tcPr>
            <w:tcW w:w="961" w:type="pct"/>
            <w:tcBorders>
              <w:top w:val="nil"/>
              <w:left w:val="nil"/>
              <w:bottom w:val="single" w:sz="4" w:space="0" w:color="auto"/>
              <w:right w:val="single" w:sz="4" w:space="0" w:color="auto"/>
            </w:tcBorders>
            <w:shd w:val="clear" w:color="000000" w:fill="FFFFFF"/>
            <w:noWrap/>
            <w:vAlign w:val="center"/>
            <w:hideMark/>
          </w:tcPr>
          <w:p w14:paraId="4DD14998"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71012B9A" w14:textId="77777777" w:rsidR="00015CAA" w:rsidRPr="00015CAA" w:rsidRDefault="00015CAA" w:rsidP="00015CAA">
            <w:pPr>
              <w:jc w:val="center"/>
              <w:rPr>
                <w:rFonts w:ascii="Arial" w:hAnsi="Arial" w:cs="Arial"/>
                <w:color w:val="000000"/>
                <w:sz w:val="16"/>
                <w:szCs w:val="16"/>
                <w:lang w:eastAsia="es-MX"/>
              </w:rPr>
            </w:pPr>
            <w:r w:rsidRPr="00015CAA">
              <w:rPr>
                <w:rFonts w:ascii="Arial" w:hAnsi="Arial" w:cs="Arial"/>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4F2958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79601D8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6E264BC8"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7472AB66"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STAFF DE SONIDO/EQUIPO</w:t>
            </w:r>
          </w:p>
        </w:tc>
      </w:tr>
      <w:tr w:rsidR="00171939" w:rsidRPr="00015CAA" w14:paraId="00CCB647"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4E362EDE"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Sonidista</w:t>
            </w:r>
          </w:p>
        </w:tc>
        <w:tc>
          <w:tcPr>
            <w:tcW w:w="961" w:type="pct"/>
            <w:tcBorders>
              <w:top w:val="nil"/>
              <w:left w:val="nil"/>
              <w:bottom w:val="single" w:sz="4" w:space="0" w:color="auto"/>
              <w:right w:val="single" w:sz="4" w:space="0" w:color="auto"/>
            </w:tcBorders>
            <w:shd w:val="clear" w:color="auto" w:fill="auto"/>
            <w:noWrap/>
            <w:vAlign w:val="center"/>
            <w:hideMark/>
          </w:tcPr>
          <w:p w14:paraId="0FB0D431"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0DC9119A"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5B50474"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C78C93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752A0DFE"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bottom"/>
            <w:hideMark/>
          </w:tcPr>
          <w:p w14:paraId="48796D1A"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Microfonista</w:t>
            </w:r>
          </w:p>
        </w:tc>
        <w:tc>
          <w:tcPr>
            <w:tcW w:w="961" w:type="pct"/>
            <w:tcBorders>
              <w:top w:val="nil"/>
              <w:left w:val="nil"/>
              <w:bottom w:val="single" w:sz="4" w:space="0" w:color="auto"/>
              <w:right w:val="single" w:sz="4" w:space="0" w:color="auto"/>
            </w:tcBorders>
            <w:shd w:val="clear" w:color="000000" w:fill="FFFFFF"/>
            <w:noWrap/>
            <w:vAlign w:val="bottom"/>
            <w:hideMark/>
          </w:tcPr>
          <w:p w14:paraId="755B57D5"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bottom"/>
            <w:hideMark/>
          </w:tcPr>
          <w:p w14:paraId="4C45866E"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243142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26844F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6348EDED"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6967C2CF"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Equipo Sonido directo</w:t>
            </w:r>
          </w:p>
        </w:tc>
        <w:tc>
          <w:tcPr>
            <w:tcW w:w="961" w:type="pct"/>
            <w:tcBorders>
              <w:top w:val="nil"/>
              <w:left w:val="nil"/>
              <w:bottom w:val="single" w:sz="4" w:space="0" w:color="auto"/>
              <w:right w:val="single" w:sz="4" w:space="0" w:color="auto"/>
            </w:tcBorders>
            <w:shd w:val="clear" w:color="auto" w:fill="auto"/>
            <w:noWrap/>
            <w:vAlign w:val="center"/>
            <w:hideMark/>
          </w:tcPr>
          <w:p w14:paraId="4CA96194"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19115790"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958FF4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76457FE8"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4ED1338B"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7FDC86AB"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Microfonía</w:t>
            </w:r>
          </w:p>
        </w:tc>
        <w:tc>
          <w:tcPr>
            <w:tcW w:w="961" w:type="pct"/>
            <w:tcBorders>
              <w:top w:val="nil"/>
              <w:left w:val="nil"/>
              <w:bottom w:val="single" w:sz="4" w:space="0" w:color="auto"/>
              <w:right w:val="single" w:sz="4" w:space="0" w:color="auto"/>
            </w:tcBorders>
            <w:shd w:val="clear" w:color="auto" w:fill="auto"/>
            <w:noWrap/>
            <w:vAlign w:val="center"/>
            <w:hideMark/>
          </w:tcPr>
          <w:p w14:paraId="4A274BB3"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608FFC59"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ED0D8D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7D1CA41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105E08AB"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4AB3461E"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Media / tarjetas</w:t>
            </w:r>
          </w:p>
        </w:tc>
        <w:tc>
          <w:tcPr>
            <w:tcW w:w="961" w:type="pct"/>
            <w:tcBorders>
              <w:top w:val="nil"/>
              <w:left w:val="nil"/>
              <w:bottom w:val="single" w:sz="4" w:space="0" w:color="auto"/>
              <w:right w:val="single" w:sz="4" w:space="0" w:color="auto"/>
            </w:tcBorders>
            <w:shd w:val="clear" w:color="auto" w:fill="auto"/>
            <w:noWrap/>
            <w:vAlign w:val="center"/>
            <w:hideMark/>
          </w:tcPr>
          <w:p w14:paraId="5A95D8F2"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41B092E8"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E00A3B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6994E690"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3F1DAE48"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027F403F"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Batería</w:t>
            </w:r>
          </w:p>
        </w:tc>
        <w:tc>
          <w:tcPr>
            <w:tcW w:w="961" w:type="pct"/>
            <w:tcBorders>
              <w:top w:val="nil"/>
              <w:left w:val="nil"/>
              <w:bottom w:val="single" w:sz="4" w:space="0" w:color="auto"/>
              <w:right w:val="single" w:sz="4" w:space="0" w:color="auto"/>
            </w:tcBorders>
            <w:shd w:val="clear" w:color="auto" w:fill="auto"/>
            <w:noWrap/>
            <w:vAlign w:val="center"/>
            <w:hideMark/>
          </w:tcPr>
          <w:p w14:paraId="66D0663C"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63EEF239"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8</w:t>
            </w:r>
          </w:p>
        </w:tc>
        <w:tc>
          <w:tcPr>
            <w:tcW w:w="507" w:type="pct"/>
            <w:tcBorders>
              <w:top w:val="nil"/>
              <w:left w:val="nil"/>
              <w:bottom w:val="single" w:sz="4" w:space="0" w:color="auto"/>
              <w:right w:val="single" w:sz="4" w:space="0" w:color="auto"/>
            </w:tcBorders>
            <w:shd w:val="clear" w:color="000000" w:fill="FFFFFF"/>
            <w:noWrap/>
            <w:vAlign w:val="center"/>
            <w:hideMark/>
          </w:tcPr>
          <w:p w14:paraId="60CF712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113526C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FF26F79"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70B3E203"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VIDEO ASSIST. DIT, DATA Y TRANSMISIÓN</w:t>
            </w:r>
          </w:p>
        </w:tc>
      </w:tr>
      <w:tr w:rsidR="00171939" w:rsidRPr="00015CAA" w14:paraId="176A4A14"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52AB3B77"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Data Manager</w:t>
            </w:r>
          </w:p>
        </w:tc>
        <w:tc>
          <w:tcPr>
            <w:tcW w:w="961" w:type="pct"/>
            <w:tcBorders>
              <w:top w:val="nil"/>
              <w:left w:val="nil"/>
              <w:bottom w:val="single" w:sz="4" w:space="0" w:color="auto"/>
              <w:right w:val="single" w:sz="4" w:space="0" w:color="auto"/>
            </w:tcBorders>
            <w:shd w:val="clear" w:color="auto" w:fill="auto"/>
            <w:noWrap/>
            <w:vAlign w:val="center"/>
            <w:hideMark/>
          </w:tcPr>
          <w:p w14:paraId="0E151B27"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5ABF4F41"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850514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C4AAA0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69C9E722"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63A8B230"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Manejo de Data</w:t>
            </w:r>
          </w:p>
        </w:tc>
        <w:tc>
          <w:tcPr>
            <w:tcW w:w="961" w:type="pct"/>
            <w:tcBorders>
              <w:top w:val="nil"/>
              <w:left w:val="nil"/>
              <w:bottom w:val="single" w:sz="4" w:space="0" w:color="auto"/>
              <w:right w:val="single" w:sz="4" w:space="0" w:color="auto"/>
            </w:tcBorders>
            <w:shd w:val="clear" w:color="000000" w:fill="FFFFFF"/>
            <w:noWrap/>
            <w:vAlign w:val="center"/>
            <w:hideMark/>
          </w:tcPr>
          <w:p w14:paraId="59C8BBDE"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04DC2B17"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D6DB300"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478CFD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4F4D5EAC"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01B4EB82"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Video Assist</w:t>
            </w:r>
          </w:p>
        </w:tc>
        <w:tc>
          <w:tcPr>
            <w:tcW w:w="961" w:type="pct"/>
            <w:tcBorders>
              <w:top w:val="nil"/>
              <w:left w:val="nil"/>
              <w:bottom w:val="single" w:sz="4" w:space="0" w:color="auto"/>
              <w:right w:val="single" w:sz="4" w:space="0" w:color="auto"/>
            </w:tcBorders>
            <w:shd w:val="clear" w:color="auto" w:fill="auto"/>
            <w:noWrap/>
            <w:vAlign w:val="center"/>
            <w:hideMark/>
          </w:tcPr>
          <w:p w14:paraId="14BB79C6"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773B6676"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CD6C34A"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160EC2A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4624778D"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6635D190"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Dit (Técnico/a de Imágenes Digitales)</w:t>
            </w:r>
          </w:p>
        </w:tc>
        <w:tc>
          <w:tcPr>
            <w:tcW w:w="961" w:type="pct"/>
            <w:tcBorders>
              <w:top w:val="nil"/>
              <w:left w:val="nil"/>
              <w:bottom w:val="single" w:sz="4" w:space="0" w:color="auto"/>
              <w:right w:val="single" w:sz="4" w:space="0" w:color="auto"/>
            </w:tcBorders>
            <w:shd w:val="clear" w:color="auto" w:fill="auto"/>
            <w:noWrap/>
            <w:vAlign w:val="center"/>
            <w:hideMark/>
          </w:tcPr>
          <w:p w14:paraId="39B55C6D"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7DA796A3"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14AF1A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324CEF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444B3DE2"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000B414E"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Equipo para transmisión</w:t>
            </w:r>
          </w:p>
        </w:tc>
        <w:tc>
          <w:tcPr>
            <w:tcW w:w="961" w:type="pct"/>
            <w:tcBorders>
              <w:top w:val="nil"/>
              <w:left w:val="nil"/>
              <w:bottom w:val="single" w:sz="4" w:space="0" w:color="auto"/>
              <w:right w:val="single" w:sz="4" w:space="0" w:color="auto"/>
            </w:tcBorders>
            <w:shd w:val="clear" w:color="auto" w:fill="auto"/>
            <w:noWrap/>
            <w:vAlign w:val="center"/>
            <w:hideMark/>
          </w:tcPr>
          <w:p w14:paraId="4AD50216"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68BDDB09"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688D5F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A853B9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55BA5875"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1591EBE2"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Asistente de Video Assit</w:t>
            </w:r>
          </w:p>
        </w:tc>
        <w:tc>
          <w:tcPr>
            <w:tcW w:w="961" w:type="pct"/>
            <w:tcBorders>
              <w:top w:val="nil"/>
              <w:left w:val="nil"/>
              <w:bottom w:val="single" w:sz="4" w:space="0" w:color="auto"/>
              <w:right w:val="single" w:sz="4" w:space="0" w:color="auto"/>
            </w:tcBorders>
            <w:shd w:val="clear" w:color="auto" w:fill="auto"/>
            <w:noWrap/>
            <w:vAlign w:val="center"/>
            <w:hideMark/>
          </w:tcPr>
          <w:p w14:paraId="1A12FC58"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65677B22"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DEBA5E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6448BE5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37220981"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68E06654"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Internet dedicado transmisión</w:t>
            </w:r>
          </w:p>
        </w:tc>
        <w:tc>
          <w:tcPr>
            <w:tcW w:w="961" w:type="pct"/>
            <w:tcBorders>
              <w:top w:val="nil"/>
              <w:left w:val="nil"/>
              <w:bottom w:val="single" w:sz="4" w:space="0" w:color="auto"/>
              <w:right w:val="single" w:sz="4" w:space="0" w:color="auto"/>
            </w:tcBorders>
            <w:shd w:val="clear" w:color="auto" w:fill="auto"/>
            <w:noWrap/>
            <w:vAlign w:val="center"/>
            <w:hideMark/>
          </w:tcPr>
          <w:p w14:paraId="03C29EF4"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5C58A279"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F5DDFC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F5E1394"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34A77C93"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2FD3738E"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Bam / router</w:t>
            </w:r>
          </w:p>
        </w:tc>
        <w:tc>
          <w:tcPr>
            <w:tcW w:w="961" w:type="pct"/>
            <w:tcBorders>
              <w:top w:val="nil"/>
              <w:left w:val="nil"/>
              <w:bottom w:val="single" w:sz="4" w:space="0" w:color="auto"/>
              <w:right w:val="single" w:sz="4" w:space="0" w:color="auto"/>
            </w:tcBorders>
            <w:shd w:val="clear" w:color="auto" w:fill="auto"/>
            <w:noWrap/>
            <w:vAlign w:val="center"/>
            <w:hideMark/>
          </w:tcPr>
          <w:p w14:paraId="5E04D252"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7A05756B"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E767DB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62C18210"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25767DBC"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1862E84D"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MAQUILLAJE</w:t>
            </w:r>
          </w:p>
        </w:tc>
      </w:tr>
      <w:tr w:rsidR="00171939" w:rsidRPr="00015CAA" w14:paraId="143930A5"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4DC24BC5"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Maquillista</w:t>
            </w:r>
          </w:p>
        </w:tc>
        <w:tc>
          <w:tcPr>
            <w:tcW w:w="961" w:type="pct"/>
            <w:tcBorders>
              <w:top w:val="nil"/>
              <w:left w:val="nil"/>
              <w:bottom w:val="single" w:sz="4" w:space="0" w:color="auto"/>
              <w:right w:val="single" w:sz="4" w:space="0" w:color="auto"/>
            </w:tcBorders>
            <w:shd w:val="clear" w:color="auto" w:fill="auto"/>
            <w:noWrap/>
            <w:vAlign w:val="center"/>
            <w:hideMark/>
          </w:tcPr>
          <w:p w14:paraId="31E1A06E"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 xml:space="preserve">Servicio por producción </w:t>
            </w:r>
          </w:p>
        </w:tc>
        <w:tc>
          <w:tcPr>
            <w:tcW w:w="434" w:type="pct"/>
            <w:tcBorders>
              <w:top w:val="nil"/>
              <w:left w:val="nil"/>
              <w:bottom w:val="single" w:sz="4" w:space="0" w:color="auto"/>
              <w:right w:val="single" w:sz="4" w:space="0" w:color="auto"/>
            </w:tcBorders>
            <w:shd w:val="clear" w:color="auto" w:fill="auto"/>
            <w:noWrap/>
            <w:vAlign w:val="center"/>
            <w:hideMark/>
          </w:tcPr>
          <w:p w14:paraId="37D469F6"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AF1DF9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C1B091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705BD8E7"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710BE9A1"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Maquillaje / insumos</w:t>
            </w:r>
          </w:p>
        </w:tc>
        <w:tc>
          <w:tcPr>
            <w:tcW w:w="961" w:type="pct"/>
            <w:tcBorders>
              <w:top w:val="nil"/>
              <w:left w:val="nil"/>
              <w:bottom w:val="single" w:sz="4" w:space="0" w:color="auto"/>
              <w:right w:val="single" w:sz="4" w:space="0" w:color="auto"/>
            </w:tcBorders>
            <w:shd w:val="clear" w:color="auto" w:fill="auto"/>
            <w:noWrap/>
            <w:vAlign w:val="center"/>
            <w:hideMark/>
          </w:tcPr>
          <w:p w14:paraId="710EAE76"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Servicio/Persona</w:t>
            </w:r>
          </w:p>
        </w:tc>
        <w:tc>
          <w:tcPr>
            <w:tcW w:w="434" w:type="pct"/>
            <w:tcBorders>
              <w:top w:val="nil"/>
              <w:left w:val="nil"/>
              <w:bottom w:val="single" w:sz="4" w:space="0" w:color="auto"/>
              <w:right w:val="single" w:sz="4" w:space="0" w:color="auto"/>
            </w:tcBorders>
            <w:shd w:val="clear" w:color="auto" w:fill="auto"/>
            <w:noWrap/>
            <w:vAlign w:val="center"/>
            <w:hideMark/>
          </w:tcPr>
          <w:p w14:paraId="5B47D123"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5</w:t>
            </w:r>
          </w:p>
        </w:tc>
        <w:tc>
          <w:tcPr>
            <w:tcW w:w="507" w:type="pct"/>
            <w:tcBorders>
              <w:top w:val="nil"/>
              <w:left w:val="nil"/>
              <w:bottom w:val="single" w:sz="4" w:space="0" w:color="auto"/>
              <w:right w:val="single" w:sz="4" w:space="0" w:color="auto"/>
            </w:tcBorders>
            <w:shd w:val="clear" w:color="000000" w:fill="FFFFFF"/>
            <w:noWrap/>
            <w:vAlign w:val="center"/>
            <w:hideMark/>
          </w:tcPr>
          <w:p w14:paraId="6D2F17A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2AC8AF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BBF9113"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0E9D1872"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CATERING/ALIMENTACIÓN</w:t>
            </w:r>
          </w:p>
        </w:tc>
      </w:tr>
      <w:tr w:rsidR="00171939" w:rsidRPr="00015CAA" w14:paraId="1A360007"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3F2D6091"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Catering Desayuno</w:t>
            </w:r>
          </w:p>
        </w:tc>
        <w:tc>
          <w:tcPr>
            <w:tcW w:w="961" w:type="pct"/>
            <w:tcBorders>
              <w:top w:val="nil"/>
              <w:left w:val="nil"/>
              <w:bottom w:val="single" w:sz="4" w:space="0" w:color="auto"/>
              <w:right w:val="single" w:sz="4" w:space="0" w:color="auto"/>
            </w:tcBorders>
            <w:shd w:val="clear" w:color="auto" w:fill="auto"/>
            <w:noWrap/>
            <w:vAlign w:val="center"/>
            <w:hideMark/>
          </w:tcPr>
          <w:p w14:paraId="4ADE6C46"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Servicio/persona</w:t>
            </w:r>
          </w:p>
        </w:tc>
        <w:tc>
          <w:tcPr>
            <w:tcW w:w="434" w:type="pct"/>
            <w:tcBorders>
              <w:top w:val="nil"/>
              <w:left w:val="nil"/>
              <w:bottom w:val="single" w:sz="4" w:space="0" w:color="auto"/>
              <w:right w:val="single" w:sz="4" w:space="0" w:color="auto"/>
            </w:tcBorders>
            <w:shd w:val="clear" w:color="auto" w:fill="auto"/>
            <w:noWrap/>
            <w:vAlign w:val="center"/>
            <w:hideMark/>
          </w:tcPr>
          <w:p w14:paraId="51EC8BDA"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25</w:t>
            </w:r>
          </w:p>
        </w:tc>
        <w:tc>
          <w:tcPr>
            <w:tcW w:w="507" w:type="pct"/>
            <w:tcBorders>
              <w:top w:val="nil"/>
              <w:left w:val="nil"/>
              <w:bottom w:val="single" w:sz="4" w:space="0" w:color="auto"/>
              <w:right w:val="single" w:sz="4" w:space="0" w:color="auto"/>
            </w:tcBorders>
            <w:shd w:val="clear" w:color="000000" w:fill="FFFFFF"/>
            <w:noWrap/>
            <w:vAlign w:val="center"/>
            <w:hideMark/>
          </w:tcPr>
          <w:p w14:paraId="7ABDFC8A"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658E2BD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62F3A29C"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24ABC33E"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Catering Comida</w:t>
            </w:r>
          </w:p>
        </w:tc>
        <w:tc>
          <w:tcPr>
            <w:tcW w:w="961" w:type="pct"/>
            <w:tcBorders>
              <w:top w:val="nil"/>
              <w:left w:val="nil"/>
              <w:bottom w:val="single" w:sz="4" w:space="0" w:color="auto"/>
              <w:right w:val="single" w:sz="4" w:space="0" w:color="auto"/>
            </w:tcBorders>
            <w:shd w:val="clear" w:color="auto" w:fill="auto"/>
            <w:noWrap/>
            <w:vAlign w:val="center"/>
            <w:hideMark/>
          </w:tcPr>
          <w:p w14:paraId="6C6DEBED"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Servicio/persona</w:t>
            </w:r>
          </w:p>
        </w:tc>
        <w:tc>
          <w:tcPr>
            <w:tcW w:w="434" w:type="pct"/>
            <w:tcBorders>
              <w:top w:val="nil"/>
              <w:left w:val="nil"/>
              <w:bottom w:val="single" w:sz="4" w:space="0" w:color="auto"/>
              <w:right w:val="single" w:sz="4" w:space="0" w:color="auto"/>
            </w:tcBorders>
            <w:shd w:val="clear" w:color="auto" w:fill="auto"/>
            <w:noWrap/>
            <w:vAlign w:val="center"/>
            <w:hideMark/>
          </w:tcPr>
          <w:p w14:paraId="5000CB19"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25</w:t>
            </w:r>
          </w:p>
        </w:tc>
        <w:tc>
          <w:tcPr>
            <w:tcW w:w="507" w:type="pct"/>
            <w:tcBorders>
              <w:top w:val="nil"/>
              <w:left w:val="nil"/>
              <w:bottom w:val="single" w:sz="4" w:space="0" w:color="auto"/>
              <w:right w:val="single" w:sz="4" w:space="0" w:color="auto"/>
            </w:tcBorders>
            <w:shd w:val="clear" w:color="000000" w:fill="FFFFFF"/>
            <w:noWrap/>
            <w:vAlign w:val="center"/>
            <w:hideMark/>
          </w:tcPr>
          <w:p w14:paraId="497C5C6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2F242A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476A8482"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37B21F60"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COMUNICACIÓN DURANTE RODAJE</w:t>
            </w:r>
          </w:p>
        </w:tc>
      </w:tr>
      <w:tr w:rsidR="00171939" w:rsidRPr="00015CAA" w14:paraId="20413B01"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5C6A58E0"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Radio (walkie talkie) y comunicación</w:t>
            </w:r>
          </w:p>
        </w:tc>
        <w:tc>
          <w:tcPr>
            <w:tcW w:w="961" w:type="pct"/>
            <w:tcBorders>
              <w:top w:val="nil"/>
              <w:left w:val="nil"/>
              <w:bottom w:val="single" w:sz="4" w:space="0" w:color="auto"/>
              <w:right w:val="single" w:sz="4" w:space="0" w:color="auto"/>
            </w:tcBorders>
            <w:shd w:val="clear" w:color="auto" w:fill="auto"/>
            <w:noWrap/>
            <w:vAlign w:val="center"/>
            <w:hideMark/>
          </w:tcPr>
          <w:p w14:paraId="76E0678F"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19F1BF27"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A3F0BB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FB14F70"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5A9FF193"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01815B80"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LSM, SUBTITULAJE, TRADUCCIÓN</w:t>
            </w:r>
          </w:p>
        </w:tc>
      </w:tr>
      <w:tr w:rsidR="00171939" w:rsidRPr="00015CAA" w14:paraId="31E5805B"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45037775"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Intérprete Lengua de Señas Mexicanas - LSM</w:t>
            </w:r>
          </w:p>
        </w:tc>
        <w:tc>
          <w:tcPr>
            <w:tcW w:w="961" w:type="pct"/>
            <w:tcBorders>
              <w:top w:val="nil"/>
              <w:left w:val="nil"/>
              <w:bottom w:val="single" w:sz="4" w:space="0" w:color="auto"/>
              <w:right w:val="single" w:sz="4" w:space="0" w:color="auto"/>
            </w:tcBorders>
            <w:shd w:val="clear" w:color="auto" w:fill="auto"/>
            <w:noWrap/>
            <w:vAlign w:val="center"/>
            <w:hideMark/>
          </w:tcPr>
          <w:p w14:paraId="310AADC1"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01B88E53"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038A50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81FAABA"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60F4C379"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4C79F448"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Grabación LSM</w:t>
            </w:r>
          </w:p>
        </w:tc>
        <w:tc>
          <w:tcPr>
            <w:tcW w:w="961" w:type="pct"/>
            <w:tcBorders>
              <w:top w:val="nil"/>
              <w:left w:val="nil"/>
              <w:bottom w:val="single" w:sz="4" w:space="0" w:color="auto"/>
              <w:right w:val="single" w:sz="4" w:space="0" w:color="auto"/>
            </w:tcBorders>
            <w:shd w:val="clear" w:color="auto" w:fill="auto"/>
            <w:noWrap/>
            <w:vAlign w:val="center"/>
            <w:hideMark/>
          </w:tcPr>
          <w:p w14:paraId="7D9D4418"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154A5A09"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06CD4E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A3150C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703096B3"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28FBE95A"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Subtitulaje</w:t>
            </w:r>
          </w:p>
        </w:tc>
        <w:tc>
          <w:tcPr>
            <w:tcW w:w="961" w:type="pct"/>
            <w:tcBorders>
              <w:top w:val="nil"/>
              <w:left w:val="nil"/>
              <w:bottom w:val="single" w:sz="4" w:space="0" w:color="auto"/>
              <w:right w:val="single" w:sz="4" w:space="0" w:color="auto"/>
            </w:tcBorders>
            <w:shd w:val="clear" w:color="auto" w:fill="auto"/>
            <w:noWrap/>
            <w:vAlign w:val="center"/>
            <w:hideMark/>
          </w:tcPr>
          <w:p w14:paraId="6333E6DA"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592C2C22"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EA6069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1258B55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76F63A11"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13124CA9"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Closed Caption</w:t>
            </w:r>
          </w:p>
        </w:tc>
        <w:tc>
          <w:tcPr>
            <w:tcW w:w="961" w:type="pct"/>
            <w:tcBorders>
              <w:top w:val="nil"/>
              <w:left w:val="nil"/>
              <w:bottom w:val="single" w:sz="4" w:space="0" w:color="auto"/>
              <w:right w:val="single" w:sz="4" w:space="0" w:color="auto"/>
            </w:tcBorders>
            <w:shd w:val="clear" w:color="auto" w:fill="auto"/>
            <w:noWrap/>
            <w:vAlign w:val="center"/>
            <w:hideMark/>
          </w:tcPr>
          <w:p w14:paraId="4013BE25"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5072679C"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FFDA12A"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01CABC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56F5865"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5F1EA366"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EDICIÓN, POST Y ANIMACIÓN</w:t>
            </w:r>
          </w:p>
        </w:tc>
      </w:tr>
      <w:tr w:rsidR="00171939" w:rsidRPr="00015CAA" w14:paraId="6F19BC63"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0B9EFA74"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Coordinador/a  de Postproducción</w:t>
            </w:r>
          </w:p>
        </w:tc>
        <w:tc>
          <w:tcPr>
            <w:tcW w:w="961" w:type="pct"/>
            <w:tcBorders>
              <w:top w:val="nil"/>
              <w:left w:val="nil"/>
              <w:bottom w:val="single" w:sz="4" w:space="0" w:color="auto"/>
              <w:right w:val="single" w:sz="4" w:space="0" w:color="auto"/>
            </w:tcBorders>
            <w:shd w:val="clear" w:color="auto" w:fill="auto"/>
            <w:noWrap/>
            <w:vAlign w:val="center"/>
            <w:hideMark/>
          </w:tcPr>
          <w:p w14:paraId="6CFAECDC"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715DA104"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FF7024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21F1FF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AF21F5D"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bottom"/>
            <w:hideMark/>
          </w:tcPr>
          <w:p w14:paraId="495D1F9F"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Postproductor/a audio</w:t>
            </w:r>
          </w:p>
        </w:tc>
        <w:tc>
          <w:tcPr>
            <w:tcW w:w="961" w:type="pct"/>
            <w:tcBorders>
              <w:top w:val="nil"/>
              <w:left w:val="nil"/>
              <w:bottom w:val="single" w:sz="4" w:space="0" w:color="auto"/>
              <w:right w:val="single" w:sz="4" w:space="0" w:color="auto"/>
            </w:tcBorders>
            <w:shd w:val="clear" w:color="000000" w:fill="FFFFFF"/>
            <w:noWrap/>
            <w:vAlign w:val="bottom"/>
            <w:hideMark/>
          </w:tcPr>
          <w:p w14:paraId="1492E1C5"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bottom"/>
            <w:hideMark/>
          </w:tcPr>
          <w:p w14:paraId="61EBEF39"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3454170"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2EC367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607E3778"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75AA0C19"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Postproductor/a</w:t>
            </w:r>
          </w:p>
        </w:tc>
        <w:tc>
          <w:tcPr>
            <w:tcW w:w="961" w:type="pct"/>
            <w:tcBorders>
              <w:top w:val="nil"/>
              <w:left w:val="nil"/>
              <w:bottom w:val="single" w:sz="4" w:space="0" w:color="auto"/>
              <w:right w:val="single" w:sz="4" w:space="0" w:color="auto"/>
            </w:tcBorders>
            <w:shd w:val="clear" w:color="auto" w:fill="auto"/>
            <w:noWrap/>
            <w:vAlign w:val="center"/>
            <w:hideMark/>
          </w:tcPr>
          <w:p w14:paraId="179F1FB5"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4E9029B6"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B9D057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1E81BC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46B0E317"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6522EDCD"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Asistente de Edición</w:t>
            </w:r>
          </w:p>
        </w:tc>
        <w:tc>
          <w:tcPr>
            <w:tcW w:w="961" w:type="pct"/>
            <w:tcBorders>
              <w:top w:val="nil"/>
              <w:left w:val="nil"/>
              <w:bottom w:val="single" w:sz="4" w:space="0" w:color="auto"/>
              <w:right w:val="single" w:sz="4" w:space="0" w:color="auto"/>
            </w:tcBorders>
            <w:shd w:val="clear" w:color="000000" w:fill="FFFFFF"/>
            <w:noWrap/>
            <w:vAlign w:val="center"/>
            <w:hideMark/>
          </w:tcPr>
          <w:p w14:paraId="0809D14E"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7BAF4C2A"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F09D54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746EAF8"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6068C4C3"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0B04CFA3"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Editor/a Online</w:t>
            </w:r>
          </w:p>
        </w:tc>
        <w:tc>
          <w:tcPr>
            <w:tcW w:w="961" w:type="pct"/>
            <w:tcBorders>
              <w:top w:val="nil"/>
              <w:left w:val="nil"/>
              <w:bottom w:val="single" w:sz="4" w:space="0" w:color="auto"/>
              <w:right w:val="single" w:sz="4" w:space="0" w:color="auto"/>
            </w:tcBorders>
            <w:shd w:val="clear" w:color="auto" w:fill="auto"/>
            <w:noWrap/>
            <w:vAlign w:val="center"/>
            <w:hideMark/>
          </w:tcPr>
          <w:p w14:paraId="529E515E"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1EA462FC"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3761D3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54C6FC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039E1665"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2E5151C5"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Compositing</w:t>
            </w:r>
          </w:p>
        </w:tc>
        <w:tc>
          <w:tcPr>
            <w:tcW w:w="961" w:type="pct"/>
            <w:tcBorders>
              <w:top w:val="nil"/>
              <w:left w:val="nil"/>
              <w:bottom w:val="single" w:sz="4" w:space="0" w:color="auto"/>
              <w:right w:val="single" w:sz="4" w:space="0" w:color="auto"/>
            </w:tcBorders>
            <w:shd w:val="clear" w:color="000000" w:fill="FFFFFF"/>
            <w:noWrap/>
            <w:vAlign w:val="center"/>
            <w:hideMark/>
          </w:tcPr>
          <w:p w14:paraId="00BABFBF"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175AB950"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E83EB0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75DB92D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43B689B"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62CDE45A"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Motion Graphics</w:t>
            </w:r>
          </w:p>
        </w:tc>
        <w:tc>
          <w:tcPr>
            <w:tcW w:w="961" w:type="pct"/>
            <w:tcBorders>
              <w:top w:val="nil"/>
              <w:left w:val="nil"/>
              <w:bottom w:val="single" w:sz="4" w:space="0" w:color="auto"/>
              <w:right w:val="single" w:sz="4" w:space="0" w:color="auto"/>
            </w:tcBorders>
            <w:shd w:val="clear" w:color="000000" w:fill="FFFFFF"/>
            <w:noWrap/>
            <w:vAlign w:val="center"/>
            <w:hideMark/>
          </w:tcPr>
          <w:p w14:paraId="0FBE2B5D"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0D923A06"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DC8A43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5518A8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38F9B19"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6628D1CE"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Diseñador/a Gráfico post</w:t>
            </w:r>
          </w:p>
        </w:tc>
        <w:tc>
          <w:tcPr>
            <w:tcW w:w="961" w:type="pct"/>
            <w:tcBorders>
              <w:top w:val="nil"/>
              <w:left w:val="nil"/>
              <w:bottom w:val="single" w:sz="4" w:space="0" w:color="auto"/>
              <w:right w:val="single" w:sz="4" w:space="0" w:color="auto"/>
            </w:tcBorders>
            <w:shd w:val="clear" w:color="000000" w:fill="FFFFFF"/>
            <w:noWrap/>
            <w:vAlign w:val="center"/>
            <w:hideMark/>
          </w:tcPr>
          <w:p w14:paraId="4705C153"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42D65FCC"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525FC5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D4F3ACE"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64F2C10F"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273DD2A5"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Paquete de gráficos</w:t>
            </w:r>
          </w:p>
        </w:tc>
        <w:tc>
          <w:tcPr>
            <w:tcW w:w="961" w:type="pct"/>
            <w:tcBorders>
              <w:top w:val="nil"/>
              <w:left w:val="nil"/>
              <w:bottom w:val="single" w:sz="4" w:space="0" w:color="auto"/>
              <w:right w:val="single" w:sz="4" w:space="0" w:color="auto"/>
            </w:tcBorders>
            <w:shd w:val="clear" w:color="000000" w:fill="FFFFFF"/>
            <w:noWrap/>
            <w:vAlign w:val="center"/>
            <w:hideMark/>
          </w:tcPr>
          <w:p w14:paraId="09C6BF23"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289F6839"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66E29A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B3FAD9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296FE65C"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hideMark/>
          </w:tcPr>
          <w:p w14:paraId="4FE5426D"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Modelaje 2D</w:t>
            </w:r>
          </w:p>
        </w:tc>
        <w:tc>
          <w:tcPr>
            <w:tcW w:w="961" w:type="pct"/>
            <w:tcBorders>
              <w:top w:val="nil"/>
              <w:left w:val="nil"/>
              <w:bottom w:val="single" w:sz="4" w:space="0" w:color="auto"/>
              <w:right w:val="single" w:sz="4" w:space="0" w:color="auto"/>
            </w:tcBorders>
            <w:shd w:val="clear" w:color="000000" w:fill="FFFFFF"/>
            <w:noWrap/>
            <w:vAlign w:val="center"/>
            <w:hideMark/>
          </w:tcPr>
          <w:p w14:paraId="2932319B"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05A5D144"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4559DBE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355B0E4"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AE87F72"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44E50E7F"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Animación 2D</w:t>
            </w:r>
          </w:p>
        </w:tc>
        <w:tc>
          <w:tcPr>
            <w:tcW w:w="961" w:type="pct"/>
            <w:tcBorders>
              <w:top w:val="nil"/>
              <w:left w:val="nil"/>
              <w:bottom w:val="single" w:sz="4" w:space="0" w:color="auto"/>
              <w:right w:val="single" w:sz="4" w:space="0" w:color="auto"/>
            </w:tcBorders>
            <w:shd w:val="clear" w:color="000000" w:fill="FFFFFF"/>
            <w:noWrap/>
            <w:vAlign w:val="center"/>
            <w:hideMark/>
          </w:tcPr>
          <w:p w14:paraId="2269E505"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5383C436"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10B2BD4"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49D202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1CEE1A5"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046E0BA0"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Compra Imágenes vectoriales</w:t>
            </w:r>
          </w:p>
        </w:tc>
        <w:tc>
          <w:tcPr>
            <w:tcW w:w="961" w:type="pct"/>
            <w:tcBorders>
              <w:top w:val="nil"/>
              <w:left w:val="nil"/>
              <w:bottom w:val="single" w:sz="4" w:space="0" w:color="auto"/>
              <w:right w:val="single" w:sz="4" w:space="0" w:color="auto"/>
            </w:tcBorders>
            <w:shd w:val="clear" w:color="000000" w:fill="FFFFFF"/>
            <w:noWrap/>
            <w:vAlign w:val="center"/>
            <w:hideMark/>
          </w:tcPr>
          <w:p w14:paraId="0CC0B4C5"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57E3B385"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56AD9D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7F3510B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DCD29AC"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68B35460"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Rotoscopio</w:t>
            </w:r>
          </w:p>
        </w:tc>
        <w:tc>
          <w:tcPr>
            <w:tcW w:w="961" w:type="pct"/>
            <w:tcBorders>
              <w:top w:val="nil"/>
              <w:left w:val="nil"/>
              <w:bottom w:val="single" w:sz="4" w:space="0" w:color="auto"/>
              <w:right w:val="single" w:sz="4" w:space="0" w:color="auto"/>
            </w:tcBorders>
            <w:shd w:val="clear" w:color="000000" w:fill="FFFFFF"/>
            <w:noWrap/>
            <w:vAlign w:val="center"/>
            <w:hideMark/>
          </w:tcPr>
          <w:p w14:paraId="42B8D41F"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47AE7CA8"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BF1193E"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B621BB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E66F3CA"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02C47332"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Operador/a Rotoscopio</w:t>
            </w:r>
          </w:p>
        </w:tc>
        <w:tc>
          <w:tcPr>
            <w:tcW w:w="961" w:type="pct"/>
            <w:tcBorders>
              <w:top w:val="nil"/>
              <w:left w:val="nil"/>
              <w:bottom w:val="single" w:sz="4" w:space="0" w:color="auto"/>
              <w:right w:val="single" w:sz="4" w:space="0" w:color="auto"/>
            </w:tcBorders>
            <w:shd w:val="clear" w:color="000000" w:fill="FFFFFF"/>
            <w:noWrap/>
            <w:vAlign w:val="center"/>
            <w:hideMark/>
          </w:tcPr>
          <w:p w14:paraId="4583F21F"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71EC6880"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571F428"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4FB06D8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322BF36D"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0EA3701E"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Corrección de color</w:t>
            </w:r>
          </w:p>
        </w:tc>
        <w:tc>
          <w:tcPr>
            <w:tcW w:w="961" w:type="pct"/>
            <w:tcBorders>
              <w:top w:val="nil"/>
              <w:left w:val="nil"/>
              <w:bottom w:val="single" w:sz="4" w:space="0" w:color="auto"/>
              <w:right w:val="single" w:sz="4" w:space="0" w:color="auto"/>
            </w:tcBorders>
            <w:shd w:val="clear" w:color="000000" w:fill="FFFFFF"/>
            <w:noWrap/>
            <w:vAlign w:val="center"/>
            <w:hideMark/>
          </w:tcPr>
          <w:p w14:paraId="2F10D94F"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346D7E32"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78F1D7A"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786ABEF0"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323F222C"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5B266859"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Software de Postproducción</w:t>
            </w:r>
          </w:p>
        </w:tc>
        <w:tc>
          <w:tcPr>
            <w:tcW w:w="961" w:type="pct"/>
            <w:tcBorders>
              <w:top w:val="nil"/>
              <w:left w:val="nil"/>
              <w:bottom w:val="single" w:sz="4" w:space="0" w:color="auto"/>
              <w:right w:val="single" w:sz="4" w:space="0" w:color="auto"/>
            </w:tcBorders>
            <w:shd w:val="clear" w:color="auto" w:fill="auto"/>
            <w:noWrap/>
            <w:vAlign w:val="center"/>
            <w:hideMark/>
          </w:tcPr>
          <w:p w14:paraId="6B7E10AC"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5E52775D"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CBA25B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C46C6A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7EF36FB0"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3B0ECC59"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Disco duro (Edición, post y animación)</w:t>
            </w:r>
          </w:p>
        </w:tc>
        <w:tc>
          <w:tcPr>
            <w:tcW w:w="961" w:type="pct"/>
            <w:tcBorders>
              <w:top w:val="nil"/>
              <w:left w:val="nil"/>
              <w:bottom w:val="single" w:sz="4" w:space="0" w:color="auto"/>
              <w:right w:val="single" w:sz="4" w:space="0" w:color="auto"/>
            </w:tcBorders>
            <w:shd w:val="clear" w:color="000000" w:fill="FFFFFF"/>
            <w:noWrap/>
            <w:vAlign w:val="center"/>
            <w:hideMark/>
          </w:tcPr>
          <w:p w14:paraId="41C24E6B"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564741C7"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6B3402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5B07E8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09C6BB12"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bottom"/>
            <w:hideMark/>
          </w:tcPr>
          <w:p w14:paraId="5C10A0EE"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Masterización .mp4</w:t>
            </w:r>
          </w:p>
        </w:tc>
        <w:tc>
          <w:tcPr>
            <w:tcW w:w="961" w:type="pct"/>
            <w:tcBorders>
              <w:top w:val="nil"/>
              <w:left w:val="nil"/>
              <w:bottom w:val="single" w:sz="4" w:space="0" w:color="auto"/>
              <w:right w:val="single" w:sz="4" w:space="0" w:color="auto"/>
            </w:tcBorders>
            <w:shd w:val="clear" w:color="000000" w:fill="FFFFFF"/>
            <w:noWrap/>
            <w:vAlign w:val="bottom"/>
            <w:hideMark/>
          </w:tcPr>
          <w:p w14:paraId="04FABD2E"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bottom"/>
            <w:hideMark/>
          </w:tcPr>
          <w:p w14:paraId="223844B6"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3B0BA0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DDD9C6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40B81354"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2803613B"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Masterización .mov</w:t>
            </w:r>
          </w:p>
        </w:tc>
        <w:tc>
          <w:tcPr>
            <w:tcW w:w="961" w:type="pct"/>
            <w:tcBorders>
              <w:top w:val="nil"/>
              <w:left w:val="nil"/>
              <w:bottom w:val="single" w:sz="4" w:space="0" w:color="auto"/>
              <w:right w:val="single" w:sz="4" w:space="0" w:color="auto"/>
            </w:tcBorders>
            <w:shd w:val="clear" w:color="000000" w:fill="FFFFFF"/>
            <w:noWrap/>
            <w:vAlign w:val="center"/>
            <w:hideMark/>
          </w:tcPr>
          <w:p w14:paraId="24B5D70C"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6F07AD31"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48C15B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D2A742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1DB9CD68"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70CA58B3"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STAFF DE AUDIO, MÚSICA Y ARCHIVO</w:t>
            </w:r>
          </w:p>
        </w:tc>
      </w:tr>
      <w:tr w:rsidR="00015CAA" w:rsidRPr="00015CAA" w14:paraId="19B135F8"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7C09C45A"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Productor/a de audio</w:t>
            </w:r>
          </w:p>
        </w:tc>
        <w:tc>
          <w:tcPr>
            <w:tcW w:w="961" w:type="pct"/>
            <w:tcBorders>
              <w:top w:val="nil"/>
              <w:left w:val="nil"/>
              <w:bottom w:val="single" w:sz="4" w:space="0" w:color="auto"/>
              <w:right w:val="single" w:sz="4" w:space="0" w:color="auto"/>
            </w:tcBorders>
            <w:shd w:val="clear" w:color="000000" w:fill="FFFFFF"/>
            <w:noWrap/>
            <w:vAlign w:val="center"/>
            <w:hideMark/>
          </w:tcPr>
          <w:p w14:paraId="1DBEAC08"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36DA61C9"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2E61C4E"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0D8D6B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6ABB0A0D"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3E7033A0"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Operador/a de audio</w:t>
            </w:r>
          </w:p>
        </w:tc>
        <w:tc>
          <w:tcPr>
            <w:tcW w:w="961" w:type="pct"/>
            <w:tcBorders>
              <w:top w:val="nil"/>
              <w:left w:val="nil"/>
              <w:bottom w:val="single" w:sz="4" w:space="0" w:color="auto"/>
              <w:right w:val="single" w:sz="4" w:space="0" w:color="auto"/>
            </w:tcBorders>
            <w:shd w:val="clear" w:color="000000" w:fill="FFFFFF"/>
            <w:noWrap/>
            <w:vAlign w:val="center"/>
            <w:hideMark/>
          </w:tcPr>
          <w:p w14:paraId="71795FDE"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585FCEF8"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E93DBBB"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961746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2CE16710"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247D79E1"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Editor/a de Audio</w:t>
            </w:r>
          </w:p>
        </w:tc>
        <w:tc>
          <w:tcPr>
            <w:tcW w:w="961" w:type="pct"/>
            <w:tcBorders>
              <w:top w:val="nil"/>
              <w:left w:val="nil"/>
              <w:bottom w:val="single" w:sz="4" w:space="0" w:color="auto"/>
              <w:right w:val="single" w:sz="4" w:space="0" w:color="auto"/>
            </w:tcBorders>
            <w:shd w:val="clear" w:color="000000" w:fill="FFFFFF"/>
            <w:noWrap/>
            <w:vAlign w:val="center"/>
            <w:hideMark/>
          </w:tcPr>
          <w:p w14:paraId="7CB96874"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6FE9216D"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DB4330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65168B0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0FCDA1BD"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bottom"/>
            <w:hideMark/>
          </w:tcPr>
          <w:p w14:paraId="5E3B9585"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Cabina de Audio</w:t>
            </w:r>
          </w:p>
        </w:tc>
        <w:tc>
          <w:tcPr>
            <w:tcW w:w="961" w:type="pct"/>
            <w:tcBorders>
              <w:top w:val="nil"/>
              <w:left w:val="nil"/>
              <w:bottom w:val="single" w:sz="4" w:space="0" w:color="auto"/>
              <w:right w:val="single" w:sz="4" w:space="0" w:color="auto"/>
            </w:tcBorders>
            <w:shd w:val="clear" w:color="000000" w:fill="FFFFFF"/>
            <w:noWrap/>
            <w:vAlign w:val="center"/>
            <w:hideMark/>
          </w:tcPr>
          <w:p w14:paraId="2EE3FED0"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bottom"/>
            <w:hideMark/>
          </w:tcPr>
          <w:p w14:paraId="7BB32FD3"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43EAFAF"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13E6942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4D45B8DD"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5EC28AC7"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Isla de edición y post de audio</w:t>
            </w:r>
          </w:p>
        </w:tc>
        <w:tc>
          <w:tcPr>
            <w:tcW w:w="961" w:type="pct"/>
            <w:tcBorders>
              <w:top w:val="nil"/>
              <w:left w:val="nil"/>
              <w:bottom w:val="single" w:sz="4" w:space="0" w:color="auto"/>
              <w:right w:val="single" w:sz="4" w:space="0" w:color="auto"/>
            </w:tcBorders>
            <w:shd w:val="clear" w:color="000000" w:fill="FFFFFF"/>
            <w:noWrap/>
            <w:vAlign w:val="center"/>
            <w:hideMark/>
          </w:tcPr>
          <w:p w14:paraId="6852DA31"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4D898B34"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30AE17F8"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1DA42E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19BF16C7"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06D1D66C"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Grabación audio off en locación</w:t>
            </w:r>
          </w:p>
        </w:tc>
        <w:tc>
          <w:tcPr>
            <w:tcW w:w="961" w:type="pct"/>
            <w:tcBorders>
              <w:top w:val="nil"/>
              <w:left w:val="nil"/>
              <w:bottom w:val="single" w:sz="4" w:space="0" w:color="auto"/>
              <w:right w:val="single" w:sz="4" w:space="0" w:color="auto"/>
            </w:tcBorders>
            <w:shd w:val="clear" w:color="000000" w:fill="FFFFFF"/>
            <w:noWrap/>
            <w:vAlign w:val="center"/>
            <w:hideMark/>
          </w:tcPr>
          <w:p w14:paraId="3B1BA26F"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2E3354D1"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2499D43"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D22C3D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0F6106D7"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52D97F59"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Grabación de audio</w:t>
            </w:r>
          </w:p>
        </w:tc>
        <w:tc>
          <w:tcPr>
            <w:tcW w:w="961" w:type="pct"/>
            <w:tcBorders>
              <w:top w:val="nil"/>
              <w:left w:val="nil"/>
              <w:bottom w:val="single" w:sz="4" w:space="0" w:color="auto"/>
              <w:right w:val="single" w:sz="4" w:space="0" w:color="auto"/>
            </w:tcBorders>
            <w:shd w:val="clear" w:color="000000" w:fill="FFFFFF"/>
            <w:noWrap/>
            <w:vAlign w:val="center"/>
            <w:hideMark/>
          </w:tcPr>
          <w:p w14:paraId="7CF755DD"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37A60C00"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78273AA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1401428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6242FC02"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18500D85"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Regrabación de audio / Retake</w:t>
            </w:r>
          </w:p>
        </w:tc>
        <w:tc>
          <w:tcPr>
            <w:tcW w:w="961" w:type="pct"/>
            <w:tcBorders>
              <w:top w:val="nil"/>
              <w:left w:val="nil"/>
              <w:bottom w:val="single" w:sz="4" w:space="0" w:color="auto"/>
              <w:right w:val="single" w:sz="4" w:space="0" w:color="auto"/>
            </w:tcBorders>
            <w:shd w:val="clear" w:color="000000" w:fill="FFFFFF"/>
            <w:noWrap/>
            <w:vAlign w:val="center"/>
            <w:hideMark/>
          </w:tcPr>
          <w:p w14:paraId="52236F9F"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347E0B77"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628AB2D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7DFCB1EE"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7F759C01"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3ECABF01"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Retake Talento, Locutor/a, Voz guía por persona</w:t>
            </w:r>
          </w:p>
        </w:tc>
        <w:tc>
          <w:tcPr>
            <w:tcW w:w="961" w:type="pct"/>
            <w:tcBorders>
              <w:top w:val="nil"/>
              <w:left w:val="nil"/>
              <w:bottom w:val="single" w:sz="4" w:space="0" w:color="auto"/>
              <w:right w:val="single" w:sz="4" w:space="0" w:color="auto"/>
            </w:tcBorders>
            <w:shd w:val="clear" w:color="000000" w:fill="FFFFFF"/>
            <w:noWrap/>
            <w:vAlign w:val="center"/>
            <w:hideMark/>
          </w:tcPr>
          <w:p w14:paraId="030E60E2"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59A77792"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08A3021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70942C5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6C3009A4"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5DEEDE8D"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Locutor/a Institucional TV</w:t>
            </w:r>
          </w:p>
        </w:tc>
        <w:tc>
          <w:tcPr>
            <w:tcW w:w="961" w:type="pct"/>
            <w:tcBorders>
              <w:top w:val="nil"/>
              <w:left w:val="nil"/>
              <w:bottom w:val="single" w:sz="4" w:space="0" w:color="auto"/>
              <w:right w:val="single" w:sz="4" w:space="0" w:color="auto"/>
            </w:tcBorders>
            <w:shd w:val="clear" w:color="000000" w:fill="FFFFFF"/>
            <w:noWrap/>
            <w:vAlign w:val="center"/>
            <w:hideMark/>
          </w:tcPr>
          <w:p w14:paraId="2FDCC1BB"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4300FC19"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auto" w:fill="auto"/>
            <w:noWrap/>
            <w:vAlign w:val="center"/>
            <w:hideMark/>
          </w:tcPr>
          <w:p w14:paraId="17D42AC5"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auto" w:fill="auto"/>
            <w:noWrap/>
            <w:vAlign w:val="center"/>
            <w:hideMark/>
          </w:tcPr>
          <w:p w14:paraId="41797952"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4D38CFD0"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09EEC407"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Voz Talento TV</w:t>
            </w:r>
          </w:p>
        </w:tc>
        <w:tc>
          <w:tcPr>
            <w:tcW w:w="961" w:type="pct"/>
            <w:tcBorders>
              <w:top w:val="nil"/>
              <w:left w:val="nil"/>
              <w:bottom w:val="single" w:sz="4" w:space="0" w:color="auto"/>
              <w:right w:val="single" w:sz="4" w:space="0" w:color="auto"/>
            </w:tcBorders>
            <w:shd w:val="clear" w:color="auto" w:fill="auto"/>
            <w:noWrap/>
            <w:vAlign w:val="center"/>
            <w:hideMark/>
          </w:tcPr>
          <w:p w14:paraId="27E3064E"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4B7595EF"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2</w:t>
            </w:r>
          </w:p>
        </w:tc>
        <w:tc>
          <w:tcPr>
            <w:tcW w:w="507" w:type="pct"/>
            <w:tcBorders>
              <w:top w:val="nil"/>
              <w:left w:val="nil"/>
              <w:bottom w:val="single" w:sz="4" w:space="0" w:color="auto"/>
              <w:right w:val="single" w:sz="4" w:space="0" w:color="auto"/>
            </w:tcBorders>
            <w:shd w:val="clear" w:color="auto" w:fill="auto"/>
            <w:noWrap/>
            <w:vAlign w:val="center"/>
            <w:hideMark/>
          </w:tcPr>
          <w:p w14:paraId="7905C31E"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auto" w:fill="auto"/>
            <w:noWrap/>
            <w:vAlign w:val="center"/>
            <w:hideMark/>
          </w:tcPr>
          <w:p w14:paraId="6D1B592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41A9384B"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17894EE2"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Música de stock / librería</w:t>
            </w:r>
          </w:p>
        </w:tc>
        <w:tc>
          <w:tcPr>
            <w:tcW w:w="961" w:type="pct"/>
            <w:tcBorders>
              <w:top w:val="nil"/>
              <w:left w:val="nil"/>
              <w:bottom w:val="single" w:sz="4" w:space="0" w:color="auto"/>
              <w:right w:val="single" w:sz="4" w:space="0" w:color="auto"/>
            </w:tcBorders>
            <w:shd w:val="clear" w:color="auto" w:fill="auto"/>
            <w:noWrap/>
            <w:vAlign w:val="center"/>
            <w:hideMark/>
          </w:tcPr>
          <w:p w14:paraId="09A3F24C"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7192F7F1"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auto" w:fill="auto"/>
            <w:noWrap/>
            <w:vAlign w:val="center"/>
            <w:hideMark/>
          </w:tcPr>
          <w:p w14:paraId="2E3ECA71"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auto" w:fill="auto"/>
            <w:noWrap/>
            <w:vAlign w:val="center"/>
            <w:hideMark/>
          </w:tcPr>
          <w:p w14:paraId="39E92E7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173D7A6C"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13E168A5"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Diseño de audio</w:t>
            </w:r>
          </w:p>
        </w:tc>
        <w:tc>
          <w:tcPr>
            <w:tcW w:w="961" w:type="pct"/>
            <w:tcBorders>
              <w:top w:val="nil"/>
              <w:left w:val="nil"/>
              <w:bottom w:val="single" w:sz="4" w:space="0" w:color="auto"/>
              <w:right w:val="single" w:sz="4" w:space="0" w:color="auto"/>
            </w:tcBorders>
            <w:shd w:val="clear" w:color="auto" w:fill="auto"/>
            <w:noWrap/>
            <w:vAlign w:val="center"/>
            <w:hideMark/>
          </w:tcPr>
          <w:p w14:paraId="49783BC9"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249A708D"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auto" w:fill="auto"/>
            <w:noWrap/>
            <w:vAlign w:val="center"/>
            <w:hideMark/>
          </w:tcPr>
          <w:p w14:paraId="53DCA597"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auto" w:fill="auto"/>
            <w:noWrap/>
            <w:vAlign w:val="center"/>
            <w:hideMark/>
          </w:tcPr>
          <w:p w14:paraId="52C97FE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523A523F"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bottom"/>
            <w:hideMark/>
          </w:tcPr>
          <w:p w14:paraId="2C8E341D"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Master MIX TV</w:t>
            </w:r>
          </w:p>
        </w:tc>
        <w:tc>
          <w:tcPr>
            <w:tcW w:w="961" w:type="pct"/>
            <w:tcBorders>
              <w:top w:val="nil"/>
              <w:left w:val="nil"/>
              <w:bottom w:val="single" w:sz="4" w:space="0" w:color="auto"/>
              <w:right w:val="single" w:sz="4" w:space="0" w:color="auto"/>
            </w:tcBorders>
            <w:shd w:val="clear" w:color="000000" w:fill="FFFFFF"/>
            <w:noWrap/>
            <w:vAlign w:val="bottom"/>
            <w:hideMark/>
          </w:tcPr>
          <w:p w14:paraId="6671FCD2"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bottom"/>
            <w:hideMark/>
          </w:tcPr>
          <w:p w14:paraId="3DFCFEA6"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2DC1F189"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045BD656"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0C6142F4" w14:textId="77777777" w:rsidTr="00015CA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22720CC9" w14:textId="77777777"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ADMINISTRATIVO</w:t>
            </w:r>
          </w:p>
        </w:tc>
      </w:tr>
      <w:tr w:rsidR="00015CAA" w:rsidRPr="00015CAA" w14:paraId="7433ACD0"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0A524C82"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Seguro para equipo de producción</w:t>
            </w:r>
          </w:p>
        </w:tc>
        <w:tc>
          <w:tcPr>
            <w:tcW w:w="961" w:type="pct"/>
            <w:tcBorders>
              <w:top w:val="nil"/>
              <w:left w:val="nil"/>
              <w:bottom w:val="single" w:sz="4" w:space="0" w:color="auto"/>
              <w:right w:val="single" w:sz="4" w:space="0" w:color="auto"/>
            </w:tcBorders>
            <w:shd w:val="clear" w:color="000000" w:fill="FFFFFF"/>
            <w:noWrap/>
            <w:vAlign w:val="center"/>
            <w:hideMark/>
          </w:tcPr>
          <w:p w14:paraId="124DBDBE"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4B74E36F"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E46091E"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3FD89E0A"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015CAA" w:rsidRPr="00015CAA" w14:paraId="490E4C2C" w14:textId="77777777" w:rsidTr="00171939">
        <w:trPr>
          <w:trHeight w:val="315"/>
        </w:trPr>
        <w:tc>
          <w:tcPr>
            <w:tcW w:w="2256" w:type="pct"/>
            <w:tcBorders>
              <w:top w:val="nil"/>
              <w:left w:val="single" w:sz="4" w:space="0" w:color="auto"/>
              <w:bottom w:val="single" w:sz="4" w:space="0" w:color="auto"/>
              <w:right w:val="single" w:sz="4" w:space="0" w:color="auto"/>
            </w:tcBorders>
            <w:shd w:val="clear" w:color="000000" w:fill="FFFFFF"/>
            <w:noWrap/>
            <w:vAlign w:val="center"/>
            <w:hideMark/>
          </w:tcPr>
          <w:p w14:paraId="7D7996D4"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Personal administrativo</w:t>
            </w:r>
          </w:p>
        </w:tc>
        <w:tc>
          <w:tcPr>
            <w:tcW w:w="961" w:type="pct"/>
            <w:tcBorders>
              <w:top w:val="nil"/>
              <w:left w:val="nil"/>
              <w:bottom w:val="single" w:sz="4" w:space="0" w:color="auto"/>
              <w:right w:val="single" w:sz="4" w:space="0" w:color="auto"/>
            </w:tcBorders>
            <w:shd w:val="clear" w:color="000000" w:fill="FFFFFF"/>
            <w:noWrap/>
            <w:vAlign w:val="center"/>
            <w:hideMark/>
          </w:tcPr>
          <w:p w14:paraId="3C9C392E"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000000" w:fill="FFFFFF"/>
            <w:noWrap/>
            <w:vAlign w:val="center"/>
            <w:hideMark/>
          </w:tcPr>
          <w:p w14:paraId="504A5E6B"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50151E5D"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553ABA6A"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0B0AA45A" w14:textId="77777777" w:rsidTr="00171939">
        <w:trPr>
          <w:trHeight w:val="315"/>
        </w:trPr>
        <w:tc>
          <w:tcPr>
            <w:tcW w:w="2256" w:type="pct"/>
            <w:tcBorders>
              <w:top w:val="nil"/>
              <w:left w:val="single" w:sz="4" w:space="0" w:color="auto"/>
              <w:bottom w:val="single" w:sz="4" w:space="0" w:color="auto"/>
              <w:right w:val="single" w:sz="4" w:space="0" w:color="auto"/>
            </w:tcBorders>
            <w:shd w:val="clear" w:color="auto" w:fill="auto"/>
            <w:noWrap/>
            <w:vAlign w:val="center"/>
            <w:hideMark/>
          </w:tcPr>
          <w:p w14:paraId="448D21C1" w14:textId="77777777" w:rsidR="00015CAA" w:rsidRPr="00015CAA" w:rsidRDefault="00015CAA" w:rsidP="00015CAA">
            <w:pPr>
              <w:rPr>
                <w:rFonts w:ascii="Arial Narrow" w:hAnsi="Arial Narrow"/>
                <w:sz w:val="16"/>
                <w:szCs w:val="16"/>
                <w:lang w:eastAsia="es-MX"/>
              </w:rPr>
            </w:pPr>
            <w:r w:rsidRPr="00015CAA">
              <w:rPr>
                <w:rFonts w:ascii="Arial Narrow" w:hAnsi="Arial Narrow"/>
                <w:sz w:val="16"/>
                <w:szCs w:val="16"/>
                <w:lang w:eastAsia="es-MX"/>
              </w:rPr>
              <w:t>Gastos administrativos</w:t>
            </w:r>
          </w:p>
        </w:tc>
        <w:tc>
          <w:tcPr>
            <w:tcW w:w="961" w:type="pct"/>
            <w:tcBorders>
              <w:top w:val="nil"/>
              <w:left w:val="nil"/>
              <w:bottom w:val="single" w:sz="4" w:space="0" w:color="auto"/>
              <w:right w:val="single" w:sz="4" w:space="0" w:color="auto"/>
            </w:tcBorders>
            <w:shd w:val="clear" w:color="auto" w:fill="auto"/>
            <w:noWrap/>
            <w:vAlign w:val="center"/>
            <w:hideMark/>
          </w:tcPr>
          <w:p w14:paraId="7554C6EC" w14:textId="77777777" w:rsidR="00015CAA" w:rsidRPr="00015CAA" w:rsidRDefault="00015CAA" w:rsidP="00015CAA">
            <w:pPr>
              <w:jc w:val="center"/>
              <w:rPr>
                <w:rFonts w:ascii="Arial Narrow" w:hAnsi="Arial Narrow"/>
                <w:sz w:val="16"/>
                <w:szCs w:val="16"/>
                <w:lang w:eastAsia="es-MX"/>
              </w:rPr>
            </w:pPr>
            <w:r w:rsidRPr="00015CAA">
              <w:rPr>
                <w:rFonts w:ascii="Arial Narrow" w:hAnsi="Arial Narrow"/>
                <w:sz w:val="16"/>
                <w:szCs w:val="16"/>
                <w:lang w:eastAsia="es-MX"/>
              </w:rPr>
              <w:t>Servicio por producción</w:t>
            </w:r>
          </w:p>
        </w:tc>
        <w:tc>
          <w:tcPr>
            <w:tcW w:w="434" w:type="pct"/>
            <w:tcBorders>
              <w:top w:val="nil"/>
              <w:left w:val="nil"/>
              <w:bottom w:val="single" w:sz="4" w:space="0" w:color="auto"/>
              <w:right w:val="single" w:sz="4" w:space="0" w:color="auto"/>
            </w:tcBorders>
            <w:shd w:val="clear" w:color="auto" w:fill="auto"/>
            <w:noWrap/>
            <w:vAlign w:val="center"/>
            <w:hideMark/>
          </w:tcPr>
          <w:p w14:paraId="50603575"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1</w:t>
            </w:r>
          </w:p>
        </w:tc>
        <w:tc>
          <w:tcPr>
            <w:tcW w:w="507" w:type="pct"/>
            <w:tcBorders>
              <w:top w:val="nil"/>
              <w:left w:val="nil"/>
              <w:bottom w:val="single" w:sz="4" w:space="0" w:color="auto"/>
              <w:right w:val="single" w:sz="4" w:space="0" w:color="auto"/>
            </w:tcBorders>
            <w:shd w:val="clear" w:color="000000" w:fill="FFFFFF"/>
            <w:noWrap/>
            <w:vAlign w:val="center"/>
            <w:hideMark/>
          </w:tcPr>
          <w:p w14:paraId="15EFAEB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c>
          <w:tcPr>
            <w:tcW w:w="843" w:type="pct"/>
            <w:tcBorders>
              <w:top w:val="nil"/>
              <w:left w:val="nil"/>
              <w:bottom w:val="single" w:sz="4" w:space="0" w:color="auto"/>
              <w:right w:val="single" w:sz="4" w:space="0" w:color="auto"/>
            </w:tcBorders>
            <w:shd w:val="clear" w:color="000000" w:fill="FFFFFF"/>
            <w:noWrap/>
            <w:vAlign w:val="center"/>
            <w:hideMark/>
          </w:tcPr>
          <w:p w14:paraId="270F24FC" w14:textId="77777777" w:rsidR="00015CAA" w:rsidRPr="00015CAA" w:rsidRDefault="00015CAA" w:rsidP="00015CAA">
            <w:pPr>
              <w:rPr>
                <w:rFonts w:ascii="Arial Narrow" w:hAnsi="Arial Narrow"/>
                <w:color w:val="000000"/>
                <w:sz w:val="16"/>
                <w:szCs w:val="16"/>
                <w:lang w:eastAsia="es-MX"/>
              </w:rPr>
            </w:pPr>
            <w:r w:rsidRPr="00015CAA">
              <w:rPr>
                <w:rFonts w:ascii="Arial Narrow" w:hAnsi="Arial Narrow"/>
                <w:color w:val="000000"/>
                <w:sz w:val="16"/>
                <w:szCs w:val="16"/>
                <w:lang w:eastAsia="es-MX"/>
              </w:rPr>
              <w:t xml:space="preserve"> $-   </w:t>
            </w:r>
          </w:p>
        </w:tc>
      </w:tr>
      <w:tr w:rsidR="00171939" w:rsidRPr="00015CAA" w14:paraId="5453470A" w14:textId="77777777" w:rsidTr="00171939">
        <w:trPr>
          <w:trHeight w:val="315"/>
        </w:trPr>
        <w:tc>
          <w:tcPr>
            <w:tcW w:w="2256" w:type="pct"/>
            <w:tcBorders>
              <w:top w:val="nil"/>
              <w:left w:val="nil"/>
              <w:bottom w:val="nil"/>
              <w:right w:val="nil"/>
            </w:tcBorders>
            <w:shd w:val="clear" w:color="auto" w:fill="auto"/>
            <w:noWrap/>
            <w:vAlign w:val="center"/>
            <w:hideMark/>
          </w:tcPr>
          <w:p w14:paraId="324FCB24" w14:textId="77777777" w:rsidR="00015CAA" w:rsidRPr="00015CAA" w:rsidRDefault="00015CAA" w:rsidP="00015CAA">
            <w:pPr>
              <w:rPr>
                <w:rFonts w:ascii="Arial Narrow" w:hAnsi="Arial Narrow"/>
                <w:color w:val="000000"/>
                <w:sz w:val="16"/>
                <w:szCs w:val="16"/>
                <w:lang w:eastAsia="es-MX"/>
              </w:rPr>
            </w:pPr>
          </w:p>
        </w:tc>
        <w:tc>
          <w:tcPr>
            <w:tcW w:w="961" w:type="pct"/>
            <w:tcBorders>
              <w:top w:val="nil"/>
              <w:left w:val="nil"/>
              <w:bottom w:val="nil"/>
              <w:right w:val="nil"/>
            </w:tcBorders>
            <w:shd w:val="clear" w:color="auto" w:fill="auto"/>
            <w:noWrap/>
            <w:vAlign w:val="center"/>
            <w:hideMark/>
          </w:tcPr>
          <w:p w14:paraId="3A30F1A1" w14:textId="77777777" w:rsidR="00015CAA" w:rsidRPr="00015CAA" w:rsidRDefault="00015CAA" w:rsidP="00015CAA">
            <w:pPr>
              <w:rPr>
                <w:sz w:val="16"/>
                <w:szCs w:val="16"/>
                <w:lang w:eastAsia="es-MX"/>
              </w:rPr>
            </w:pPr>
          </w:p>
        </w:tc>
        <w:tc>
          <w:tcPr>
            <w:tcW w:w="434" w:type="pct"/>
            <w:tcBorders>
              <w:top w:val="nil"/>
              <w:left w:val="nil"/>
              <w:bottom w:val="nil"/>
              <w:right w:val="nil"/>
            </w:tcBorders>
            <w:shd w:val="clear" w:color="auto" w:fill="auto"/>
            <w:noWrap/>
            <w:vAlign w:val="center"/>
            <w:hideMark/>
          </w:tcPr>
          <w:p w14:paraId="02B28742" w14:textId="77777777" w:rsidR="00015CAA" w:rsidRPr="00015CAA" w:rsidRDefault="00015CAA" w:rsidP="00015CAA">
            <w:pPr>
              <w:jc w:val="center"/>
              <w:rPr>
                <w:sz w:val="16"/>
                <w:szCs w:val="16"/>
                <w:lang w:eastAsia="es-MX"/>
              </w:rPr>
            </w:pPr>
          </w:p>
        </w:tc>
        <w:tc>
          <w:tcPr>
            <w:tcW w:w="507" w:type="pct"/>
            <w:tcBorders>
              <w:top w:val="nil"/>
              <w:left w:val="single" w:sz="4" w:space="0" w:color="auto"/>
              <w:bottom w:val="single" w:sz="4" w:space="0" w:color="auto"/>
              <w:right w:val="nil"/>
            </w:tcBorders>
            <w:shd w:val="clear" w:color="auto" w:fill="auto"/>
            <w:noWrap/>
            <w:vAlign w:val="center"/>
            <w:hideMark/>
          </w:tcPr>
          <w:p w14:paraId="15FB9352" w14:textId="2437FA30" w:rsidR="00015CAA" w:rsidRPr="00015CAA" w:rsidRDefault="00015CAA" w:rsidP="00015CAA">
            <w:pPr>
              <w:jc w:val="center"/>
              <w:rPr>
                <w:rFonts w:ascii="Arial Narrow" w:hAnsi="Arial Narrow"/>
                <w:b/>
                <w:bCs/>
                <w:sz w:val="16"/>
                <w:szCs w:val="16"/>
                <w:lang w:eastAsia="es-MX"/>
              </w:rPr>
            </w:pPr>
            <w:r w:rsidRPr="00015CAA">
              <w:rPr>
                <w:rFonts w:ascii="Arial Narrow" w:hAnsi="Arial Narrow"/>
                <w:b/>
                <w:bCs/>
                <w:sz w:val="16"/>
                <w:szCs w:val="16"/>
                <w:lang w:eastAsia="es-MX"/>
              </w:rPr>
              <w:t>SUBTOTAL</w:t>
            </w:r>
            <w:r>
              <w:rPr>
                <w:rFonts w:ascii="Arial Narrow" w:hAnsi="Arial Narrow"/>
                <w:b/>
                <w:bCs/>
                <w:sz w:val="16"/>
                <w:szCs w:val="16"/>
                <w:lang w:eastAsia="es-MX"/>
              </w:rPr>
              <w:t xml:space="preserve"> 3</w:t>
            </w:r>
          </w:p>
        </w:tc>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6F4F67F0" w14:textId="77777777" w:rsidR="00015CAA" w:rsidRPr="00015CAA" w:rsidRDefault="00015CAA" w:rsidP="00015CAA">
            <w:pPr>
              <w:jc w:val="center"/>
              <w:rPr>
                <w:rFonts w:ascii="Arial Narrow" w:hAnsi="Arial Narrow"/>
                <w:color w:val="000000"/>
                <w:sz w:val="16"/>
                <w:szCs w:val="16"/>
                <w:lang w:eastAsia="es-MX"/>
              </w:rPr>
            </w:pPr>
            <w:r w:rsidRPr="00015CAA">
              <w:rPr>
                <w:rFonts w:ascii="Arial Narrow" w:hAnsi="Arial Narrow"/>
                <w:color w:val="000000"/>
                <w:sz w:val="16"/>
                <w:szCs w:val="16"/>
                <w:lang w:eastAsia="es-MX"/>
              </w:rPr>
              <w:t>$ 0.00</w:t>
            </w:r>
          </w:p>
        </w:tc>
      </w:tr>
    </w:tbl>
    <w:p w14:paraId="2A791841" w14:textId="77777777" w:rsidR="00C774FE" w:rsidRDefault="00C774FE" w:rsidP="00F153D7">
      <w:pPr>
        <w:jc w:val="both"/>
        <w:outlineLvl w:val="0"/>
        <w:rPr>
          <w:rFonts w:ascii="Arial" w:hAnsi="Arial" w:cs="Arial"/>
          <w:b/>
          <w:i/>
          <w:iCs/>
          <w:sz w:val="14"/>
          <w:szCs w:val="14"/>
          <w:u w:val="single"/>
        </w:rPr>
      </w:pPr>
    </w:p>
    <w:p w14:paraId="71AEDEA9" w14:textId="77777777" w:rsidR="00C774FE" w:rsidRDefault="00C774FE" w:rsidP="00F153D7">
      <w:pPr>
        <w:jc w:val="both"/>
        <w:outlineLvl w:val="0"/>
        <w:rPr>
          <w:rFonts w:ascii="Arial" w:hAnsi="Arial" w:cs="Arial"/>
          <w:b/>
          <w:i/>
          <w:iCs/>
          <w:sz w:val="14"/>
          <w:szCs w:val="14"/>
          <w:u w:val="single"/>
        </w:rPr>
      </w:pPr>
    </w:p>
    <w:tbl>
      <w:tblPr>
        <w:tblW w:w="5000" w:type="pct"/>
        <w:tblCellMar>
          <w:left w:w="70" w:type="dxa"/>
          <w:right w:w="70" w:type="dxa"/>
        </w:tblCellMar>
        <w:tblLook w:val="04A0" w:firstRow="1" w:lastRow="0" w:firstColumn="1" w:lastColumn="0" w:noHBand="0" w:noVBand="1"/>
      </w:tblPr>
      <w:tblGrid>
        <w:gridCol w:w="3473"/>
        <w:gridCol w:w="2017"/>
        <w:gridCol w:w="984"/>
        <w:gridCol w:w="984"/>
        <w:gridCol w:w="2057"/>
      </w:tblGrid>
      <w:tr w:rsidR="000D42BB" w:rsidRPr="000D42BB" w14:paraId="0993E229" w14:textId="77777777" w:rsidTr="000D42BB">
        <w:trPr>
          <w:trHeight w:val="315"/>
        </w:trPr>
        <w:tc>
          <w:tcPr>
            <w:tcW w:w="1825" w:type="pct"/>
            <w:tcBorders>
              <w:top w:val="single" w:sz="4" w:space="0" w:color="000000"/>
              <w:left w:val="nil"/>
              <w:bottom w:val="single" w:sz="4" w:space="0" w:color="000000"/>
              <w:right w:val="nil"/>
            </w:tcBorders>
            <w:shd w:val="clear" w:color="000000" w:fill="B2B2B2"/>
            <w:noWrap/>
            <w:vAlign w:val="center"/>
            <w:hideMark/>
          </w:tcPr>
          <w:p w14:paraId="536109ED" w14:textId="77777777" w:rsidR="000D42BB" w:rsidRPr="000D42BB" w:rsidRDefault="000D42BB" w:rsidP="000D42BB">
            <w:pPr>
              <w:jc w:val="center"/>
              <w:rPr>
                <w:rFonts w:ascii="Arial Narrow" w:hAnsi="Arial Narrow"/>
                <w:b/>
                <w:bCs/>
                <w:sz w:val="16"/>
                <w:szCs w:val="16"/>
                <w:lang w:eastAsia="es-MX"/>
              </w:rPr>
            </w:pPr>
            <w:r w:rsidRPr="000D42BB">
              <w:rPr>
                <w:rFonts w:ascii="Arial Narrow" w:hAnsi="Arial Narrow"/>
                <w:b/>
                <w:bCs/>
                <w:sz w:val="16"/>
                <w:szCs w:val="16"/>
                <w:lang w:eastAsia="es-MX"/>
              </w:rPr>
              <w:t>Material de Audio para Radio tipo: RA</w:t>
            </w:r>
          </w:p>
        </w:tc>
        <w:tc>
          <w:tcPr>
            <w:tcW w:w="1060" w:type="pct"/>
            <w:tcBorders>
              <w:top w:val="single" w:sz="4" w:space="0" w:color="000000"/>
              <w:left w:val="nil"/>
              <w:bottom w:val="single" w:sz="4" w:space="0" w:color="000000"/>
              <w:right w:val="nil"/>
            </w:tcBorders>
            <w:shd w:val="clear" w:color="000000" w:fill="B2B2B2"/>
            <w:noWrap/>
            <w:vAlign w:val="center"/>
            <w:hideMark/>
          </w:tcPr>
          <w:p w14:paraId="4CC6BA04" w14:textId="77777777" w:rsidR="000D42BB" w:rsidRPr="000D42BB" w:rsidRDefault="000D42BB" w:rsidP="000D42BB">
            <w:pPr>
              <w:jc w:val="center"/>
              <w:rPr>
                <w:rFonts w:ascii="Arial Narrow" w:hAnsi="Arial Narrow"/>
                <w:b/>
                <w:bCs/>
                <w:sz w:val="16"/>
                <w:szCs w:val="16"/>
                <w:lang w:eastAsia="es-MX"/>
              </w:rPr>
            </w:pPr>
            <w:r w:rsidRPr="000D42BB">
              <w:rPr>
                <w:rFonts w:ascii="Arial Narrow" w:hAnsi="Arial Narrow"/>
                <w:b/>
                <w:bCs/>
                <w:sz w:val="16"/>
                <w:szCs w:val="16"/>
                <w:lang w:eastAsia="es-MX"/>
              </w:rPr>
              <w:t> </w:t>
            </w:r>
          </w:p>
        </w:tc>
        <w:tc>
          <w:tcPr>
            <w:tcW w:w="517" w:type="pct"/>
            <w:tcBorders>
              <w:top w:val="single" w:sz="4" w:space="0" w:color="000000"/>
              <w:left w:val="nil"/>
              <w:bottom w:val="single" w:sz="4" w:space="0" w:color="000000"/>
              <w:right w:val="nil"/>
            </w:tcBorders>
            <w:shd w:val="clear" w:color="000000" w:fill="B2B2B2"/>
            <w:noWrap/>
            <w:vAlign w:val="center"/>
            <w:hideMark/>
          </w:tcPr>
          <w:p w14:paraId="7EDAFB06" w14:textId="77777777" w:rsidR="000D42BB" w:rsidRPr="000D42BB" w:rsidRDefault="000D42BB" w:rsidP="000D42BB">
            <w:pPr>
              <w:jc w:val="center"/>
              <w:rPr>
                <w:rFonts w:ascii="Arial Narrow" w:hAnsi="Arial Narrow"/>
                <w:b/>
                <w:bCs/>
                <w:sz w:val="16"/>
                <w:szCs w:val="16"/>
                <w:lang w:eastAsia="es-MX"/>
              </w:rPr>
            </w:pPr>
            <w:r w:rsidRPr="000D42BB">
              <w:rPr>
                <w:rFonts w:ascii="Arial Narrow" w:hAnsi="Arial Narrow"/>
                <w:b/>
                <w:bCs/>
                <w:sz w:val="16"/>
                <w:szCs w:val="16"/>
                <w:lang w:eastAsia="es-MX"/>
              </w:rPr>
              <w:t> </w:t>
            </w:r>
          </w:p>
        </w:tc>
        <w:tc>
          <w:tcPr>
            <w:tcW w:w="517" w:type="pct"/>
            <w:tcBorders>
              <w:top w:val="single" w:sz="4" w:space="0" w:color="000000"/>
              <w:left w:val="nil"/>
              <w:bottom w:val="single" w:sz="4" w:space="0" w:color="000000"/>
              <w:right w:val="nil"/>
            </w:tcBorders>
            <w:shd w:val="clear" w:color="000000" w:fill="B2B2B2"/>
            <w:noWrap/>
            <w:vAlign w:val="center"/>
            <w:hideMark/>
          </w:tcPr>
          <w:p w14:paraId="31DD11A3" w14:textId="77777777" w:rsidR="000D42BB" w:rsidRPr="000D42BB" w:rsidRDefault="000D42BB" w:rsidP="000D42BB">
            <w:pPr>
              <w:jc w:val="center"/>
              <w:rPr>
                <w:rFonts w:ascii="Arial Narrow" w:hAnsi="Arial Narrow"/>
                <w:b/>
                <w:bCs/>
                <w:sz w:val="16"/>
                <w:szCs w:val="16"/>
                <w:lang w:eastAsia="es-MX"/>
              </w:rPr>
            </w:pPr>
            <w:r w:rsidRPr="000D42BB">
              <w:rPr>
                <w:rFonts w:ascii="Arial Narrow" w:hAnsi="Arial Narrow"/>
                <w:b/>
                <w:bCs/>
                <w:sz w:val="16"/>
                <w:szCs w:val="16"/>
                <w:lang w:eastAsia="es-MX"/>
              </w:rPr>
              <w:t> </w:t>
            </w:r>
          </w:p>
        </w:tc>
        <w:tc>
          <w:tcPr>
            <w:tcW w:w="1081" w:type="pct"/>
            <w:tcBorders>
              <w:top w:val="single" w:sz="4" w:space="0" w:color="000000"/>
              <w:left w:val="nil"/>
              <w:bottom w:val="single" w:sz="4" w:space="0" w:color="000000"/>
              <w:right w:val="single" w:sz="4" w:space="0" w:color="000000"/>
            </w:tcBorders>
            <w:shd w:val="clear" w:color="000000" w:fill="B2B2B2"/>
            <w:noWrap/>
            <w:vAlign w:val="center"/>
            <w:hideMark/>
          </w:tcPr>
          <w:p w14:paraId="08FA68D1" w14:textId="77777777" w:rsidR="000D42BB" w:rsidRPr="000D42BB" w:rsidRDefault="000D42BB" w:rsidP="000D42BB">
            <w:pPr>
              <w:jc w:val="center"/>
              <w:rPr>
                <w:rFonts w:ascii="Arial Narrow" w:hAnsi="Arial Narrow"/>
                <w:b/>
                <w:bCs/>
                <w:sz w:val="16"/>
                <w:szCs w:val="16"/>
                <w:lang w:eastAsia="es-MX"/>
              </w:rPr>
            </w:pPr>
            <w:r w:rsidRPr="000D42BB">
              <w:rPr>
                <w:rFonts w:ascii="Arial Narrow" w:hAnsi="Arial Narrow"/>
                <w:b/>
                <w:bCs/>
                <w:sz w:val="16"/>
                <w:szCs w:val="16"/>
                <w:lang w:eastAsia="es-MX"/>
              </w:rPr>
              <w:t>Duración: 30 segundos</w:t>
            </w:r>
          </w:p>
        </w:tc>
      </w:tr>
      <w:tr w:rsidR="000D42BB" w:rsidRPr="000D42BB" w14:paraId="2A1CB217" w14:textId="77777777" w:rsidTr="000D42BB">
        <w:trPr>
          <w:trHeight w:val="1260"/>
        </w:trPr>
        <w:tc>
          <w:tcPr>
            <w:tcW w:w="1825" w:type="pct"/>
            <w:tcBorders>
              <w:top w:val="nil"/>
              <w:left w:val="single" w:sz="4" w:space="0" w:color="000000"/>
              <w:bottom w:val="single" w:sz="4" w:space="0" w:color="000000"/>
              <w:right w:val="single" w:sz="4" w:space="0" w:color="000000"/>
            </w:tcBorders>
            <w:shd w:val="clear" w:color="000000" w:fill="D5007F"/>
            <w:noWrap/>
            <w:vAlign w:val="center"/>
            <w:hideMark/>
          </w:tcPr>
          <w:p w14:paraId="0957F645" w14:textId="77777777" w:rsidR="000D42BB" w:rsidRPr="000D42BB" w:rsidRDefault="000D42BB" w:rsidP="000D42BB">
            <w:pPr>
              <w:jc w:val="center"/>
              <w:rPr>
                <w:rFonts w:ascii="Arial Narrow" w:hAnsi="Arial Narrow"/>
                <w:b/>
                <w:bCs/>
                <w:color w:val="FFFFFF"/>
                <w:sz w:val="16"/>
                <w:szCs w:val="16"/>
                <w:lang w:eastAsia="es-MX"/>
              </w:rPr>
            </w:pPr>
            <w:r w:rsidRPr="000D42BB">
              <w:rPr>
                <w:rFonts w:ascii="Arial Narrow" w:hAnsi="Arial Narrow"/>
                <w:b/>
                <w:bCs/>
                <w:color w:val="FFFFFF"/>
                <w:sz w:val="16"/>
                <w:szCs w:val="16"/>
                <w:lang w:eastAsia="es-MX"/>
              </w:rPr>
              <w:t>Descripción</w:t>
            </w:r>
          </w:p>
        </w:tc>
        <w:tc>
          <w:tcPr>
            <w:tcW w:w="1060" w:type="pct"/>
            <w:tcBorders>
              <w:top w:val="nil"/>
              <w:left w:val="nil"/>
              <w:bottom w:val="single" w:sz="4" w:space="0" w:color="000000"/>
              <w:right w:val="single" w:sz="4" w:space="0" w:color="000000"/>
            </w:tcBorders>
            <w:shd w:val="clear" w:color="000000" w:fill="D5007F"/>
            <w:noWrap/>
            <w:vAlign w:val="center"/>
            <w:hideMark/>
          </w:tcPr>
          <w:p w14:paraId="0E8F7176" w14:textId="77777777" w:rsidR="000D42BB" w:rsidRPr="000D42BB" w:rsidRDefault="000D42BB" w:rsidP="000D42BB">
            <w:pPr>
              <w:jc w:val="center"/>
              <w:rPr>
                <w:rFonts w:ascii="Arial Narrow" w:hAnsi="Arial Narrow"/>
                <w:b/>
                <w:bCs/>
                <w:color w:val="FFFFFF"/>
                <w:sz w:val="16"/>
                <w:szCs w:val="16"/>
                <w:lang w:eastAsia="es-MX"/>
              </w:rPr>
            </w:pPr>
            <w:r w:rsidRPr="000D42BB">
              <w:rPr>
                <w:rFonts w:ascii="Arial Narrow" w:hAnsi="Arial Narrow"/>
                <w:b/>
                <w:bCs/>
                <w:color w:val="FFFFFF"/>
                <w:sz w:val="16"/>
                <w:szCs w:val="16"/>
                <w:lang w:eastAsia="es-MX"/>
              </w:rPr>
              <w:t>Unidad de Medida</w:t>
            </w:r>
          </w:p>
        </w:tc>
        <w:tc>
          <w:tcPr>
            <w:tcW w:w="517" w:type="pct"/>
            <w:tcBorders>
              <w:top w:val="nil"/>
              <w:left w:val="nil"/>
              <w:bottom w:val="single" w:sz="4" w:space="0" w:color="000000"/>
              <w:right w:val="single" w:sz="4" w:space="0" w:color="000000"/>
            </w:tcBorders>
            <w:shd w:val="clear" w:color="000000" w:fill="D5007F"/>
            <w:vAlign w:val="center"/>
            <w:hideMark/>
          </w:tcPr>
          <w:p w14:paraId="30007EC8" w14:textId="77777777" w:rsidR="000D42BB" w:rsidRPr="000D42BB" w:rsidRDefault="000D42BB" w:rsidP="000D42BB">
            <w:pPr>
              <w:jc w:val="center"/>
              <w:rPr>
                <w:rFonts w:ascii="Arial Narrow" w:hAnsi="Arial Narrow"/>
                <w:b/>
                <w:bCs/>
                <w:color w:val="FFFFFF"/>
                <w:sz w:val="16"/>
                <w:szCs w:val="16"/>
                <w:lang w:eastAsia="es-MX"/>
              </w:rPr>
            </w:pPr>
            <w:r w:rsidRPr="000D42BB">
              <w:rPr>
                <w:rFonts w:ascii="Arial Narrow" w:hAnsi="Arial Narrow"/>
                <w:b/>
                <w:bCs/>
                <w:color w:val="FFFFFF"/>
                <w:sz w:val="16"/>
                <w:szCs w:val="16"/>
                <w:lang w:eastAsia="es-MX"/>
              </w:rPr>
              <w:t>Cantidad de referencia (a)</w:t>
            </w:r>
          </w:p>
        </w:tc>
        <w:tc>
          <w:tcPr>
            <w:tcW w:w="517" w:type="pct"/>
            <w:tcBorders>
              <w:top w:val="nil"/>
              <w:left w:val="nil"/>
              <w:bottom w:val="single" w:sz="4" w:space="0" w:color="000000"/>
              <w:right w:val="single" w:sz="4" w:space="0" w:color="000000"/>
            </w:tcBorders>
            <w:shd w:val="clear" w:color="000000" w:fill="D5007F"/>
            <w:vAlign w:val="center"/>
            <w:hideMark/>
          </w:tcPr>
          <w:p w14:paraId="1E0C7A00" w14:textId="77777777" w:rsidR="000D42BB" w:rsidRPr="000D42BB" w:rsidRDefault="000D42BB" w:rsidP="000D42BB">
            <w:pPr>
              <w:jc w:val="center"/>
              <w:rPr>
                <w:rFonts w:ascii="Arial Narrow" w:hAnsi="Arial Narrow"/>
                <w:b/>
                <w:bCs/>
                <w:color w:val="FFFFFF"/>
                <w:sz w:val="16"/>
                <w:szCs w:val="16"/>
                <w:lang w:eastAsia="es-MX"/>
              </w:rPr>
            </w:pPr>
            <w:r w:rsidRPr="000D42BB">
              <w:rPr>
                <w:rFonts w:ascii="Arial Narrow" w:hAnsi="Arial Narrow"/>
                <w:b/>
                <w:bCs/>
                <w:color w:val="FFFFFF"/>
                <w:sz w:val="16"/>
                <w:szCs w:val="16"/>
                <w:lang w:eastAsia="es-MX"/>
              </w:rPr>
              <w:t>Precio Unitario antes de IVA (b)</w:t>
            </w:r>
          </w:p>
        </w:tc>
        <w:tc>
          <w:tcPr>
            <w:tcW w:w="1081" w:type="pct"/>
            <w:tcBorders>
              <w:top w:val="nil"/>
              <w:left w:val="nil"/>
              <w:bottom w:val="single" w:sz="4" w:space="0" w:color="000000"/>
              <w:right w:val="single" w:sz="4" w:space="0" w:color="000000"/>
            </w:tcBorders>
            <w:shd w:val="clear" w:color="000000" w:fill="D5007F"/>
            <w:vAlign w:val="center"/>
            <w:hideMark/>
          </w:tcPr>
          <w:p w14:paraId="5FB12671" w14:textId="77777777" w:rsidR="000D42BB" w:rsidRPr="000D42BB" w:rsidRDefault="000D42BB" w:rsidP="000D42BB">
            <w:pPr>
              <w:jc w:val="center"/>
              <w:rPr>
                <w:rFonts w:ascii="Arial Narrow" w:hAnsi="Arial Narrow"/>
                <w:b/>
                <w:bCs/>
                <w:color w:val="FFFFFF"/>
                <w:sz w:val="16"/>
                <w:szCs w:val="16"/>
                <w:lang w:eastAsia="es-MX"/>
              </w:rPr>
            </w:pPr>
            <w:r w:rsidRPr="000D42BB">
              <w:rPr>
                <w:rFonts w:ascii="Arial Narrow" w:hAnsi="Arial Narrow"/>
                <w:b/>
                <w:bCs/>
                <w:color w:val="FFFFFF"/>
                <w:sz w:val="16"/>
                <w:szCs w:val="16"/>
                <w:lang w:eastAsia="es-MX"/>
              </w:rPr>
              <w:t>Importe total antes de IVA (a) * (b)</w:t>
            </w:r>
          </w:p>
        </w:tc>
      </w:tr>
      <w:tr w:rsidR="000D42BB" w:rsidRPr="000D42BB" w14:paraId="67A18033" w14:textId="77777777" w:rsidTr="000D42BB">
        <w:trPr>
          <w:trHeight w:val="31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29E8EB8E" w14:textId="77777777" w:rsidR="000D42BB" w:rsidRPr="000D42BB" w:rsidRDefault="000D42BB" w:rsidP="000D42BB">
            <w:pPr>
              <w:jc w:val="center"/>
              <w:rPr>
                <w:rFonts w:ascii="Arial Narrow" w:hAnsi="Arial Narrow"/>
                <w:b/>
                <w:bCs/>
                <w:sz w:val="16"/>
                <w:szCs w:val="16"/>
                <w:lang w:eastAsia="es-MX"/>
              </w:rPr>
            </w:pPr>
            <w:r w:rsidRPr="000D42BB">
              <w:rPr>
                <w:rFonts w:ascii="Arial Narrow" w:hAnsi="Arial Narrow"/>
                <w:b/>
                <w:bCs/>
                <w:sz w:val="16"/>
                <w:szCs w:val="16"/>
                <w:lang w:eastAsia="es-MX"/>
              </w:rPr>
              <w:t>STAFF DE AUDIO, MÚSICA Y ARCHIVO</w:t>
            </w:r>
          </w:p>
        </w:tc>
      </w:tr>
      <w:tr w:rsidR="000D42BB" w:rsidRPr="000D42BB" w14:paraId="2653E26E" w14:textId="77777777" w:rsidTr="000D42BB">
        <w:trPr>
          <w:trHeight w:val="315"/>
        </w:trPr>
        <w:tc>
          <w:tcPr>
            <w:tcW w:w="1825" w:type="pct"/>
            <w:tcBorders>
              <w:top w:val="single" w:sz="4" w:space="0" w:color="000000"/>
              <w:left w:val="single" w:sz="4" w:space="0" w:color="000000"/>
              <w:bottom w:val="single" w:sz="4" w:space="0" w:color="000000"/>
              <w:right w:val="single" w:sz="4" w:space="0" w:color="000000"/>
            </w:tcBorders>
            <w:shd w:val="clear" w:color="000000" w:fill="FFFFFF"/>
            <w:noWrap/>
            <w:hideMark/>
          </w:tcPr>
          <w:p w14:paraId="39C007A8"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 xml:space="preserve">Productor/a de audio </w:t>
            </w:r>
          </w:p>
        </w:tc>
        <w:tc>
          <w:tcPr>
            <w:tcW w:w="1060" w:type="pct"/>
            <w:tcBorders>
              <w:top w:val="single" w:sz="4" w:space="0" w:color="000000"/>
              <w:left w:val="nil"/>
              <w:bottom w:val="single" w:sz="4" w:space="0" w:color="000000"/>
              <w:right w:val="single" w:sz="4" w:space="0" w:color="000000"/>
            </w:tcBorders>
            <w:shd w:val="clear" w:color="auto" w:fill="auto"/>
            <w:noWrap/>
            <w:hideMark/>
          </w:tcPr>
          <w:p w14:paraId="16F29DC9"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 xml:space="preserve">Servicio por Producción </w:t>
            </w:r>
          </w:p>
        </w:tc>
        <w:tc>
          <w:tcPr>
            <w:tcW w:w="517" w:type="pct"/>
            <w:tcBorders>
              <w:top w:val="single" w:sz="4" w:space="0" w:color="000000"/>
              <w:left w:val="nil"/>
              <w:bottom w:val="single" w:sz="4" w:space="0" w:color="000000"/>
              <w:right w:val="single" w:sz="4" w:space="0" w:color="000000"/>
            </w:tcBorders>
            <w:shd w:val="clear" w:color="auto" w:fill="auto"/>
            <w:noWrap/>
            <w:hideMark/>
          </w:tcPr>
          <w:p w14:paraId="749BF51E"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single" w:sz="4" w:space="0" w:color="000000"/>
              <w:left w:val="nil"/>
              <w:bottom w:val="single" w:sz="4" w:space="0" w:color="000000"/>
              <w:right w:val="single" w:sz="4" w:space="0" w:color="000000"/>
            </w:tcBorders>
            <w:shd w:val="clear" w:color="000000" w:fill="FFFFFF"/>
            <w:noWrap/>
            <w:vAlign w:val="center"/>
            <w:hideMark/>
          </w:tcPr>
          <w:p w14:paraId="1E177C95"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single" w:sz="4" w:space="0" w:color="000000"/>
              <w:left w:val="nil"/>
              <w:bottom w:val="single" w:sz="4" w:space="0" w:color="000000"/>
              <w:right w:val="single" w:sz="4" w:space="0" w:color="000000"/>
            </w:tcBorders>
            <w:shd w:val="clear" w:color="000000" w:fill="FFFFFF"/>
            <w:noWrap/>
            <w:vAlign w:val="center"/>
            <w:hideMark/>
          </w:tcPr>
          <w:p w14:paraId="06131D33"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532A7E2B"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000000" w:fill="FFFFFF"/>
            <w:noWrap/>
            <w:hideMark/>
          </w:tcPr>
          <w:p w14:paraId="7B225293"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Operador/a de audio</w:t>
            </w:r>
          </w:p>
        </w:tc>
        <w:tc>
          <w:tcPr>
            <w:tcW w:w="1060" w:type="pct"/>
            <w:tcBorders>
              <w:top w:val="nil"/>
              <w:left w:val="nil"/>
              <w:bottom w:val="single" w:sz="4" w:space="0" w:color="000000"/>
              <w:right w:val="single" w:sz="4" w:space="0" w:color="000000"/>
            </w:tcBorders>
            <w:shd w:val="clear" w:color="auto" w:fill="auto"/>
            <w:noWrap/>
            <w:hideMark/>
          </w:tcPr>
          <w:p w14:paraId="6EC6CF94"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 xml:space="preserve">Servicio por Producción </w:t>
            </w:r>
          </w:p>
        </w:tc>
        <w:tc>
          <w:tcPr>
            <w:tcW w:w="517" w:type="pct"/>
            <w:tcBorders>
              <w:top w:val="nil"/>
              <w:left w:val="nil"/>
              <w:bottom w:val="single" w:sz="4" w:space="0" w:color="000000"/>
              <w:right w:val="single" w:sz="4" w:space="0" w:color="000000"/>
            </w:tcBorders>
            <w:shd w:val="clear" w:color="auto" w:fill="auto"/>
            <w:noWrap/>
            <w:hideMark/>
          </w:tcPr>
          <w:p w14:paraId="5C165C79"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nil"/>
              <w:left w:val="nil"/>
              <w:bottom w:val="single" w:sz="4" w:space="0" w:color="000000"/>
              <w:right w:val="single" w:sz="4" w:space="0" w:color="000000"/>
            </w:tcBorders>
            <w:shd w:val="clear" w:color="000000" w:fill="FFFFFF"/>
            <w:noWrap/>
            <w:vAlign w:val="center"/>
            <w:hideMark/>
          </w:tcPr>
          <w:p w14:paraId="60E66399"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0187D607"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20870864"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000000" w:fill="FFFFFF"/>
            <w:noWrap/>
            <w:hideMark/>
          </w:tcPr>
          <w:p w14:paraId="2037173C"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Editor/a de Audio</w:t>
            </w:r>
          </w:p>
        </w:tc>
        <w:tc>
          <w:tcPr>
            <w:tcW w:w="1060" w:type="pct"/>
            <w:tcBorders>
              <w:top w:val="nil"/>
              <w:left w:val="nil"/>
              <w:bottom w:val="single" w:sz="4" w:space="0" w:color="000000"/>
              <w:right w:val="single" w:sz="4" w:space="0" w:color="000000"/>
            </w:tcBorders>
            <w:shd w:val="clear" w:color="auto" w:fill="auto"/>
            <w:noWrap/>
            <w:hideMark/>
          </w:tcPr>
          <w:p w14:paraId="7C830F0B"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 xml:space="preserve">Servicio por Producción </w:t>
            </w:r>
          </w:p>
        </w:tc>
        <w:tc>
          <w:tcPr>
            <w:tcW w:w="517" w:type="pct"/>
            <w:tcBorders>
              <w:top w:val="nil"/>
              <w:left w:val="nil"/>
              <w:bottom w:val="single" w:sz="4" w:space="0" w:color="000000"/>
              <w:right w:val="single" w:sz="4" w:space="0" w:color="000000"/>
            </w:tcBorders>
            <w:shd w:val="clear" w:color="auto" w:fill="auto"/>
            <w:noWrap/>
            <w:hideMark/>
          </w:tcPr>
          <w:p w14:paraId="4AE50651"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nil"/>
              <w:left w:val="nil"/>
              <w:bottom w:val="single" w:sz="4" w:space="0" w:color="000000"/>
              <w:right w:val="single" w:sz="4" w:space="0" w:color="000000"/>
            </w:tcBorders>
            <w:shd w:val="clear" w:color="000000" w:fill="FFFFFF"/>
            <w:noWrap/>
            <w:vAlign w:val="center"/>
            <w:hideMark/>
          </w:tcPr>
          <w:p w14:paraId="4F302BDD"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060FA058"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6CB49884"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000000" w:fill="FFFFFF"/>
            <w:noWrap/>
            <w:hideMark/>
          </w:tcPr>
          <w:p w14:paraId="7759B58C"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Cabina de Audio</w:t>
            </w:r>
          </w:p>
        </w:tc>
        <w:tc>
          <w:tcPr>
            <w:tcW w:w="1060" w:type="pct"/>
            <w:tcBorders>
              <w:top w:val="nil"/>
              <w:left w:val="nil"/>
              <w:bottom w:val="single" w:sz="4" w:space="0" w:color="000000"/>
              <w:right w:val="single" w:sz="4" w:space="0" w:color="000000"/>
            </w:tcBorders>
            <w:shd w:val="clear" w:color="auto" w:fill="auto"/>
            <w:noWrap/>
            <w:hideMark/>
          </w:tcPr>
          <w:p w14:paraId="4796B82A"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 xml:space="preserve">Servicio por Producción </w:t>
            </w:r>
          </w:p>
        </w:tc>
        <w:tc>
          <w:tcPr>
            <w:tcW w:w="517" w:type="pct"/>
            <w:tcBorders>
              <w:top w:val="nil"/>
              <w:left w:val="nil"/>
              <w:bottom w:val="single" w:sz="4" w:space="0" w:color="000000"/>
              <w:right w:val="single" w:sz="4" w:space="0" w:color="000000"/>
            </w:tcBorders>
            <w:shd w:val="clear" w:color="auto" w:fill="auto"/>
            <w:noWrap/>
            <w:hideMark/>
          </w:tcPr>
          <w:p w14:paraId="7C240A48"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nil"/>
              <w:left w:val="nil"/>
              <w:bottom w:val="single" w:sz="4" w:space="0" w:color="000000"/>
              <w:right w:val="single" w:sz="4" w:space="0" w:color="000000"/>
            </w:tcBorders>
            <w:shd w:val="clear" w:color="000000" w:fill="FFFFFF"/>
            <w:noWrap/>
            <w:vAlign w:val="center"/>
            <w:hideMark/>
          </w:tcPr>
          <w:p w14:paraId="0DAB62FF"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0301876A"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1DE8F5AF"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auto" w:fill="auto"/>
            <w:noWrap/>
            <w:hideMark/>
          </w:tcPr>
          <w:p w14:paraId="674BE3D5"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Isla de edición y post de audio</w:t>
            </w:r>
          </w:p>
        </w:tc>
        <w:tc>
          <w:tcPr>
            <w:tcW w:w="1060" w:type="pct"/>
            <w:tcBorders>
              <w:top w:val="nil"/>
              <w:left w:val="nil"/>
              <w:bottom w:val="single" w:sz="4" w:space="0" w:color="000000"/>
              <w:right w:val="single" w:sz="4" w:space="0" w:color="000000"/>
            </w:tcBorders>
            <w:shd w:val="clear" w:color="auto" w:fill="auto"/>
            <w:noWrap/>
            <w:hideMark/>
          </w:tcPr>
          <w:p w14:paraId="65705817"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 xml:space="preserve">Servicio por Producción </w:t>
            </w:r>
          </w:p>
        </w:tc>
        <w:tc>
          <w:tcPr>
            <w:tcW w:w="517" w:type="pct"/>
            <w:tcBorders>
              <w:top w:val="nil"/>
              <w:left w:val="nil"/>
              <w:bottom w:val="single" w:sz="4" w:space="0" w:color="000000"/>
              <w:right w:val="single" w:sz="4" w:space="0" w:color="000000"/>
            </w:tcBorders>
            <w:shd w:val="clear" w:color="auto" w:fill="auto"/>
            <w:noWrap/>
            <w:hideMark/>
          </w:tcPr>
          <w:p w14:paraId="21F051E9"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nil"/>
              <w:left w:val="nil"/>
              <w:bottom w:val="single" w:sz="4" w:space="0" w:color="000000"/>
              <w:right w:val="single" w:sz="4" w:space="0" w:color="000000"/>
            </w:tcBorders>
            <w:shd w:val="clear" w:color="000000" w:fill="FFFFFF"/>
            <w:noWrap/>
            <w:vAlign w:val="center"/>
            <w:hideMark/>
          </w:tcPr>
          <w:p w14:paraId="1B830C2C"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0D76B420"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40B55BF6"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auto" w:fill="auto"/>
            <w:noWrap/>
            <w:hideMark/>
          </w:tcPr>
          <w:p w14:paraId="0D260E0C"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Grabación de audio</w:t>
            </w:r>
          </w:p>
        </w:tc>
        <w:tc>
          <w:tcPr>
            <w:tcW w:w="1060" w:type="pct"/>
            <w:tcBorders>
              <w:top w:val="nil"/>
              <w:left w:val="nil"/>
              <w:bottom w:val="single" w:sz="4" w:space="0" w:color="000000"/>
              <w:right w:val="single" w:sz="4" w:space="0" w:color="000000"/>
            </w:tcBorders>
            <w:shd w:val="clear" w:color="auto" w:fill="auto"/>
            <w:noWrap/>
            <w:hideMark/>
          </w:tcPr>
          <w:p w14:paraId="07F5A32D"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 xml:space="preserve">Servicio por Producción </w:t>
            </w:r>
          </w:p>
        </w:tc>
        <w:tc>
          <w:tcPr>
            <w:tcW w:w="517" w:type="pct"/>
            <w:tcBorders>
              <w:top w:val="nil"/>
              <w:left w:val="nil"/>
              <w:bottom w:val="single" w:sz="4" w:space="0" w:color="000000"/>
              <w:right w:val="single" w:sz="4" w:space="0" w:color="000000"/>
            </w:tcBorders>
            <w:shd w:val="clear" w:color="auto" w:fill="auto"/>
            <w:noWrap/>
            <w:hideMark/>
          </w:tcPr>
          <w:p w14:paraId="7581AD64"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nil"/>
              <w:left w:val="nil"/>
              <w:bottom w:val="single" w:sz="4" w:space="0" w:color="000000"/>
              <w:right w:val="single" w:sz="4" w:space="0" w:color="000000"/>
            </w:tcBorders>
            <w:shd w:val="clear" w:color="000000" w:fill="FFFFFF"/>
            <w:noWrap/>
            <w:vAlign w:val="center"/>
            <w:hideMark/>
          </w:tcPr>
          <w:p w14:paraId="0AE5D070"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2D7A1CF3"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29B1DB85"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auto" w:fill="auto"/>
            <w:noWrap/>
            <w:hideMark/>
          </w:tcPr>
          <w:p w14:paraId="0895C35D"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 xml:space="preserve">Voz Talento Radio </w:t>
            </w:r>
          </w:p>
        </w:tc>
        <w:tc>
          <w:tcPr>
            <w:tcW w:w="1060" w:type="pct"/>
            <w:tcBorders>
              <w:top w:val="nil"/>
              <w:left w:val="nil"/>
              <w:bottom w:val="single" w:sz="4" w:space="0" w:color="000000"/>
              <w:right w:val="single" w:sz="4" w:space="0" w:color="000000"/>
            </w:tcBorders>
            <w:shd w:val="clear" w:color="auto" w:fill="auto"/>
            <w:noWrap/>
            <w:hideMark/>
          </w:tcPr>
          <w:p w14:paraId="747475D6"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 xml:space="preserve">Servicio por Producción </w:t>
            </w:r>
          </w:p>
        </w:tc>
        <w:tc>
          <w:tcPr>
            <w:tcW w:w="517" w:type="pct"/>
            <w:tcBorders>
              <w:top w:val="nil"/>
              <w:left w:val="nil"/>
              <w:bottom w:val="single" w:sz="4" w:space="0" w:color="000000"/>
              <w:right w:val="single" w:sz="4" w:space="0" w:color="000000"/>
            </w:tcBorders>
            <w:shd w:val="clear" w:color="auto" w:fill="auto"/>
            <w:noWrap/>
            <w:hideMark/>
          </w:tcPr>
          <w:p w14:paraId="32D995A5"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5</w:t>
            </w:r>
          </w:p>
        </w:tc>
        <w:tc>
          <w:tcPr>
            <w:tcW w:w="517" w:type="pct"/>
            <w:tcBorders>
              <w:top w:val="nil"/>
              <w:left w:val="nil"/>
              <w:bottom w:val="single" w:sz="4" w:space="0" w:color="000000"/>
              <w:right w:val="single" w:sz="4" w:space="0" w:color="000000"/>
            </w:tcBorders>
            <w:shd w:val="clear" w:color="000000" w:fill="FFFFFF"/>
            <w:noWrap/>
            <w:vAlign w:val="center"/>
            <w:hideMark/>
          </w:tcPr>
          <w:p w14:paraId="604E9B01"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429D5AD1"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3CC66BC1"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auto" w:fill="auto"/>
            <w:noWrap/>
            <w:hideMark/>
          </w:tcPr>
          <w:p w14:paraId="273F3DC2"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Locutor/a (menor de edad)</w:t>
            </w:r>
          </w:p>
        </w:tc>
        <w:tc>
          <w:tcPr>
            <w:tcW w:w="1060" w:type="pct"/>
            <w:tcBorders>
              <w:top w:val="nil"/>
              <w:left w:val="nil"/>
              <w:bottom w:val="single" w:sz="4" w:space="0" w:color="000000"/>
              <w:right w:val="single" w:sz="4" w:space="0" w:color="000000"/>
            </w:tcBorders>
            <w:shd w:val="clear" w:color="auto" w:fill="auto"/>
            <w:noWrap/>
            <w:hideMark/>
          </w:tcPr>
          <w:p w14:paraId="4030F70B"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 xml:space="preserve">Servicio por Producción </w:t>
            </w:r>
          </w:p>
        </w:tc>
        <w:tc>
          <w:tcPr>
            <w:tcW w:w="517" w:type="pct"/>
            <w:tcBorders>
              <w:top w:val="nil"/>
              <w:left w:val="nil"/>
              <w:bottom w:val="single" w:sz="4" w:space="0" w:color="000000"/>
              <w:right w:val="single" w:sz="4" w:space="0" w:color="000000"/>
            </w:tcBorders>
            <w:shd w:val="clear" w:color="auto" w:fill="auto"/>
            <w:noWrap/>
            <w:hideMark/>
          </w:tcPr>
          <w:p w14:paraId="31824A59"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2</w:t>
            </w:r>
          </w:p>
        </w:tc>
        <w:tc>
          <w:tcPr>
            <w:tcW w:w="517" w:type="pct"/>
            <w:tcBorders>
              <w:top w:val="nil"/>
              <w:left w:val="nil"/>
              <w:bottom w:val="single" w:sz="4" w:space="0" w:color="000000"/>
              <w:right w:val="single" w:sz="4" w:space="0" w:color="000000"/>
            </w:tcBorders>
            <w:shd w:val="clear" w:color="000000" w:fill="FFFFFF"/>
            <w:noWrap/>
            <w:vAlign w:val="center"/>
            <w:hideMark/>
          </w:tcPr>
          <w:p w14:paraId="6E6AFAA4"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191E5C44"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7A135585"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auto" w:fill="auto"/>
            <w:noWrap/>
            <w:hideMark/>
          </w:tcPr>
          <w:p w14:paraId="232096CB"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Locutor (a) Institucional Radio</w:t>
            </w:r>
          </w:p>
        </w:tc>
        <w:tc>
          <w:tcPr>
            <w:tcW w:w="1060" w:type="pct"/>
            <w:tcBorders>
              <w:top w:val="nil"/>
              <w:left w:val="nil"/>
              <w:bottom w:val="single" w:sz="4" w:space="0" w:color="000000"/>
              <w:right w:val="single" w:sz="4" w:space="0" w:color="000000"/>
            </w:tcBorders>
            <w:shd w:val="clear" w:color="auto" w:fill="auto"/>
            <w:noWrap/>
            <w:hideMark/>
          </w:tcPr>
          <w:p w14:paraId="3445AEC2"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 xml:space="preserve">Servicio por Producción </w:t>
            </w:r>
          </w:p>
        </w:tc>
        <w:tc>
          <w:tcPr>
            <w:tcW w:w="517" w:type="pct"/>
            <w:tcBorders>
              <w:top w:val="nil"/>
              <w:left w:val="nil"/>
              <w:bottom w:val="single" w:sz="4" w:space="0" w:color="000000"/>
              <w:right w:val="single" w:sz="4" w:space="0" w:color="000000"/>
            </w:tcBorders>
            <w:shd w:val="clear" w:color="auto" w:fill="auto"/>
            <w:noWrap/>
            <w:hideMark/>
          </w:tcPr>
          <w:p w14:paraId="704E071D"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nil"/>
              <w:left w:val="nil"/>
              <w:bottom w:val="single" w:sz="4" w:space="0" w:color="000000"/>
              <w:right w:val="single" w:sz="4" w:space="0" w:color="000000"/>
            </w:tcBorders>
            <w:shd w:val="clear" w:color="000000" w:fill="FFFFFF"/>
            <w:noWrap/>
            <w:vAlign w:val="center"/>
            <w:hideMark/>
          </w:tcPr>
          <w:p w14:paraId="7C73DE0A"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041A253D"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229B7077"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auto" w:fill="auto"/>
            <w:noWrap/>
            <w:hideMark/>
          </w:tcPr>
          <w:p w14:paraId="52C4D0A4"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Música de stock / librería</w:t>
            </w:r>
          </w:p>
        </w:tc>
        <w:tc>
          <w:tcPr>
            <w:tcW w:w="1060" w:type="pct"/>
            <w:tcBorders>
              <w:top w:val="nil"/>
              <w:left w:val="nil"/>
              <w:bottom w:val="single" w:sz="4" w:space="0" w:color="000000"/>
              <w:right w:val="single" w:sz="4" w:space="0" w:color="000000"/>
            </w:tcBorders>
            <w:shd w:val="clear" w:color="auto" w:fill="auto"/>
            <w:noWrap/>
            <w:hideMark/>
          </w:tcPr>
          <w:p w14:paraId="63851132"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 xml:space="preserve">Servicio por Producción </w:t>
            </w:r>
          </w:p>
        </w:tc>
        <w:tc>
          <w:tcPr>
            <w:tcW w:w="517" w:type="pct"/>
            <w:tcBorders>
              <w:top w:val="nil"/>
              <w:left w:val="nil"/>
              <w:bottom w:val="single" w:sz="4" w:space="0" w:color="000000"/>
              <w:right w:val="single" w:sz="4" w:space="0" w:color="000000"/>
            </w:tcBorders>
            <w:shd w:val="clear" w:color="auto" w:fill="auto"/>
            <w:noWrap/>
            <w:hideMark/>
          </w:tcPr>
          <w:p w14:paraId="02F1A168"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nil"/>
              <w:left w:val="nil"/>
              <w:bottom w:val="single" w:sz="4" w:space="0" w:color="000000"/>
              <w:right w:val="single" w:sz="4" w:space="0" w:color="000000"/>
            </w:tcBorders>
            <w:shd w:val="clear" w:color="000000" w:fill="FFFFFF"/>
            <w:noWrap/>
            <w:vAlign w:val="center"/>
            <w:hideMark/>
          </w:tcPr>
          <w:p w14:paraId="0AC9B806"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77A57C38"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1AA4045C"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auto" w:fill="auto"/>
            <w:noWrap/>
            <w:hideMark/>
          </w:tcPr>
          <w:p w14:paraId="403640CC"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Diseño de audio</w:t>
            </w:r>
          </w:p>
        </w:tc>
        <w:tc>
          <w:tcPr>
            <w:tcW w:w="1060" w:type="pct"/>
            <w:tcBorders>
              <w:top w:val="nil"/>
              <w:left w:val="nil"/>
              <w:bottom w:val="single" w:sz="4" w:space="0" w:color="000000"/>
              <w:right w:val="single" w:sz="4" w:space="0" w:color="000000"/>
            </w:tcBorders>
            <w:shd w:val="clear" w:color="auto" w:fill="auto"/>
            <w:noWrap/>
            <w:hideMark/>
          </w:tcPr>
          <w:p w14:paraId="7C60BB75"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 xml:space="preserve">Servicio por Producción </w:t>
            </w:r>
          </w:p>
        </w:tc>
        <w:tc>
          <w:tcPr>
            <w:tcW w:w="517" w:type="pct"/>
            <w:tcBorders>
              <w:top w:val="nil"/>
              <w:left w:val="nil"/>
              <w:bottom w:val="single" w:sz="4" w:space="0" w:color="000000"/>
              <w:right w:val="single" w:sz="4" w:space="0" w:color="000000"/>
            </w:tcBorders>
            <w:shd w:val="clear" w:color="auto" w:fill="auto"/>
            <w:noWrap/>
            <w:hideMark/>
          </w:tcPr>
          <w:p w14:paraId="2604602E"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nil"/>
              <w:left w:val="nil"/>
              <w:bottom w:val="single" w:sz="4" w:space="0" w:color="000000"/>
              <w:right w:val="single" w:sz="4" w:space="0" w:color="000000"/>
            </w:tcBorders>
            <w:shd w:val="clear" w:color="000000" w:fill="FFFFFF"/>
            <w:noWrap/>
            <w:vAlign w:val="center"/>
            <w:hideMark/>
          </w:tcPr>
          <w:p w14:paraId="10EA951D"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12672931"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3BAB5893"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000000" w:fill="FFFFFF"/>
            <w:noWrap/>
            <w:hideMark/>
          </w:tcPr>
          <w:p w14:paraId="214802CF"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Master MIX Radio</w:t>
            </w:r>
          </w:p>
        </w:tc>
        <w:tc>
          <w:tcPr>
            <w:tcW w:w="1060" w:type="pct"/>
            <w:tcBorders>
              <w:top w:val="nil"/>
              <w:left w:val="nil"/>
              <w:bottom w:val="single" w:sz="4" w:space="0" w:color="000000"/>
              <w:right w:val="single" w:sz="4" w:space="0" w:color="000000"/>
            </w:tcBorders>
            <w:shd w:val="clear" w:color="auto" w:fill="auto"/>
            <w:noWrap/>
            <w:hideMark/>
          </w:tcPr>
          <w:p w14:paraId="62A07A51"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 xml:space="preserve">Servicio por Producción </w:t>
            </w:r>
          </w:p>
        </w:tc>
        <w:tc>
          <w:tcPr>
            <w:tcW w:w="517" w:type="pct"/>
            <w:tcBorders>
              <w:top w:val="nil"/>
              <w:left w:val="nil"/>
              <w:bottom w:val="single" w:sz="4" w:space="0" w:color="000000"/>
              <w:right w:val="single" w:sz="4" w:space="0" w:color="000000"/>
            </w:tcBorders>
            <w:shd w:val="clear" w:color="auto" w:fill="auto"/>
            <w:noWrap/>
            <w:hideMark/>
          </w:tcPr>
          <w:p w14:paraId="41815B54"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nil"/>
              <w:left w:val="nil"/>
              <w:bottom w:val="single" w:sz="4" w:space="0" w:color="000000"/>
              <w:right w:val="single" w:sz="4" w:space="0" w:color="000000"/>
            </w:tcBorders>
            <w:shd w:val="clear" w:color="000000" w:fill="FFFFFF"/>
            <w:noWrap/>
            <w:vAlign w:val="center"/>
            <w:hideMark/>
          </w:tcPr>
          <w:p w14:paraId="1A99808E"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0DE595AA"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7D7A016B"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000000" w:fill="FFFFFF"/>
            <w:noWrap/>
            <w:hideMark/>
          </w:tcPr>
          <w:p w14:paraId="3771D39F"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Música original</w:t>
            </w:r>
          </w:p>
        </w:tc>
        <w:tc>
          <w:tcPr>
            <w:tcW w:w="1060" w:type="pct"/>
            <w:tcBorders>
              <w:top w:val="nil"/>
              <w:left w:val="nil"/>
              <w:bottom w:val="single" w:sz="4" w:space="0" w:color="000000"/>
              <w:right w:val="single" w:sz="4" w:space="0" w:color="000000"/>
            </w:tcBorders>
            <w:shd w:val="clear" w:color="auto" w:fill="auto"/>
            <w:noWrap/>
            <w:hideMark/>
          </w:tcPr>
          <w:p w14:paraId="24D05AE6"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 xml:space="preserve">Servicio por Producción </w:t>
            </w:r>
          </w:p>
        </w:tc>
        <w:tc>
          <w:tcPr>
            <w:tcW w:w="517" w:type="pct"/>
            <w:tcBorders>
              <w:top w:val="nil"/>
              <w:left w:val="nil"/>
              <w:bottom w:val="single" w:sz="4" w:space="0" w:color="000000"/>
              <w:right w:val="single" w:sz="4" w:space="0" w:color="000000"/>
            </w:tcBorders>
            <w:shd w:val="clear" w:color="auto" w:fill="auto"/>
            <w:noWrap/>
            <w:hideMark/>
          </w:tcPr>
          <w:p w14:paraId="683BDEC0"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nil"/>
              <w:left w:val="nil"/>
              <w:bottom w:val="single" w:sz="4" w:space="0" w:color="000000"/>
              <w:right w:val="single" w:sz="4" w:space="0" w:color="000000"/>
            </w:tcBorders>
            <w:shd w:val="clear" w:color="000000" w:fill="FFFFFF"/>
            <w:noWrap/>
            <w:vAlign w:val="center"/>
            <w:hideMark/>
          </w:tcPr>
          <w:p w14:paraId="5BDD6A9A"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584F83A4"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17B97869" w14:textId="77777777" w:rsidTr="000D42BB">
        <w:trPr>
          <w:trHeight w:val="31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4C9553B7" w14:textId="77777777" w:rsidR="000D42BB" w:rsidRPr="000D42BB" w:rsidRDefault="000D42BB" w:rsidP="000D42BB">
            <w:pPr>
              <w:jc w:val="center"/>
              <w:rPr>
                <w:rFonts w:ascii="Arial Narrow" w:hAnsi="Arial Narrow"/>
                <w:b/>
                <w:bCs/>
                <w:sz w:val="16"/>
                <w:szCs w:val="16"/>
                <w:lang w:eastAsia="es-MX"/>
              </w:rPr>
            </w:pPr>
            <w:r w:rsidRPr="000D42BB">
              <w:rPr>
                <w:rFonts w:ascii="Arial Narrow" w:hAnsi="Arial Narrow"/>
                <w:b/>
                <w:bCs/>
                <w:sz w:val="16"/>
                <w:szCs w:val="16"/>
                <w:lang w:eastAsia="es-MX"/>
              </w:rPr>
              <w:t>ADMINISTRATIVO</w:t>
            </w:r>
          </w:p>
        </w:tc>
      </w:tr>
      <w:tr w:rsidR="000D42BB" w:rsidRPr="000D42BB" w14:paraId="715A6C43" w14:textId="77777777" w:rsidTr="000D42BB">
        <w:trPr>
          <w:trHeight w:val="315"/>
        </w:trPr>
        <w:tc>
          <w:tcPr>
            <w:tcW w:w="1825" w:type="pct"/>
            <w:tcBorders>
              <w:top w:val="single" w:sz="4" w:space="0" w:color="000000"/>
              <w:left w:val="single" w:sz="4" w:space="0" w:color="000000"/>
              <w:bottom w:val="single" w:sz="4" w:space="0" w:color="000000"/>
              <w:right w:val="single" w:sz="4" w:space="0" w:color="000000"/>
            </w:tcBorders>
            <w:shd w:val="clear" w:color="000000" w:fill="FFFFFF"/>
            <w:noWrap/>
            <w:hideMark/>
          </w:tcPr>
          <w:p w14:paraId="414D2152"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Gastos administrativos</w:t>
            </w:r>
          </w:p>
        </w:tc>
        <w:tc>
          <w:tcPr>
            <w:tcW w:w="1060" w:type="pct"/>
            <w:tcBorders>
              <w:top w:val="single" w:sz="4" w:space="0" w:color="000000"/>
              <w:left w:val="nil"/>
              <w:bottom w:val="single" w:sz="4" w:space="0" w:color="000000"/>
              <w:right w:val="single" w:sz="4" w:space="0" w:color="000000"/>
            </w:tcBorders>
            <w:shd w:val="clear" w:color="auto" w:fill="auto"/>
            <w:noWrap/>
            <w:hideMark/>
          </w:tcPr>
          <w:p w14:paraId="47042413"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Servicio por producción</w:t>
            </w:r>
          </w:p>
        </w:tc>
        <w:tc>
          <w:tcPr>
            <w:tcW w:w="517" w:type="pct"/>
            <w:tcBorders>
              <w:top w:val="single" w:sz="4" w:space="0" w:color="000000"/>
              <w:left w:val="nil"/>
              <w:bottom w:val="single" w:sz="4" w:space="0" w:color="000000"/>
              <w:right w:val="nil"/>
            </w:tcBorders>
            <w:shd w:val="clear" w:color="auto" w:fill="auto"/>
            <w:noWrap/>
            <w:hideMark/>
          </w:tcPr>
          <w:p w14:paraId="04E8CC37"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1EF0F40"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single" w:sz="4" w:space="0" w:color="000000"/>
              <w:left w:val="nil"/>
              <w:bottom w:val="single" w:sz="4" w:space="0" w:color="000000"/>
              <w:right w:val="single" w:sz="4" w:space="0" w:color="000000"/>
            </w:tcBorders>
            <w:shd w:val="clear" w:color="000000" w:fill="FFFFFF"/>
            <w:noWrap/>
            <w:vAlign w:val="center"/>
            <w:hideMark/>
          </w:tcPr>
          <w:p w14:paraId="7B291012"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2F52F89C"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000000" w:fill="FFFFFF"/>
            <w:noWrap/>
            <w:hideMark/>
          </w:tcPr>
          <w:p w14:paraId="34F82B92"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Personal administrativo</w:t>
            </w:r>
          </w:p>
        </w:tc>
        <w:tc>
          <w:tcPr>
            <w:tcW w:w="1060" w:type="pct"/>
            <w:tcBorders>
              <w:top w:val="nil"/>
              <w:left w:val="nil"/>
              <w:bottom w:val="single" w:sz="4" w:space="0" w:color="000000"/>
              <w:right w:val="single" w:sz="4" w:space="0" w:color="000000"/>
            </w:tcBorders>
            <w:shd w:val="clear" w:color="auto" w:fill="auto"/>
            <w:noWrap/>
            <w:hideMark/>
          </w:tcPr>
          <w:p w14:paraId="2FAC42CD"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Servicio por producción</w:t>
            </w:r>
          </w:p>
        </w:tc>
        <w:tc>
          <w:tcPr>
            <w:tcW w:w="517" w:type="pct"/>
            <w:tcBorders>
              <w:top w:val="nil"/>
              <w:left w:val="nil"/>
              <w:bottom w:val="single" w:sz="4" w:space="0" w:color="000000"/>
              <w:right w:val="nil"/>
            </w:tcBorders>
            <w:shd w:val="clear" w:color="auto" w:fill="auto"/>
            <w:noWrap/>
            <w:hideMark/>
          </w:tcPr>
          <w:p w14:paraId="7E8B863D"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nil"/>
              <w:left w:val="single" w:sz="4" w:space="0" w:color="000000"/>
              <w:bottom w:val="single" w:sz="4" w:space="0" w:color="000000"/>
              <w:right w:val="single" w:sz="4" w:space="0" w:color="000000"/>
            </w:tcBorders>
            <w:shd w:val="clear" w:color="000000" w:fill="FFFFFF"/>
            <w:noWrap/>
            <w:vAlign w:val="center"/>
            <w:hideMark/>
          </w:tcPr>
          <w:p w14:paraId="49A9D536"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1365469F"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59855227" w14:textId="77777777" w:rsidTr="000D42BB">
        <w:trPr>
          <w:trHeight w:val="315"/>
        </w:trPr>
        <w:tc>
          <w:tcPr>
            <w:tcW w:w="1825" w:type="pct"/>
            <w:tcBorders>
              <w:top w:val="nil"/>
              <w:left w:val="single" w:sz="4" w:space="0" w:color="000000"/>
              <w:bottom w:val="single" w:sz="4" w:space="0" w:color="000000"/>
              <w:right w:val="single" w:sz="4" w:space="0" w:color="000000"/>
            </w:tcBorders>
            <w:shd w:val="clear" w:color="000000" w:fill="FFFFFF"/>
            <w:noWrap/>
            <w:hideMark/>
          </w:tcPr>
          <w:p w14:paraId="1D185104" w14:textId="77777777" w:rsidR="000D42BB" w:rsidRPr="000D42BB" w:rsidRDefault="000D42BB" w:rsidP="000D42BB">
            <w:pPr>
              <w:rPr>
                <w:rFonts w:ascii="Arial Narrow" w:hAnsi="Arial Narrow"/>
                <w:sz w:val="16"/>
                <w:szCs w:val="16"/>
                <w:lang w:eastAsia="es-MX"/>
              </w:rPr>
            </w:pPr>
            <w:r w:rsidRPr="000D42BB">
              <w:rPr>
                <w:rFonts w:ascii="Arial Narrow" w:hAnsi="Arial Narrow"/>
                <w:sz w:val="16"/>
                <w:szCs w:val="16"/>
                <w:lang w:eastAsia="es-MX"/>
              </w:rPr>
              <w:t>Seguro para equipo de producción</w:t>
            </w:r>
          </w:p>
        </w:tc>
        <w:tc>
          <w:tcPr>
            <w:tcW w:w="1060" w:type="pct"/>
            <w:tcBorders>
              <w:top w:val="nil"/>
              <w:left w:val="nil"/>
              <w:bottom w:val="single" w:sz="4" w:space="0" w:color="000000"/>
              <w:right w:val="single" w:sz="4" w:space="0" w:color="000000"/>
            </w:tcBorders>
            <w:shd w:val="clear" w:color="auto" w:fill="auto"/>
            <w:noWrap/>
            <w:hideMark/>
          </w:tcPr>
          <w:p w14:paraId="48E8BFD9" w14:textId="77777777" w:rsidR="000D42BB" w:rsidRPr="000D42BB" w:rsidRDefault="000D42BB" w:rsidP="000D42BB">
            <w:pPr>
              <w:jc w:val="center"/>
              <w:rPr>
                <w:rFonts w:ascii="Arial Narrow" w:hAnsi="Arial Narrow"/>
                <w:sz w:val="16"/>
                <w:szCs w:val="16"/>
                <w:lang w:eastAsia="es-MX"/>
              </w:rPr>
            </w:pPr>
            <w:r w:rsidRPr="000D42BB">
              <w:rPr>
                <w:rFonts w:ascii="Arial Narrow" w:hAnsi="Arial Narrow"/>
                <w:sz w:val="16"/>
                <w:szCs w:val="16"/>
                <w:lang w:eastAsia="es-MX"/>
              </w:rPr>
              <w:t>Servicio por producción</w:t>
            </w:r>
          </w:p>
        </w:tc>
        <w:tc>
          <w:tcPr>
            <w:tcW w:w="517" w:type="pct"/>
            <w:tcBorders>
              <w:top w:val="nil"/>
              <w:left w:val="nil"/>
              <w:bottom w:val="single" w:sz="4" w:space="0" w:color="000000"/>
              <w:right w:val="nil"/>
            </w:tcBorders>
            <w:shd w:val="clear" w:color="auto" w:fill="auto"/>
            <w:noWrap/>
            <w:hideMark/>
          </w:tcPr>
          <w:p w14:paraId="2414C6EB"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1</w:t>
            </w:r>
          </w:p>
        </w:tc>
        <w:tc>
          <w:tcPr>
            <w:tcW w:w="517" w:type="pct"/>
            <w:tcBorders>
              <w:top w:val="nil"/>
              <w:left w:val="single" w:sz="4" w:space="0" w:color="000000"/>
              <w:bottom w:val="nil"/>
              <w:right w:val="single" w:sz="4" w:space="0" w:color="000000"/>
            </w:tcBorders>
            <w:shd w:val="clear" w:color="000000" w:fill="FFFFFF"/>
            <w:noWrap/>
            <w:vAlign w:val="center"/>
            <w:hideMark/>
          </w:tcPr>
          <w:p w14:paraId="4C1FEC1A"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c>
          <w:tcPr>
            <w:tcW w:w="1081" w:type="pct"/>
            <w:tcBorders>
              <w:top w:val="nil"/>
              <w:left w:val="nil"/>
              <w:bottom w:val="single" w:sz="4" w:space="0" w:color="000000"/>
              <w:right w:val="single" w:sz="4" w:space="0" w:color="000000"/>
            </w:tcBorders>
            <w:shd w:val="clear" w:color="000000" w:fill="FFFFFF"/>
            <w:noWrap/>
            <w:vAlign w:val="center"/>
            <w:hideMark/>
          </w:tcPr>
          <w:p w14:paraId="7FB18D43" w14:textId="77777777" w:rsidR="000D42BB" w:rsidRPr="000D42BB" w:rsidRDefault="000D42BB" w:rsidP="000D42BB">
            <w:pPr>
              <w:rPr>
                <w:rFonts w:ascii="Arial Narrow" w:hAnsi="Arial Narrow"/>
                <w:color w:val="000000"/>
                <w:sz w:val="16"/>
                <w:szCs w:val="16"/>
                <w:lang w:eastAsia="es-MX"/>
              </w:rPr>
            </w:pPr>
            <w:r w:rsidRPr="000D42BB">
              <w:rPr>
                <w:rFonts w:ascii="Arial Narrow" w:hAnsi="Arial Narrow"/>
                <w:color w:val="000000"/>
                <w:sz w:val="16"/>
                <w:szCs w:val="16"/>
                <w:lang w:eastAsia="es-MX"/>
              </w:rPr>
              <w:t xml:space="preserve"> $-   </w:t>
            </w:r>
          </w:p>
        </w:tc>
      </w:tr>
      <w:tr w:rsidR="000D42BB" w:rsidRPr="000D42BB" w14:paraId="5D8974C0" w14:textId="77777777" w:rsidTr="000D42BB">
        <w:trPr>
          <w:trHeight w:val="315"/>
        </w:trPr>
        <w:tc>
          <w:tcPr>
            <w:tcW w:w="1825" w:type="pct"/>
            <w:tcBorders>
              <w:top w:val="nil"/>
              <w:left w:val="nil"/>
              <w:bottom w:val="nil"/>
              <w:right w:val="nil"/>
            </w:tcBorders>
            <w:shd w:val="clear" w:color="auto" w:fill="auto"/>
            <w:noWrap/>
            <w:hideMark/>
          </w:tcPr>
          <w:p w14:paraId="6AAD8419" w14:textId="77777777" w:rsidR="000D42BB" w:rsidRPr="000D42BB" w:rsidRDefault="000D42BB" w:rsidP="000D42BB">
            <w:pPr>
              <w:rPr>
                <w:rFonts w:ascii="Arial Narrow" w:hAnsi="Arial Narrow"/>
                <w:color w:val="000000"/>
                <w:sz w:val="16"/>
                <w:szCs w:val="16"/>
                <w:lang w:eastAsia="es-MX"/>
              </w:rPr>
            </w:pPr>
          </w:p>
        </w:tc>
        <w:tc>
          <w:tcPr>
            <w:tcW w:w="1060" w:type="pct"/>
            <w:tcBorders>
              <w:top w:val="nil"/>
              <w:left w:val="nil"/>
              <w:bottom w:val="nil"/>
              <w:right w:val="nil"/>
            </w:tcBorders>
            <w:shd w:val="clear" w:color="auto" w:fill="auto"/>
            <w:noWrap/>
            <w:hideMark/>
          </w:tcPr>
          <w:p w14:paraId="1DB19C6F" w14:textId="77777777" w:rsidR="000D42BB" w:rsidRPr="000D42BB" w:rsidRDefault="000D42BB" w:rsidP="000D42BB">
            <w:pPr>
              <w:rPr>
                <w:sz w:val="16"/>
                <w:szCs w:val="16"/>
                <w:lang w:eastAsia="es-MX"/>
              </w:rPr>
            </w:pPr>
          </w:p>
        </w:tc>
        <w:tc>
          <w:tcPr>
            <w:tcW w:w="517" w:type="pct"/>
            <w:tcBorders>
              <w:top w:val="nil"/>
              <w:left w:val="nil"/>
              <w:bottom w:val="nil"/>
              <w:right w:val="nil"/>
            </w:tcBorders>
            <w:shd w:val="clear" w:color="auto" w:fill="auto"/>
            <w:noWrap/>
            <w:hideMark/>
          </w:tcPr>
          <w:p w14:paraId="41CB10A3" w14:textId="77777777" w:rsidR="000D42BB" w:rsidRPr="000D42BB" w:rsidRDefault="000D42BB" w:rsidP="000D42BB">
            <w:pPr>
              <w:rPr>
                <w:sz w:val="16"/>
                <w:szCs w:val="16"/>
                <w:lang w:eastAsia="es-MX"/>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A0D8A" w14:textId="029A816C" w:rsidR="000D42BB" w:rsidRPr="000D42BB" w:rsidRDefault="000D42BB" w:rsidP="000D42BB">
            <w:pPr>
              <w:jc w:val="center"/>
              <w:rPr>
                <w:rFonts w:ascii="Arial Narrow" w:hAnsi="Arial Narrow"/>
                <w:b/>
                <w:bCs/>
                <w:sz w:val="16"/>
                <w:szCs w:val="16"/>
                <w:lang w:eastAsia="es-MX"/>
              </w:rPr>
            </w:pPr>
            <w:r w:rsidRPr="000D42BB">
              <w:rPr>
                <w:rFonts w:ascii="Arial Narrow" w:hAnsi="Arial Narrow"/>
                <w:b/>
                <w:bCs/>
                <w:sz w:val="16"/>
                <w:szCs w:val="16"/>
                <w:lang w:eastAsia="es-MX"/>
              </w:rPr>
              <w:t>SUBTOTAL</w:t>
            </w:r>
            <w:r>
              <w:rPr>
                <w:rFonts w:ascii="Arial Narrow" w:hAnsi="Arial Narrow"/>
                <w:b/>
                <w:bCs/>
                <w:sz w:val="16"/>
                <w:szCs w:val="16"/>
                <w:lang w:eastAsia="es-MX"/>
              </w:rPr>
              <w:t xml:space="preserve"> 4</w:t>
            </w:r>
          </w:p>
        </w:tc>
        <w:tc>
          <w:tcPr>
            <w:tcW w:w="1081" w:type="pct"/>
            <w:tcBorders>
              <w:top w:val="nil"/>
              <w:left w:val="nil"/>
              <w:bottom w:val="single" w:sz="4" w:space="0" w:color="auto"/>
              <w:right w:val="single" w:sz="4" w:space="0" w:color="auto"/>
            </w:tcBorders>
            <w:shd w:val="clear" w:color="auto" w:fill="auto"/>
            <w:noWrap/>
            <w:vAlign w:val="center"/>
            <w:hideMark/>
          </w:tcPr>
          <w:p w14:paraId="01F63630" w14:textId="77777777" w:rsidR="000D42BB" w:rsidRPr="000D42BB" w:rsidRDefault="000D42BB" w:rsidP="000D42BB">
            <w:pPr>
              <w:jc w:val="center"/>
              <w:rPr>
                <w:rFonts w:ascii="Arial Narrow" w:hAnsi="Arial Narrow"/>
                <w:color w:val="000000"/>
                <w:sz w:val="16"/>
                <w:szCs w:val="16"/>
                <w:lang w:eastAsia="es-MX"/>
              </w:rPr>
            </w:pPr>
            <w:r w:rsidRPr="000D42BB">
              <w:rPr>
                <w:rFonts w:ascii="Arial Narrow" w:hAnsi="Arial Narrow"/>
                <w:color w:val="000000"/>
                <w:sz w:val="16"/>
                <w:szCs w:val="16"/>
                <w:lang w:eastAsia="es-MX"/>
              </w:rPr>
              <w:t>$ 0.00</w:t>
            </w:r>
          </w:p>
        </w:tc>
      </w:tr>
    </w:tbl>
    <w:p w14:paraId="26CAE8E0" w14:textId="77777777" w:rsidR="00C774FE" w:rsidRDefault="00C774FE" w:rsidP="00F153D7">
      <w:pPr>
        <w:jc w:val="both"/>
        <w:outlineLvl w:val="0"/>
        <w:rPr>
          <w:rFonts w:ascii="Arial" w:hAnsi="Arial" w:cs="Arial"/>
          <w:b/>
          <w:i/>
          <w:iCs/>
          <w:sz w:val="14"/>
          <w:szCs w:val="14"/>
          <w:u w:val="single"/>
        </w:rPr>
      </w:pPr>
    </w:p>
    <w:p w14:paraId="684DEFBB" w14:textId="77777777" w:rsidR="00025BE7" w:rsidRDefault="00025BE7" w:rsidP="00F153D7">
      <w:pPr>
        <w:jc w:val="both"/>
        <w:outlineLvl w:val="0"/>
        <w:rPr>
          <w:rFonts w:ascii="Arial" w:hAnsi="Arial" w:cs="Arial"/>
          <w:b/>
          <w:i/>
          <w:iCs/>
          <w:sz w:val="14"/>
          <w:szCs w:val="14"/>
          <w:u w:val="single"/>
        </w:rPr>
      </w:pPr>
    </w:p>
    <w:tbl>
      <w:tblPr>
        <w:tblW w:w="5000" w:type="pct"/>
        <w:tblCellMar>
          <w:left w:w="70" w:type="dxa"/>
          <w:right w:w="70" w:type="dxa"/>
        </w:tblCellMar>
        <w:tblLook w:val="04A0" w:firstRow="1" w:lastRow="0" w:firstColumn="1" w:lastColumn="0" w:noHBand="0" w:noVBand="1"/>
      </w:tblPr>
      <w:tblGrid>
        <w:gridCol w:w="2969"/>
        <w:gridCol w:w="2164"/>
        <w:gridCol w:w="1054"/>
        <w:gridCol w:w="1121"/>
        <w:gridCol w:w="2207"/>
      </w:tblGrid>
      <w:tr w:rsidR="00025BE7" w:rsidRPr="00025BE7" w14:paraId="0301B0BC" w14:textId="77777777" w:rsidTr="00025BE7">
        <w:trPr>
          <w:trHeight w:val="315"/>
        </w:trPr>
        <w:tc>
          <w:tcPr>
            <w:tcW w:w="1560" w:type="pct"/>
            <w:tcBorders>
              <w:top w:val="single" w:sz="4" w:space="0" w:color="000000"/>
              <w:left w:val="nil"/>
              <w:bottom w:val="single" w:sz="4" w:space="0" w:color="000000"/>
              <w:right w:val="nil"/>
            </w:tcBorders>
            <w:shd w:val="clear" w:color="000000" w:fill="B2B2B2"/>
            <w:noWrap/>
            <w:vAlign w:val="center"/>
            <w:hideMark/>
          </w:tcPr>
          <w:p w14:paraId="42CBF35E" w14:textId="77777777" w:rsidR="00025BE7" w:rsidRPr="00025BE7" w:rsidRDefault="00025BE7" w:rsidP="00025BE7">
            <w:pPr>
              <w:jc w:val="center"/>
              <w:rPr>
                <w:rFonts w:ascii="Arial Narrow" w:hAnsi="Arial Narrow"/>
                <w:b/>
                <w:bCs/>
                <w:sz w:val="16"/>
                <w:szCs w:val="16"/>
                <w:lang w:eastAsia="es-MX"/>
              </w:rPr>
            </w:pPr>
            <w:r w:rsidRPr="00025BE7">
              <w:rPr>
                <w:rFonts w:ascii="Arial Narrow" w:hAnsi="Arial Narrow"/>
                <w:b/>
                <w:bCs/>
                <w:sz w:val="16"/>
                <w:szCs w:val="16"/>
                <w:lang w:eastAsia="es-MX"/>
              </w:rPr>
              <w:t xml:space="preserve">     Material de Audio para Radio tipo: RB                                          </w:t>
            </w:r>
          </w:p>
        </w:tc>
        <w:tc>
          <w:tcPr>
            <w:tcW w:w="1137" w:type="pct"/>
            <w:tcBorders>
              <w:top w:val="single" w:sz="4" w:space="0" w:color="000000"/>
              <w:left w:val="nil"/>
              <w:bottom w:val="single" w:sz="4" w:space="0" w:color="000000"/>
              <w:right w:val="nil"/>
            </w:tcBorders>
            <w:shd w:val="clear" w:color="000000" w:fill="B2B2B2"/>
            <w:noWrap/>
            <w:vAlign w:val="center"/>
            <w:hideMark/>
          </w:tcPr>
          <w:p w14:paraId="254430FF" w14:textId="77777777" w:rsidR="00025BE7" w:rsidRPr="00025BE7" w:rsidRDefault="00025BE7" w:rsidP="00025BE7">
            <w:pPr>
              <w:jc w:val="center"/>
              <w:rPr>
                <w:rFonts w:ascii="Arial Narrow" w:hAnsi="Arial Narrow"/>
                <w:b/>
                <w:bCs/>
                <w:sz w:val="16"/>
                <w:szCs w:val="16"/>
                <w:lang w:eastAsia="es-MX"/>
              </w:rPr>
            </w:pPr>
            <w:r w:rsidRPr="00025BE7">
              <w:rPr>
                <w:rFonts w:ascii="Arial Narrow" w:hAnsi="Arial Narrow"/>
                <w:b/>
                <w:bCs/>
                <w:sz w:val="16"/>
                <w:szCs w:val="16"/>
                <w:lang w:eastAsia="es-MX"/>
              </w:rPr>
              <w:t> </w:t>
            </w:r>
          </w:p>
        </w:tc>
        <w:tc>
          <w:tcPr>
            <w:tcW w:w="554" w:type="pct"/>
            <w:tcBorders>
              <w:top w:val="single" w:sz="4" w:space="0" w:color="000000"/>
              <w:left w:val="nil"/>
              <w:bottom w:val="single" w:sz="4" w:space="0" w:color="000000"/>
              <w:right w:val="nil"/>
            </w:tcBorders>
            <w:shd w:val="clear" w:color="000000" w:fill="B2B2B2"/>
            <w:noWrap/>
            <w:vAlign w:val="center"/>
            <w:hideMark/>
          </w:tcPr>
          <w:p w14:paraId="441863EE" w14:textId="77777777" w:rsidR="00025BE7" w:rsidRPr="00025BE7" w:rsidRDefault="00025BE7" w:rsidP="00025BE7">
            <w:pPr>
              <w:jc w:val="center"/>
              <w:rPr>
                <w:rFonts w:ascii="Arial Narrow" w:hAnsi="Arial Narrow"/>
                <w:b/>
                <w:bCs/>
                <w:sz w:val="16"/>
                <w:szCs w:val="16"/>
                <w:lang w:eastAsia="es-MX"/>
              </w:rPr>
            </w:pPr>
            <w:r w:rsidRPr="00025BE7">
              <w:rPr>
                <w:rFonts w:ascii="Arial Narrow" w:hAnsi="Arial Narrow"/>
                <w:b/>
                <w:bCs/>
                <w:sz w:val="16"/>
                <w:szCs w:val="16"/>
                <w:lang w:eastAsia="es-MX"/>
              </w:rPr>
              <w:t> </w:t>
            </w:r>
          </w:p>
        </w:tc>
        <w:tc>
          <w:tcPr>
            <w:tcW w:w="589" w:type="pct"/>
            <w:tcBorders>
              <w:top w:val="single" w:sz="4" w:space="0" w:color="000000"/>
              <w:left w:val="nil"/>
              <w:bottom w:val="single" w:sz="4" w:space="0" w:color="000000"/>
              <w:right w:val="nil"/>
            </w:tcBorders>
            <w:shd w:val="clear" w:color="000000" w:fill="B2B2B2"/>
            <w:noWrap/>
            <w:vAlign w:val="center"/>
            <w:hideMark/>
          </w:tcPr>
          <w:p w14:paraId="76BE6B43" w14:textId="77777777" w:rsidR="00025BE7" w:rsidRPr="00025BE7" w:rsidRDefault="00025BE7" w:rsidP="00025BE7">
            <w:pPr>
              <w:jc w:val="center"/>
              <w:rPr>
                <w:rFonts w:ascii="Arial Narrow" w:hAnsi="Arial Narrow"/>
                <w:b/>
                <w:bCs/>
                <w:sz w:val="16"/>
                <w:szCs w:val="16"/>
                <w:lang w:eastAsia="es-MX"/>
              </w:rPr>
            </w:pPr>
            <w:r w:rsidRPr="00025BE7">
              <w:rPr>
                <w:rFonts w:ascii="Arial Narrow" w:hAnsi="Arial Narrow"/>
                <w:b/>
                <w:bCs/>
                <w:sz w:val="16"/>
                <w:szCs w:val="16"/>
                <w:lang w:eastAsia="es-MX"/>
              </w:rPr>
              <w:t> </w:t>
            </w:r>
          </w:p>
        </w:tc>
        <w:tc>
          <w:tcPr>
            <w:tcW w:w="1160" w:type="pct"/>
            <w:tcBorders>
              <w:top w:val="single" w:sz="4" w:space="0" w:color="000000"/>
              <w:left w:val="nil"/>
              <w:bottom w:val="single" w:sz="4" w:space="0" w:color="000000"/>
              <w:right w:val="single" w:sz="4" w:space="0" w:color="000000"/>
            </w:tcBorders>
            <w:shd w:val="clear" w:color="000000" w:fill="B2B2B2"/>
            <w:noWrap/>
            <w:vAlign w:val="center"/>
            <w:hideMark/>
          </w:tcPr>
          <w:p w14:paraId="0225E653" w14:textId="77777777" w:rsidR="00025BE7" w:rsidRPr="00025BE7" w:rsidRDefault="00025BE7" w:rsidP="00025BE7">
            <w:pPr>
              <w:jc w:val="center"/>
              <w:rPr>
                <w:rFonts w:ascii="Arial Narrow" w:hAnsi="Arial Narrow"/>
                <w:b/>
                <w:bCs/>
                <w:sz w:val="16"/>
                <w:szCs w:val="16"/>
                <w:lang w:eastAsia="es-MX"/>
              </w:rPr>
            </w:pPr>
            <w:r w:rsidRPr="00025BE7">
              <w:rPr>
                <w:rFonts w:ascii="Arial Narrow" w:hAnsi="Arial Narrow"/>
                <w:b/>
                <w:bCs/>
                <w:sz w:val="16"/>
                <w:szCs w:val="16"/>
                <w:lang w:eastAsia="es-MX"/>
              </w:rPr>
              <w:t>Duración: 30 segundos</w:t>
            </w:r>
          </w:p>
        </w:tc>
      </w:tr>
      <w:tr w:rsidR="00025BE7" w:rsidRPr="00025BE7" w14:paraId="25B52332" w14:textId="77777777" w:rsidTr="00171939">
        <w:trPr>
          <w:trHeight w:val="990"/>
        </w:trPr>
        <w:tc>
          <w:tcPr>
            <w:tcW w:w="1560" w:type="pct"/>
            <w:tcBorders>
              <w:top w:val="nil"/>
              <w:left w:val="single" w:sz="4" w:space="0" w:color="000000"/>
              <w:bottom w:val="single" w:sz="4" w:space="0" w:color="000000"/>
              <w:right w:val="single" w:sz="4" w:space="0" w:color="000000"/>
            </w:tcBorders>
            <w:shd w:val="clear" w:color="000000" w:fill="D5007F"/>
            <w:noWrap/>
            <w:vAlign w:val="center"/>
            <w:hideMark/>
          </w:tcPr>
          <w:p w14:paraId="72E5C0B6" w14:textId="77777777" w:rsidR="00025BE7" w:rsidRPr="00025BE7" w:rsidRDefault="00025BE7" w:rsidP="00025BE7">
            <w:pPr>
              <w:jc w:val="center"/>
              <w:rPr>
                <w:rFonts w:ascii="Arial Narrow" w:hAnsi="Arial Narrow"/>
                <w:b/>
                <w:bCs/>
                <w:color w:val="FFFFFF"/>
                <w:sz w:val="16"/>
                <w:szCs w:val="16"/>
                <w:lang w:eastAsia="es-MX"/>
              </w:rPr>
            </w:pPr>
            <w:r w:rsidRPr="00025BE7">
              <w:rPr>
                <w:rFonts w:ascii="Arial Narrow" w:hAnsi="Arial Narrow"/>
                <w:b/>
                <w:bCs/>
                <w:color w:val="FFFFFF"/>
                <w:sz w:val="16"/>
                <w:szCs w:val="16"/>
                <w:lang w:eastAsia="es-MX"/>
              </w:rPr>
              <w:t>Descripción</w:t>
            </w:r>
          </w:p>
        </w:tc>
        <w:tc>
          <w:tcPr>
            <w:tcW w:w="1137" w:type="pct"/>
            <w:tcBorders>
              <w:top w:val="nil"/>
              <w:left w:val="nil"/>
              <w:bottom w:val="single" w:sz="4" w:space="0" w:color="000000"/>
              <w:right w:val="single" w:sz="4" w:space="0" w:color="000000"/>
            </w:tcBorders>
            <w:shd w:val="clear" w:color="000000" w:fill="D5007F"/>
            <w:noWrap/>
            <w:vAlign w:val="center"/>
            <w:hideMark/>
          </w:tcPr>
          <w:p w14:paraId="731F0197" w14:textId="77777777" w:rsidR="00025BE7" w:rsidRPr="00025BE7" w:rsidRDefault="00025BE7" w:rsidP="00025BE7">
            <w:pPr>
              <w:jc w:val="center"/>
              <w:rPr>
                <w:rFonts w:ascii="Arial Narrow" w:hAnsi="Arial Narrow"/>
                <w:b/>
                <w:bCs/>
                <w:color w:val="FFFFFF"/>
                <w:sz w:val="16"/>
                <w:szCs w:val="16"/>
                <w:lang w:eastAsia="es-MX"/>
              </w:rPr>
            </w:pPr>
            <w:r w:rsidRPr="00025BE7">
              <w:rPr>
                <w:rFonts w:ascii="Arial Narrow" w:hAnsi="Arial Narrow"/>
                <w:b/>
                <w:bCs/>
                <w:color w:val="FFFFFF"/>
                <w:sz w:val="16"/>
                <w:szCs w:val="16"/>
                <w:lang w:eastAsia="es-MX"/>
              </w:rPr>
              <w:t>Unidad de Medida</w:t>
            </w:r>
          </w:p>
        </w:tc>
        <w:tc>
          <w:tcPr>
            <w:tcW w:w="554" w:type="pct"/>
            <w:tcBorders>
              <w:top w:val="nil"/>
              <w:left w:val="nil"/>
              <w:bottom w:val="single" w:sz="4" w:space="0" w:color="000000"/>
              <w:right w:val="single" w:sz="4" w:space="0" w:color="000000"/>
            </w:tcBorders>
            <w:shd w:val="clear" w:color="000000" w:fill="D5007F"/>
            <w:vAlign w:val="center"/>
            <w:hideMark/>
          </w:tcPr>
          <w:p w14:paraId="078D03C2" w14:textId="77777777" w:rsidR="00025BE7" w:rsidRPr="00025BE7" w:rsidRDefault="00025BE7" w:rsidP="00025BE7">
            <w:pPr>
              <w:jc w:val="center"/>
              <w:rPr>
                <w:rFonts w:ascii="Arial Narrow" w:hAnsi="Arial Narrow"/>
                <w:b/>
                <w:bCs/>
                <w:color w:val="FFFFFF"/>
                <w:sz w:val="16"/>
                <w:szCs w:val="16"/>
                <w:lang w:eastAsia="es-MX"/>
              </w:rPr>
            </w:pPr>
            <w:r w:rsidRPr="00025BE7">
              <w:rPr>
                <w:rFonts w:ascii="Arial Narrow" w:hAnsi="Arial Narrow"/>
                <w:b/>
                <w:bCs/>
                <w:color w:val="FFFFFF"/>
                <w:sz w:val="16"/>
                <w:szCs w:val="16"/>
                <w:lang w:eastAsia="es-MX"/>
              </w:rPr>
              <w:t>Cantidad de referencia (a)</w:t>
            </w:r>
          </w:p>
        </w:tc>
        <w:tc>
          <w:tcPr>
            <w:tcW w:w="589" w:type="pct"/>
            <w:tcBorders>
              <w:top w:val="nil"/>
              <w:left w:val="nil"/>
              <w:bottom w:val="single" w:sz="4" w:space="0" w:color="000000"/>
              <w:right w:val="single" w:sz="4" w:space="0" w:color="000000"/>
            </w:tcBorders>
            <w:shd w:val="clear" w:color="000000" w:fill="D5007F"/>
            <w:vAlign w:val="center"/>
            <w:hideMark/>
          </w:tcPr>
          <w:p w14:paraId="47D5CD5E" w14:textId="77777777" w:rsidR="00025BE7" w:rsidRPr="00025BE7" w:rsidRDefault="00025BE7" w:rsidP="00025BE7">
            <w:pPr>
              <w:jc w:val="center"/>
              <w:rPr>
                <w:rFonts w:ascii="Arial Narrow" w:hAnsi="Arial Narrow"/>
                <w:b/>
                <w:bCs/>
                <w:color w:val="FFFFFF"/>
                <w:sz w:val="16"/>
                <w:szCs w:val="16"/>
                <w:lang w:eastAsia="es-MX"/>
              </w:rPr>
            </w:pPr>
            <w:r w:rsidRPr="00025BE7">
              <w:rPr>
                <w:rFonts w:ascii="Arial Narrow" w:hAnsi="Arial Narrow"/>
                <w:b/>
                <w:bCs/>
                <w:color w:val="FFFFFF"/>
                <w:sz w:val="16"/>
                <w:szCs w:val="16"/>
                <w:lang w:eastAsia="es-MX"/>
              </w:rPr>
              <w:t>Precio Unitario antes de IVA (b)</w:t>
            </w:r>
          </w:p>
        </w:tc>
        <w:tc>
          <w:tcPr>
            <w:tcW w:w="1160" w:type="pct"/>
            <w:tcBorders>
              <w:top w:val="nil"/>
              <w:left w:val="nil"/>
              <w:bottom w:val="single" w:sz="4" w:space="0" w:color="000000"/>
              <w:right w:val="single" w:sz="4" w:space="0" w:color="000000"/>
            </w:tcBorders>
            <w:shd w:val="clear" w:color="000000" w:fill="D5007F"/>
            <w:vAlign w:val="center"/>
            <w:hideMark/>
          </w:tcPr>
          <w:p w14:paraId="70346936" w14:textId="77777777" w:rsidR="00025BE7" w:rsidRPr="00025BE7" w:rsidRDefault="00025BE7" w:rsidP="00025BE7">
            <w:pPr>
              <w:jc w:val="center"/>
              <w:rPr>
                <w:rFonts w:ascii="Arial Narrow" w:hAnsi="Arial Narrow"/>
                <w:b/>
                <w:bCs/>
                <w:color w:val="FFFFFF"/>
                <w:sz w:val="16"/>
                <w:szCs w:val="16"/>
                <w:lang w:eastAsia="es-MX"/>
              </w:rPr>
            </w:pPr>
            <w:r w:rsidRPr="00025BE7">
              <w:rPr>
                <w:rFonts w:ascii="Arial Narrow" w:hAnsi="Arial Narrow"/>
                <w:b/>
                <w:bCs/>
                <w:color w:val="FFFFFF"/>
                <w:sz w:val="16"/>
                <w:szCs w:val="16"/>
                <w:lang w:eastAsia="es-MX"/>
              </w:rPr>
              <w:t>Importe total antes de IVA (a) * (b)</w:t>
            </w:r>
          </w:p>
        </w:tc>
      </w:tr>
      <w:tr w:rsidR="00025BE7" w:rsidRPr="00025BE7" w14:paraId="67A7C105" w14:textId="77777777" w:rsidTr="00025BE7">
        <w:trPr>
          <w:trHeight w:val="31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31140244" w14:textId="77777777" w:rsidR="00025BE7" w:rsidRPr="00025BE7" w:rsidRDefault="00025BE7" w:rsidP="00025BE7">
            <w:pPr>
              <w:jc w:val="center"/>
              <w:rPr>
                <w:rFonts w:ascii="Arial Narrow" w:hAnsi="Arial Narrow"/>
                <w:b/>
                <w:bCs/>
                <w:sz w:val="16"/>
                <w:szCs w:val="16"/>
                <w:lang w:eastAsia="es-MX"/>
              </w:rPr>
            </w:pPr>
            <w:r w:rsidRPr="00025BE7">
              <w:rPr>
                <w:rFonts w:ascii="Arial Narrow" w:hAnsi="Arial Narrow"/>
                <w:b/>
                <w:bCs/>
                <w:sz w:val="16"/>
                <w:szCs w:val="16"/>
                <w:lang w:eastAsia="es-MX"/>
              </w:rPr>
              <w:t>STAFF DE AUDIO, MÚSICA Y ARCHIVO</w:t>
            </w:r>
          </w:p>
        </w:tc>
      </w:tr>
      <w:tr w:rsidR="00025BE7" w:rsidRPr="00025BE7" w14:paraId="624DE28F" w14:textId="77777777" w:rsidTr="00025BE7">
        <w:trPr>
          <w:trHeight w:val="315"/>
        </w:trPr>
        <w:tc>
          <w:tcPr>
            <w:tcW w:w="1560" w:type="pct"/>
            <w:tcBorders>
              <w:top w:val="single" w:sz="4" w:space="0" w:color="auto"/>
              <w:left w:val="single" w:sz="4" w:space="0" w:color="auto"/>
              <w:bottom w:val="single" w:sz="4" w:space="0" w:color="auto"/>
              <w:right w:val="single" w:sz="4" w:space="0" w:color="auto"/>
            </w:tcBorders>
            <w:shd w:val="clear" w:color="auto" w:fill="auto"/>
            <w:noWrap/>
            <w:hideMark/>
          </w:tcPr>
          <w:p w14:paraId="29A4C03F"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 xml:space="preserve">Productor/a de audio </w:t>
            </w:r>
          </w:p>
        </w:tc>
        <w:tc>
          <w:tcPr>
            <w:tcW w:w="1137" w:type="pct"/>
            <w:tcBorders>
              <w:top w:val="single" w:sz="4" w:space="0" w:color="auto"/>
              <w:left w:val="nil"/>
              <w:bottom w:val="single" w:sz="4" w:space="0" w:color="auto"/>
              <w:right w:val="single" w:sz="4" w:space="0" w:color="auto"/>
            </w:tcBorders>
            <w:shd w:val="clear" w:color="auto" w:fill="auto"/>
            <w:noWrap/>
            <w:hideMark/>
          </w:tcPr>
          <w:p w14:paraId="30700C27"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 xml:space="preserve">Servicio por Producción </w:t>
            </w:r>
          </w:p>
        </w:tc>
        <w:tc>
          <w:tcPr>
            <w:tcW w:w="554" w:type="pct"/>
            <w:tcBorders>
              <w:top w:val="single" w:sz="4" w:space="0" w:color="auto"/>
              <w:left w:val="nil"/>
              <w:bottom w:val="single" w:sz="4" w:space="0" w:color="auto"/>
              <w:right w:val="single" w:sz="4" w:space="0" w:color="auto"/>
            </w:tcBorders>
            <w:shd w:val="clear" w:color="auto" w:fill="auto"/>
            <w:noWrap/>
            <w:hideMark/>
          </w:tcPr>
          <w:p w14:paraId="558EF0C9"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single" w:sz="4" w:space="0" w:color="000000"/>
              <w:left w:val="nil"/>
              <w:bottom w:val="single" w:sz="4" w:space="0" w:color="000000"/>
              <w:right w:val="single" w:sz="4" w:space="0" w:color="000000"/>
            </w:tcBorders>
            <w:shd w:val="clear" w:color="000000" w:fill="FFFFFF"/>
            <w:noWrap/>
            <w:vAlign w:val="center"/>
            <w:hideMark/>
          </w:tcPr>
          <w:p w14:paraId="67B826D5"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single" w:sz="4" w:space="0" w:color="000000"/>
              <w:left w:val="nil"/>
              <w:bottom w:val="single" w:sz="4" w:space="0" w:color="000000"/>
              <w:right w:val="single" w:sz="4" w:space="0" w:color="000000"/>
            </w:tcBorders>
            <w:shd w:val="clear" w:color="000000" w:fill="FFFFFF"/>
            <w:noWrap/>
            <w:vAlign w:val="center"/>
            <w:hideMark/>
          </w:tcPr>
          <w:p w14:paraId="1EB6B516"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5205DA51" w14:textId="77777777" w:rsidTr="00025BE7">
        <w:trPr>
          <w:trHeight w:val="315"/>
        </w:trPr>
        <w:tc>
          <w:tcPr>
            <w:tcW w:w="1560" w:type="pct"/>
            <w:tcBorders>
              <w:top w:val="nil"/>
              <w:left w:val="single" w:sz="4" w:space="0" w:color="auto"/>
              <w:bottom w:val="single" w:sz="4" w:space="0" w:color="auto"/>
              <w:right w:val="single" w:sz="4" w:space="0" w:color="auto"/>
            </w:tcBorders>
            <w:shd w:val="clear" w:color="auto" w:fill="auto"/>
            <w:noWrap/>
            <w:hideMark/>
          </w:tcPr>
          <w:p w14:paraId="60F9726C"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Operador/a de audio</w:t>
            </w:r>
          </w:p>
        </w:tc>
        <w:tc>
          <w:tcPr>
            <w:tcW w:w="1137" w:type="pct"/>
            <w:tcBorders>
              <w:top w:val="nil"/>
              <w:left w:val="nil"/>
              <w:bottom w:val="single" w:sz="4" w:space="0" w:color="auto"/>
              <w:right w:val="single" w:sz="4" w:space="0" w:color="auto"/>
            </w:tcBorders>
            <w:shd w:val="clear" w:color="auto" w:fill="auto"/>
            <w:noWrap/>
            <w:hideMark/>
          </w:tcPr>
          <w:p w14:paraId="5CA77758"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 xml:space="preserve">Servicio por Producción </w:t>
            </w:r>
          </w:p>
        </w:tc>
        <w:tc>
          <w:tcPr>
            <w:tcW w:w="554" w:type="pct"/>
            <w:tcBorders>
              <w:top w:val="nil"/>
              <w:left w:val="nil"/>
              <w:bottom w:val="single" w:sz="4" w:space="0" w:color="auto"/>
              <w:right w:val="single" w:sz="4" w:space="0" w:color="auto"/>
            </w:tcBorders>
            <w:shd w:val="clear" w:color="auto" w:fill="auto"/>
            <w:noWrap/>
            <w:hideMark/>
          </w:tcPr>
          <w:p w14:paraId="1F9A4A34"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nil"/>
              <w:left w:val="nil"/>
              <w:bottom w:val="single" w:sz="4" w:space="0" w:color="000000"/>
              <w:right w:val="single" w:sz="4" w:space="0" w:color="000000"/>
            </w:tcBorders>
            <w:shd w:val="clear" w:color="000000" w:fill="FFFFFF"/>
            <w:noWrap/>
            <w:vAlign w:val="center"/>
            <w:hideMark/>
          </w:tcPr>
          <w:p w14:paraId="7D1D818E"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nil"/>
              <w:left w:val="nil"/>
              <w:bottom w:val="single" w:sz="4" w:space="0" w:color="000000"/>
              <w:right w:val="single" w:sz="4" w:space="0" w:color="000000"/>
            </w:tcBorders>
            <w:shd w:val="clear" w:color="000000" w:fill="FFFFFF"/>
            <w:noWrap/>
            <w:vAlign w:val="center"/>
            <w:hideMark/>
          </w:tcPr>
          <w:p w14:paraId="70002E87"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35BE5B0B" w14:textId="77777777" w:rsidTr="00025BE7">
        <w:trPr>
          <w:trHeight w:val="315"/>
        </w:trPr>
        <w:tc>
          <w:tcPr>
            <w:tcW w:w="1560" w:type="pct"/>
            <w:tcBorders>
              <w:top w:val="nil"/>
              <w:left w:val="single" w:sz="4" w:space="0" w:color="auto"/>
              <w:bottom w:val="single" w:sz="4" w:space="0" w:color="auto"/>
              <w:right w:val="single" w:sz="4" w:space="0" w:color="auto"/>
            </w:tcBorders>
            <w:shd w:val="clear" w:color="auto" w:fill="auto"/>
            <w:noWrap/>
            <w:hideMark/>
          </w:tcPr>
          <w:p w14:paraId="45953735"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Editor/a de Audio</w:t>
            </w:r>
          </w:p>
        </w:tc>
        <w:tc>
          <w:tcPr>
            <w:tcW w:w="1137" w:type="pct"/>
            <w:tcBorders>
              <w:top w:val="nil"/>
              <w:left w:val="nil"/>
              <w:bottom w:val="single" w:sz="4" w:space="0" w:color="auto"/>
              <w:right w:val="single" w:sz="4" w:space="0" w:color="auto"/>
            </w:tcBorders>
            <w:shd w:val="clear" w:color="auto" w:fill="auto"/>
            <w:noWrap/>
            <w:hideMark/>
          </w:tcPr>
          <w:p w14:paraId="0873C7AC"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 xml:space="preserve">Servicio por Producción </w:t>
            </w:r>
          </w:p>
        </w:tc>
        <w:tc>
          <w:tcPr>
            <w:tcW w:w="554" w:type="pct"/>
            <w:tcBorders>
              <w:top w:val="nil"/>
              <w:left w:val="nil"/>
              <w:bottom w:val="single" w:sz="4" w:space="0" w:color="auto"/>
              <w:right w:val="single" w:sz="4" w:space="0" w:color="auto"/>
            </w:tcBorders>
            <w:shd w:val="clear" w:color="auto" w:fill="auto"/>
            <w:noWrap/>
            <w:hideMark/>
          </w:tcPr>
          <w:p w14:paraId="5CBFB5AC"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nil"/>
              <w:left w:val="nil"/>
              <w:bottom w:val="single" w:sz="4" w:space="0" w:color="000000"/>
              <w:right w:val="single" w:sz="4" w:space="0" w:color="000000"/>
            </w:tcBorders>
            <w:shd w:val="clear" w:color="000000" w:fill="FFFFFF"/>
            <w:noWrap/>
            <w:vAlign w:val="center"/>
            <w:hideMark/>
          </w:tcPr>
          <w:p w14:paraId="41A97D6C"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nil"/>
              <w:left w:val="nil"/>
              <w:bottom w:val="single" w:sz="4" w:space="0" w:color="000000"/>
              <w:right w:val="single" w:sz="4" w:space="0" w:color="000000"/>
            </w:tcBorders>
            <w:shd w:val="clear" w:color="000000" w:fill="FFFFFF"/>
            <w:noWrap/>
            <w:vAlign w:val="center"/>
            <w:hideMark/>
          </w:tcPr>
          <w:p w14:paraId="1E3D6E54"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369E9FCF" w14:textId="77777777" w:rsidTr="00025BE7">
        <w:trPr>
          <w:trHeight w:val="315"/>
        </w:trPr>
        <w:tc>
          <w:tcPr>
            <w:tcW w:w="1560" w:type="pct"/>
            <w:tcBorders>
              <w:top w:val="nil"/>
              <w:left w:val="single" w:sz="4" w:space="0" w:color="auto"/>
              <w:bottom w:val="single" w:sz="4" w:space="0" w:color="auto"/>
              <w:right w:val="single" w:sz="4" w:space="0" w:color="auto"/>
            </w:tcBorders>
            <w:shd w:val="clear" w:color="auto" w:fill="auto"/>
            <w:noWrap/>
            <w:hideMark/>
          </w:tcPr>
          <w:p w14:paraId="62B77642"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Cabina de Audio</w:t>
            </w:r>
          </w:p>
        </w:tc>
        <w:tc>
          <w:tcPr>
            <w:tcW w:w="1137" w:type="pct"/>
            <w:tcBorders>
              <w:top w:val="nil"/>
              <w:left w:val="nil"/>
              <w:bottom w:val="single" w:sz="4" w:space="0" w:color="auto"/>
              <w:right w:val="single" w:sz="4" w:space="0" w:color="auto"/>
            </w:tcBorders>
            <w:shd w:val="clear" w:color="auto" w:fill="auto"/>
            <w:noWrap/>
            <w:hideMark/>
          </w:tcPr>
          <w:p w14:paraId="3340A3D6"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 xml:space="preserve">Servicio por Producción </w:t>
            </w:r>
          </w:p>
        </w:tc>
        <w:tc>
          <w:tcPr>
            <w:tcW w:w="554" w:type="pct"/>
            <w:tcBorders>
              <w:top w:val="nil"/>
              <w:left w:val="nil"/>
              <w:bottom w:val="single" w:sz="4" w:space="0" w:color="auto"/>
              <w:right w:val="single" w:sz="4" w:space="0" w:color="auto"/>
            </w:tcBorders>
            <w:shd w:val="clear" w:color="auto" w:fill="auto"/>
            <w:noWrap/>
            <w:hideMark/>
          </w:tcPr>
          <w:p w14:paraId="51DA04C2"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nil"/>
              <w:left w:val="nil"/>
              <w:bottom w:val="single" w:sz="4" w:space="0" w:color="000000"/>
              <w:right w:val="single" w:sz="4" w:space="0" w:color="000000"/>
            </w:tcBorders>
            <w:shd w:val="clear" w:color="000000" w:fill="FFFFFF"/>
            <w:noWrap/>
            <w:vAlign w:val="center"/>
            <w:hideMark/>
          </w:tcPr>
          <w:p w14:paraId="33F57346"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nil"/>
              <w:left w:val="nil"/>
              <w:bottom w:val="single" w:sz="4" w:space="0" w:color="000000"/>
              <w:right w:val="single" w:sz="4" w:space="0" w:color="000000"/>
            </w:tcBorders>
            <w:shd w:val="clear" w:color="000000" w:fill="FFFFFF"/>
            <w:noWrap/>
            <w:vAlign w:val="center"/>
            <w:hideMark/>
          </w:tcPr>
          <w:p w14:paraId="6A541460"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0398CA38" w14:textId="77777777" w:rsidTr="00025BE7">
        <w:trPr>
          <w:trHeight w:val="315"/>
        </w:trPr>
        <w:tc>
          <w:tcPr>
            <w:tcW w:w="1560" w:type="pct"/>
            <w:tcBorders>
              <w:top w:val="nil"/>
              <w:left w:val="single" w:sz="4" w:space="0" w:color="auto"/>
              <w:bottom w:val="single" w:sz="4" w:space="0" w:color="auto"/>
              <w:right w:val="single" w:sz="4" w:space="0" w:color="auto"/>
            </w:tcBorders>
            <w:shd w:val="clear" w:color="auto" w:fill="auto"/>
            <w:noWrap/>
            <w:hideMark/>
          </w:tcPr>
          <w:p w14:paraId="7E65A87B"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Isla de edición y post de audio</w:t>
            </w:r>
          </w:p>
        </w:tc>
        <w:tc>
          <w:tcPr>
            <w:tcW w:w="1137" w:type="pct"/>
            <w:tcBorders>
              <w:top w:val="nil"/>
              <w:left w:val="nil"/>
              <w:bottom w:val="single" w:sz="4" w:space="0" w:color="auto"/>
              <w:right w:val="single" w:sz="4" w:space="0" w:color="auto"/>
            </w:tcBorders>
            <w:shd w:val="clear" w:color="auto" w:fill="auto"/>
            <w:noWrap/>
            <w:hideMark/>
          </w:tcPr>
          <w:p w14:paraId="1CFD602F"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 xml:space="preserve">Servicio por Producción </w:t>
            </w:r>
          </w:p>
        </w:tc>
        <w:tc>
          <w:tcPr>
            <w:tcW w:w="554" w:type="pct"/>
            <w:tcBorders>
              <w:top w:val="nil"/>
              <w:left w:val="nil"/>
              <w:bottom w:val="single" w:sz="4" w:space="0" w:color="auto"/>
              <w:right w:val="single" w:sz="4" w:space="0" w:color="auto"/>
            </w:tcBorders>
            <w:shd w:val="clear" w:color="auto" w:fill="auto"/>
            <w:noWrap/>
            <w:hideMark/>
          </w:tcPr>
          <w:p w14:paraId="3F5FBB53"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nil"/>
              <w:left w:val="nil"/>
              <w:bottom w:val="single" w:sz="4" w:space="0" w:color="000000"/>
              <w:right w:val="single" w:sz="4" w:space="0" w:color="000000"/>
            </w:tcBorders>
            <w:shd w:val="clear" w:color="000000" w:fill="FFFFFF"/>
            <w:noWrap/>
            <w:vAlign w:val="center"/>
            <w:hideMark/>
          </w:tcPr>
          <w:p w14:paraId="56A2273B"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nil"/>
              <w:left w:val="nil"/>
              <w:bottom w:val="single" w:sz="4" w:space="0" w:color="000000"/>
              <w:right w:val="single" w:sz="4" w:space="0" w:color="000000"/>
            </w:tcBorders>
            <w:shd w:val="clear" w:color="000000" w:fill="FFFFFF"/>
            <w:noWrap/>
            <w:vAlign w:val="center"/>
            <w:hideMark/>
          </w:tcPr>
          <w:p w14:paraId="25C7F899"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3CBA97FA" w14:textId="77777777" w:rsidTr="00025BE7">
        <w:trPr>
          <w:trHeight w:val="315"/>
        </w:trPr>
        <w:tc>
          <w:tcPr>
            <w:tcW w:w="1560" w:type="pct"/>
            <w:tcBorders>
              <w:top w:val="nil"/>
              <w:left w:val="single" w:sz="4" w:space="0" w:color="000000"/>
              <w:bottom w:val="single" w:sz="4" w:space="0" w:color="000000"/>
              <w:right w:val="single" w:sz="4" w:space="0" w:color="000000"/>
            </w:tcBorders>
            <w:shd w:val="clear" w:color="auto" w:fill="auto"/>
            <w:noWrap/>
            <w:hideMark/>
          </w:tcPr>
          <w:p w14:paraId="17928882"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Grabación de audio</w:t>
            </w:r>
          </w:p>
        </w:tc>
        <w:tc>
          <w:tcPr>
            <w:tcW w:w="1137" w:type="pct"/>
            <w:tcBorders>
              <w:top w:val="nil"/>
              <w:left w:val="nil"/>
              <w:bottom w:val="single" w:sz="4" w:space="0" w:color="auto"/>
              <w:right w:val="single" w:sz="4" w:space="0" w:color="auto"/>
            </w:tcBorders>
            <w:shd w:val="clear" w:color="auto" w:fill="auto"/>
            <w:noWrap/>
            <w:hideMark/>
          </w:tcPr>
          <w:p w14:paraId="6B8BA59C"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 xml:space="preserve">Servicio por Producción </w:t>
            </w:r>
          </w:p>
        </w:tc>
        <w:tc>
          <w:tcPr>
            <w:tcW w:w="554" w:type="pct"/>
            <w:tcBorders>
              <w:top w:val="nil"/>
              <w:left w:val="nil"/>
              <w:bottom w:val="single" w:sz="4" w:space="0" w:color="auto"/>
              <w:right w:val="single" w:sz="4" w:space="0" w:color="auto"/>
            </w:tcBorders>
            <w:shd w:val="clear" w:color="auto" w:fill="auto"/>
            <w:noWrap/>
            <w:hideMark/>
          </w:tcPr>
          <w:p w14:paraId="675D4F53"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nil"/>
              <w:left w:val="nil"/>
              <w:bottom w:val="single" w:sz="4" w:space="0" w:color="000000"/>
              <w:right w:val="single" w:sz="4" w:space="0" w:color="000000"/>
            </w:tcBorders>
            <w:shd w:val="clear" w:color="000000" w:fill="FFFFFF"/>
            <w:noWrap/>
            <w:vAlign w:val="center"/>
            <w:hideMark/>
          </w:tcPr>
          <w:p w14:paraId="01B91486"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nil"/>
              <w:left w:val="nil"/>
              <w:bottom w:val="single" w:sz="4" w:space="0" w:color="000000"/>
              <w:right w:val="single" w:sz="4" w:space="0" w:color="000000"/>
            </w:tcBorders>
            <w:shd w:val="clear" w:color="000000" w:fill="FFFFFF"/>
            <w:noWrap/>
            <w:vAlign w:val="center"/>
            <w:hideMark/>
          </w:tcPr>
          <w:p w14:paraId="34550557"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03BA48F7" w14:textId="77777777" w:rsidTr="00025BE7">
        <w:trPr>
          <w:trHeight w:val="315"/>
        </w:trPr>
        <w:tc>
          <w:tcPr>
            <w:tcW w:w="1560" w:type="pct"/>
            <w:tcBorders>
              <w:top w:val="nil"/>
              <w:left w:val="single" w:sz="4" w:space="0" w:color="auto"/>
              <w:bottom w:val="single" w:sz="4" w:space="0" w:color="auto"/>
              <w:right w:val="single" w:sz="4" w:space="0" w:color="auto"/>
            </w:tcBorders>
            <w:shd w:val="clear" w:color="auto" w:fill="auto"/>
            <w:noWrap/>
            <w:hideMark/>
          </w:tcPr>
          <w:p w14:paraId="5D65133B"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Traducción Idioma</w:t>
            </w:r>
          </w:p>
        </w:tc>
        <w:tc>
          <w:tcPr>
            <w:tcW w:w="1137" w:type="pct"/>
            <w:tcBorders>
              <w:top w:val="nil"/>
              <w:left w:val="nil"/>
              <w:bottom w:val="single" w:sz="4" w:space="0" w:color="auto"/>
              <w:right w:val="single" w:sz="4" w:space="0" w:color="auto"/>
            </w:tcBorders>
            <w:shd w:val="clear" w:color="auto" w:fill="auto"/>
            <w:noWrap/>
            <w:hideMark/>
          </w:tcPr>
          <w:p w14:paraId="099FAE3B"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Servicio por producción</w:t>
            </w:r>
          </w:p>
        </w:tc>
        <w:tc>
          <w:tcPr>
            <w:tcW w:w="554" w:type="pct"/>
            <w:tcBorders>
              <w:top w:val="nil"/>
              <w:left w:val="nil"/>
              <w:bottom w:val="single" w:sz="4" w:space="0" w:color="auto"/>
              <w:right w:val="single" w:sz="4" w:space="0" w:color="auto"/>
            </w:tcBorders>
            <w:shd w:val="clear" w:color="auto" w:fill="auto"/>
            <w:noWrap/>
            <w:hideMark/>
          </w:tcPr>
          <w:p w14:paraId="4DEBC135"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nil"/>
              <w:left w:val="nil"/>
              <w:bottom w:val="single" w:sz="4" w:space="0" w:color="auto"/>
              <w:right w:val="single" w:sz="4" w:space="0" w:color="auto"/>
            </w:tcBorders>
            <w:shd w:val="clear" w:color="000000" w:fill="FFFFFF"/>
            <w:noWrap/>
            <w:vAlign w:val="center"/>
            <w:hideMark/>
          </w:tcPr>
          <w:p w14:paraId="685FFBCC"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nil"/>
              <w:left w:val="nil"/>
              <w:bottom w:val="single" w:sz="4" w:space="0" w:color="auto"/>
              <w:right w:val="single" w:sz="4" w:space="0" w:color="auto"/>
            </w:tcBorders>
            <w:shd w:val="clear" w:color="000000" w:fill="FFFFFF"/>
            <w:noWrap/>
            <w:vAlign w:val="center"/>
            <w:hideMark/>
          </w:tcPr>
          <w:p w14:paraId="454BB061"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1DF8106D" w14:textId="77777777" w:rsidTr="00025BE7">
        <w:trPr>
          <w:trHeight w:val="315"/>
        </w:trPr>
        <w:tc>
          <w:tcPr>
            <w:tcW w:w="1560" w:type="pct"/>
            <w:tcBorders>
              <w:top w:val="nil"/>
              <w:left w:val="single" w:sz="4" w:space="0" w:color="auto"/>
              <w:bottom w:val="single" w:sz="4" w:space="0" w:color="auto"/>
              <w:right w:val="single" w:sz="4" w:space="0" w:color="auto"/>
            </w:tcBorders>
            <w:shd w:val="clear" w:color="auto" w:fill="auto"/>
            <w:noWrap/>
            <w:hideMark/>
          </w:tcPr>
          <w:p w14:paraId="1C8DE966"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Locutor/a Idioma</w:t>
            </w:r>
          </w:p>
        </w:tc>
        <w:tc>
          <w:tcPr>
            <w:tcW w:w="1137" w:type="pct"/>
            <w:tcBorders>
              <w:top w:val="nil"/>
              <w:left w:val="nil"/>
              <w:bottom w:val="single" w:sz="4" w:space="0" w:color="auto"/>
              <w:right w:val="single" w:sz="4" w:space="0" w:color="auto"/>
            </w:tcBorders>
            <w:shd w:val="clear" w:color="auto" w:fill="auto"/>
            <w:noWrap/>
            <w:hideMark/>
          </w:tcPr>
          <w:p w14:paraId="0B3FB457"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Servicio por producción</w:t>
            </w:r>
          </w:p>
        </w:tc>
        <w:tc>
          <w:tcPr>
            <w:tcW w:w="554" w:type="pct"/>
            <w:tcBorders>
              <w:top w:val="nil"/>
              <w:left w:val="nil"/>
              <w:bottom w:val="single" w:sz="4" w:space="0" w:color="auto"/>
              <w:right w:val="single" w:sz="4" w:space="0" w:color="auto"/>
            </w:tcBorders>
            <w:shd w:val="clear" w:color="auto" w:fill="auto"/>
            <w:noWrap/>
            <w:hideMark/>
          </w:tcPr>
          <w:p w14:paraId="25F62F9F"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nil"/>
              <w:left w:val="nil"/>
              <w:bottom w:val="single" w:sz="4" w:space="0" w:color="auto"/>
              <w:right w:val="single" w:sz="4" w:space="0" w:color="auto"/>
            </w:tcBorders>
            <w:shd w:val="clear" w:color="000000" w:fill="FFFFFF"/>
            <w:noWrap/>
            <w:vAlign w:val="center"/>
            <w:hideMark/>
          </w:tcPr>
          <w:p w14:paraId="708D9B35"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nil"/>
              <w:left w:val="nil"/>
              <w:bottom w:val="single" w:sz="4" w:space="0" w:color="auto"/>
              <w:right w:val="single" w:sz="4" w:space="0" w:color="auto"/>
            </w:tcBorders>
            <w:shd w:val="clear" w:color="000000" w:fill="FFFFFF"/>
            <w:noWrap/>
            <w:vAlign w:val="center"/>
            <w:hideMark/>
          </w:tcPr>
          <w:p w14:paraId="03884628"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6B3DA850" w14:textId="77777777" w:rsidTr="00025BE7">
        <w:trPr>
          <w:trHeight w:val="315"/>
        </w:trPr>
        <w:tc>
          <w:tcPr>
            <w:tcW w:w="1560" w:type="pct"/>
            <w:tcBorders>
              <w:top w:val="nil"/>
              <w:left w:val="single" w:sz="4" w:space="0" w:color="auto"/>
              <w:bottom w:val="single" w:sz="4" w:space="0" w:color="auto"/>
              <w:right w:val="single" w:sz="4" w:space="0" w:color="auto"/>
            </w:tcBorders>
            <w:shd w:val="clear" w:color="auto" w:fill="auto"/>
            <w:noWrap/>
            <w:hideMark/>
          </w:tcPr>
          <w:p w14:paraId="509AD94C"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Locutor/a Institucional Radio</w:t>
            </w:r>
          </w:p>
        </w:tc>
        <w:tc>
          <w:tcPr>
            <w:tcW w:w="1137" w:type="pct"/>
            <w:tcBorders>
              <w:top w:val="nil"/>
              <w:left w:val="nil"/>
              <w:bottom w:val="single" w:sz="4" w:space="0" w:color="auto"/>
              <w:right w:val="single" w:sz="4" w:space="0" w:color="auto"/>
            </w:tcBorders>
            <w:shd w:val="clear" w:color="auto" w:fill="auto"/>
            <w:noWrap/>
            <w:hideMark/>
          </w:tcPr>
          <w:p w14:paraId="5F8F1F2F"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 xml:space="preserve">Servicio por Producción </w:t>
            </w:r>
          </w:p>
        </w:tc>
        <w:tc>
          <w:tcPr>
            <w:tcW w:w="554" w:type="pct"/>
            <w:tcBorders>
              <w:top w:val="nil"/>
              <w:left w:val="nil"/>
              <w:bottom w:val="single" w:sz="4" w:space="0" w:color="auto"/>
              <w:right w:val="single" w:sz="4" w:space="0" w:color="auto"/>
            </w:tcBorders>
            <w:shd w:val="clear" w:color="auto" w:fill="auto"/>
            <w:noWrap/>
            <w:hideMark/>
          </w:tcPr>
          <w:p w14:paraId="10AC4178"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nil"/>
              <w:left w:val="nil"/>
              <w:bottom w:val="single" w:sz="4" w:space="0" w:color="000000"/>
              <w:right w:val="single" w:sz="4" w:space="0" w:color="000000"/>
            </w:tcBorders>
            <w:shd w:val="clear" w:color="000000" w:fill="FFFFFF"/>
            <w:noWrap/>
            <w:vAlign w:val="center"/>
            <w:hideMark/>
          </w:tcPr>
          <w:p w14:paraId="3B584195"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nil"/>
              <w:left w:val="nil"/>
              <w:bottom w:val="single" w:sz="4" w:space="0" w:color="000000"/>
              <w:right w:val="single" w:sz="4" w:space="0" w:color="000000"/>
            </w:tcBorders>
            <w:shd w:val="clear" w:color="000000" w:fill="FFFFFF"/>
            <w:noWrap/>
            <w:vAlign w:val="center"/>
            <w:hideMark/>
          </w:tcPr>
          <w:p w14:paraId="43D8B251"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0E36200D" w14:textId="77777777" w:rsidTr="00025BE7">
        <w:trPr>
          <w:trHeight w:val="315"/>
        </w:trPr>
        <w:tc>
          <w:tcPr>
            <w:tcW w:w="1560" w:type="pct"/>
            <w:tcBorders>
              <w:top w:val="nil"/>
              <w:left w:val="single" w:sz="4" w:space="0" w:color="auto"/>
              <w:bottom w:val="single" w:sz="4" w:space="0" w:color="auto"/>
              <w:right w:val="single" w:sz="4" w:space="0" w:color="auto"/>
            </w:tcBorders>
            <w:shd w:val="clear" w:color="auto" w:fill="auto"/>
            <w:noWrap/>
            <w:hideMark/>
          </w:tcPr>
          <w:p w14:paraId="376EEB91"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Música de stock / librería</w:t>
            </w:r>
          </w:p>
        </w:tc>
        <w:tc>
          <w:tcPr>
            <w:tcW w:w="1137" w:type="pct"/>
            <w:tcBorders>
              <w:top w:val="nil"/>
              <w:left w:val="nil"/>
              <w:bottom w:val="single" w:sz="4" w:space="0" w:color="auto"/>
              <w:right w:val="single" w:sz="4" w:space="0" w:color="auto"/>
            </w:tcBorders>
            <w:shd w:val="clear" w:color="auto" w:fill="auto"/>
            <w:noWrap/>
            <w:hideMark/>
          </w:tcPr>
          <w:p w14:paraId="354FDFBC"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 xml:space="preserve">Servicio por Producción </w:t>
            </w:r>
          </w:p>
        </w:tc>
        <w:tc>
          <w:tcPr>
            <w:tcW w:w="554" w:type="pct"/>
            <w:tcBorders>
              <w:top w:val="nil"/>
              <w:left w:val="nil"/>
              <w:bottom w:val="single" w:sz="4" w:space="0" w:color="auto"/>
              <w:right w:val="single" w:sz="4" w:space="0" w:color="auto"/>
            </w:tcBorders>
            <w:shd w:val="clear" w:color="auto" w:fill="auto"/>
            <w:noWrap/>
            <w:hideMark/>
          </w:tcPr>
          <w:p w14:paraId="544702C4"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nil"/>
              <w:left w:val="nil"/>
              <w:bottom w:val="single" w:sz="4" w:space="0" w:color="000000"/>
              <w:right w:val="single" w:sz="4" w:space="0" w:color="000000"/>
            </w:tcBorders>
            <w:shd w:val="clear" w:color="000000" w:fill="FFFFFF"/>
            <w:noWrap/>
            <w:vAlign w:val="center"/>
            <w:hideMark/>
          </w:tcPr>
          <w:p w14:paraId="43420061"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nil"/>
              <w:left w:val="nil"/>
              <w:bottom w:val="single" w:sz="4" w:space="0" w:color="000000"/>
              <w:right w:val="single" w:sz="4" w:space="0" w:color="000000"/>
            </w:tcBorders>
            <w:shd w:val="clear" w:color="000000" w:fill="FFFFFF"/>
            <w:noWrap/>
            <w:vAlign w:val="center"/>
            <w:hideMark/>
          </w:tcPr>
          <w:p w14:paraId="561567A6"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2400AE82" w14:textId="77777777" w:rsidTr="00025BE7">
        <w:trPr>
          <w:trHeight w:val="315"/>
        </w:trPr>
        <w:tc>
          <w:tcPr>
            <w:tcW w:w="1560" w:type="pct"/>
            <w:tcBorders>
              <w:top w:val="nil"/>
              <w:left w:val="single" w:sz="4" w:space="0" w:color="auto"/>
              <w:bottom w:val="single" w:sz="4" w:space="0" w:color="auto"/>
              <w:right w:val="single" w:sz="4" w:space="0" w:color="auto"/>
            </w:tcBorders>
            <w:shd w:val="clear" w:color="auto" w:fill="auto"/>
            <w:noWrap/>
            <w:hideMark/>
          </w:tcPr>
          <w:p w14:paraId="4D7856E8"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Diseño de audio</w:t>
            </w:r>
          </w:p>
        </w:tc>
        <w:tc>
          <w:tcPr>
            <w:tcW w:w="1137" w:type="pct"/>
            <w:tcBorders>
              <w:top w:val="nil"/>
              <w:left w:val="nil"/>
              <w:bottom w:val="single" w:sz="4" w:space="0" w:color="auto"/>
              <w:right w:val="single" w:sz="4" w:space="0" w:color="auto"/>
            </w:tcBorders>
            <w:shd w:val="clear" w:color="auto" w:fill="auto"/>
            <w:noWrap/>
            <w:hideMark/>
          </w:tcPr>
          <w:p w14:paraId="1CAAE75D"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 xml:space="preserve">Servicio por Producción </w:t>
            </w:r>
          </w:p>
        </w:tc>
        <w:tc>
          <w:tcPr>
            <w:tcW w:w="554" w:type="pct"/>
            <w:tcBorders>
              <w:top w:val="nil"/>
              <w:left w:val="nil"/>
              <w:bottom w:val="single" w:sz="4" w:space="0" w:color="auto"/>
              <w:right w:val="single" w:sz="4" w:space="0" w:color="auto"/>
            </w:tcBorders>
            <w:shd w:val="clear" w:color="auto" w:fill="auto"/>
            <w:noWrap/>
            <w:hideMark/>
          </w:tcPr>
          <w:p w14:paraId="637A8F88"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nil"/>
              <w:left w:val="nil"/>
              <w:bottom w:val="single" w:sz="4" w:space="0" w:color="000000"/>
              <w:right w:val="single" w:sz="4" w:space="0" w:color="000000"/>
            </w:tcBorders>
            <w:shd w:val="clear" w:color="000000" w:fill="FFFFFF"/>
            <w:noWrap/>
            <w:vAlign w:val="center"/>
            <w:hideMark/>
          </w:tcPr>
          <w:p w14:paraId="6FE14FCF"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nil"/>
              <w:left w:val="nil"/>
              <w:bottom w:val="single" w:sz="4" w:space="0" w:color="000000"/>
              <w:right w:val="single" w:sz="4" w:space="0" w:color="000000"/>
            </w:tcBorders>
            <w:shd w:val="clear" w:color="000000" w:fill="FFFFFF"/>
            <w:noWrap/>
            <w:vAlign w:val="center"/>
            <w:hideMark/>
          </w:tcPr>
          <w:p w14:paraId="31BFBE9F"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175387A8" w14:textId="77777777" w:rsidTr="00025BE7">
        <w:trPr>
          <w:trHeight w:val="315"/>
        </w:trPr>
        <w:tc>
          <w:tcPr>
            <w:tcW w:w="1560" w:type="pct"/>
            <w:tcBorders>
              <w:top w:val="nil"/>
              <w:left w:val="single" w:sz="4" w:space="0" w:color="auto"/>
              <w:bottom w:val="single" w:sz="4" w:space="0" w:color="auto"/>
              <w:right w:val="single" w:sz="4" w:space="0" w:color="auto"/>
            </w:tcBorders>
            <w:shd w:val="clear" w:color="auto" w:fill="auto"/>
            <w:noWrap/>
            <w:hideMark/>
          </w:tcPr>
          <w:p w14:paraId="49337569"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Master MIX Radio</w:t>
            </w:r>
          </w:p>
        </w:tc>
        <w:tc>
          <w:tcPr>
            <w:tcW w:w="1137" w:type="pct"/>
            <w:tcBorders>
              <w:top w:val="nil"/>
              <w:left w:val="nil"/>
              <w:bottom w:val="single" w:sz="4" w:space="0" w:color="auto"/>
              <w:right w:val="single" w:sz="4" w:space="0" w:color="auto"/>
            </w:tcBorders>
            <w:shd w:val="clear" w:color="auto" w:fill="auto"/>
            <w:noWrap/>
            <w:hideMark/>
          </w:tcPr>
          <w:p w14:paraId="562C2239"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 xml:space="preserve">Servicio por Producción </w:t>
            </w:r>
          </w:p>
        </w:tc>
        <w:tc>
          <w:tcPr>
            <w:tcW w:w="554" w:type="pct"/>
            <w:tcBorders>
              <w:top w:val="nil"/>
              <w:left w:val="nil"/>
              <w:bottom w:val="single" w:sz="4" w:space="0" w:color="auto"/>
              <w:right w:val="single" w:sz="4" w:space="0" w:color="auto"/>
            </w:tcBorders>
            <w:shd w:val="clear" w:color="auto" w:fill="auto"/>
            <w:noWrap/>
            <w:hideMark/>
          </w:tcPr>
          <w:p w14:paraId="7629BFD1"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nil"/>
              <w:left w:val="nil"/>
              <w:bottom w:val="single" w:sz="4" w:space="0" w:color="000000"/>
              <w:right w:val="single" w:sz="4" w:space="0" w:color="000000"/>
            </w:tcBorders>
            <w:shd w:val="clear" w:color="000000" w:fill="FFFFFF"/>
            <w:noWrap/>
            <w:vAlign w:val="center"/>
            <w:hideMark/>
          </w:tcPr>
          <w:p w14:paraId="3AB0B055"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nil"/>
              <w:left w:val="nil"/>
              <w:bottom w:val="single" w:sz="4" w:space="0" w:color="000000"/>
              <w:right w:val="single" w:sz="4" w:space="0" w:color="000000"/>
            </w:tcBorders>
            <w:shd w:val="clear" w:color="000000" w:fill="FFFFFF"/>
            <w:noWrap/>
            <w:vAlign w:val="center"/>
            <w:hideMark/>
          </w:tcPr>
          <w:p w14:paraId="27698D04"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4B2EEE3A" w14:textId="77777777" w:rsidTr="00025BE7">
        <w:trPr>
          <w:trHeight w:val="31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B2B2B2"/>
            <w:noWrap/>
            <w:vAlign w:val="center"/>
            <w:hideMark/>
          </w:tcPr>
          <w:p w14:paraId="7A87EA28" w14:textId="77777777" w:rsidR="00025BE7" w:rsidRPr="00025BE7" w:rsidRDefault="00025BE7" w:rsidP="00025BE7">
            <w:pPr>
              <w:jc w:val="center"/>
              <w:rPr>
                <w:rFonts w:ascii="Arial Narrow" w:hAnsi="Arial Narrow"/>
                <w:b/>
                <w:bCs/>
                <w:sz w:val="16"/>
                <w:szCs w:val="16"/>
                <w:lang w:eastAsia="es-MX"/>
              </w:rPr>
            </w:pPr>
            <w:r w:rsidRPr="00025BE7">
              <w:rPr>
                <w:rFonts w:ascii="Arial Narrow" w:hAnsi="Arial Narrow"/>
                <w:b/>
                <w:bCs/>
                <w:sz w:val="16"/>
                <w:szCs w:val="16"/>
                <w:lang w:eastAsia="es-MX"/>
              </w:rPr>
              <w:t>ADMINISTRATIVO</w:t>
            </w:r>
          </w:p>
        </w:tc>
      </w:tr>
      <w:tr w:rsidR="00025BE7" w:rsidRPr="00025BE7" w14:paraId="24A97475" w14:textId="77777777" w:rsidTr="00025BE7">
        <w:trPr>
          <w:trHeight w:val="315"/>
        </w:trPr>
        <w:tc>
          <w:tcPr>
            <w:tcW w:w="1560" w:type="pct"/>
            <w:tcBorders>
              <w:top w:val="single" w:sz="4" w:space="0" w:color="auto"/>
              <w:left w:val="single" w:sz="4" w:space="0" w:color="auto"/>
              <w:bottom w:val="single" w:sz="4" w:space="0" w:color="auto"/>
              <w:right w:val="single" w:sz="4" w:space="0" w:color="auto"/>
            </w:tcBorders>
            <w:shd w:val="clear" w:color="auto" w:fill="auto"/>
            <w:noWrap/>
            <w:hideMark/>
          </w:tcPr>
          <w:p w14:paraId="6275FDE9"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Gastos administrativos</w:t>
            </w:r>
          </w:p>
        </w:tc>
        <w:tc>
          <w:tcPr>
            <w:tcW w:w="1137" w:type="pct"/>
            <w:tcBorders>
              <w:top w:val="single" w:sz="4" w:space="0" w:color="auto"/>
              <w:left w:val="nil"/>
              <w:bottom w:val="single" w:sz="4" w:space="0" w:color="auto"/>
              <w:right w:val="single" w:sz="4" w:space="0" w:color="auto"/>
            </w:tcBorders>
            <w:shd w:val="clear" w:color="auto" w:fill="auto"/>
            <w:noWrap/>
            <w:hideMark/>
          </w:tcPr>
          <w:p w14:paraId="639AC17D"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Servicio por producción</w:t>
            </w:r>
          </w:p>
        </w:tc>
        <w:tc>
          <w:tcPr>
            <w:tcW w:w="554" w:type="pct"/>
            <w:tcBorders>
              <w:top w:val="single" w:sz="4" w:space="0" w:color="auto"/>
              <w:left w:val="nil"/>
              <w:bottom w:val="single" w:sz="4" w:space="0" w:color="auto"/>
              <w:right w:val="single" w:sz="4" w:space="0" w:color="auto"/>
            </w:tcBorders>
            <w:shd w:val="clear" w:color="auto" w:fill="auto"/>
            <w:noWrap/>
            <w:hideMark/>
          </w:tcPr>
          <w:p w14:paraId="42FDBD30"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single" w:sz="4" w:space="0" w:color="000000"/>
              <w:left w:val="nil"/>
              <w:bottom w:val="single" w:sz="4" w:space="0" w:color="000000"/>
              <w:right w:val="single" w:sz="4" w:space="0" w:color="000000"/>
            </w:tcBorders>
            <w:shd w:val="clear" w:color="000000" w:fill="FFFFFF"/>
            <w:noWrap/>
            <w:vAlign w:val="center"/>
            <w:hideMark/>
          </w:tcPr>
          <w:p w14:paraId="1B4FC00B"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single" w:sz="4" w:space="0" w:color="000000"/>
              <w:left w:val="nil"/>
              <w:bottom w:val="single" w:sz="4" w:space="0" w:color="000000"/>
              <w:right w:val="single" w:sz="4" w:space="0" w:color="000000"/>
            </w:tcBorders>
            <w:shd w:val="clear" w:color="000000" w:fill="FFFFFF"/>
            <w:noWrap/>
            <w:vAlign w:val="center"/>
            <w:hideMark/>
          </w:tcPr>
          <w:p w14:paraId="5D872529"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11EEFB57" w14:textId="77777777" w:rsidTr="00171939">
        <w:trPr>
          <w:trHeight w:val="315"/>
        </w:trPr>
        <w:tc>
          <w:tcPr>
            <w:tcW w:w="1560" w:type="pct"/>
            <w:tcBorders>
              <w:top w:val="nil"/>
              <w:left w:val="single" w:sz="4" w:space="0" w:color="auto"/>
              <w:bottom w:val="single" w:sz="4" w:space="0" w:color="auto"/>
              <w:right w:val="single" w:sz="4" w:space="0" w:color="auto"/>
            </w:tcBorders>
            <w:shd w:val="clear" w:color="auto" w:fill="auto"/>
            <w:noWrap/>
            <w:hideMark/>
          </w:tcPr>
          <w:p w14:paraId="13E568D3"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Personal administrativo</w:t>
            </w:r>
          </w:p>
        </w:tc>
        <w:tc>
          <w:tcPr>
            <w:tcW w:w="1137" w:type="pct"/>
            <w:tcBorders>
              <w:top w:val="nil"/>
              <w:left w:val="nil"/>
              <w:bottom w:val="single" w:sz="4" w:space="0" w:color="auto"/>
              <w:right w:val="single" w:sz="4" w:space="0" w:color="auto"/>
            </w:tcBorders>
            <w:shd w:val="clear" w:color="auto" w:fill="auto"/>
            <w:noWrap/>
            <w:hideMark/>
          </w:tcPr>
          <w:p w14:paraId="62F32298"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Servicio por producción</w:t>
            </w:r>
          </w:p>
        </w:tc>
        <w:tc>
          <w:tcPr>
            <w:tcW w:w="554" w:type="pct"/>
            <w:tcBorders>
              <w:top w:val="nil"/>
              <w:left w:val="nil"/>
              <w:bottom w:val="single" w:sz="4" w:space="0" w:color="auto"/>
              <w:right w:val="single" w:sz="4" w:space="0" w:color="auto"/>
            </w:tcBorders>
            <w:shd w:val="clear" w:color="auto" w:fill="auto"/>
            <w:noWrap/>
            <w:hideMark/>
          </w:tcPr>
          <w:p w14:paraId="2483070C"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nil"/>
              <w:left w:val="nil"/>
              <w:bottom w:val="single" w:sz="4" w:space="0" w:color="auto"/>
              <w:right w:val="single" w:sz="4" w:space="0" w:color="000000"/>
            </w:tcBorders>
            <w:shd w:val="clear" w:color="000000" w:fill="FFFFFF"/>
            <w:noWrap/>
            <w:vAlign w:val="center"/>
            <w:hideMark/>
          </w:tcPr>
          <w:p w14:paraId="51B22B6E"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nil"/>
              <w:left w:val="nil"/>
              <w:bottom w:val="single" w:sz="4" w:space="0" w:color="auto"/>
              <w:right w:val="single" w:sz="4" w:space="0" w:color="000000"/>
            </w:tcBorders>
            <w:shd w:val="clear" w:color="000000" w:fill="FFFFFF"/>
            <w:noWrap/>
            <w:vAlign w:val="center"/>
            <w:hideMark/>
          </w:tcPr>
          <w:p w14:paraId="3B38ED28"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1C689F11" w14:textId="77777777" w:rsidTr="00171939">
        <w:trPr>
          <w:trHeight w:val="315"/>
        </w:trPr>
        <w:tc>
          <w:tcPr>
            <w:tcW w:w="1560" w:type="pct"/>
            <w:tcBorders>
              <w:top w:val="nil"/>
              <w:left w:val="single" w:sz="4" w:space="0" w:color="auto"/>
              <w:bottom w:val="single" w:sz="4" w:space="0" w:color="auto"/>
              <w:right w:val="single" w:sz="4" w:space="0" w:color="auto"/>
            </w:tcBorders>
            <w:shd w:val="clear" w:color="auto" w:fill="auto"/>
            <w:noWrap/>
            <w:hideMark/>
          </w:tcPr>
          <w:p w14:paraId="182CE9FC" w14:textId="77777777" w:rsidR="00025BE7" w:rsidRPr="00025BE7" w:rsidRDefault="00025BE7" w:rsidP="00025BE7">
            <w:pPr>
              <w:rPr>
                <w:rFonts w:ascii="Arial Narrow" w:hAnsi="Arial Narrow"/>
                <w:sz w:val="16"/>
                <w:szCs w:val="16"/>
                <w:lang w:eastAsia="es-MX"/>
              </w:rPr>
            </w:pPr>
            <w:r w:rsidRPr="00025BE7">
              <w:rPr>
                <w:rFonts w:ascii="Arial Narrow" w:hAnsi="Arial Narrow"/>
                <w:sz w:val="16"/>
                <w:szCs w:val="16"/>
                <w:lang w:eastAsia="es-MX"/>
              </w:rPr>
              <w:t>Seguro para equipo de producción</w:t>
            </w:r>
          </w:p>
        </w:tc>
        <w:tc>
          <w:tcPr>
            <w:tcW w:w="1137" w:type="pct"/>
            <w:tcBorders>
              <w:top w:val="single" w:sz="4" w:space="0" w:color="auto"/>
              <w:left w:val="nil"/>
              <w:bottom w:val="single" w:sz="4" w:space="0" w:color="auto"/>
              <w:right w:val="single" w:sz="4" w:space="0" w:color="auto"/>
            </w:tcBorders>
            <w:shd w:val="clear" w:color="auto" w:fill="auto"/>
            <w:noWrap/>
            <w:hideMark/>
          </w:tcPr>
          <w:p w14:paraId="0E1936ED" w14:textId="77777777" w:rsidR="00025BE7" w:rsidRPr="00025BE7" w:rsidRDefault="00025BE7" w:rsidP="00025BE7">
            <w:pPr>
              <w:jc w:val="center"/>
              <w:rPr>
                <w:rFonts w:ascii="Arial Narrow" w:hAnsi="Arial Narrow"/>
                <w:sz w:val="16"/>
                <w:szCs w:val="16"/>
                <w:lang w:eastAsia="es-MX"/>
              </w:rPr>
            </w:pPr>
            <w:r w:rsidRPr="00025BE7">
              <w:rPr>
                <w:rFonts w:ascii="Arial Narrow" w:hAnsi="Arial Narrow"/>
                <w:sz w:val="16"/>
                <w:szCs w:val="16"/>
                <w:lang w:eastAsia="es-MX"/>
              </w:rPr>
              <w:t>Servicio por producción</w:t>
            </w:r>
          </w:p>
        </w:tc>
        <w:tc>
          <w:tcPr>
            <w:tcW w:w="554" w:type="pct"/>
            <w:tcBorders>
              <w:top w:val="single" w:sz="4" w:space="0" w:color="auto"/>
              <w:left w:val="single" w:sz="4" w:space="0" w:color="auto"/>
              <w:bottom w:val="single" w:sz="4" w:space="0" w:color="auto"/>
              <w:right w:val="single" w:sz="4" w:space="0" w:color="auto"/>
            </w:tcBorders>
            <w:shd w:val="clear" w:color="auto" w:fill="auto"/>
            <w:noWrap/>
            <w:hideMark/>
          </w:tcPr>
          <w:p w14:paraId="785CD56C"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1</w:t>
            </w:r>
          </w:p>
        </w:tc>
        <w:tc>
          <w:tcPr>
            <w:tcW w:w="5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47A56"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c>
          <w:tcPr>
            <w:tcW w:w="11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85F083" w14:textId="77777777" w:rsidR="00025BE7" w:rsidRPr="00025BE7" w:rsidRDefault="00025BE7" w:rsidP="00025BE7">
            <w:pPr>
              <w:rPr>
                <w:rFonts w:ascii="Arial Narrow" w:hAnsi="Arial Narrow"/>
                <w:color w:val="000000"/>
                <w:sz w:val="16"/>
                <w:szCs w:val="16"/>
                <w:lang w:eastAsia="es-MX"/>
              </w:rPr>
            </w:pPr>
            <w:r w:rsidRPr="00025BE7">
              <w:rPr>
                <w:rFonts w:ascii="Arial Narrow" w:hAnsi="Arial Narrow"/>
                <w:color w:val="000000"/>
                <w:sz w:val="16"/>
                <w:szCs w:val="16"/>
                <w:lang w:eastAsia="es-MX"/>
              </w:rPr>
              <w:t xml:space="preserve"> $-   </w:t>
            </w:r>
          </w:p>
        </w:tc>
      </w:tr>
      <w:tr w:rsidR="00025BE7" w:rsidRPr="00025BE7" w14:paraId="61210C3E" w14:textId="77777777" w:rsidTr="00171939">
        <w:trPr>
          <w:trHeight w:val="315"/>
        </w:trPr>
        <w:tc>
          <w:tcPr>
            <w:tcW w:w="1560" w:type="pct"/>
            <w:tcBorders>
              <w:top w:val="nil"/>
              <w:left w:val="nil"/>
              <w:bottom w:val="nil"/>
              <w:right w:val="nil"/>
            </w:tcBorders>
            <w:shd w:val="clear" w:color="auto" w:fill="auto"/>
            <w:noWrap/>
            <w:hideMark/>
          </w:tcPr>
          <w:p w14:paraId="74AB21F8" w14:textId="7CFB0FF6" w:rsidR="00025BE7" w:rsidRPr="00025BE7" w:rsidRDefault="00025BE7" w:rsidP="00025BE7">
            <w:pPr>
              <w:rPr>
                <w:rFonts w:ascii="Arial Narrow" w:hAnsi="Arial Narrow"/>
                <w:color w:val="000000"/>
                <w:sz w:val="16"/>
                <w:szCs w:val="16"/>
                <w:lang w:eastAsia="es-MX"/>
              </w:rPr>
            </w:pPr>
            <w:r w:rsidRPr="00025BE7">
              <w:rPr>
                <w:rFonts w:ascii="Arial Narrow" w:hAnsi="Arial Narrow"/>
                <w:noProof/>
                <w:color w:val="000000"/>
                <w:sz w:val="16"/>
                <w:szCs w:val="16"/>
                <w:lang w:eastAsia="es-MX"/>
              </w:rPr>
              <mc:AlternateContent>
                <mc:Choice Requires="wps">
                  <w:drawing>
                    <wp:anchor distT="0" distB="0" distL="114300" distR="114300" simplePos="0" relativeHeight="251706368" behindDoc="0" locked="0" layoutInCell="1" allowOverlap="1" wp14:anchorId="0517C7CE" wp14:editId="79C45B9A">
                      <wp:simplePos x="0" y="0"/>
                      <wp:positionH relativeFrom="column">
                        <wp:posOffset>0</wp:posOffset>
                      </wp:positionH>
                      <wp:positionV relativeFrom="paragraph">
                        <wp:posOffset>0</wp:posOffset>
                      </wp:positionV>
                      <wp:extent cx="2562225" cy="9525"/>
                      <wp:effectExtent l="0" t="0" r="0" b="0"/>
                      <wp:wrapNone/>
                      <wp:docPr id="55" name="Forma libre: forma 5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12A5C5C" id="Forma libre: forma 55" o:spid="_x0000_s1026" style="position:absolute;margin-left:0;margin-top:0;width:201.75pt;height:.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07392" behindDoc="0" locked="0" layoutInCell="1" allowOverlap="1" wp14:anchorId="7C58E600" wp14:editId="759FAC24">
                      <wp:simplePos x="0" y="0"/>
                      <wp:positionH relativeFrom="column">
                        <wp:posOffset>0</wp:posOffset>
                      </wp:positionH>
                      <wp:positionV relativeFrom="paragraph">
                        <wp:posOffset>0</wp:posOffset>
                      </wp:positionV>
                      <wp:extent cx="2695575" cy="9525"/>
                      <wp:effectExtent l="0" t="0" r="0" b="0"/>
                      <wp:wrapNone/>
                      <wp:docPr id="54" name="Forma libre: forma 54">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3D8C9B4E" id="Forma libre: forma 54" o:spid="_x0000_s1026" style="position:absolute;margin-left:0;margin-top:0;width:212.25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08416" behindDoc="0" locked="0" layoutInCell="1" allowOverlap="1" wp14:anchorId="797C88BB" wp14:editId="33DE6B4C">
                      <wp:simplePos x="0" y="0"/>
                      <wp:positionH relativeFrom="column">
                        <wp:posOffset>0</wp:posOffset>
                      </wp:positionH>
                      <wp:positionV relativeFrom="paragraph">
                        <wp:posOffset>0</wp:posOffset>
                      </wp:positionV>
                      <wp:extent cx="2562225" cy="9525"/>
                      <wp:effectExtent l="0" t="0" r="0" b="0"/>
                      <wp:wrapNone/>
                      <wp:docPr id="53" name="Forma libre: forma 53">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1E4BB77E" id="Forma libre: forma 53" o:spid="_x0000_s1026" style="position:absolute;margin-left:0;margin-top:0;width:201.75pt;height:.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09440" behindDoc="0" locked="0" layoutInCell="1" allowOverlap="1" wp14:anchorId="39965C27" wp14:editId="411C0471">
                      <wp:simplePos x="0" y="0"/>
                      <wp:positionH relativeFrom="column">
                        <wp:posOffset>0</wp:posOffset>
                      </wp:positionH>
                      <wp:positionV relativeFrom="paragraph">
                        <wp:posOffset>0</wp:posOffset>
                      </wp:positionV>
                      <wp:extent cx="2695575" cy="9525"/>
                      <wp:effectExtent l="0" t="0" r="0" b="0"/>
                      <wp:wrapNone/>
                      <wp:docPr id="52" name="Forma libre: forma 52">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11E65974" id="Forma libre: forma 52" o:spid="_x0000_s1026" style="position:absolute;margin-left:0;margin-top:0;width:212.25pt;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10464" behindDoc="0" locked="0" layoutInCell="1" allowOverlap="1" wp14:anchorId="585A2580" wp14:editId="2480244A">
                      <wp:simplePos x="0" y="0"/>
                      <wp:positionH relativeFrom="column">
                        <wp:posOffset>0</wp:posOffset>
                      </wp:positionH>
                      <wp:positionV relativeFrom="paragraph">
                        <wp:posOffset>0</wp:posOffset>
                      </wp:positionV>
                      <wp:extent cx="2695575" cy="9525"/>
                      <wp:effectExtent l="0" t="0" r="0" b="0"/>
                      <wp:wrapNone/>
                      <wp:docPr id="51" name="Forma libre: forma 51">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0F3CE530" id="Forma libre: forma 51" o:spid="_x0000_s1026" style="position:absolute;margin-left:0;margin-top:0;width:212.25pt;height:.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11488" behindDoc="0" locked="0" layoutInCell="1" allowOverlap="1" wp14:anchorId="155D7778" wp14:editId="5B0085BD">
                      <wp:simplePos x="0" y="0"/>
                      <wp:positionH relativeFrom="column">
                        <wp:posOffset>0</wp:posOffset>
                      </wp:positionH>
                      <wp:positionV relativeFrom="paragraph">
                        <wp:posOffset>0</wp:posOffset>
                      </wp:positionV>
                      <wp:extent cx="2695575" cy="9525"/>
                      <wp:effectExtent l="0" t="0" r="0" b="0"/>
                      <wp:wrapNone/>
                      <wp:docPr id="50" name="Forma libre: forma 50">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2BC30101" id="Forma libre: forma 50" o:spid="_x0000_s1026" style="position:absolute;margin-left:0;margin-top:0;width:212.25pt;height:.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12512" behindDoc="0" locked="0" layoutInCell="1" allowOverlap="1" wp14:anchorId="3DBCF383" wp14:editId="6B9B3767">
                      <wp:simplePos x="0" y="0"/>
                      <wp:positionH relativeFrom="column">
                        <wp:posOffset>0</wp:posOffset>
                      </wp:positionH>
                      <wp:positionV relativeFrom="paragraph">
                        <wp:posOffset>0</wp:posOffset>
                      </wp:positionV>
                      <wp:extent cx="2562225" cy="9525"/>
                      <wp:effectExtent l="0" t="0" r="0" b="0"/>
                      <wp:wrapNone/>
                      <wp:docPr id="49" name="Forma libre: forma 49">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35922E86" id="Forma libre: forma 49" o:spid="_x0000_s1026" style="position:absolute;margin-left:0;margin-top:0;width:201.75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13536" behindDoc="0" locked="0" layoutInCell="1" allowOverlap="1" wp14:anchorId="14D6B5EB" wp14:editId="1CE85E45">
                      <wp:simplePos x="0" y="0"/>
                      <wp:positionH relativeFrom="column">
                        <wp:posOffset>0</wp:posOffset>
                      </wp:positionH>
                      <wp:positionV relativeFrom="paragraph">
                        <wp:posOffset>0</wp:posOffset>
                      </wp:positionV>
                      <wp:extent cx="2695575" cy="9525"/>
                      <wp:effectExtent l="0" t="0" r="0" b="0"/>
                      <wp:wrapNone/>
                      <wp:docPr id="48" name="Forma libre: forma 48">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AE0301A" id="Forma libre: forma 48" o:spid="_x0000_s1026" style="position:absolute;margin-left:0;margin-top:0;width:212.25pt;height:.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14560" behindDoc="0" locked="0" layoutInCell="1" allowOverlap="1" wp14:anchorId="0C0DBD3C" wp14:editId="413711CB">
                      <wp:simplePos x="0" y="0"/>
                      <wp:positionH relativeFrom="column">
                        <wp:posOffset>0</wp:posOffset>
                      </wp:positionH>
                      <wp:positionV relativeFrom="paragraph">
                        <wp:posOffset>0</wp:posOffset>
                      </wp:positionV>
                      <wp:extent cx="2695575" cy="9525"/>
                      <wp:effectExtent l="0" t="0" r="0" b="0"/>
                      <wp:wrapNone/>
                      <wp:docPr id="47" name="Forma libre: forma 47">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5B9DB84C" id="Forma libre: forma 47" o:spid="_x0000_s1026" style="position:absolute;margin-left:0;margin-top:0;width:212.25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15584" behindDoc="0" locked="0" layoutInCell="1" allowOverlap="1" wp14:anchorId="06215781" wp14:editId="1B5F00F8">
                      <wp:simplePos x="0" y="0"/>
                      <wp:positionH relativeFrom="column">
                        <wp:posOffset>0</wp:posOffset>
                      </wp:positionH>
                      <wp:positionV relativeFrom="paragraph">
                        <wp:posOffset>0</wp:posOffset>
                      </wp:positionV>
                      <wp:extent cx="2562225" cy="9525"/>
                      <wp:effectExtent l="0" t="0" r="0" b="0"/>
                      <wp:wrapNone/>
                      <wp:docPr id="46" name="Forma libre: forma 46">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380DFFF4" id="Forma libre: forma 46" o:spid="_x0000_s1026" style="position:absolute;margin-left:0;margin-top:0;width:201.75pt;height:.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16608" behindDoc="0" locked="0" layoutInCell="1" allowOverlap="1" wp14:anchorId="4826A5E3" wp14:editId="6C8A2A5B">
                      <wp:simplePos x="0" y="0"/>
                      <wp:positionH relativeFrom="column">
                        <wp:posOffset>0</wp:posOffset>
                      </wp:positionH>
                      <wp:positionV relativeFrom="paragraph">
                        <wp:posOffset>0</wp:posOffset>
                      </wp:positionV>
                      <wp:extent cx="2562225" cy="9525"/>
                      <wp:effectExtent l="0" t="0" r="0" b="0"/>
                      <wp:wrapNone/>
                      <wp:docPr id="45" name="Forma libre: forma 45">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68398680" id="Forma libre: forma 45" o:spid="_x0000_s1026" style="position:absolute;margin-left:0;margin-top:0;width:201.75pt;height:.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17632" behindDoc="0" locked="0" layoutInCell="1" allowOverlap="1" wp14:anchorId="0DB6CDE2" wp14:editId="796B626A">
                      <wp:simplePos x="0" y="0"/>
                      <wp:positionH relativeFrom="column">
                        <wp:posOffset>0</wp:posOffset>
                      </wp:positionH>
                      <wp:positionV relativeFrom="paragraph">
                        <wp:posOffset>0</wp:posOffset>
                      </wp:positionV>
                      <wp:extent cx="2562225" cy="9525"/>
                      <wp:effectExtent l="0" t="0" r="0" b="0"/>
                      <wp:wrapNone/>
                      <wp:docPr id="44" name="Forma libre: forma 44">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6CC0F0B4" id="Forma libre: forma 44" o:spid="_x0000_s1026" style="position:absolute;margin-left:0;margin-top:0;width:201.75pt;height:.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18656" behindDoc="0" locked="0" layoutInCell="1" allowOverlap="1" wp14:anchorId="39051777" wp14:editId="5C5D1F89">
                      <wp:simplePos x="0" y="0"/>
                      <wp:positionH relativeFrom="column">
                        <wp:posOffset>0</wp:posOffset>
                      </wp:positionH>
                      <wp:positionV relativeFrom="paragraph">
                        <wp:posOffset>0</wp:posOffset>
                      </wp:positionV>
                      <wp:extent cx="2695575" cy="9525"/>
                      <wp:effectExtent l="0" t="0" r="0" b="0"/>
                      <wp:wrapNone/>
                      <wp:docPr id="38" name="Forma libre: forma 38">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C14C4B6" id="Forma libre: forma 38" o:spid="_x0000_s1026" style="position:absolute;margin-left:0;margin-top:0;width:212.25pt;height:.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19680" behindDoc="0" locked="0" layoutInCell="1" allowOverlap="1" wp14:anchorId="13620B32" wp14:editId="7EF16E82">
                      <wp:simplePos x="0" y="0"/>
                      <wp:positionH relativeFrom="column">
                        <wp:posOffset>0</wp:posOffset>
                      </wp:positionH>
                      <wp:positionV relativeFrom="paragraph">
                        <wp:posOffset>0</wp:posOffset>
                      </wp:positionV>
                      <wp:extent cx="2695575" cy="9525"/>
                      <wp:effectExtent l="0" t="0" r="0" b="0"/>
                      <wp:wrapNone/>
                      <wp:docPr id="35" name="Forma libre: forma 35">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4014D6CF" id="Forma libre: forma 35" o:spid="_x0000_s1026" style="position:absolute;margin-left:0;margin-top:0;width:212.25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025BE7">
              <w:rPr>
                <w:rFonts w:ascii="Arial Narrow" w:hAnsi="Arial Narrow"/>
                <w:noProof/>
                <w:color w:val="000000"/>
                <w:sz w:val="16"/>
                <w:szCs w:val="16"/>
                <w:lang w:eastAsia="es-MX"/>
              </w:rPr>
              <mc:AlternateContent>
                <mc:Choice Requires="wps">
                  <w:drawing>
                    <wp:anchor distT="0" distB="0" distL="114300" distR="114300" simplePos="0" relativeHeight="251720704" behindDoc="0" locked="0" layoutInCell="1" allowOverlap="1" wp14:anchorId="33544446" wp14:editId="6683FF42">
                      <wp:simplePos x="0" y="0"/>
                      <wp:positionH relativeFrom="column">
                        <wp:posOffset>0</wp:posOffset>
                      </wp:positionH>
                      <wp:positionV relativeFrom="paragraph">
                        <wp:posOffset>0</wp:posOffset>
                      </wp:positionV>
                      <wp:extent cx="2695575" cy="9525"/>
                      <wp:effectExtent l="0" t="0" r="0" b="0"/>
                      <wp:wrapNone/>
                      <wp:docPr id="34" name="Forma libre: forma 34">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07482949" id="Forma libre: forma 34" o:spid="_x0000_s1026" style="position:absolute;margin-left:0;margin-top:0;width:212.25pt;height:.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p>
        </w:tc>
        <w:tc>
          <w:tcPr>
            <w:tcW w:w="1137" w:type="pct"/>
            <w:tcBorders>
              <w:top w:val="single" w:sz="4" w:space="0" w:color="auto"/>
              <w:left w:val="nil"/>
              <w:bottom w:val="nil"/>
              <w:right w:val="nil"/>
            </w:tcBorders>
            <w:shd w:val="clear" w:color="auto" w:fill="auto"/>
            <w:noWrap/>
            <w:hideMark/>
          </w:tcPr>
          <w:p w14:paraId="64431C48" w14:textId="77777777" w:rsidR="00025BE7" w:rsidRPr="00025BE7" w:rsidRDefault="00025BE7" w:rsidP="00025BE7">
            <w:pPr>
              <w:rPr>
                <w:rFonts w:ascii="Arial Narrow" w:hAnsi="Arial Narrow"/>
                <w:color w:val="000000"/>
                <w:sz w:val="16"/>
                <w:szCs w:val="16"/>
                <w:lang w:eastAsia="es-MX"/>
              </w:rPr>
            </w:pPr>
          </w:p>
        </w:tc>
        <w:tc>
          <w:tcPr>
            <w:tcW w:w="554" w:type="pct"/>
            <w:tcBorders>
              <w:top w:val="single" w:sz="4" w:space="0" w:color="auto"/>
              <w:left w:val="nil"/>
              <w:bottom w:val="nil"/>
              <w:right w:val="nil"/>
            </w:tcBorders>
            <w:shd w:val="clear" w:color="auto" w:fill="auto"/>
            <w:noWrap/>
            <w:hideMark/>
          </w:tcPr>
          <w:p w14:paraId="7DA0D34A" w14:textId="77777777" w:rsidR="00025BE7" w:rsidRPr="00025BE7" w:rsidRDefault="00025BE7" w:rsidP="00025BE7">
            <w:pPr>
              <w:rPr>
                <w:sz w:val="16"/>
                <w:szCs w:val="16"/>
                <w:lang w:eastAsia="es-MX"/>
              </w:rPr>
            </w:pP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6B59F" w14:textId="0D0F51D6" w:rsidR="00025BE7" w:rsidRPr="00025BE7" w:rsidRDefault="00025BE7" w:rsidP="00025BE7">
            <w:pPr>
              <w:jc w:val="center"/>
              <w:rPr>
                <w:rFonts w:ascii="Arial Narrow" w:hAnsi="Arial Narrow"/>
                <w:b/>
                <w:bCs/>
                <w:sz w:val="16"/>
                <w:szCs w:val="16"/>
                <w:lang w:eastAsia="es-MX"/>
              </w:rPr>
            </w:pPr>
            <w:r w:rsidRPr="00025BE7">
              <w:rPr>
                <w:rFonts w:ascii="Arial Narrow" w:hAnsi="Arial Narrow"/>
                <w:b/>
                <w:bCs/>
                <w:sz w:val="16"/>
                <w:szCs w:val="16"/>
                <w:lang w:eastAsia="es-MX"/>
              </w:rPr>
              <w:t>SUBTOTAL</w:t>
            </w:r>
            <w:r>
              <w:rPr>
                <w:rFonts w:ascii="Arial Narrow" w:hAnsi="Arial Narrow"/>
                <w:b/>
                <w:bCs/>
                <w:sz w:val="16"/>
                <w:szCs w:val="16"/>
                <w:lang w:eastAsia="es-MX"/>
              </w:rPr>
              <w:t xml:space="preserve"> 5</w:t>
            </w:r>
          </w:p>
        </w:tc>
        <w:tc>
          <w:tcPr>
            <w:tcW w:w="1160" w:type="pct"/>
            <w:tcBorders>
              <w:top w:val="single" w:sz="4" w:space="0" w:color="auto"/>
              <w:left w:val="nil"/>
              <w:bottom w:val="single" w:sz="4" w:space="0" w:color="auto"/>
              <w:right w:val="single" w:sz="4" w:space="0" w:color="auto"/>
            </w:tcBorders>
            <w:shd w:val="clear" w:color="auto" w:fill="auto"/>
            <w:noWrap/>
            <w:vAlign w:val="center"/>
            <w:hideMark/>
          </w:tcPr>
          <w:p w14:paraId="5102526D" w14:textId="77777777" w:rsidR="00025BE7" w:rsidRPr="00025BE7" w:rsidRDefault="00025BE7" w:rsidP="00025BE7">
            <w:pPr>
              <w:jc w:val="center"/>
              <w:rPr>
                <w:rFonts w:ascii="Arial Narrow" w:hAnsi="Arial Narrow"/>
                <w:color w:val="000000"/>
                <w:sz w:val="16"/>
                <w:szCs w:val="16"/>
                <w:lang w:eastAsia="es-MX"/>
              </w:rPr>
            </w:pPr>
            <w:r w:rsidRPr="00025BE7">
              <w:rPr>
                <w:rFonts w:ascii="Arial Narrow" w:hAnsi="Arial Narrow"/>
                <w:color w:val="000000"/>
                <w:sz w:val="16"/>
                <w:szCs w:val="16"/>
                <w:lang w:eastAsia="es-MX"/>
              </w:rPr>
              <w:t>$ 0.00</w:t>
            </w:r>
          </w:p>
        </w:tc>
      </w:tr>
    </w:tbl>
    <w:p w14:paraId="38CDFDC4" w14:textId="77777777" w:rsidR="00C774FE" w:rsidRDefault="00C774FE" w:rsidP="00F153D7">
      <w:pPr>
        <w:jc w:val="both"/>
        <w:outlineLvl w:val="0"/>
        <w:rPr>
          <w:rFonts w:ascii="Arial" w:hAnsi="Arial" w:cs="Arial"/>
          <w:b/>
          <w:i/>
          <w:iCs/>
          <w:sz w:val="14"/>
          <w:szCs w:val="14"/>
          <w:u w:val="single"/>
        </w:rPr>
      </w:pPr>
    </w:p>
    <w:p w14:paraId="7352B325" w14:textId="77777777" w:rsidR="00C774FE" w:rsidRDefault="00C774FE" w:rsidP="00F153D7">
      <w:pPr>
        <w:jc w:val="both"/>
        <w:outlineLvl w:val="0"/>
        <w:rPr>
          <w:rFonts w:ascii="Arial" w:hAnsi="Arial" w:cs="Arial"/>
          <w:b/>
          <w:i/>
          <w:iCs/>
          <w:sz w:val="14"/>
          <w:szCs w:val="14"/>
          <w:u w:val="single"/>
        </w:rPr>
      </w:pPr>
    </w:p>
    <w:tbl>
      <w:tblPr>
        <w:tblW w:w="5000" w:type="pct"/>
        <w:tblCellMar>
          <w:left w:w="70" w:type="dxa"/>
          <w:right w:w="70" w:type="dxa"/>
        </w:tblCellMar>
        <w:tblLook w:val="04A0" w:firstRow="1" w:lastRow="0" w:firstColumn="1" w:lastColumn="0" w:noHBand="0" w:noVBand="1"/>
      </w:tblPr>
      <w:tblGrid>
        <w:gridCol w:w="3707"/>
        <w:gridCol w:w="1526"/>
        <w:gridCol w:w="1347"/>
        <w:gridCol w:w="1300"/>
        <w:gridCol w:w="1635"/>
      </w:tblGrid>
      <w:tr w:rsidR="004607ED" w:rsidRPr="004607ED" w14:paraId="7DB6F2E0" w14:textId="77777777" w:rsidTr="00171939">
        <w:trPr>
          <w:trHeight w:val="315"/>
        </w:trPr>
        <w:tc>
          <w:tcPr>
            <w:tcW w:w="1948" w:type="pct"/>
            <w:tcBorders>
              <w:top w:val="single" w:sz="4" w:space="0" w:color="000000"/>
              <w:left w:val="nil"/>
              <w:bottom w:val="single" w:sz="4" w:space="0" w:color="000000"/>
              <w:right w:val="nil"/>
            </w:tcBorders>
            <w:shd w:val="clear" w:color="000000" w:fill="B2B2B2"/>
            <w:noWrap/>
            <w:vAlign w:val="center"/>
            <w:hideMark/>
          </w:tcPr>
          <w:p w14:paraId="13B98B07" w14:textId="77777777" w:rsidR="004607ED" w:rsidRPr="004607ED" w:rsidRDefault="004607ED" w:rsidP="004607ED">
            <w:pPr>
              <w:jc w:val="center"/>
              <w:rPr>
                <w:rFonts w:ascii="Arial Narrow" w:hAnsi="Arial Narrow"/>
                <w:b/>
                <w:bCs/>
                <w:sz w:val="16"/>
                <w:szCs w:val="16"/>
                <w:lang w:eastAsia="es-MX"/>
              </w:rPr>
            </w:pPr>
            <w:r w:rsidRPr="004607ED">
              <w:rPr>
                <w:rFonts w:ascii="Arial Narrow" w:hAnsi="Arial Narrow"/>
                <w:b/>
                <w:bCs/>
                <w:sz w:val="16"/>
                <w:szCs w:val="16"/>
                <w:lang w:eastAsia="es-MX"/>
              </w:rPr>
              <w:t xml:space="preserve">     Material Gráfico tipo: GA                                         </w:t>
            </w:r>
          </w:p>
        </w:tc>
        <w:tc>
          <w:tcPr>
            <w:tcW w:w="802" w:type="pct"/>
            <w:tcBorders>
              <w:top w:val="single" w:sz="4" w:space="0" w:color="000000"/>
              <w:left w:val="nil"/>
              <w:bottom w:val="single" w:sz="4" w:space="0" w:color="000000"/>
              <w:right w:val="nil"/>
            </w:tcBorders>
            <w:shd w:val="clear" w:color="000000" w:fill="B2B2B2"/>
            <w:noWrap/>
            <w:vAlign w:val="center"/>
            <w:hideMark/>
          </w:tcPr>
          <w:p w14:paraId="501759D8" w14:textId="77777777" w:rsidR="004607ED" w:rsidRPr="004607ED" w:rsidRDefault="004607ED" w:rsidP="004607ED">
            <w:pPr>
              <w:jc w:val="center"/>
              <w:rPr>
                <w:rFonts w:ascii="Arial Narrow" w:hAnsi="Arial Narrow"/>
                <w:b/>
                <w:bCs/>
                <w:sz w:val="16"/>
                <w:szCs w:val="16"/>
                <w:lang w:eastAsia="es-MX"/>
              </w:rPr>
            </w:pPr>
            <w:r w:rsidRPr="004607ED">
              <w:rPr>
                <w:rFonts w:ascii="Arial Narrow" w:hAnsi="Arial Narrow"/>
                <w:b/>
                <w:bCs/>
                <w:sz w:val="16"/>
                <w:szCs w:val="16"/>
                <w:lang w:eastAsia="es-MX"/>
              </w:rPr>
              <w:t> </w:t>
            </w:r>
          </w:p>
        </w:tc>
        <w:tc>
          <w:tcPr>
            <w:tcW w:w="708" w:type="pct"/>
            <w:tcBorders>
              <w:top w:val="single" w:sz="4" w:space="0" w:color="000000"/>
              <w:left w:val="nil"/>
              <w:bottom w:val="single" w:sz="4" w:space="0" w:color="000000"/>
              <w:right w:val="nil"/>
            </w:tcBorders>
            <w:shd w:val="clear" w:color="000000" w:fill="B2B2B2"/>
            <w:noWrap/>
            <w:vAlign w:val="center"/>
            <w:hideMark/>
          </w:tcPr>
          <w:p w14:paraId="2ADE8631" w14:textId="77777777" w:rsidR="004607ED" w:rsidRPr="004607ED" w:rsidRDefault="004607ED" w:rsidP="004607ED">
            <w:pPr>
              <w:jc w:val="center"/>
              <w:rPr>
                <w:rFonts w:ascii="Arial Narrow" w:hAnsi="Arial Narrow"/>
                <w:b/>
                <w:bCs/>
                <w:sz w:val="16"/>
                <w:szCs w:val="16"/>
                <w:lang w:eastAsia="es-MX"/>
              </w:rPr>
            </w:pPr>
            <w:r w:rsidRPr="004607ED">
              <w:rPr>
                <w:rFonts w:ascii="Arial Narrow" w:hAnsi="Arial Narrow"/>
                <w:b/>
                <w:bCs/>
                <w:sz w:val="16"/>
                <w:szCs w:val="16"/>
                <w:lang w:eastAsia="es-MX"/>
              </w:rPr>
              <w:t> </w:t>
            </w:r>
          </w:p>
        </w:tc>
        <w:tc>
          <w:tcPr>
            <w:tcW w:w="683" w:type="pct"/>
            <w:tcBorders>
              <w:top w:val="single" w:sz="4" w:space="0" w:color="000000"/>
              <w:left w:val="nil"/>
              <w:bottom w:val="single" w:sz="4" w:space="0" w:color="000000"/>
              <w:right w:val="nil"/>
            </w:tcBorders>
            <w:shd w:val="clear" w:color="000000" w:fill="B2B2B2"/>
            <w:noWrap/>
            <w:vAlign w:val="center"/>
            <w:hideMark/>
          </w:tcPr>
          <w:p w14:paraId="35CECDA8" w14:textId="77777777" w:rsidR="004607ED" w:rsidRPr="004607ED" w:rsidRDefault="004607ED" w:rsidP="004607ED">
            <w:pPr>
              <w:jc w:val="center"/>
              <w:rPr>
                <w:rFonts w:ascii="Arial Narrow" w:hAnsi="Arial Narrow"/>
                <w:b/>
                <w:bCs/>
                <w:sz w:val="16"/>
                <w:szCs w:val="16"/>
                <w:lang w:eastAsia="es-MX"/>
              </w:rPr>
            </w:pPr>
            <w:r w:rsidRPr="004607ED">
              <w:rPr>
                <w:rFonts w:ascii="Arial Narrow" w:hAnsi="Arial Narrow"/>
                <w:b/>
                <w:bCs/>
                <w:sz w:val="16"/>
                <w:szCs w:val="16"/>
                <w:lang w:eastAsia="es-MX"/>
              </w:rPr>
              <w:t> </w:t>
            </w:r>
          </w:p>
        </w:tc>
        <w:tc>
          <w:tcPr>
            <w:tcW w:w="858" w:type="pct"/>
            <w:tcBorders>
              <w:top w:val="single" w:sz="4" w:space="0" w:color="000000"/>
              <w:left w:val="nil"/>
              <w:bottom w:val="single" w:sz="4" w:space="0" w:color="000000"/>
              <w:right w:val="single" w:sz="4" w:space="0" w:color="000000"/>
            </w:tcBorders>
            <w:shd w:val="clear" w:color="000000" w:fill="B2B2B2"/>
            <w:noWrap/>
            <w:vAlign w:val="center"/>
            <w:hideMark/>
          </w:tcPr>
          <w:p w14:paraId="59B48749" w14:textId="77777777" w:rsidR="004607ED" w:rsidRPr="004607ED" w:rsidRDefault="004607ED" w:rsidP="004607ED">
            <w:pPr>
              <w:jc w:val="center"/>
              <w:rPr>
                <w:rFonts w:ascii="Arial Narrow" w:hAnsi="Arial Narrow"/>
                <w:b/>
                <w:bCs/>
                <w:sz w:val="16"/>
                <w:szCs w:val="16"/>
                <w:lang w:eastAsia="es-MX"/>
              </w:rPr>
            </w:pPr>
            <w:r w:rsidRPr="004607ED">
              <w:rPr>
                <w:rFonts w:ascii="Arial Narrow" w:hAnsi="Arial Narrow"/>
                <w:b/>
                <w:bCs/>
                <w:sz w:val="16"/>
                <w:szCs w:val="16"/>
                <w:lang w:eastAsia="es-MX"/>
              </w:rPr>
              <w:t> </w:t>
            </w:r>
          </w:p>
        </w:tc>
      </w:tr>
      <w:tr w:rsidR="004607ED" w:rsidRPr="004607ED" w14:paraId="1A10AB5E" w14:textId="77777777" w:rsidTr="00171939">
        <w:trPr>
          <w:trHeight w:val="630"/>
        </w:trPr>
        <w:tc>
          <w:tcPr>
            <w:tcW w:w="1948" w:type="pct"/>
            <w:tcBorders>
              <w:top w:val="nil"/>
              <w:left w:val="single" w:sz="4" w:space="0" w:color="000000"/>
              <w:bottom w:val="nil"/>
              <w:right w:val="single" w:sz="4" w:space="0" w:color="000000"/>
            </w:tcBorders>
            <w:shd w:val="clear" w:color="000000" w:fill="D5007F"/>
            <w:noWrap/>
            <w:vAlign w:val="center"/>
            <w:hideMark/>
          </w:tcPr>
          <w:p w14:paraId="6E908923" w14:textId="77777777" w:rsidR="004607ED" w:rsidRPr="004607ED" w:rsidRDefault="004607ED" w:rsidP="004607ED">
            <w:pPr>
              <w:jc w:val="center"/>
              <w:rPr>
                <w:rFonts w:ascii="Arial Narrow" w:hAnsi="Arial Narrow"/>
                <w:b/>
                <w:bCs/>
                <w:color w:val="FFFFFF"/>
                <w:sz w:val="16"/>
                <w:szCs w:val="16"/>
                <w:lang w:eastAsia="es-MX"/>
              </w:rPr>
            </w:pPr>
            <w:r w:rsidRPr="004607ED">
              <w:rPr>
                <w:rFonts w:ascii="Arial Narrow" w:hAnsi="Arial Narrow"/>
                <w:b/>
                <w:bCs/>
                <w:color w:val="FFFFFF"/>
                <w:sz w:val="16"/>
                <w:szCs w:val="16"/>
                <w:lang w:eastAsia="es-MX"/>
              </w:rPr>
              <w:t>Descripción</w:t>
            </w:r>
          </w:p>
        </w:tc>
        <w:tc>
          <w:tcPr>
            <w:tcW w:w="802" w:type="pct"/>
            <w:tcBorders>
              <w:top w:val="nil"/>
              <w:left w:val="nil"/>
              <w:bottom w:val="nil"/>
              <w:right w:val="single" w:sz="4" w:space="0" w:color="000000"/>
            </w:tcBorders>
            <w:shd w:val="clear" w:color="000000" w:fill="D5007F"/>
            <w:noWrap/>
            <w:vAlign w:val="center"/>
            <w:hideMark/>
          </w:tcPr>
          <w:p w14:paraId="39E9F708" w14:textId="77777777" w:rsidR="004607ED" w:rsidRPr="004607ED" w:rsidRDefault="004607ED" w:rsidP="004607ED">
            <w:pPr>
              <w:jc w:val="center"/>
              <w:rPr>
                <w:rFonts w:ascii="Arial Narrow" w:hAnsi="Arial Narrow"/>
                <w:b/>
                <w:bCs/>
                <w:color w:val="FFFFFF"/>
                <w:sz w:val="16"/>
                <w:szCs w:val="16"/>
                <w:lang w:eastAsia="es-MX"/>
              </w:rPr>
            </w:pPr>
            <w:r w:rsidRPr="004607ED">
              <w:rPr>
                <w:rFonts w:ascii="Arial Narrow" w:hAnsi="Arial Narrow"/>
                <w:b/>
                <w:bCs/>
                <w:color w:val="FFFFFF"/>
                <w:sz w:val="16"/>
                <w:szCs w:val="16"/>
                <w:lang w:eastAsia="es-MX"/>
              </w:rPr>
              <w:t>Unidad de Medida</w:t>
            </w:r>
          </w:p>
        </w:tc>
        <w:tc>
          <w:tcPr>
            <w:tcW w:w="708" w:type="pct"/>
            <w:tcBorders>
              <w:top w:val="nil"/>
              <w:left w:val="nil"/>
              <w:bottom w:val="nil"/>
              <w:right w:val="single" w:sz="4" w:space="0" w:color="000000"/>
            </w:tcBorders>
            <w:shd w:val="clear" w:color="000000" w:fill="D5007F"/>
            <w:vAlign w:val="center"/>
            <w:hideMark/>
          </w:tcPr>
          <w:p w14:paraId="5FB6B65C" w14:textId="77777777" w:rsidR="004607ED" w:rsidRPr="004607ED" w:rsidRDefault="004607ED" w:rsidP="004607ED">
            <w:pPr>
              <w:jc w:val="center"/>
              <w:rPr>
                <w:rFonts w:ascii="Arial Narrow" w:hAnsi="Arial Narrow"/>
                <w:b/>
                <w:bCs/>
                <w:color w:val="FFFFFF"/>
                <w:sz w:val="16"/>
                <w:szCs w:val="16"/>
                <w:lang w:eastAsia="es-MX"/>
              </w:rPr>
            </w:pPr>
            <w:r w:rsidRPr="004607ED">
              <w:rPr>
                <w:rFonts w:ascii="Arial Narrow" w:hAnsi="Arial Narrow"/>
                <w:b/>
                <w:bCs/>
                <w:color w:val="FFFFFF"/>
                <w:sz w:val="16"/>
                <w:szCs w:val="16"/>
                <w:lang w:eastAsia="es-MX"/>
              </w:rPr>
              <w:t>Cantidad de referencia (a)</w:t>
            </w:r>
          </w:p>
        </w:tc>
        <w:tc>
          <w:tcPr>
            <w:tcW w:w="683" w:type="pct"/>
            <w:tcBorders>
              <w:top w:val="nil"/>
              <w:left w:val="nil"/>
              <w:bottom w:val="nil"/>
              <w:right w:val="single" w:sz="4" w:space="0" w:color="000000"/>
            </w:tcBorders>
            <w:shd w:val="clear" w:color="000000" w:fill="D5007F"/>
            <w:vAlign w:val="center"/>
            <w:hideMark/>
          </w:tcPr>
          <w:p w14:paraId="7F7EDA0F" w14:textId="77777777" w:rsidR="004607ED" w:rsidRPr="004607ED" w:rsidRDefault="004607ED" w:rsidP="004607ED">
            <w:pPr>
              <w:jc w:val="center"/>
              <w:rPr>
                <w:rFonts w:ascii="Arial Narrow" w:hAnsi="Arial Narrow"/>
                <w:b/>
                <w:bCs/>
                <w:color w:val="FFFFFF"/>
                <w:sz w:val="16"/>
                <w:szCs w:val="16"/>
                <w:lang w:eastAsia="es-MX"/>
              </w:rPr>
            </w:pPr>
            <w:r w:rsidRPr="004607ED">
              <w:rPr>
                <w:rFonts w:ascii="Arial Narrow" w:hAnsi="Arial Narrow"/>
                <w:b/>
                <w:bCs/>
                <w:color w:val="FFFFFF"/>
                <w:sz w:val="16"/>
                <w:szCs w:val="16"/>
                <w:lang w:eastAsia="es-MX"/>
              </w:rPr>
              <w:t>Precio Unitario antes de IVA (b)</w:t>
            </w:r>
          </w:p>
        </w:tc>
        <w:tc>
          <w:tcPr>
            <w:tcW w:w="858" w:type="pct"/>
            <w:tcBorders>
              <w:top w:val="nil"/>
              <w:left w:val="nil"/>
              <w:bottom w:val="nil"/>
              <w:right w:val="single" w:sz="4" w:space="0" w:color="000000"/>
            </w:tcBorders>
            <w:shd w:val="clear" w:color="000000" w:fill="D5007F"/>
            <w:vAlign w:val="center"/>
            <w:hideMark/>
          </w:tcPr>
          <w:p w14:paraId="40806E35" w14:textId="77777777" w:rsidR="004607ED" w:rsidRPr="004607ED" w:rsidRDefault="004607ED" w:rsidP="004607ED">
            <w:pPr>
              <w:jc w:val="center"/>
              <w:rPr>
                <w:rFonts w:ascii="Arial Narrow" w:hAnsi="Arial Narrow"/>
                <w:b/>
                <w:bCs/>
                <w:color w:val="FFFFFF"/>
                <w:sz w:val="16"/>
                <w:szCs w:val="16"/>
                <w:lang w:eastAsia="es-MX"/>
              </w:rPr>
            </w:pPr>
            <w:r w:rsidRPr="004607ED">
              <w:rPr>
                <w:rFonts w:ascii="Arial Narrow" w:hAnsi="Arial Narrow"/>
                <w:b/>
                <w:bCs/>
                <w:color w:val="FFFFFF"/>
                <w:sz w:val="16"/>
                <w:szCs w:val="16"/>
                <w:lang w:eastAsia="es-MX"/>
              </w:rPr>
              <w:t>Importe total antes de IVA (a) * (b)</w:t>
            </w:r>
          </w:p>
        </w:tc>
      </w:tr>
      <w:tr w:rsidR="004607ED" w:rsidRPr="004607ED" w14:paraId="48AEEC6D" w14:textId="77777777" w:rsidTr="004607ED">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0C8AECE6" w14:textId="77777777" w:rsidR="004607ED" w:rsidRPr="004607ED" w:rsidRDefault="004607ED" w:rsidP="004607ED">
            <w:pPr>
              <w:jc w:val="center"/>
              <w:rPr>
                <w:rFonts w:ascii="Arial Narrow" w:hAnsi="Arial Narrow"/>
                <w:b/>
                <w:bCs/>
                <w:sz w:val="16"/>
                <w:szCs w:val="16"/>
                <w:lang w:eastAsia="es-MX"/>
              </w:rPr>
            </w:pPr>
            <w:r w:rsidRPr="004607ED">
              <w:rPr>
                <w:rFonts w:ascii="Arial Narrow" w:hAnsi="Arial Narrow"/>
                <w:b/>
                <w:bCs/>
                <w:sz w:val="16"/>
                <w:szCs w:val="16"/>
                <w:lang w:eastAsia="es-MX"/>
              </w:rPr>
              <w:t>MATERIALES GRÁFICOS</w:t>
            </w:r>
          </w:p>
        </w:tc>
      </w:tr>
      <w:tr w:rsidR="004607ED" w:rsidRPr="004607ED" w14:paraId="68E87359" w14:textId="77777777" w:rsidTr="00171939">
        <w:trPr>
          <w:trHeight w:val="315"/>
        </w:trPr>
        <w:tc>
          <w:tcPr>
            <w:tcW w:w="1948" w:type="pct"/>
            <w:tcBorders>
              <w:top w:val="nil"/>
              <w:left w:val="single" w:sz="4" w:space="0" w:color="auto"/>
              <w:bottom w:val="single" w:sz="4" w:space="0" w:color="auto"/>
              <w:right w:val="single" w:sz="4" w:space="0" w:color="auto"/>
            </w:tcBorders>
            <w:shd w:val="clear" w:color="auto" w:fill="auto"/>
            <w:noWrap/>
            <w:hideMark/>
          </w:tcPr>
          <w:p w14:paraId="79B0E643" w14:textId="77777777" w:rsidR="004607ED" w:rsidRPr="004607ED" w:rsidRDefault="004607ED" w:rsidP="004607ED">
            <w:pPr>
              <w:rPr>
                <w:rFonts w:ascii="Arial Narrow" w:hAnsi="Arial Narrow"/>
                <w:sz w:val="16"/>
                <w:szCs w:val="16"/>
                <w:lang w:eastAsia="es-MX"/>
              </w:rPr>
            </w:pPr>
            <w:r w:rsidRPr="004607ED">
              <w:rPr>
                <w:rFonts w:ascii="Arial Narrow" w:hAnsi="Arial Narrow"/>
                <w:sz w:val="16"/>
                <w:szCs w:val="16"/>
                <w:lang w:eastAsia="es-MX"/>
              </w:rPr>
              <w:t>Director/a Creativo/a</w:t>
            </w:r>
          </w:p>
        </w:tc>
        <w:tc>
          <w:tcPr>
            <w:tcW w:w="802" w:type="pct"/>
            <w:tcBorders>
              <w:top w:val="nil"/>
              <w:left w:val="nil"/>
              <w:bottom w:val="single" w:sz="4" w:space="0" w:color="auto"/>
              <w:right w:val="single" w:sz="4" w:space="0" w:color="auto"/>
            </w:tcBorders>
            <w:shd w:val="clear" w:color="auto" w:fill="auto"/>
            <w:noWrap/>
            <w:hideMark/>
          </w:tcPr>
          <w:p w14:paraId="127EA249" w14:textId="77777777" w:rsidR="004607ED" w:rsidRPr="004607ED" w:rsidRDefault="004607ED" w:rsidP="004607ED">
            <w:pPr>
              <w:jc w:val="center"/>
              <w:rPr>
                <w:rFonts w:ascii="Arial Narrow" w:hAnsi="Arial Narrow"/>
                <w:sz w:val="16"/>
                <w:szCs w:val="16"/>
                <w:lang w:eastAsia="es-MX"/>
              </w:rPr>
            </w:pPr>
            <w:r w:rsidRPr="004607ED">
              <w:rPr>
                <w:rFonts w:ascii="Arial Narrow" w:hAnsi="Arial Narrow"/>
                <w:sz w:val="16"/>
                <w:szCs w:val="16"/>
                <w:lang w:eastAsia="es-MX"/>
              </w:rPr>
              <w:t xml:space="preserve">Servicio por Producción </w:t>
            </w:r>
          </w:p>
        </w:tc>
        <w:tc>
          <w:tcPr>
            <w:tcW w:w="708" w:type="pct"/>
            <w:tcBorders>
              <w:top w:val="nil"/>
              <w:left w:val="nil"/>
              <w:bottom w:val="single" w:sz="4" w:space="0" w:color="auto"/>
              <w:right w:val="single" w:sz="4" w:space="0" w:color="auto"/>
            </w:tcBorders>
            <w:shd w:val="clear" w:color="auto" w:fill="auto"/>
            <w:noWrap/>
            <w:hideMark/>
          </w:tcPr>
          <w:p w14:paraId="1F248D6F"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1</w:t>
            </w:r>
          </w:p>
        </w:tc>
        <w:tc>
          <w:tcPr>
            <w:tcW w:w="683" w:type="pct"/>
            <w:tcBorders>
              <w:top w:val="nil"/>
              <w:left w:val="nil"/>
              <w:bottom w:val="single" w:sz="4" w:space="0" w:color="auto"/>
              <w:right w:val="single" w:sz="4" w:space="0" w:color="auto"/>
            </w:tcBorders>
            <w:shd w:val="clear" w:color="000000" w:fill="FFFFFF"/>
            <w:noWrap/>
            <w:vAlign w:val="center"/>
            <w:hideMark/>
          </w:tcPr>
          <w:p w14:paraId="585296AB"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c>
          <w:tcPr>
            <w:tcW w:w="858" w:type="pct"/>
            <w:tcBorders>
              <w:top w:val="nil"/>
              <w:left w:val="nil"/>
              <w:bottom w:val="single" w:sz="4" w:space="0" w:color="auto"/>
              <w:right w:val="single" w:sz="4" w:space="0" w:color="auto"/>
            </w:tcBorders>
            <w:shd w:val="clear" w:color="000000" w:fill="FFFFFF"/>
            <w:noWrap/>
            <w:vAlign w:val="center"/>
            <w:hideMark/>
          </w:tcPr>
          <w:p w14:paraId="736AF290"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r>
      <w:tr w:rsidR="004607ED" w:rsidRPr="004607ED" w14:paraId="299F5203" w14:textId="77777777" w:rsidTr="00171939">
        <w:trPr>
          <w:trHeight w:val="315"/>
        </w:trPr>
        <w:tc>
          <w:tcPr>
            <w:tcW w:w="1948" w:type="pct"/>
            <w:tcBorders>
              <w:top w:val="nil"/>
              <w:left w:val="single" w:sz="4" w:space="0" w:color="auto"/>
              <w:bottom w:val="single" w:sz="4" w:space="0" w:color="auto"/>
              <w:right w:val="single" w:sz="4" w:space="0" w:color="auto"/>
            </w:tcBorders>
            <w:shd w:val="clear" w:color="auto" w:fill="auto"/>
            <w:noWrap/>
            <w:hideMark/>
          </w:tcPr>
          <w:p w14:paraId="389E130C" w14:textId="77777777" w:rsidR="004607ED" w:rsidRPr="004607ED" w:rsidRDefault="004607ED" w:rsidP="004607ED">
            <w:pPr>
              <w:rPr>
                <w:rFonts w:ascii="Arial Narrow" w:hAnsi="Arial Narrow"/>
                <w:sz w:val="16"/>
                <w:szCs w:val="16"/>
                <w:lang w:eastAsia="es-MX"/>
              </w:rPr>
            </w:pPr>
            <w:r w:rsidRPr="004607ED">
              <w:rPr>
                <w:rFonts w:ascii="Arial Narrow" w:hAnsi="Arial Narrow"/>
                <w:sz w:val="16"/>
                <w:szCs w:val="16"/>
                <w:lang w:eastAsia="es-MX"/>
              </w:rPr>
              <w:t>Director/a Arte Creativo</w:t>
            </w:r>
          </w:p>
        </w:tc>
        <w:tc>
          <w:tcPr>
            <w:tcW w:w="802" w:type="pct"/>
            <w:tcBorders>
              <w:top w:val="nil"/>
              <w:left w:val="nil"/>
              <w:bottom w:val="single" w:sz="4" w:space="0" w:color="auto"/>
              <w:right w:val="single" w:sz="4" w:space="0" w:color="auto"/>
            </w:tcBorders>
            <w:shd w:val="clear" w:color="auto" w:fill="auto"/>
            <w:noWrap/>
            <w:hideMark/>
          </w:tcPr>
          <w:p w14:paraId="234D748D" w14:textId="77777777" w:rsidR="004607ED" w:rsidRPr="004607ED" w:rsidRDefault="004607ED" w:rsidP="004607ED">
            <w:pPr>
              <w:jc w:val="center"/>
              <w:rPr>
                <w:rFonts w:ascii="Arial Narrow" w:hAnsi="Arial Narrow"/>
                <w:sz w:val="16"/>
                <w:szCs w:val="16"/>
                <w:lang w:eastAsia="es-MX"/>
              </w:rPr>
            </w:pPr>
            <w:r w:rsidRPr="004607ED">
              <w:rPr>
                <w:rFonts w:ascii="Arial Narrow" w:hAnsi="Arial Narrow"/>
                <w:sz w:val="16"/>
                <w:szCs w:val="16"/>
                <w:lang w:eastAsia="es-MX"/>
              </w:rPr>
              <w:t xml:space="preserve">Servicio por Producción </w:t>
            </w:r>
          </w:p>
        </w:tc>
        <w:tc>
          <w:tcPr>
            <w:tcW w:w="708" w:type="pct"/>
            <w:tcBorders>
              <w:top w:val="nil"/>
              <w:left w:val="nil"/>
              <w:bottom w:val="single" w:sz="4" w:space="0" w:color="auto"/>
              <w:right w:val="single" w:sz="4" w:space="0" w:color="auto"/>
            </w:tcBorders>
            <w:shd w:val="clear" w:color="auto" w:fill="auto"/>
            <w:noWrap/>
            <w:hideMark/>
          </w:tcPr>
          <w:p w14:paraId="6D7CF9BF"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1</w:t>
            </w:r>
          </w:p>
        </w:tc>
        <w:tc>
          <w:tcPr>
            <w:tcW w:w="683" w:type="pct"/>
            <w:tcBorders>
              <w:top w:val="nil"/>
              <w:left w:val="nil"/>
              <w:bottom w:val="single" w:sz="4" w:space="0" w:color="auto"/>
              <w:right w:val="single" w:sz="4" w:space="0" w:color="auto"/>
            </w:tcBorders>
            <w:shd w:val="clear" w:color="000000" w:fill="FFFFFF"/>
            <w:noWrap/>
            <w:vAlign w:val="center"/>
            <w:hideMark/>
          </w:tcPr>
          <w:p w14:paraId="6E85FAE3"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c>
          <w:tcPr>
            <w:tcW w:w="858" w:type="pct"/>
            <w:tcBorders>
              <w:top w:val="nil"/>
              <w:left w:val="nil"/>
              <w:bottom w:val="single" w:sz="4" w:space="0" w:color="auto"/>
              <w:right w:val="single" w:sz="4" w:space="0" w:color="auto"/>
            </w:tcBorders>
            <w:shd w:val="clear" w:color="000000" w:fill="FFFFFF"/>
            <w:noWrap/>
            <w:vAlign w:val="center"/>
            <w:hideMark/>
          </w:tcPr>
          <w:p w14:paraId="24F6C2E3"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r>
      <w:tr w:rsidR="004607ED" w:rsidRPr="004607ED" w14:paraId="59DBDAC2" w14:textId="77777777" w:rsidTr="00171939">
        <w:trPr>
          <w:trHeight w:val="315"/>
        </w:trPr>
        <w:tc>
          <w:tcPr>
            <w:tcW w:w="1948" w:type="pct"/>
            <w:tcBorders>
              <w:top w:val="nil"/>
              <w:left w:val="single" w:sz="4" w:space="0" w:color="auto"/>
              <w:bottom w:val="single" w:sz="4" w:space="0" w:color="auto"/>
              <w:right w:val="single" w:sz="4" w:space="0" w:color="auto"/>
            </w:tcBorders>
            <w:shd w:val="clear" w:color="auto" w:fill="auto"/>
            <w:noWrap/>
            <w:hideMark/>
          </w:tcPr>
          <w:p w14:paraId="601A04DF" w14:textId="77777777" w:rsidR="004607ED" w:rsidRPr="004607ED" w:rsidRDefault="004607ED" w:rsidP="004607ED">
            <w:pPr>
              <w:rPr>
                <w:rFonts w:ascii="Arial Narrow" w:hAnsi="Arial Narrow"/>
                <w:sz w:val="16"/>
                <w:szCs w:val="16"/>
                <w:lang w:eastAsia="es-MX"/>
              </w:rPr>
            </w:pPr>
            <w:r w:rsidRPr="004607ED">
              <w:rPr>
                <w:rFonts w:ascii="Arial Narrow" w:hAnsi="Arial Narrow"/>
                <w:sz w:val="16"/>
                <w:szCs w:val="16"/>
                <w:lang w:eastAsia="es-MX"/>
              </w:rPr>
              <w:t>Diseñador/a multimedia senior</w:t>
            </w:r>
          </w:p>
        </w:tc>
        <w:tc>
          <w:tcPr>
            <w:tcW w:w="802" w:type="pct"/>
            <w:tcBorders>
              <w:top w:val="nil"/>
              <w:left w:val="nil"/>
              <w:bottom w:val="single" w:sz="4" w:space="0" w:color="auto"/>
              <w:right w:val="single" w:sz="4" w:space="0" w:color="auto"/>
            </w:tcBorders>
            <w:shd w:val="clear" w:color="auto" w:fill="auto"/>
            <w:noWrap/>
            <w:hideMark/>
          </w:tcPr>
          <w:p w14:paraId="6139B94C" w14:textId="77777777" w:rsidR="004607ED" w:rsidRPr="004607ED" w:rsidRDefault="004607ED" w:rsidP="004607ED">
            <w:pPr>
              <w:jc w:val="center"/>
              <w:rPr>
                <w:rFonts w:ascii="Arial Narrow" w:hAnsi="Arial Narrow"/>
                <w:sz w:val="16"/>
                <w:szCs w:val="16"/>
                <w:lang w:eastAsia="es-MX"/>
              </w:rPr>
            </w:pPr>
            <w:r w:rsidRPr="004607ED">
              <w:rPr>
                <w:rFonts w:ascii="Arial Narrow" w:hAnsi="Arial Narrow"/>
                <w:sz w:val="16"/>
                <w:szCs w:val="16"/>
                <w:lang w:eastAsia="es-MX"/>
              </w:rPr>
              <w:t xml:space="preserve">Servicio por Producción </w:t>
            </w:r>
          </w:p>
        </w:tc>
        <w:tc>
          <w:tcPr>
            <w:tcW w:w="708" w:type="pct"/>
            <w:tcBorders>
              <w:top w:val="nil"/>
              <w:left w:val="nil"/>
              <w:bottom w:val="single" w:sz="4" w:space="0" w:color="auto"/>
              <w:right w:val="single" w:sz="4" w:space="0" w:color="auto"/>
            </w:tcBorders>
            <w:shd w:val="clear" w:color="auto" w:fill="auto"/>
            <w:noWrap/>
            <w:hideMark/>
          </w:tcPr>
          <w:p w14:paraId="7E869416"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1</w:t>
            </w:r>
          </w:p>
        </w:tc>
        <w:tc>
          <w:tcPr>
            <w:tcW w:w="683" w:type="pct"/>
            <w:tcBorders>
              <w:top w:val="nil"/>
              <w:left w:val="nil"/>
              <w:bottom w:val="single" w:sz="4" w:space="0" w:color="auto"/>
              <w:right w:val="single" w:sz="4" w:space="0" w:color="auto"/>
            </w:tcBorders>
            <w:shd w:val="clear" w:color="000000" w:fill="FFFFFF"/>
            <w:noWrap/>
            <w:vAlign w:val="center"/>
            <w:hideMark/>
          </w:tcPr>
          <w:p w14:paraId="0BEC1D63"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c>
          <w:tcPr>
            <w:tcW w:w="858" w:type="pct"/>
            <w:tcBorders>
              <w:top w:val="nil"/>
              <w:left w:val="nil"/>
              <w:bottom w:val="single" w:sz="4" w:space="0" w:color="auto"/>
              <w:right w:val="single" w:sz="4" w:space="0" w:color="auto"/>
            </w:tcBorders>
            <w:shd w:val="clear" w:color="000000" w:fill="FFFFFF"/>
            <w:noWrap/>
            <w:vAlign w:val="center"/>
            <w:hideMark/>
          </w:tcPr>
          <w:p w14:paraId="7C300925"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r>
      <w:tr w:rsidR="004607ED" w:rsidRPr="004607ED" w14:paraId="66475305" w14:textId="77777777" w:rsidTr="00171939">
        <w:trPr>
          <w:trHeight w:val="315"/>
        </w:trPr>
        <w:tc>
          <w:tcPr>
            <w:tcW w:w="1948" w:type="pct"/>
            <w:tcBorders>
              <w:top w:val="nil"/>
              <w:left w:val="single" w:sz="4" w:space="0" w:color="auto"/>
              <w:bottom w:val="single" w:sz="4" w:space="0" w:color="auto"/>
              <w:right w:val="single" w:sz="4" w:space="0" w:color="auto"/>
            </w:tcBorders>
            <w:shd w:val="clear" w:color="auto" w:fill="auto"/>
            <w:noWrap/>
            <w:hideMark/>
          </w:tcPr>
          <w:p w14:paraId="62642A4D" w14:textId="77777777" w:rsidR="004607ED" w:rsidRPr="004607ED" w:rsidRDefault="004607ED" w:rsidP="004607ED">
            <w:pPr>
              <w:rPr>
                <w:rFonts w:ascii="Arial Narrow" w:hAnsi="Arial Narrow"/>
                <w:sz w:val="16"/>
                <w:szCs w:val="16"/>
                <w:lang w:eastAsia="es-MX"/>
              </w:rPr>
            </w:pPr>
            <w:r w:rsidRPr="004607ED">
              <w:rPr>
                <w:rFonts w:ascii="Arial Narrow" w:hAnsi="Arial Narrow"/>
                <w:sz w:val="16"/>
                <w:szCs w:val="16"/>
                <w:lang w:eastAsia="es-MX"/>
              </w:rPr>
              <w:t>Redactor/a</w:t>
            </w:r>
          </w:p>
        </w:tc>
        <w:tc>
          <w:tcPr>
            <w:tcW w:w="802" w:type="pct"/>
            <w:tcBorders>
              <w:top w:val="nil"/>
              <w:left w:val="nil"/>
              <w:bottom w:val="single" w:sz="4" w:space="0" w:color="auto"/>
              <w:right w:val="single" w:sz="4" w:space="0" w:color="auto"/>
            </w:tcBorders>
            <w:shd w:val="clear" w:color="auto" w:fill="auto"/>
            <w:noWrap/>
            <w:hideMark/>
          </w:tcPr>
          <w:p w14:paraId="37B7C668" w14:textId="77777777" w:rsidR="004607ED" w:rsidRPr="004607ED" w:rsidRDefault="004607ED" w:rsidP="004607ED">
            <w:pPr>
              <w:jc w:val="center"/>
              <w:rPr>
                <w:rFonts w:ascii="Arial Narrow" w:hAnsi="Arial Narrow"/>
                <w:sz w:val="16"/>
                <w:szCs w:val="16"/>
                <w:lang w:eastAsia="es-MX"/>
              </w:rPr>
            </w:pPr>
            <w:r w:rsidRPr="004607ED">
              <w:rPr>
                <w:rFonts w:ascii="Arial Narrow" w:hAnsi="Arial Narrow"/>
                <w:sz w:val="16"/>
                <w:szCs w:val="16"/>
                <w:lang w:eastAsia="es-MX"/>
              </w:rPr>
              <w:t xml:space="preserve">Servicio por Producción </w:t>
            </w:r>
          </w:p>
        </w:tc>
        <w:tc>
          <w:tcPr>
            <w:tcW w:w="708" w:type="pct"/>
            <w:tcBorders>
              <w:top w:val="nil"/>
              <w:left w:val="nil"/>
              <w:bottom w:val="single" w:sz="4" w:space="0" w:color="auto"/>
              <w:right w:val="single" w:sz="4" w:space="0" w:color="auto"/>
            </w:tcBorders>
            <w:shd w:val="clear" w:color="auto" w:fill="auto"/>
            <w:noWrap/>
            <w:hideMark/>
          </w:tcPr>
          <w:p w14:paraId="204355FB"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1</w:t>
            </w:r>
          </w:p>
        </w:tc>
        <w:tc>
          <w:tcPr>
            <w:tcW w:w="683" w:type="pct"/>
            <w:tcBorders>
              <w:top w:val="nil"/>
              <w:left w:val="nil"/>
              <w:bottom w:val="single" w:sz="4" w:space="0" w:color="auto"/>
              <w:right w:val="single" w:sz="4" w:space="0" w:color="auto"/>
            </w:tcBorders>
            <w:shd w:val="clear" w:color="000000" w:fill="FFFFFF"/>
            <w:noWrap/>
            <w:vAlign w:val="center"/>
            <w:hideMark/>
          </w:tcPr>
          <w:p w14:paraId="52463BA0"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c>
          <w:tcPr>
            <w:tcW w:w="858" w:type="pct"/>
            <w:tcBorders>
              <w:top w:val="nil"/>
              <w:left w:val="nil"/>
              <w:bottom w:val="single" w:sz="4" w:space="0" w:color="auto"/>
              <w:right w:val="single" w:sz="4" w:space="0" w:color="auto"/>
            </w:tcBorders>
            <w:shd w:val="clear" w:color="000000" w:fill="FFFFFF"/>
            <w:noWrap/>
            <w:vAlign w:val="center"/>
            <w:hideMark/>
          </w:tcPr>
          <w:p w14:paraId="6B6A40DD"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r>
      <w:tr w:rsidR="004607ED" w:rsidRPr="004607ED" w14:paraId="59E780A2" w14:textId="77777777" w:rsidTr="00171939">
        <w:trPr>
          <w:trHeight w:val="315"/>
        </w:trPr>
        <w:tc>
          <w:tcPr>
            <w:tcW w:w="1948" w:type="pct"/>
            <w:tcBorders>
              <w:top w:val="nil"/>
              <w:left w:val="single" w:sz="4" w:space="0" w:color="auto"/>
              <w:bottom w:val="single" w:sz="4" w:space="0" w:color="auto"/>
              <w:right w:val="single" w:sz="4" w:space="0" w:color="auto"/>
            </w:tcBorders>
            <w:shd w:val="clear" w:color="auto" w:fill="auto"/>
            <w:noWrap/>
            <w:hideMark/>
          </w:tcPr>
          <w:p w14:paraId="5948E704" w14:textId="77777777" w:rsidR="004607ED" w:rsidRPr="004607ED" w:rsidRDefault="004607ED" w:rsidP="004607ED">
            <w:pPr>
              <w:rPr>
                <w:rFonts w:ascii="Arial Narrow" w:hAnsi="Arial Narrow"/>
                <w:sz w:val="16"/>
                <w:szCs w:val="16"/>
                <w:lang w:eastAsia="es-MX"/>
              </w:rPr>
            </w:pPr>
            <w:r w:rsidRPr="004607ED">
              <w:rPr>
                <w:rFonts w:ascii="Arial Narrow" w:hAnsi="Arial Narrow"/>
                <w:sz w:val="16"/>
                <w:szCs w:val="16"/>
                <w:lang w:eastAsia="es-MX"/>
              </w:rPr>
              <w:t>Diseño de racional y concepto creativo</w:t>
            </w:r>
          </w:p>
        </w:tc>
        <w:tc>
          <w:tcPr>
            <w:tcW w:w="802" w:type="pct"/>
            <w:tcBorders>
              <w:top w:val="nil"/>
              <w:left w:val="nil"/>
              <w:bottom w:val="single" w:sz="4" w:space="0" w:color="auto"/>
              <w:right w:val="single" w:sz="4" w:space="0" w:color="auto"/>
            </w:tcBorders>
            <w:shd w:val="clear" w:color="auto" w:fill="auto"/>
            <w:noWrap/>
            <w:hideMark/>
          </w:tcPr>
          <w:p w14:paraId="5CD37C7D" w14:textId="77777777" w:rsidR="004607ED" w:rsidRPr="004607ED" w:rsidRDefault="004607ED" w:rsidP="004607ED">
            <w:pPr>
              <w:jc w:val="center"/>
              <w:rPr>
                <w:rFonts w:ascii="Arial Narrow" w:hAnsi="Arial Narrow"/>
                <w:sz w:val="16"/>
                <w:szCs w:val="16"/>
                <w:lang w:eastAsia="es-MX"/>
              </w:rPr>
            </w:pPr>
            <w:r w:rsidRPr="004607ED">
              <w:rPr>
                <w:rFonts w:ascii="Arial Narrow" w:hAnsi="Arial Narrow"/>
                <w:sz w:val="16"/>
                <w:szCs w:val="16"/>
                <w:lang w:eastAsia="es-MX"/>
              </w:rPr>
              <w:t xml:space="preserve">Servicio por Producción </w:t>
            </w:r>
          </w:p>
        </w:tc>
        <w:tc>
          <w:tcPr>
            <w:tcW w:w="708" w:type="pct"/>
            <w:tcBorders>
              <w:top w:val="nil"/>
              <w:left w:val="nil"/>
              <w:bottom w:val="single" w:sz="4" w:space="0" w:color="auto"/>
              <w:right w:val="single" w:sz="4" w:space="0" w:color="auto"/>
            </w:tcBorders>
            <w:shd w:val="clear" w:color="auto" w:fill="auto"/>
            <w:noWrap/>
            <w:hideMark/>
          </w:tcPr>
          <w:p w14:paraId="385BA0CD"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1</w:t>
            </w:r>
          </w:p>
        </w:tc>
        <w:tc>
          <w:tcPr>
            <w:tcW w:w="683" w:type="pct"/>
            <w:tcBorders>
              <w:top w:val="nil"/>
              <w:left w:val="nil"/>
              <w:bottom w:val="single" w:sz="4" w:space="0" w:color="auto"/>
              <w:right w:val="single" w:sz="4" w:space="0" w:color="auto"/>
            </w:tcBorders>
            <w:shd w:val="clear" w:color="000000" w:fill="FFFFFF"/>
            <w:noWrap/>
            <w:vAlign w:val="center"/>
            <w:hideMark/>
          </w:tcPr>
          <w:p w14:paraId="2E34A6B3"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c>
          <w:tcPr>
            <w:tcW w:w="858" w:type="pct"/>
            <w:tcBorders>
              <w:top w:val="nil"/>
              <w:left w:val="nil"/>
              <w:bottom w:val="single" w:sz="4" w:space="0" w:color="auto"/>
              <w:right w:val="single" w:sz="4" w:space="0" w:color="auto"/>
            </w:tcBorders>
            <w:shd w:val="clear" w:color="000000" w:fill="FFFFFF"/>
            <w:noWrap/>
            <w:vAlign w:val="center"/>
            <w:hideMark/>
          </w:tcPr>
          <w:p w14:paraId="34EBECC8"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r>
      <w:tr w:rsidR="004607ED" w:rsidRPr="004607ED" w14:paraId="4F79AFF7" w14:textId="77777777" w:rsidTr="00171939">
        <w:trPr>
          <w:trHeight w:val="315"/>
        </w:trPr>
        <w:tc>
          <w:tcPr>
            <w:tcW w:w="1948" w:type="pct"/>
            <w:tcBorders>
              <w:top w:val="nil"/>
              <w:left w:val="single" w:sz="4" w:space="0" w:color="auto"/>
              <w:bottom w:val="single" w:sz="4" w:space="0" w:color="auto"/>
              <w:right w:val="single" w:sz="4" w:space="0" w:color="auto"/>
            </w:tcBorders>
            <w:shd w:val="clear" w:color="auto" w:fill="auto"/>
            <w:noWrap/>
            <w:hideMark/>
          </w:tcPr>
          <w:p w14:paraId="213EA7BC" w14:textId="77777777" w:rsidR="004607ED" w:rsidRPr="004607ED" w:rsidRDefault="004607ED" w:rsidP="004607ED">
            <w:pPr>
              <w:rPr>
                <w:rFonts w:ascii="Arial Narrow" w:hAnsi="Arial Narrow"/>
                <w:sz w:val="16"/>
                <w:szCs w:val="16"/>
                <w:lang w:eastAsia="es-MX"/>
              </w:rPr>
            </w:pPr>
            <w:r w:rsidRPr="004607ED">
              <w:rPr>
                <w:rFonts w:ascii="Arial Narrow" w:hAnsi="Arial Narrow"/>
                <w:sz w:val="16"/>
                <w:szCs w:val="16"/>
                <w:lang w:eastAsia="es-MX"/>
              </w:rPr>
              <w:t>Diseño de logotipo</w:t>
            </w:r>
          </w:p>
        </w:tc>
        <w:tc>
          <w:tcPr>
            <w:tcW w:w="802" w:type="pct"/>
            <w:tcBorders>
              <w:top w:val="nil"/>
              <w:left w:val="nil"/>
              <w:bottom w:val="single" w:sz="4" w:space="0" w:color="auto"/>
              <w:right w:val="single" w:sz="4" w:space="0" w:color="auto"/>
            </w:tcBorders>
            <w:shd w:val="clear" w:color="auto" w:fill="auto"/>
            <w:noWrap/>
            <w:hideMark/>
          </w:tcPr>
          <w:p w14:paraId="7BB5ABD0" w14:textId="77777777" w:rsidR="004607ED" w:rsidRPr="004607ED" w:rsidRDefault="004607ED" w:rsidP="004607ED">
            <w:pPr>
              <w:jc w:val="center"/>
              <w:rPr>
                <w:rFonts w:ascii="Arial Narrow" w:hAnsi="Arial Narrow"/>
                <w:sz w:val="16"/>
                <w:szCs w:val="16"/>
                <w:lang w:eastAsia="es-MX"/>
              </w:rPr>
            </w:pPr>
            <w:r w:rsidRPr="004607ED">
              <w:rPr>
                <w:rFonts w:ascii="Arial Narrow" w:hAnsi="Arial Narrow"/>
                <w:sz w:val="16"/>
                <w:szCs w:val="16"/>
                <w:lang w:eastAsia="es-MX"/>
              </w:rPr>
              <w:t xml:space="preserve">Servicio por Producción </w:t>
            </w:r>
          </w:p>
        </w:tc>
        <w:tc>
          <w:tcPr>
            <w:tcW w:w="708" w:type="pct"/>
            <w:tcBorders>
              <w:top w:val="nil"/>
              <w:left w:val="nil"/>
              <w:bottom w:val="single" w:sz="4" w:space="0" w:color="auto"/>
              <w:right w:val="single" w:sz="4" w:space="0" w:color="auto"/>
            </w:tcBorders>
            <w:shd w:val="clear" w:color="auto" w:fill="auto"/>
            <w:noWrap/>
            <w:hideMark/>
          </w:tcPr>
          <w:p w14:paraId="038D4693"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1</w:t>
            </w:r>
          </w:p>
        </w:tc>
        <w:tc>
          <w:tcPr>
            <w:tcW w:w="683" w:type="pct"/>
            <w:tcBorders>
              <w:top w:val="nil"/>
              <w:left w:val="nil"/>
              <w:bottom w:val="single" w:sz="4" w:space="0" w:color="auto"/>
              <w:right w:val="single" w:sz="4" w:space="0" w:color="auto"/>
            </w:tcBorders>
            <w:shd w:val="clear" w:color="000000" w:fill="FFFFFF"/>
            <w:noWrap/>
            <w:vAlign w:val="center"/>
            <w:hideMark/>
          </w:tcPr>
          <w:p w14:paraId="5DD91A31"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c>
          <w:tcPr>
            <w:tcW w:w="858" w:type="pct"/>
            <w:tcBorders>
              <w:top w:val="nil"/>
              <w:left w:val="nil"/>
              <w:bottom w:val="single" w:sz="4" w:space="0" w:color="auto"/>
              <w:right w:val="single" w:sz="4" w:space="0" w:color="auto"/>
            </w:tcBorders>
            <w:shd w:val="clear" w:color="000000" w:fill="FFFFFF"/>
            <w:noWrap/>
            <w:vAlign w:val="center"/>
            <w:hideMark/>
          </w:tcPr>
          <w:p w14:paraId="6CCEAAC1"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r>
      <w:tr w:rsidR="004607ED" w:rsidRPr="004607ED" w14:paraId="449AA476" w14:textId="77777777" w:rsidTr="00171939">
        <w:trPr>
          <w:trHeight w:val="315"/>
        </w:trPr>
        <w:tc>
          <w:tcPr>
            <w:tcW w:w="1948" w:type="pct"/>
            <w:tcBorders>
              <w:top w:val="nil"/>
              <w:left w:val="single" w:sz="4" w:space="0" w:color="auto"/>
              <w:bottom w:val="single" w:sz="4" w:space="0" w:color="auto"/>
              <w:right w:val="single" w:sz="4" w:space="0" w:color="auto"/>
            </w:tcBorders>
            <w:shd w:val="clear" w:color="auto" w:fill="auto"/>
            <w:noWrap/>
            <w:hideMark/>
          </w:tcPr>
          <w:p w14:paraId="0A606855" w14:textId="77777777" w:rsidR="004607ED" w:rsidRPr="004607ED" w:rsidRDefault="004607ED" w:rsidP="004607ED">
            <w:pPr>
              <w:rPr>
                <w:rFonts w:ascii="Arial Narrow" w:hAnsi="Arial Narrow"/>
                <w:sz w:val="16"/>
                <w:szCs w:val="16"/>
                <w:lang w:eastAsia="es-MX"/>
              </w:rPr>
            </w:pPr>
            <w:r w:rsidRPr="004607ED">
              <w:rPr>
                <w:rFonts w:ascii="Arial Narrow" w:hAnsi="Arial Narrow"/>
                <w:sz w:val="16"/>
                <w:szCs w:val="16"/>
                <w:lang w:eastAsia="es-MX"/>
              </w:rPr>
              <w:t>Diseño de manual de identidad del racional</w:t>
            </w:r>
          </w:p>
        </w:tc>
        <w:tc>
          <w:tcPr>
            <w:tcW w:w="802" w:type="pct"/>
            <w:tcBorders>
              <w:top w:val="nil"/>
              <w:left w:val="nil"/>
              <w:bottom w:val="single" w:sz="4" w:space="0" w:color="auto"/>
              <w:right w:val="single" w:sz="4" w:space="0" w:color="auto"/>
            </w:tcBorders>
            <w:shd w:val="clear" w:color="auto" w:fill="auto"/>
            <w:noWrap/>
            <w:hideMark/>
          </w:tcPr>
          <w:p w14:paraId="2F8F30F0" w14:textId="77777777" w:rsidR="004607ED" w:rsidRPr="004607ED" w:rsidRDefault="004607ED" w:rsidP="004607ED">
            <w:pPr>
              <w:jc w:val="center"/>
              <w:rPr>
                <w:rFonts w:ascii="Arial Narrow" w:hAnsi="Arial Narrow"/>
                <w:sz w:val="16"/>
                <w:szCs w:val="16"/>
                <w:lang w:eastAsia="es-MX"/>
              </w:rPr>
            </w:pPr>
            <w:r w:rsidRPr="004607ED">
              <w:rPr>
                <w:rFonts w:ascii="Arial Narrow" w:hAnsi="Arial Narrow"/>
                <w:sz w:val="16"/>
                <w:szCs w:val="16"/>
                <w:lang w:eastAsia="es-MX"/>
              </w:rPr>
              <w:t xml:space="preserve">Servicio por Producción </w:t>
            </w:r>
          </w:p>
        </w:tc>
        <w:tc>
          <w:tcPr>
            <w:tcW w:w="708" w:type="pct"/>
            <w:tcBorders>
              <w:top w:val="nil"/>
              <w:left w:val="nil"/>
              <w:bottom w:val="single" w:sz="4" w:space="0" w:color="auto"/>
              <w:right w:val="single" w:sz="4" w:space="0" w:color="auto"/>
            </w:tcBorders>
            <w:shd w:val="clear" w:color="auto" w:fill="auto"/>
            <w:noWrap/>
            <w:hideMark/>
          </w:tcPr>
          <w:p w14:paraId="23553989"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1</w:t>
            </w:r>
          </w:p>
        </w:tc>
        <w:tc>
          <w:tcPr>
            <w:tcW w:w="683" w:type="pct"/>
            <w:tcBorders>
              <w:top w:val="nil"/>
              <w:left w:val="nil"/>
              <w:bottom w:val="single" w:sz="4" w:space="0" w:color="auto"/>
              <w:right w:val="single" w:sz="4" w:space="0" w:color="auto"/>
            </w:tcBorders>
            <w:shd w:val="clear" w:color="000000" w:fill="FFFFFF"/>
            <w:noWrap/>
            <w:vAlign w:val="center"/>
            <w:hideMark/>
          </w:tcPr>
          <w:p w14:paraId="178D0826"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c>
          <w:tcPr>
            <w:tcW w:w="858" w:type="pct"/>
            <w:tcBorders>
              <w:top w:val="nil"/>
              <w:left w:val="nil"/>
              <w:bottom w:val="single" w:sz="4" w:space="0" w:color="auto"/>
              <w:right w:val="single" w:sz="4" w:space="0" w:color="auto"/>
            </w:tcBorders>
            <w:shd w:val="clear" w:color="000000" w:fill="FFFFFF"/>
            <w:noWrap/>
            <w:vAlign w:val="center"/>
            <w:hideMark/>
          </w:tcPr>
          <w:p w14:paraId="187E694E"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r>
      <w:tr w:rsidR="004607ED" w:rsidRPr="004607ED" w14:paraId="31A4FDF6" w14:textId="77777777" w:rsidTr="00171939">
        <w:trPr>
          <w:trHeight w:val="315"/>
        </w:trPr>
        <w:tc>
          <w:tcPr>
            <w:tcW w:w="1948" w:type="pct"/>
            <w:tcBorders>
              <w:top w:val="nil"/>
              <w:left w:val="single" w:sz="4" w:space="0" w:color="auto"/>
              <w:bottom w:val="single" w:sz="4" w:space="0" w:color="auto"/>
              <w:right w:val="single" w:sz="4" w:space="0" w:color="auto"/>
            </w:tcBorders>
            <w:shd w:val="clear" w:color="auto" w:fill="auto"/>
            <w:noWrap/>
            <w:hideMark/>
          </w:tcPr>
          <w:p w14:paraId="7BA41583" w14:textId="77777777" w:rsidR="004607ED" w:rsidRPr="004607ED" w:rsidRDefault="004607ED" w:rsidP="004607ED">
            <w:pPr>
              <w:rPr>
                <w:rFonts w:ascii="Arial Narrow" w:hAnsi="Arial Narrow"/>
                <w:sz w:val="16"/>
                <w:szCs w:val="16"/>
                <w:lang w:eastAsia="es-MX"/>
              </w:rPr>
            </w:pPr>
            <w:r w:rsidRPr="004607ED">
              <w:rPr>
                <w:rFonts w:ascii="Arial Narrow" w:hAnsi="Arial Narrow"/>
                <w:sz w:val="16"/>
                <w:szCs w:val="16"/>
                <w:lang w:eastAsia="es-MX"/>
              </w:rPr>
              <w:t>Diseño de contenido grafico para medios impresos/exteriores</w:t>
            </w:r>
          </w:p>
        </w:tc>
        <w:tc>
          <w:tcPr>
            <w:tcW w:w="802" w:type="pct"/>
            <w:tcBorders>
              <w:top w:val="nil"/>
              <w:left w:val="nil"/>
              <w:bottom w:val="single" w:sz="4" w:space="0" w:color="auto"/>
              <w:right w:val="single" w:sz="4" w:space="0" w:color="auto"/>
            </w:tcBorders>
            <w:shd w:val="clear" w:color="auto" w:fill="auto"/>
            <w:noWrap/>
            <w:hideMark/>
          </w:tcPr>
          <w:p w14:paraId="60DA29D7" w14:textId="77777777" w:rsidR="004607ED" w:rsidRPr="004607ED" w:rsidRDefault="004607ED" w:rsidP="004607ED">
            <w:pPr>
              <w:jc w:val="center"/>
              <w:rPr>
                <w:rFonts w:ascii="Arial Narrow" w:hAnsi="Arial Narrow"/>
                <w:sz w:val="16"/>
                <w:szCs w:val="16"/>
                <w:lang w:eastAsia="es-MX"/>
              </w:rPr>
            </w:pPr>
            <w:r w:rsidRPr="004607ED">
              <w:rPr>
                <w:rFonts w:ascii="Arial Narrow" w:hAnsi="Arial Narrow"/>
                <w:sz w:val="16"/>
                <w:szCs w:val="16"/>
                <w:lang w:eastAsia="es-MX"/>
              </w:rPr>
              <w:t xml:space="preserve">Servicio por Producción </w:t>
            </w:r>
          </w:p>
        </w:tc>
        <w:tc>
          <w:tcPr>
            <w:tcW w:w="708" w:type="pct"/>
            <w:tcBorders>
              <w:top w:val="nil"/>
              <w:left w:val="nil"/>
              <w:bottom w:val="single" w:sz="4" w:space="0" w:color="auto"/>
              <w:right w:val="single" w:sz="4" w:space="0" w:color="auto"/>
            </w:tcBorders>
            <w:shd w:val="clear" w:color="auto" w:fill="auto"/>
            <w:noWrap/>
            <w:hideMark/>
          </w:tcPr>
          <w:p w14:paraId="2C8402A3"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1</w:t>
            </w:r>
          </w:p>
        </w:tc>
        <w:tc>
          <w:tcPr>
            <w:tcW w:w="683" w:type="pct"/>
            <w:tcBorders>
              <w:top w:val="nil"/>
              <w:left w:val="nil"/>
              <w:bottom w:val="single" w:sz="4" w:space="0" w:color="auto"/>
              <w:right w:val="single" w:sz="4" w:space="0" w:color="auto"/>
            </w:tcBorders>
            <w:shd w:val="clear" w:color="000000" w:fill="FFFFFF"/>
            <w:noWrap/>
            <w:vAlign w:val="center"/>
            <w:hideMark/>
          </w:tcPr>
          <w:p w14:paraId="5F65DF69"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c>
          <w:tcPr>
            <w:tcW w:w="858" w:type="pct"/>
            <w:tcBorders>
              <w:top w:val="nil"/>
              <w:left w:val="nil"/>
              <w:bottom w:val="single" w:sz="4" w:space="0" w:color="auto"/>
              <w:right w:val="single" w:sz="4" w:space="0" w:color="auto"/>
            </w:tcBorders>
            <w:shd w:val="clear" w:color="000000" w:fill="FFFFFF"/>
            <w:noWrap/>
            <w:vAlign w:val="center"/>
            <w:hideMark/>
          </w:tcPr>
          <w:p w14:paraId="6238A1D3"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r>
      <w:tr w:rsidR="004607ED" w:rsidRPr="004607ED" w14:paraId="53043301" w14:textId="77777777" w:rsidTr="00171939">
        <w:trPr>
          <w:trHeight w:val="315"/>
        </w:trPr>
        <w:tc>
          <w:tcPr>
            <w:tcW w:w="1948" w:type="pct"/>
            <w:tcBorders>
              <w:top w:val="nil"/>
              <w:left w:val="single" w:sz="4" w:space="0" w:color="auto"/>
              <w:bottom w:val="single" w:sz="4" w:space="0" w:color="auto"/>
              <w:right w:val="single" w:sz="4" w:space="0" w:color="auto"/>
            </w:tcBorders>
            <w:shd w:val="clear" w:color="auto" w:fill="auto"/>
            <w:noWrap/>
            <w:hideMark/>
          </w:tcPr>
          <w:p w14:paraId="21AF85D5" w14:textId="77777777" w:rsidR="004607ED" w:rsidRPr="004607ED" w:rsidRDefault="004607ED" w:rsidP="004607ED">
            <w:pPr>
              <w:rPr>
                <w:rFonts w:ascii="Arial Narrow" w:hAnsi="Arial Narrow"/>
                <w:sz w:val="16"/>
                <w:szCs w:val="16"/>
                <w:lang w:eastAsia="es-MX"/>
              </w:rPr>
            </w:pPr>
            <w:r w:rsidRPr="004607ED">
              <w:rPr>
                <w:rFonts w:ascii="Arial Narrow" w:hAnsi="Arial Narrow"/>
                <w:sz w:val="16"/>
                <w:szCs w:val="16"/>
                <w:lang w:eastAsia="es-MX"/>
              </w:rPr>
              <w:t>Diseño de contenido grafico para medios alternativos</w:t>
            </w:r>
          </w:p>
        </w:tc>
        <w:tc>
          <w:tcPr>
            <w:tcW w:w="802" w:type="pct"/>
            <w:tcBorders>
              <w:top w:val="nil"/>
              <w:left w:val="nil"/>
              <w:bottom w:val="single" w:sz="4" w:space="0" w:color="auto"/>
              <w:right w:val="single" w:sz="4" w:space="0" w:color="auto"/>
            </w:tcBorders>
            <w:shd w:val="clear" w:color="auto" w:fill="auto"/>
            <w:noWrap/>
            <w:hideMark/>
          </w:tcPr>
          <w:p w14:paraId="65AE1072" w14:textId="77777777" w:rsidR="004607ED" w:rsidRPr="004607ED" w:rsidRDefault="004607ED" w:rsidP="004607ED">
            <w:pPr>
              <w:jc w:val="center"/>
              <w:rPr>
                <w:rFonts w:ascii="Arial Narrow" w:hAnsi="Arial Narrow"/>
                <w:sz w:val="16"/>
                <w:szCs w:val="16"/>
                <w:lang w:eastAsia="es-MX"/>
              </w:rPr>
            </w:pPr>
            <w:r w:rsidRPr="004607ED">
              <w:rPr>
                <w:rFonts w:ascii="Arial Narrow" w:hAnsi="Arial Narrow"/>
                <w:sz w:val="16"/>
                <w:szCs w:val="16"/>
                <w:lang w:eastAsia="es-MX"/>
              </w:rPr>
              <w:t xml:space="preserve">Servicio por Producción </w:t>
            </w:r>
          </w:p>
        </w:tc>
        <w:tc>
          <w:tcPr>
            <w:tcW w:w="708" w:type="pct"/>
            <w:tcBorders>
              <w:top w:val="nil"/>
              <w:left w:val="nil"/>
              <w:bottom w:val="single" w:sz="4" w:space="0" w:color="auto"/>
              <w:right w:val="single" w:sz="4" w:space="0" w:color="auto"/>
            </w:tcBorders>
            <w:shd w:val="clear" w:color="auto" w:fill="auto"/>
            <w:noWrap/>
            <w:hideMark/>
          </w:tcPr>
          <w:p w14:paraId="61B9DDF9"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1</w:t>
            </w:r>
          </w:p>
        </w:tc>
        <w:tc>
          <w:tcPr>
            <w:tcW w:w="683" w:type="pct"/>
            <w:tcBorders>
              <w:top w:val="nil"/>
              <w:left w:val="nil"/>
              <w:bottom w:val="single" w:sz="4" w:space="0" w:color="auto"/>
              <w:right w:val="single" w:sz="4" w:space="0" w:color="auto"/>
            </w:tcBorders>
            <w:shd w:val="clear" w:color="000000" w:fill="FFFFFF"/>
            <w:noWrap/>
            <w:vAlign w:val="center"/>
            <w:hideMark/>
          </w:tcPr>
          <w:p w14:paraId="32857D43"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c>
          <w:tcPr>
            <w:tcW w:w="858" w:type="pct"/>
            <w:tcBorders>
              <w:top w:val="nil"/>
              <w:left w:val="nil"/>
              <w:bottom w:val="single" w:sz="4" w:space="0" w:color="auto"/>
              <w:right w:val="single" w:sz="4" w:space="0" w:color="auto"/>
            </w:tcBorders>
            <w:shd w:val="clear" w:color="000000" w:fill="FFFFFF"/>
            <w:noWrap/>
            <w:vAlign w:val="center"/>
            <w:hideMark/>
          </w:tcPr>
          <w:p w14:paraId="46234B15"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r>
      <w:tr w:rsidR="004607ED" w:rsidRPr="004607ED" w14:paraId="3EEFCA68" w14:textId="77777777" w:rsidTr="00171939">
        <w:trPr>
          <w:trHeight w:val="315"/>
        </w:trPr>
        <w:tc>
          <w:tcPr>
            <w:tcW w:w="1948" w:type="pct"/>
            <w:tcBorders>
              <w:top w:val="nil"/>
              <w:left w:val="single" w:sz="4" w:space="0" w:color="auto"/>
              <w:bottom w:val="single" w:sz="4" w:space="0" w:color="auto"/>
              <w:right w:val="single" w:sz="4" w:space="0" w:color="auto"/>
            </w:tcBorders>
            <w:shd w:val="clear" w:color="auto" w:fill="auto"/>
            <w:noWrap/>
            <w:hideMark/>
          </w:tcPr>
          <w:p w14:paraId="6325870D" w14:textId="77777777" w:rsidR="004607ED" w:rsidRPr="004607ED" w:rsidRDefault="004607ED" w:rsidP="004607ED">
            <w:pPr>
              <w:rPr>
                <w:rFonts w:ascii="Arial Narrow" w:hAnsi="Arial Narrow"/>
                <w:sz w:val="16"/>
                <w:szCs w:val="16"/>
                <w:lang w:eastAsia="es-MX"/>
              </w:rPr>
            </w:pPr>
            <w:r w:rsidRPr="004607ED">
              <w:rPr>
                <w:rFonts w:ascii="Arial Narrow" w:hAnsi="Arial Narrow"/>
                <w:sz w:val="16"/>
                <w:szCs w:val="16"/>
                <w:lang w:eastAsia="es-MX"/>
              </w:rPr>
              <w:t>Copywriting para el diseño de los materiales</w:t>
            </w:r>
          </w:p>
        </w:tc>
        <w:tc>
          <w:tcPr>
            <w:tcW w:w="802" w:type="pct"/>
            <w:tcBorders>
              <w:top w:val="nil"/>
              <w:left w:val="nil"/>
              <w:bottom w:val="single" w:sz="4" w:space="0" w:color="auto"/>
              <w:right w:val="single" w:sz="4" w:space="0" w:color="auto"/>
            </w:tcBorders>
            <w:shd w:val="clear" w:color="auto" w:fill="auto"/>
            <w:noWrap/>
            <w:hideMark/>
          </w:tcPr>
          <w:p w14:paraId="31BAE7D3" w14:textId="77777777" w:rsidR="004607ED" w:rsidRPr="004607ED" w:rsidRDefault="004607ED" w:rsidP="004607ED">
            <w:pPr>
              <w:jc w:val="center"/>
              <w:rPr>
                <w:rFonts w:ascii="Arial Narrow" w:hAnsi="Arial Narrow"/>
                <w:sz w:val="16"/>
                <w:szCs w:val="16"/>
                <w:lang w:eastAsia="es-MX"/>
              </w:rPr>
            </w:pPr>
            <w:r w:rsidRPr="004607ED">
              <w:rPr>
                <w:rFonts w:ascii="Arial Narrow" w:hAnsi="Arial Narrow"/>
                <w:sz w:val="16"/>
                <w:szCs w:val="16"/>
                <w:lang w:eastAsia="es-MX"/>
              </w:rPr>
              <w:t xml:space="preserve">Servicio por Producción </w:t>
            </w:r>
          </w:p>
        </w:tc>
        <w:tc>
          <w:tcPr>
            <w:tcW w:w="708" w:type="pct"/>
            <w:tcBorders>
              <w:top w:val="nil"/>
              <w:left w:val="nil"/>
              <w:bottom w:val="single" w:sz="4" w:space="0" w:color="auto"/>
              <w:right w:val="single" w:sz="4" w:space="0" w:color="auto"/>
            </w:tcBorders>
            <w:shd w:val="clear" w:color="auto" w:fill="auto"/>
            <w:noWrap/>
            <w:hideMark/>
          </w:tcPr>
          <w:p w14:paraId="6A5C44EB"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1</w:t>
            </w:r>
          </w:p>
        </w:tc>
        <w:tc>
          <w:tcPr>
            <w:tcW w:w="683" w:type="pct"/>
            <w:tcBorders>
              <w:top w:val="nil"/>
              <w:left w:val="nil"/>
              <w:bottom w:val="single" w:sz="4" w:space="0" w:color="auto"/>
              <w:right w:val="single" w:sz="4" w:space="0" w:color="auto"/>
            </w:tcBorders>
            <w:shd w:val="clear" w:color="000000" w:fill="FFFFFF"/>
            <w:noWrap/>
            <w:vAlign w:val="center"/>
            <w:hideMark/>
          </w:tcPr>
          <w:p w14:paraId="70CCDF35"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c>
          <w:tcPr>
            <w:tcW w:w="858" w:type="pct"/>
            <w:tcBorders>
              <w:top w:val="nil"/>
              <w:left w:val="nil"/>
              <w:bottom w:val="single" w:sz="4" w:space="0" w:color="auto"/>
              <w:right w:val="single" w:sz="4" w:space="0" w:color="auto"/>
            </w:tcBorders>
            <w:shd w:val="clear" w:color="000000" w:fill="FFFFFF"/>
            <w:noWrap/>
            <w:vAlign w:val="center"/>
            <w:hideMark/>
          </w:tcPr>
          <w:p w14:paraId="7E9BED69"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r>
      <w:tr w:rsidR="004607ED" w:rsidRPr="004607ED" w14:paraId="56E74096" w14:textId="77777777" w:rsidTr="004607ED">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B2B2B2"/>
            <w:noWrap/>
            <w:vAlign w:val="center"/>
            <w:hideMark/>
          </w:tcPr>
          <w:p w14:paraId="1034DBF7" w14:textId="77777777" w:rsidR="004607ED" w:rsidRPr="004607ED" w:rsidRDefault="004607ED" w:rsidP="004607ED">
            <w:pPr>
              <w:jc w:val="center"/>
              <w:rPr>
                <w:rFonts w:ascii="Arial Narrow" w:hAnsi="Arial Narrow"/>
                <w:b/>
                <w:bCs/>
                <w:sz w:val="16"/>
                <w:szCs w:val="16"/>
                <w:lang w:eastAsia="es-MX"/>
              </w:rPr>
            </w:pPr>
            <w:r w:rsidRPr="004607ED">
              <w:rPr>
                <w:rFonts w:ascii="Arial Narrow" w:hAnsi="Arial Narrow"/>
                <w:b/>
                <w:bCs/>
                <w:sz w:val="16"/>
                <w:szCs w:val="16"/>
                <w:lang w:eastAsia="es-MX"/>
              </w:rPr>
              <w:t>ADMINISTRATIVO</w:t>
            </w:r>
          </w:p>
        </w:tc>
      </w:tr>
      <w:tr w:rsidR="004607ED" w:rsidRPr="004607ED" w14:paraId="7C8AC4E3" w14:textId="77777777" w:rsidTr="00171939">
        <w:trPr>
          <w:trHeight w:val="315"/>
        </w:trPr>
        <w:tc>
          <w:tcPr>
            <w:tcW w:w="1948" w:type="pct"/>
            <w:tcBorders>
              <w:top w:val="nil"/>
              <w:left w:val="single" w:sz="4" w:space="0" w:color="auto"/>
              <w:bottom w:val="single" w:sz="4" w:space="0" w:color="auto"/>
              <w:right w:val="single" w:sz="4" w:space="0" w:color="auto"/>
            </w:tcBorders>
            <w:shd w:val="clear" w:color="auto" w:fill="auto"/>
            <w:noWrap/>
            <w:hideMark/>
          </w:tcPr>
          <w:p w14:paraId="00A59AA1" w14:textId="77777777" w:rsidR="004607ED" w:rsidRPr="004607ED" w:rsidRDefault="004607ED" w:rsidP="004607ED">
            <w:pPr>
              <w:rPr>
                <w:rFonts w:ascii="Arial Narrow" w:hAnsi="Arial Narrow"/>
                <w:sz w:val="16"/>
                <w:szCs w:val="16"/>
                <w:lang w:eastAsia="es-MX"/>
              </w:rPr>
            </w:pPr>
            <w:r w:rsidRPr="004607ED">
              <w:rPr>
                <w:rFonts w:ascii="Arial Narrow" w:hAnsi="Arial Narrow"/>
                <w:sz w:val="16"/>
                <w:szCs w:val="16"/>
                <w:lang w:eastAsia="es-MX"/>
              </w:rPr>
              <w:t>Gastos administrativos</w:t>
            </w:r>
          </w:p>
        </w:tc>
        <w:tc>
          <w:tcPr>
            <w:tcW w:w="802" w:type="pct"/>
            <w:tcBorders>
              <w:top w:val="nil"/>
              <w:left w:val="nil"/>
              <w:bottom w:val="single" w:sz="4" w:space="0" w:color="auto"/>
              <w:right w:val="single" w:sz="4" w:space="0" w:color="auto"/>
            </w:tcBorders>
            <w:shd w:val="clear" w:color="auto" w:fill="auto"/>
            <w:noWrap/>
            <w:hideMark/>
          </w:tcPr>
          <w:p w14:paraId="6C29C7AF" w14:textId="77777777" w:rsidR="004607ED" w:rsidRPr="004607ED" w:rsidRDefault="004607ED" w:rsidP="004607ED">
            <w:pPr>
              <w:jc w:val="center"/>
              <w:rPr>
                <w:rFonts w:ascii="Arial Narrow" w:hAnsi="Arial Narrow"/>
                <w:sz w:val="16"/>
                <w:szCs w:val="16"/>
                <w:lang w:eastAsia="es-MX"/>
              </w:rPr>
            </w:pPr>
            <w:r w:rsidRPr="004607ED">
              <w:rPr>
                <w:rFonts w:ascii="Arial Narrow" w:hAnsi="Arial Narrow"/>
                <w:sz w:val="16"/>
                <w:szCs w:val="16"/>
                <w:lang w:eastAsia="es-MX"/>
              </w:rPr>
              <w:t>Servicio por producción</w:t>
            </w:r>
          </w:p>
        </w:tc>
        <w:tc>
          <w:tcPr>
            <w:tcW w:w="708" w:type="pct"/>
            <w:tcBorders>
              <w:top w:val="nil"/>
              <w:left w:val="nil"/>
              <w:bottom w:val="single" w:sz="4" w:space="0" w:color="auto"/>
              <w:right w:val="single" w:sz="4" w:space="0" w:color="auto"/>
            </w:tcBorders>
            <w:shd w:val="clear" w:color="auto" w:fill="auto"/>
            <w:noWrap/>
            <w:hideMark/>
          </w:tcPr>
          <w:p w14:paraId="19DE836F"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1</w:t>
            </w:r>
          </w:p>
        </w:tc>
        <w:tc>
          <w:tcPr>
            <w:tcW w:w="683" w:type="pct"/>
            <w:tcBorders>
              <w:top w:val="nil"/>
              <w:left w:val="nil"/>
              <w:bottom w:val="single" w:sz="4" w:space="0" w:color="auto"/>
              <w:right w:val="single" w:sz="4" w:space="0" w:color="auto"/>
            </w:tcBorders>
            <w:shd w:val="clear" w:color="000000" w:fill="FFFFFF"/>
            <w:noWrap/>
            <w:vAlign w:val="center"/>
            <w:hideMark/>
          </w:tcPr>
          <w:p w14:paraId="0864E5E9"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c>
          <w:tcPr>
            <w:tcW w:w="858" w:type="pct"/>
            <w:tcBorders>
              <w:top w:val="nil"/>
              <w:left w:val="nil"/>
              <w:bottom w:val="single" w:sz="4" w:space="0" w:color="auto"/>
              <w:right w:val="single" w:sz="4" w:space="0" w:color="auto"/>
            </w:tcBorders>
            <w:shd w:val="clear" w:color="000000" w:fill="FFFFFF"/>
            <w:noWrap/>
            <w:vAlign w:val="center"/>
            <w:hideMark/>
          </w:tcPr>
          <w:p w14:paraId="21D4D20B"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r>
      <w:tr w:rsidR="004607ED" w:rsidRPr="004607ED" w14:paraId="33C5CE0B" w14:textId="77777777" w:rsidTr="00171939">
        <w:trPr>
          <w:trHeight w:val="315"/>
        </w:trPr>
        <w:tc>
          <w:tcPr>
            <w:tcW w:w="1948" w:type="pct"/>
            <w:tcBorders>
              <w:top w:val="nil"/>
              <w:left w:val="single" w:sz="4" w:space="0" w:color="auto"/>
              <w:bottom w:val="single" w:sz="4" w:space="0" w:color="auto"/>
              <w:right w:val="single" w:sz="4" w:space="0" w:color="auto"/>
            </w:tcBorders>
            <w:shd w:val="clear" w:color="auto" w:fill="auto"/>
            <w:noWrap/>
            <w:hideMark/>
          </w:tcPr>
          <w:p w14:paraId="72B030F2" w14:textId="77777777" w:rsidR="004607ED" w:rsidRPr="004607ED" w:rsidRDefault="004607ED" w:rsidP="004607ED">
            <w:pPr>
              <w:rPr>
                <w:rFonts w:ascii="Arial Narrow" w:hAnsi="Arial Narrow"/>
                <w:sz w:val="16"/>
                <w:szCs w:val="16"/>
                <w:lang w:eastAsia="es-MX"/>
              </w:rPr>
            </w:pPr>
            <w:r w:rsidRPr="004607ED">
              <w:rPr>
                <w:rFonts w:ascii="Arial Narrow" w:hAnsi="Arial Narrow"/>
                <w:sz w:val="16"/>
                <w:szCs w:val="16"/>
                <w:lang w:eastAsia="es-MX"/>
              </w:rPr>
              <w:t>Personal administrativo</w:t>
            </w:r>
          </w:p>
        </w:tc>
        <w:tc>
          <w:tcPr>
            <w:tcW w:w="802" w:type="pct"/>
            <w:tcBorders>
              <w:top w:val="nil"/>
              <w:left w:val="nil"/>
              <w:bottom w:val="single" w:sz="4" w:space="0" w:color="auto"/>
              <w:right w:val="single" w:sz="4" w:space="0" w:color="auto"/>
            </w:tcBorders>
            <w:shd w:val="clear" w:color="auto" w:fill="auto"/>
            <w:noWrap/>
            <w:hideMark/>
          </w:tcPr>
          <w:p w14:paraId="6C52B71C" w14:textId="77777777" w:rsidR="004607ED" w:rsidRPr="004607ED" w:rsidRDefault="004607ED" w:rsidP="004607ED">
            <w:pPr>
              <w:jc w:val="center"/>
              <w:rPr>
                <w:rFonts w:ascii="Arial Narrow" w:hAnsi="Arial Narrow"/>
                <w:sz w:val="16"/>
                <w:szCs w:val="16"/>
                <w:lang w:eastAsia="es-MX"/>
              </w:rPr>
            </w:pPr>
            <w:r w:rsidRPr="004607ED">
              <w:rPr>
                <w:rFonts w:ascii="Arial Narrow" w:hAnsi="Arial Narrow"/>
                <w:sz w:val="16"/>
                <w:szCs w:val="16"/>
                <w:lang w:eastAsia="es-MX"/>
              </w:rPr>
              <w:t>Servicio por producción</w:t>
            </w:r>
          </w:p>
        </w:tc>
        <w:tc>
          <w:tcPr>
            <w:tcW w:w="708" w:type="pct"/>
            <w:tcBorders>
              <w:top w:val="nil"/>
              <w:left w:val="nil"/>
              <w:bottom w:val="single" w:sz="4" w:space="0" w:color="auto"/>
              <w:right w:val="single" w:sz="4" w:space="0" w:color="auto"/>
            </w:tcBorders>
            <w:shd w:val="clear" w:color="auto" w:fill="auto"/>
            <w:noWrap/>
            <w:hideMark/>
          </w:tcPr>
          <w:p w14:paraId="3C47AF79"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1</w:t>
            </w:r>
          </w:p>
        </w:tc>
        <w:tc>
          <w:tcPr>
            <w:tcW w:w="683" w:type="pct"/>
            <w:tcBorders>
              <w:top w:val="nil"/>
              <w:left w:val="nil"/>
              <w:bottom w:val="single" w:sz="4" w:space="0" w:color="auto"/>
              <w:right w:val="single" w:sz="4" w:space="0" w:color="auto"/>
            </w:tcBorders>
            <w:shd w:val="clear" w:color="000000" w:fill="FFFFFF"/>
            <w:noWrap/>
            <w:vAlign w:val="center"/>
            <w:hideMark/>
          </w:tcPr>
          <w:p w14:paraId="25238A01"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c>
          <w:tcPr>
            <w:tcW w:w="858" w:type="pct"/>
            <w:tcBorders>
              <w:top w:val="nil"/>
              <w:left w:val="nil"/>
              <w:bottom w:val="single" w:sz="4" w:space="0" w:color="auto"/>
              <w:right w:val="single" w:sz="4" w:space="0" w:color="auto"/>
            </w:tcBorders>
            <w:shd w:val="clear" w:color="000000" w:fill="FFFFFF"/>
            <w:noWrap/>
            <w:vAlign w:val="center"/>
            <w:hideMark/>
          </w:tcPr>
          <w:p w14:paraId="5F72020E"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r>
      <w:tr w:rsidR="004607ED" w:rsidRPr="004607ED" w14:paraId="68231370" w14:textId="77777777" w:rsidTr="00171939">
        <w:trPr>
          <w:trHeight w:val="315"/>
        </w:trPr>
        <w:tc>
          <w:tcPr>
            <w:tcW w:w="1948" w:type="pct"/>
            <w:tcBorders>
              <w:top w:val="nil"/>
              <w:left w:val="single" w:sz="4" w:space="0" w:color="auto"/>
              <w:bottom w:val="single" w:sz="4" w:space="0" w:color="auto"/>
              <w:right w:val="single" w:sz="4" w:space="0" w:color="auto"/>
            </w:tcBorders>
            <w:shd w:val="clear" w:color="auto" w:fill="auto"/>
            <w:noWrap/>
            <w:hideMark/>
          </w:tcPr>
          <w:p w14:paraId="467E589B" w14:textId="77777777" w:rsidR="004607ED" w:rsidRPr="004607ED" w:rsidRDefault="004607ED" w:rsidP="004607ED">
            <w:pPr>
              <w:rPr>
                <w:rFonts w:ascii="Arial Narrow" w:hAnsi="Arial Narrow"/>
                <w:sz w:val="16"/>
                <w:szCs w:val="16"/>
                <w:lang w:eastAsia="es-MX"/>
              </w:rPr>
            </w:pPr>
            <w:r w:rsidRPr="004607ED">
              <w:rPr>
                <w:rFonts w:ascii="Arial Narrow" w:hAnsi="Arial Narrow"/>
                <w:sz w:val="16"/>
                <w:szCs w:val="16"/>
                <w:lang w:eastAsia="es-MX"/>
              </w:rPr>
              <w:t>Seguro para equipo de producción</w:t>
            </w:r>
          </w:p>
        </w:tc>
        <w:tc>
          <w:tcPr>
            <w:tcW w:w="802" w:type="pct"/>
            <w:tcBorders>
              <w:top w:val="nil"/>
              <w:left w:val="nil"/>
              <w:bottom w:val="single" w:sz="4" w:space="0" w:color="auto"/>
              <w:right w:val="single" w:sz="4" w:space="0" w:color="auto"/>
            </w:tcBorders>
            <w:shd w:val="clear" w:color="auto" w:fill="auto"/>
            <w:noWrap/>
            <w:hideMark/>
          </w:tcPr>
          <w:p w14:paraId="781A1FA0" w14:textId="77777777" w:rsidR="004607ED" w:rsidRPr="004607ED" w:rsidRDefault="004607ED" w:rsidP="004607ED">
            <w:pPr>
              <w:jc w:val="center"/>
              <w:rPr>
                <w:rFonts w:ascii="Arial Narrow" w:hAnsi="Arial Narrow"/>
                <w:sz w:val="16"/>
                <w:szCs w:val="16"/>
                <w:lang w:eastAsia="es-MX"/>
              </w:rPr>
            </w:pPr>
            <w:r w:rsidRPr="004607ED">
              <w:rPr>
                <w:rFonts w:ascii="Arial Narrow" w:hAnsi="Arial Narrow"/>
                <w:sz w:val="16"/>
                <w:szCs w:val="16"/>
                <w:lang w:eastAsia="es-MX"/>
              </w:rPr>
              <w:t>Servicio por producción</w:t>
            </w:r>
          </w:p>
        </w:tc>
        <w:tc>
          <w:tcPr>
            <w:tcW w:w="708" w:type="pct"/>
            <w:tcBorders>
              <w:top w:val="nil"/>
              <w:left w:val="nil"/>
              <w:bottom w:val="single" w:sz="4" w:space="0" w:color="auto"/>
              <w:right w:val="single" w:sz="4" w:space="0" w:color="auto"/>
            </w:tcBorders>
            <w:shd w:val="clear" w:color="auto" w:fill="auto"/>
            <w:noWrap/>
            <w:hideMark/>
          </w:tcPr>
          <w:p w14:paraId="1D3C3DDB"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1</w:t>
            </w:r>
          </w:p>
        </w:tc>
        <w:tc>
          <w:tcPr>
            <w:tcW w:w="683" w:type="pct"/>
            <w:tcBorders>
              <w:top w:val="nil"/>
              <w:left w:val="nil"/>
              <w:bottom w:val="single" w:sz="4" w:space="0" w:color="auto"/>
              <w:right w:val="single" w:sz="4" w:space="0" w:color="auto"/>
            </w:tcBorders>
            <w:shd w:val="clear" w:color="000000" w:fill="FFFFFF"/>
            <w:noWrap/>
            <w:vAlign w:val="center"/>
            <w:hideMark/>
          </w:tcPr>
          <w:p w14:paraId="2B1DB06F"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c>
          <w:tcPr>
            <w:tcW w:w="858" w:type="pct"/>
            <w:tcBorders>
              <w:top w:val="nil"/>
              <w:left w:val="nil"/>
              <w:bottom w:val="single" w:sz="4" w:space="0" w:color="auto"/>
              <w:right w:val="single" w:sz="4" w:space="0" w:color="auto"/>
            </w:tcBorders>
            <w:shd w:val="clear" w:color="000000" w:fill="FFFFFF"/>
            <w:noWrap/>
            <w:vAlign w:val="center"/>
            <w:hideMark/>
          </w:tcPr>
          <w:p w14:paraId="2D065CCE" w14:textId="77777777" w:rsidR="004607ED" w:rsidRPr="004607ED" w:rsidRDefault="004607ED" w:rsidP="004607ED">
            <w:pPr>
              <w:rPr>
                <w:rFonts w:ascii="Arial Narrow" w:hAnsi="Arial Narrow"/>
                <w:color w:val="000000"/>
                <w:sz w:val="16"/>
                <w:szCs w:val="16"/>
                <w:lang w:eastAsia="es-MX"/>
              </w:rPr>
            </w:pPr>
            <w:r w:rsidRPr="004607ED">
              <w:rPr>
                <w:rFonts w:ascii="Arial Narrow" w:hAnsi="Arial Narrow"/>
                <w:color w:val="000000"/>
                <w:sz w:val="16"/>
                <w:szCs w:val="16"/>
                <w:lang w:eastAsia="es-MX"/>
              </w:rPr>
              <w:t xml:space="preserve"> $-   </w:t>
            </w:r>
          </w:p>
        </w:tc>
      </w:tr>
      <w:tr w:rsidR="004607ED" w:rsidRPr="004607ED" w14:paraId="3A4A899E" w14:textId="77777777" w:rsidTr="00171939">
        <w:trPr>
          <w:trHeight w:val="315"/>
        </w:trPr>
        <w:tc>
          <w:tcPr>
            <w:tcW w:w="1948" w:type="pct"/>
            <w:tcBorders>
              <w:top w:val="nil"/>
              <w:left w:val="nil"/>
              <w:bottom w:val="nil"/>
              <w:right w:val="nil"/>
            </w:tcBorders>
            <w:shd w:val="clear" w:color="auto" w:fill="auto"/>
            <w:noWrap/>
            <w:hideMark/>
          </w:tcPr>
          <w:p w14:paraId="24ADB044" w14:textId="0C1AD0C2" w:rsidR="004607ED" w:rsidRPr="004607ED" w:rsidRDefault="004607ED" w:rsidP="004607ED">
            <w:pPr>
              <w:rPr>
                <w:rFonts w:ascii="Arial Narrow" w:hAnsi="Arial Narrow"/>
                <w:color w:val="000000"/>
                <w:sz w:val="16"/>
                <w:szCs w:val="16"/>
                <w:lang w:eastAsia="es-MX"/>
              </w:rPr>
            </w:pPr>
            <w:r w:rsidRPr="004607ED">
              <w:rPr>
                <w:rFonts w:ascii="Arial Narrow" w:hAnsi="Arial Narrow"/>
                <w:noProof/>
                <w:color w:val="000000"/>
                <w:sz w:val="16"/>
                <w:szCs w:val="16"/>
                <w:lang w:eastAsia="es-MX"/>
              </w:rPr>
              <mc:AlternateContent>
                <mc:Choice Requires="wps">
                  <w:drawing>
                    <wp:anchor distT="0" distB="0" distL="114300" distR="114300" simplePos="0" relativeHeight="251722752" behindDoc="0" locked="0" layoutInCell="1" allowOverlap="1" wp14:anchorId="7AA927BA" wp14:editId="6B7F422E">
                      <wp:simplePos x="0" y="0"/>
                      <wp:positionH relativeFrom="column">
                        <wp:posOffset>0</wp:posOffset>
                      </wp:positionH>
                      <wp:positionV relativeFrom="paragraph">
                        <wp:posOffset>0</wp:posOffset>
                      </wp:positionV>
                      <wp:extent cx="2562225" cy="9525"/>
                      <wp:effectExtent l="0" t="0" r="0" b="0"/>
                      <wp:wrapNone/>
                      <wp:docPr id="70" name="Forma libre: forma 7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47568904" id="Forma libre: forma 70" o:spid="_x0000_s1026" style="position:absolute;margin-left:0;margin-top:0;width:201.75pt;height:.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23776" behindDoc="0" locked="0" layoutInCell="1" allowOverlap="1" wp14:anchorId="4665FEB6" wp14:editId="641C0AD6">
                      <wp:simplePos x="0" y="0"/>
                      <wp:positionH relativeFrom="column">
                        <wp:posOffset>0</wp:posOffset>
                      </wp:positionH>
                      <wp:positionV relativeFrom="paragraph">
                        <wp:posOffset>0</wp:posOffset>
                      </wp:positionV>
                      <wp:extent cx="2695575" cy="9525"/>
                      <wp:effectExtent l="0" t="0" r="0" b="0"/>
                      <wp:wrapNone/>
                      <wp:docPr id="69" name="Forma libre: forma 69">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4B7CFFC" id="Forma libre: forma 69" o:spid="_x0000_s1026" style="position:absolute;margin-left:0;margin-top:0;width:212.25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24800" behindDoc="0" locked="0" layoutInCell="1" allowOverlap="1" wp14:anchorId="51E95492" wp14:editId="47AC6AE3">
                      <wp:simplePos x="0" y="0"/>
                      <wp:positionH relativeFrom="column">
                        <wp:posOffset>0</wp:posOffset>
                      </wp:positionH>
                      <wp:positionV relativeFrom="paragraph">
                        <wp:posOffset>0</wp:posOffset>
                      </wp:positionV>
                      <wp:extent cx="2562225" cy="9525"/>
                      <wp:effectExtent l="0" t="0" r="0" b="0"/>
                      <wp:wrapNone/>
                      <wp:docPr id="68" name="Forma libre: forma 68">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4F861A28" id="Forma libre: forma 68" o:spid="_x0000_s1026" style="position:absolute;margin-left:0;margin-top:0;width:201.75pt;height:.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25824" behindDoc="0" locked="0" layoutInCell="1" allowOverlap="1" wp14:anchorId="7F5E57AD" wp14:editId="6B63A3B2">
                      <wp:simplePos x="0" y="0"/>
                      <wp:positionH relativeFrom="column">
                        <wp:posOffset>0</wp:posOffset>
                      </wp:positionH>
                      <wp:positionV relativeFrom="paragraph">
                        <wp:posOffset>0</wp:posOffset>
                      </wp:positionV>
                      <wp:extent cx="2695575" cy="9525"/>
                      <wp:effectExtent l="0" t="0" r="0" b="0"/>
                      <wp:wrapNone/>
                      <wp:docPr id="67" name="Forma libre: forma 67">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6E0CB168" id="Forma libre: forma 67" o:spid="_x0000_s1026" style="position:absolute;margin-left:0;margin-top:0;width:212.25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26848" behindDoc="0" locked="0" layoutInCell="1" allowOverlap="1" wp14:anchorId="6156849A" wp14:editId="7DCD2224">
                      <wp:simplePos x="0" y="0"/>
                      <wp:positionH relativeFrom="column">
                        <wp:posOffset>0</wp:posOffset>
                      </wp:positionH>
                      <wp:positionV relativeFrom="paragraph">
                        <wp:posOffset>0</wp:posOffset>
                      </wp:positionV>
                      <wp:extent cx="2695575" cy="9525"/>
                      <wp:effectExtent l="0" t="0" r="0" b="0"/>
                      <wp:wrapNone/>
                      <wp:docPr id="66" name="Forma libre: forma 66">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0826243F" id="Forma libre: forma 66" o:spid="_x0000_s1026" style="position:absolute;margin-left:0;margin-top:0;width:212.2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27872" behindDoc="0" locked="0" layoutInCell="1" allowOverlap="1" wp14:anchorId="4F29F26B" wp14:editId="40522FC6">
                      <wp:simplePos x="0" y="0"/>
                      <wp:positionH relativeFrom="column">
                        <wp:posOffset>0</wp:posOffset>
                      </wp:positionH>
                      <wp:positionV relativeFrom="paragraph">
                        <wp:posOffset>0</wp:posOffset>
                      </wp:positionV>
                      <wp:extent cx="2695575" cy="9525"/>
                      <wp:effectExtent l="0" t="0" r="0" b="0"/>
                      <wp:wrapNone/>
                      <wp:docPr id="65" name="Forma libre: forma 65">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5791430F" id="Forma libre: forma 65" o:spid="_x0000_s1026" style="position:absolute;margin-left:0;margin-top:0;width:212.25pt;height:.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28896" behindDoc="0" locked="0" layoutInCell="1" allowOverlap="1" wp14:anchorId="1745D0FC" wp14:editId="073F74A3">
                      <wp:simplePos x="0" y="0"/>
                      <wp:positionH relativeFrom="column">
                        <wp:posOffset>0</wp:posOffset>
                      </wp:positionH>
                      <wp:positionV relativeFrom="paragraph">
                        <wp:posOffset>0</wp:posOffset>
                      </wp:positionV>
                      <wp:extent cx="2562225" cy="9525"/>
                      <wp:effectExtent l="0" t="0" r="0" b="0"/>
                      <wp:wrapNone/>
                      <wp:docPr id="64" name="Forma libre: forma 64">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04039DDE" id="Forma libre: forma 64" o:spid="_x0000_s1026" style="position:absolute;margin-left:0;margin-top:0;width:201.75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29920" behindDoc="0" locked="0" layoutInCell="1" allowOverlap="1" wp14:anchorId="6C6F0C6A" wp14:editId="56D38601">
                      <wp:simplePos x="0" y="0"/>
                      <wp:positionH relativeFrom="column">
                        <wp:posOffset>0</wp:posOffset>
                      </wp:positionH>
                      <wp:positionV relativeFrom="paragraph">
                        <wp:posOffset>0</wp:posOffset>
                      </wp:positionV>
                      <wp:extent cx="2695575" cy="9525"/>
                      <wp:effectExtent l="0" t="0" r="0" b="0"/>
                      <wp:wrapNone/>
                      <wp:docPr id="63" name="Forma libre: forma 63">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6CA8E0B3" id="Forma libre: forma 63" o:spid="_x0000_s1026" style="position:absolute;margin-left:0;margin-top:0;width:212.25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30944" behindDoc="0" locked="0" layoutInCell="1" allowOverlap="1" wp14:anchorId="7B3C3989" wp14:editId="188AE376">
                      <wp:simplePos x="0" y="0"/>
                      <wp:positionH relativeFrom="column">
                        <wp:posOffset>0</wp:posOffset>
                      </wp:positionH>
                      <wp:positionV relativeFrom="paragraph">
                        <wp:posOffset>0</wp:posOffset>
                      </wp:positionV>
                      <wp:extent cx="2695575" cy="9525"/>
                      <wp:effectExtent l="0" t="0" r="0" b="0"/>
                      <wp:wrapNone/>
                      <wp:docPr id="62" name="Forma libre: forma 6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42CC7FC4" id="Forma libre: forma 62" o:spid="_x0000_s1026" style="position:absolute;margin-left:0;margin-top:0;width:212.25pt;height:.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31968" behindDoc="0" locked="0" layoutInCell="1" allowOverlap="1" wp14:anchorId="507846DD" wp14:editId="7B7293C4">
                      <wp:simplePos x="0" y="0"/>
                      <wp:positionH relativeFrom="column">
                        <wp:posOffset>0</wp:posOffset>
                      </wp:positionH>
                      <wp:positionV relativeFrom="paragraph">
                        <wp:posOffset>0</wp:posOffset>
                      </wp:positionV>
                      <wp:extent cx="2562225" cy="9525"/>
                      <wp:effectExtent l="0" t="0" r="0" b="0"/>
                      <wp:wrapNone/>
                      <wp:docPr id="61" name="Forma libre: forma 61">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3F5B4D42" id="Forma libre: forma 61" o:spid="_x0000_s1026" style="position:absolute;margin-left:0;margin-top:0;width:201.75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32992" behindDoc="0" locked="0" layoutInCell="1" allowOverlap="1" wp14:anchorId="31435D22" wp14:editId="3808DED5">
                      <wp:simplePos x="0" y="0"/>
                      <wp:positionH relativeFrom="column">
                        <wp:posOffset>0</wp:posOffset>
                      </wp:positionH>
                      <wp:positionV relativeFrom="paragraph">
                        <wp:posOffset>0</wp:posOffset>
                      </wp:positionV>
                      <wp:extent cx="2562225" cy="9525"/>
                      <wp:effectExtent l="0" t="0" r="0" b="0"/>
                      <wp:wrapNone/>
                      <wp:docPr id="60" name="Forma libre: forma 60">
                        <a:extLst xmlns:a="http://schemas.openxmlformats.org/drawingml/2006/main">
                          <a:ext uri="{FF2B5EF4-FFF2-40B4-BE49-F238E27FC236}">
                            <a16:creationId xmlns:a16="http://schemas.microsoft.com/office/drawing/2014/main" id="{00000000-0008-0000-0500-00000C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184AF585" id="Forma libre: forma 60" o:spid="_x0000_s1026" style="position:absolute;margin-left:0;margin-top:0;width:201.75pt;height:.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34016" behindDoc="0" locked="0" layoutInCell="1" allowOverlap="1" wp14:anchorId="0058BAD2" wp14:editId="1BA3EB4E">
                      <wp:simplePos x="0" y="0"/>
                      <wp:positionH relativeFrom="column">
                        <wp:posOffset>0</wp:posOffset>
                      </wp:positionH>
                      <wp:positionV relativeFrom="paragraph">
                        <wp:posOffset>0</wp:posOffset>
                      </wp:positionV>
                      <wp:extent cx="2562225" cy="9525"/>
                      <wp:effectExtent l="0" t="0" r="0" b="0"/>
                      <wp:wrapNone/>
                      <wp:docPr id="59" name="Forma libre: forma 59">
                        <a:extLst xmlns:a="http://schemas.openxmlformats.org/drawingml/2006/main">
                          <a:ext uri="{FF2B5EF4-FFF2-40B4-BE49-F238E27FC236}">
                            <a16:creationId xmlns:a16="http://schemas.microsoft.com/office/drawing/2014/main" id="{00000000-0008-0000-0500-00000D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4F484094" id="Forma libre: forma 59" o:spid="_x0000_s1026" style="position:absolute;margin-left:0;margin-top:0;width:201.75pt;height:.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35040" behindDoc="0" locked="0" layoutInCell="1" allowOverlap="1" wp14:anchorId="6703B91E" wp14:editId="2545BD5A">
                      <wp:simplePos x="0" y="0"/>
                      <wp:positionH relativeFrom="column">
                        <wp:posOffset>0</wp:posOffset>
                      </wp:positionH>
                      <wp:positionV relativeFrom="paragraph">
                        <wp:posOffset>0</wp:posOffset>
                      </wp:positionV>
                      <wp:extent cx="2695575" cy="9525"/>
                      <wp:effectExtent l="0" t="0" r="0" b="0"/>
                      <wp:wrapNone/>
                      <wp:docPr id="58" name="Forma libre: forma 58">
                        <a:extLst xmlns:a="http://schemas.openxmlformats.org/drawingml/2006/main">
                          <a:ext uri="{FF2B5EF4-FFF2-40B4-BE49-F238E27FC236}">
                            <a16:creationId xmlns:a16="http://schemas.microsoft.com/office/drawing/2014/main" id="{00000000-0008-0000-0500-00000E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1EB8CD6B" id="Forma libre: forma 58" o:spid="_x0000_s1026" style="position:absolute;margin-left:0;margin-top:0;width:212.25pt;height:.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36064" behindDoc="0" locked="0" layoutInCell="1" allowOverlap="1" wp14:anchorId="14E1A1E6" wp14:editId="6C392DA7">
                      <wp:simplePos x="0" y="0"/>
                      <wp:positionH relativeFrom="column">
                        <wp:posOffset>0</wp:posOffset>
                      </wp:positionH>
                      <wp:positionV relativeFrom="paragraph">
                        <wp:posOffset>0</wp:posOffset>
                      </wp:positionV>
                      <wp:extent cx="2695575" cy="9525"/>
                      <wp:effectExtent l="0" t="0" r="0" b="0"/>
                      <wp:wrapNone/>
                      <wp:docPr id="57" name="Forma libre: forma 57">
                        <a:extLst xmlns:a="http://schemas.openxmlformats.org/drawingml/2006/main">
                          <a:ext uri="{FF2B5EF4-FFF2-40B4-BE49-F238E27FC236}">
                            <a16:creationId xmlns:a16="http://schemas.microsoft.com/office/drawing/2014/main" id="{00000000-0008-0000-0500-00000F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39136013" id="Forma libre: forma 57" o:spid="_x0000_s1026" style="position:absolute;margin-left:0;margin-top:0;width:212.25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4607ED">
              <w:rPr>
                <w:rFonts w:ascii="Arial Narrow" w:hAnsi="Arial Narrow"/>
                <w:noProof/>
                <w:color w:val="000000"/>
                <w:sz w:val="16"/>
                <w:szCs w:val="16"/>
                <w:lang w:eastAsia="es-MX"/>
              </w:rPr>
              <mc:AlternateContent>
                <mc:Choice Requires="wps">
                  <w:drawing>
                    <wp:anchor distT="0" distB="0" distL="114300" distR="114300" simplePos="0" relativeHeight="251737088" behindDoc="0" locked="0" layoutInCell="1" allowOverlap="1" wp14:anchorId="2F0CA8EE" wp14:editId="53E7D8DD">
                      <wp:simplePos x="0" y="0"/>
                      <wp:positionH relativeFrom="column">
                        <wp:posOffset>0</wp:posOffset>
                      </wp:positionH>
                      <wp:positionV relativeFrom="paragraph">
                        <wp:posOffset>0</wp:posOffset>
                      </wp:positionV>
                      <wp:extent cx="2695575" cy="9525"/>
                      <wp:effectExtent l="0" t="0" r="0" b="0"/>
                      <wp:wrapNone/>
                      <wp:docPr id="56" name="Forma libre: forma 56">
                        <a:extLst xmlns:a="http://schemas.openxmlformats.org/drawingml/2006/main">
                          <a:ext uri="{FF2B5EF4-FFF2-40B4-BE49-F238E27FC236}">
                            <a16:creationId xmlns:a16="http://schemas.microsoft.com/office/drawing/2014/main" id="{00000000-0008-0000-0500-000010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4AE5D448" id="Forma libre: forma 56" o:spid="_x0000_s1026" style="position:absolute;margin-left:0;margin-top:0;width:212.25pt;height:.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p>
        </w:tc>
        <w:tc>
          <w:tcPr>
            <w:tcW w:w="802" w:type="pct"/>
            <w:tcBorders>
              <w:top w:val="nil"/>
              <w:left w:val="nil"/>
              <w:bottom w:val="nil"/>
              <w:right w:val="nil"/>
            </w:tcBorders>
            <w:shd w:val="clear" w:color="auto" w:fill="auto"/>
            <w:noWrap/>
            <w:hideMark/>
          </w:tcPr>
          <w:p w14:paraId="364FEEDB" w14:textId="77777777" w:rsidR="004607ED" w:rsidRPr="004607ED" w:rsidRDefault="004607ED" w:rsidP="004607ED">
            <w:pPr>
              <w:rPr>
                <w:rFonts w:ascii="Arial Narrow" w:hAnsi="Arial Narrow"/>
                <w:color w:val="000000"/>
                <w:sz w:val="16"/>
                <w:szCs w:val="16"/>
                <w:lang w:eastAsia="es-MX"/>
              </w:rPr>
            </w:pPr>
          </w:p>
        </w:tc>
        <w:tc>
          <w:tcPr>
            <w:tcW w:w="708" w:type="pct"/>
            <w:tcBorders>
              <w:top w:val="nil"/>
              <w:left w:val="nil"/>
              <w:bottom w:val="nil"/>
              <w:right w:val="nil"/>
            </w:tcBorders>
            <w:shd w:val="clear" w:color="auto" w:fill="auto"/>
            <w:noWrap/>
            <w:hideMark/>
          </w:tcPr>
          <w:p w14:paraId="338B0C58" w14:textId="77777777" w:rsidR="004607ED" w:rsidRPr="004607ED" w:rsidRDefault="004607ED" w:rsidP="004607ED">
            <w:pPr>
              <w:rPr>
                <w:sz w:val="16"/>
                <w:szCs w:val="16"/>
                <w:lang w:eastAsia="es-MX"/>
              </w:rPr>
            </w:pPr>
          </w:p>
        </w:tc>
        <w:tc>
          <w:tcPr>
            <w:tcW w:w="683" w:type="pct"/>
            <w:tcBorders>
              <w:top w:val="nil"/>
              <w:left w:val="single" w:sz="4" w:space="0" w:color="auto"/>
              <w:bottom w:val="single" w:sz="4" w:space="0" w:color="auto"/>
              <w:right w:val="single" w:sz="4" w:space="0" w:color="auto"/>
            </w:tcBorders>
            <w:shd w:val="clear" w:color="auto" w:fill="auto"/>
            <w:vAlign w:val="center"/>
            <w:hideMark/>
          </w:tcPr>
          <w:p w14:paraId="78655C10" w14:textId="6A0BD614" w:rsidR="004607ED" w:rsidRPr="004607ED" w:rsidRDefault="004607ED" w:rsidP="004607ED">
            <w:pPr>
              <w:jc w:val="center"/>
              <w:rPr>
                <w:rFonts w:ascii="Arial Narrow" w:hAnsi="Arial Narrow"/>
                <w:b/>
                <w:bCs/>
                <w:sz w:val="16"/>
                <w:szCs w:val="16"/>
                <w:lang w:eastAsia="es-MX"/>
              </w:rPr>
            </w:pPr>
            <w:r w:rsidRPr="004607ED">
              <w:rPr>
                <w:rFonts w:ascii="Arial Narrow" w:hAnsi="Arial Narrow"/>
                <w:b/>
                <w:bCs/>
                <w:sz w:val="16"/>
                <w:szCs w:val="16"/>
                <w:lang w:eastAsia="es-MX"/>
              </w:rPr>
              <w:t>SUBTOTAL</w:t>
            </w:r>
            <w:r>
              <w:rPr>
                <w:rFonts w:ascii="Arial Narrow" w:hAnsi="Arial Narrow"/>
                <w:b/>
                <w:bCs/>
                <w:sz w:val="16"/>
                <w:szCs w:val="16"/>
                <w:lang w:eastAsia="es-MX"/>
              </w:rPr>
              <w:t xml:space="preserve"> 6</w:t>
            </w:r>
          </w:p>
        </w:tc>
        <w:tc>
          <w:tcPr>
            <w:tcW w:w="858" w:type="pct"/>
            <w:tcBorders>
              <w:top w:val="nil"/>
              <w:left w:val="nil"/>
              <w:bottom w:val="single" w:sz="4" w:space="0" w:color="auto"/>
              <w:right w:val="single" w:sz="4" w:space="0" w:color="auto"/>
            </w:tcBorders>
            <w:shd w:val="clear" w:color="auto" w:fill="auto"/>
            <w:noWrap/>
            <w:vAlign w:val="center"/>
            <w:hideMark/>
          </w:tcPr>
          <w:p w14:paraId="6389D8AE" w14:textId="77777777" w:rsidR="004607ED" w:rsidRPr="004607ED" w:rsidRDefault="004607ED" w:rsidP="004607ED">
            <w:pPr>
              <w:jc w:val="center"/>
              <w:rPr>
                <w:rFonts w:ascii="Arial Narrow" w:hAnsi="Arial Narrow"/>
                <w:color w:val="000000"/>
                <w:sz w:val="16"/>
                <w:szCs w:val="16"/>
                <w:lang w:eastAsia="es-MX"/>
              </w:rPr>
            </w:pPr>
            <w:r w:rsidRPr="004607ED">
              <w:rPr>
                <w:rFonts w:ascii="Arial Narrow" w:hAnsi="Arial Narrow"/>
                <w:color w:val="000000"/>
                <w:sz w:val="16"/>
                <w:szCs w:val="16"/>
                <w:lang w:eastAsia="es-MX"/>
              </w:rPr>
              <w:t>$ 0.00</w:t>
            </w:r>
          </w:p>
        </w:tc>
      </w:tr>
    </w:tbl>
    <w:p w14:paraId="56497054" w14:textId="77777777" w:rsidR="00C774FE" w:rsidRDefault="00C774FE" w:rsidP="00F153D7">
      <w:pPr>
        <w:jc w:val="both"/>
        <w:outlineLvl w:val="0"/>
        <w:rPr>
          <w:rFonts w:ascii="Arial" w:hAnsi="Arial" w:cs="Arial"/>
          <w:b/>
          <w:i/>
          <w:iCs/>
          <w:sz w:val="14"/>
          <w:szCs w:val="14"/>
          <w:u w:val="single"/>
        </w:rPr>
      </w:pPr>
    </w:p>
    <w:p w14:paraId="7C831007" w14:textId="77777777" w:rsidR="004607ED" w:rsidRDefault="004607ED" w:rsidP="00F153D7">
      <w:pPr>
        <w:jc w:val="both"/>
        <w:outlineLvl w:val="0"/>
        <w:rPr>
          <w:rFonts w:ascii="Arial" w:hAnsi="Arial" w:cs="Arial"/>
          <w:b/>
          <w:i/>
          <w:iCs/>
          <w:sz w:val="14"/>
          <w:szCs w:val="14"/>
          <w:u w:val="single"/>
        </w:rPr>
      </w:pPr>
    </w:p>
    <w:tbl>
      <w:tblPr>
        <w:tblW w:w="5000" w:type="pct"/>
        <w:tblCellMar>
          <w:left w:w="70" w:type="dxa"/>
          <w:right w:w="70" w:type="dxa"/>
        </w:tblCellMar>
        <w:tblLook w:val="04A0" w:firstRow="1" w:lastRow="0" w:firstColumn="1" w:lastColumn="0" w:noHBand="0" w:noVBand="1"/>
      </w:tblPr>
      <w:tblGrid>
        <w:gridCol w:w="3695"/>
        <w:gridCol w:w="1530"/>
        <w:gridCol w:w="1351"/>
        <w:gridCol w:w="1304"/>
        <w:gridCol w:w="1635"/>
      </w:tblGrid>
      <w:tr w:rsidR="009537AA" w:rsidRPr="009537AA" w14:paraId="694AA4B0" w14:textId="77777777" w:rsidTr="009537AA">
        <w:trPr>
          <w:trHeight w:val="330"/>
        </w:trPr>
        <w:tc>
          <w:tcPr>
            <w:tcW w:w="3456" w:type="pct"/>
            <w:gridSpan w:val="3"/>
            <w:tcBorders>
              <w:top w:val="single" w:sz="4" w:space="0" w:color="auto"/>
              <w:left w:val="single" w:sz="4" w:space="0" w:color="auto"/>
              <w:bottom w:val="single" w:sz="4" w:space="0" w:color="auto"/>
              <w:right w:val="nil"/>
            </w:tcBorders>
            <w:shd w:val="clear" w:color="000000" w:fill="B2B2B2"/>
            <w:vAlign w:val="center"/>
            <w:hideMark/>
          </w:tcPr>
          <w:p w14:paraId="4C560BDA"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Material Audiovisual para Medios Digitales Tipo DA</w:t>
            </w:r>
          </w:p>
        </w:tc>
        <w:tc>
          <w:tcPr>
            <w:tcW w:w="1544" w:type="pct"/>
            <w:gridSpan w:val="2"/>
            <w:tcBorders>
              <w:top w:val="single" w:sz="4" w:space="0" w:color="auto"/>
              <w:left w:val="nil"/>
              <w:bottom w:val="single" w:sz="4" w:space="0" w:color="auto"/>
              <w:right w:val="nil"/>
            </w:tcBorders>
            <w:shd w:val="clear" w:color="000000" w:fill="B2B2B2"/>
            <w:vAlign w:val="center"/>
            <w:hideMark/>
          </w:tcPr>
          <w:p w14:paraId="1C11933F"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Duración: 90 segundos</w:t>
            </w:r>
          </w:p>
        </w:tc>
      </w:tr>
      <w:tr w:rsidR="009537AA" w:rsidRPr="009537AA" w14:paraId="7B9FA2A0" w14:textId="77777777" w:rsidTr="0030100E">
        <w:trPr>
          <w:trHeight w:val="630"/>
        </w:trPr>
        <w:tc>
          <w:tcPr>
            <w:tcW w:w="1942" w:type="pct"/>
            <w:vMerge w:val="restart"/>
            <w:tcBorders>
              <w:top w:val="nil"/>
              <w:left w:val="single" w:sz="4" w:space="0" w:color="auto"/>
              <w:bottom w:val="single" w:sz="4" w:space="0" w:color="000000"/>
              <w:right w:val="single" w:sz="4" w:space="0" w:color="auto"/>
            </w:tcBorders>
            <w:shd w:val="clear" w:color="000000" w:fill="D5007F"/>
            <w:vAlign w:val="center"/>
            <w:hideMark/>
          </w:tcPr>
          <w:p w14:paraId="6F9CD4BE" w14:textId="77777777" w:rsidR="009537AA" w:rsidRPr="009537AA" w:rsidRDefault="009537AA" w:rsidP="009537AA">
            <w:pPr>
              <w:rPr>
                <w:rFonts w:ascii="Arial Narrow" w:hAnsi="Arial Narrow"/>
                <w:b/>
                <w:bCs/>
                <w:color w:val="FFFFFF"/>
                <w:sz w:val="16"/>
                <w:szCs w:val="16"/>
                <w:lang w:eastAsia="es-MX"/>
              </w:rPr>
            </w:pPr>
            <w:r w:rsidRPr="009537AA">
              <w:rPr>
                <w:rFonts w:ascii="Arial Narrow" w:hAnsi="Arial Narrow"/>
                <w:b/>
                <w:bCs/>
                <w:color w:val="FFFFFF"/>
                <w:sz w:val="16"/>
                <w:szCs w:val="16"/>
                <w:lang w:eastAsia="es-MX"/>
              </w:rPr>
              <w:t>Descripción</w:t>
            </w:r>
          </w:p>
        </w:tc>
        <w:tc>
          <w:tcPr>
            <w:tcW w:w="804" w:type="pct"/>
            <w:vMerge w:val="restart"/>
            <w:tcBorders>
              <w:top w:val="nil"/>
              <w:left w:val="single" w:sz="4" w:space="0" w:color="auto"/>
              <w:bottom w:val="single" w:sz="4" w:space="0" w:color="000000"/>
              <w:right w:val="single" w:sz="4" w:space="0" w:color="auto"/>
            </w:tcBorders>
            <w:shd w:val="clear" w:color="000000" w:fill="D5007F"/>
            <w:vAlign w:val="center"/>
            <w:hideMark/>
          </w:tcPr>
          <w:p w14:paraId="6E9A70EF" w14:textId="77777777" w:rsidR="009537AA" w:rsidRPr="009537AA" w:rsidRDefault="009537AA" w:rsidP="009537AA">
            <w:pPr>
              <w:jc w:val="center"/>
              <w:rPr>
                <w:rFonts w:ascii="Arial Narrow" w:hAnsi="Arial Narrow"/>
                <w:b/>
                <w:bCs/>
                <w:color w:val="FFFFFF"/>
                <w:sz w:val="16"/>
                <w:szCs w:val="16"/>
                <w:lang w:eastAsia="es-MX"/>
              </w:rPr>
            </w:pPr>
            <w:r w:rsidRPr="009537AA">
              <w:rPr>
                <w:rFonts w:ascii="Arial Narrow" w:hAnsi="Arial Narrow"/>
                <w:b/>
                <w:bCs/>
                <w:color w:val="FFFFFF"/>
                <w:sz w:val="16"/>
                <w:szCs w:val="16"/>
                <w:lang w:eastAsia="es-MX"/>
              </w:rPr>
              <w:t>Unidad de Medida</w:t>
            </w:r>
          </w:p>
        </w:tc>
        <w:tc>
          <w:tcPr>
            <w:tcW w:w="710" w:type="pct"/>
            <w:tcBorders>
              <w:top w:val="nil"/>
              <w:left w:val="nil"/>
              <w:bottom w:val="nil"/>
              <w:right w:val="single" w:sz="4" w:space="0" w:color="auto"/>
            </w:tcBorders>
            <w:shd w:val="clear" w:color="000000" w:fill="D5007F"/>
            <w:vAlign w:val="center"/>
            <w:hideMark/>
          </w:tcPr>
          <w:p w14:paraId="35EB8107" w14:textId="77777777" w:rsidR="009537AA" w:rsidRPr="009537AA" w:rsidRDefault="009537AA" w:rsidP="009537AA">
            <w:pPr>
              <w:jc w:val="center"/>
              <w:rPr>
                <w:rFonts w:ascii="Arial Narrow" w:hAnsi="Arial Narrow"/>
                <w:b/>
                <w:bCs/>
                <w:color w:val="FFFFFF"/>
                <w:sz w:val="16"/>
                <w:szCs w:val="16"/>
                <w:lang w:eastAsia="es-MX"/>
              </w:rPr>
            </w:pPr>
            <w:r w:rsidRPr="009537AA">
              <w:rPr>
                <w:rFonts w:ascii="Arial Narrow" w:hAnsi="Arial Narrow"/>
                <w:b/>
                <w:bCs/>
                <w:color w:val="FFFFFF"/>
                <w:sz w:val="16"/>
                <w:szCs w:val="16"/>
                <w:lang w:eastAsia="es-MX"/>
              </w:rPr>
              <w:t>Cantidad de referencia</w:t>
            </w:r>
          </w:p>
        </w:tc>
        <w:tc>
          <w:tcPr>
            <w:tcW w:w="685" w:type="pct"/>
            <w:tcBorders>
              <w:top w:val="nil"/>
              <w:left w:val="nil"/>
              <w:bottom w:val="nil"/>
              <w:right w:val="single" w:sz="4" w:space="0" w:color="auto"/>
            </w:tcBorders>
            <w:shd w:val="clear" w:color="000000" w:fill="D5007F"/>
            <w:vAlign w:val="center"/>
            <w:hideMark/>
          </w:tcPr>
          <w:p w14:paraId="26C1BB4B" w14:textId="77777777" w:rsidR="009537AA" w:rsidRPr="009537AA" w:rsidRDefault="009537AA" w:rsidP="009537AA">
            <w:pPr>
              <w:jc w:val="center"/>
              <w:rPr>
                <w:rFonts w:ascii="Arial Narrow" w:hAnsi="Arial Narrow"/>
                <w:b/>
                <w:bCs/>
                <w:color w:val="FFFFFF"/>
                <w:sz w:val="16"/>
                <w:szCs w:val="16"/>
                <w:lang w:eastAsia="es-MX"/>
              </w:rPr>
            </w:pPr>
            <w:r w:rsidRPr="009537AA">
              <w:rPr>
                <w:rFonts w:ascii="Arial Narrow" w:hAnsi="Arial Narrow"/>
                <w:b/>
                <w:bCs/>
                <w:color w:val="FFFFFF"/>
                <w:sz w:val="16"/>
                <w:szCs w:val="16"/>
                <w:lang w:eastAsia="es-MX"/>
              </w:rPr>
              <w:t>Precio Unitario antes de IVA</w:t>
            </w:r>
          </w:p>
        </w:tc>
        <w:tc>
          <w:tcPr>
            <w:tcW w:w="859" w:type="pct"/>
            <w:tcBorders>
              <w:top w:val="nil"/>
              <w:left w:val="nil"/>
              <w:bottom w:val="nil"/>
              <w:right w:val="single" w:sz="4" w:space="0" w:color="auto"/>
            </w:tcBorders>
            <w:shd w:val="clear" w:color="000000" w:fill="D5007F"/>
            <w:vAlign w:val="center"/>
            <w:hideMark/>
          </w:tcPr>
          <w:p w14:paraId="713AE63D" w14:textId="77777777" w:rsidR="009537AA" w:rsidRPr="009537AA" w:rsidRDefault="009537AA" w:rsidP="009537AA">
            <w:pPr>
              <w:jc w:val="center"/>
              <w:rPr>
                <w:rFonts w:ascii="Arial Narrow" w:hAnsi="Arial Narrow"/>
                <w:b/>
                <w:bCs/>
                <w:color w:val="FFFFFF"/>
                <w:sz w:val="16"/>
                <w:szCs w:val="16"/>
                <w:lang w:eastAsia="es-MX"/>
              </w:rPr>
            </w:pPr>
            <w:r w:rsidRPr="009537AA">
              <w:rPr>
                <w:rFonts w:ascii="Arial Narrow" w:hAnsi="Arial Narrow"/>
                <w:b/>
                <w:bCs/>
                <w:color w:val="FFFFFF"/>
                <w:sz w:val="16"/>
                <w:szCs w:val="16"/>
                <w:lang w:eastAsia="es-MX"/>
              </w:rPr>
              <w:t>Importe total antes de IVA</w:t>
            </w:r>
          </w:p>
        </w:tc>
      </w:tr>
      <w:tr w:rsidR="009537AA" w:rsidRPr="009537AA" w14:paraId="1DA97D2C" w14:textId="77777777" w:rsidTr="0030100E">
        <w:trPr>
          <w:trHeight w:val="315"/>
        </w:trPr>
        <w:tc>
          <w:tcPr>
            <w:tcW w:w="1942" w:type="pct"/>
            <w:vMerge/>
            <w:tcBorders>
              <w:top w:val="nil"/>
              <w:left w:val="single" w:sz="4" w:space="0" w:color="auto"/>
              <w:bottom w:val="single" w:sz="4" w:space="0" w:color="000000"/>
              <w:right w:val="single" w:sz="4" w:space="0" w:color="auto"/>
            </w:tcBorders>
            <w:vAlign w:val="center"/>
            <w:hideMark/>
          </w:tcPr>
          <w:p w14:paraId="362EC6B1" w14:textId="77777777" w:rsidR="009537AA" w:rsidRPr="009537AA" w:rsidRDefault="009537AA" w:rsidP="009537AA">
            <w:pPr>
              <w:rPr>
                <w:rFonts w:ascii="Arial Narrow" w:hAnsi="Arial Narrow"/>
                <w:b/>
                <w:bCs/>
                <w:color w:val="FFFFFF"/>
                <w:sz w:val="16"/>
                <w:szCs w:val="16"/>
                <w:lang w:eastAsia="es-MX"/>
              </w:rPr>
            </w:pPr>
          </w:p>
        </w:tc>
        <w:tc>
          <w:tcPr>
            <w:tcW w:w="804" w:type="pct"/>
            <w:vMerge/>
            <w:tcBorders>
              <w:top w:val="nil"/>
              <w:left w:val="single" w:sz="4" w:space="0" w:color="auto"/>
              <w:bottom w:val="single" w:sz="4" w:space="0" w:color="000000"/>
              <w:right w:val="single" w:sz="4" w:space="0" w:color="auto"/>
            </w:tcBorders>
            <w:vAlign w:val="center"/>
            <w:hideMark/>
          </w:tcPr>
          <w:p w14:paraId="3B8943CD" w14:textId="77777777" w:rsidR="009537AA" w:rsidRPr="009537AA" w:rsidRDefault="009537AA" w:rsidP="009537AA">
            <w:pPr>
              <w:rPr>
                <w:rFonts w:ascii="Arial Narrow" w:hAnsi="Arial Narrow"/>
                <w:b/>
                <w:bCs/>
                <w:color w:val="FFFFFF"/>
                <w:sz w:val="16"/>
                <w:szCs w:val="16"/>
                <w:lang w:eastAsia="es-MX"/>
              </w:rPr>
            </w:pPr>
          </w:p>
        </w:tc>
        <w:tc>
          <w:tcPr>
            <w:tcW w:w="710" w:type="pct"/>
            <w:tcBorders>
              <w:top w:val="nil"/>
              <w:left w:val="nil"/>
              <w:bottom w:val="single" w:sz="4" w:space="0" w:color="auto"/>
              <w:right w:val="single" w:sz="4" w:space="0" w:color="auto"/>
            </w:tcBorders>
            <w:shd w:val="clear" w:color="000000" w:fill="D5007F"/>
            <w:vAlign w:val="center"/>
            <w:hideMark/>
          </w:tcPr>
          <w:p w14:paraId="1BFADE99" w14:textId="77777777" w:rsidR="009537AA" w:rsidRPr="009537AA" w:rsidRDefault="009537AA" w:rsidP="009537AA">
            <w:pPr>
              <w:jc w:val="center"/>
              <w:rPr>
                <w:rFonts w:ascii="Arial Narrow" w:hAnsi="Arial Narrow"/>
                <w:b/>
                <w:bCs/>
                <w:color w:val="FFFFFF"/>
                <w:sz w:val="16"/>
                <w:szCs w:val="16"/>
                <w:lang w:eastAsia="es-MX"/>
              </w:rPr>
            </w:pPr>
            <w:r w:rsidRPr="009537AA">
              <w:rPr>
                <w:rFonts w:ascii="Arial Narrow" w:hAnsi="Arial Narrow"/>
                <w:b/>
                <w:bCs/>
                <w:color w:val="FFFFFF"/>
                <w:sz w:val="16"/>
                <w:szCs w:val="16"/>
                <w:lang w:eastAsia="es-MX"/>
              </w:rPr>
              <w:t>(a)</w:t>
            </w:r>
          </w:p>
        </w:tc>
        <w:tc>
          <w:tcPr>
            <w:tcW w:w="685" w:type="pct"/>
            <w:tcBorders>
              <w:top w:val="nil"/>
              <w:left w:val="nil"/>
              <w:bottom w:val="single" w:sz="4" w:space="0" w:color="auto"/>
              <w:right w:val="single" w:sz="4" w:space="0" w:color="auto"/>
            </w:tcBorders>
            <w:shd w:val="clear" w:color="000000" w:fill="D5007F"/>
            <w:vAlign w:val="center"/>
            <w:hideMark/>
          </w:tcPr>
          <w:p w14:paraId="023A663B" w14:textId="77777777" w:rsidR="009537AA" w:rsidRPr="009537AA" w:rsidRDefault="009537AA" w:rsidP="009537AA">
            <w:pPr>
              <w:jc w:val="center"/>
              <w:rPr>
                <w:rFonts w:ascii="Arial Narrow" w:hAnsi="Arial Narrow"/>
                <w:b/>
                <w:bCs/>
                <w:color w:val="FFFFFF"/>
                <w:sz w:val="16"/>
                <w:szCs w:val="16"/>
                <w:lang w:eastAsia="es-MX"/>
              </w:rPr>
            </w:pPr>
            <w:r w:rsidRPr="009537AA">
              <w:rPr>
                <w:rFonts w:ascii="Arial Narrow" w:hAnsi="Arial Narrow"/>
                <w:b/>
                <w:bCs/>
                <w:color w:val="FFFFFF"/>
                <w:sz w:val="16"/>
                <w:szCs w:val="16"/>
                <w:lang w:eastAsia="es-MX"/>
              </w:rPr>
              <w:t>(b)</w:t>
            </w:r>
          </w:p>
        </w:tc>
        <w:tc>
          <w:tcPr>
            <w:tcW w:w="859" w:type="pct"/>
            <w:tcBorders>
              <w:top w:val="nil"/>
              <w:left w:val="nil"/>
              <w:bottom w:val="single" w:sz="4" w:space="0" w:color="auto"/>
              <w:right w:val="single" w:sz="4" w:space="0" w:color="auto"/>
            </w:tcBorders>
            <w:shd w:val="clear" w:color="000000" w:fill="D5007F"/>
            <w:vAlign w:val="center"/>
            <w:hideMark/>
          </w:tcPr>
          <w:p w14:paraId="1570A653" w14:textId="77777777" w:rsidR="009537AA" w:rsidRPr="009537AA" w:rsidRDefault="009537AA" w:rsidP="009537AA">
            <w:pPr>
              <w:jc w:val="center"/>
              <w:rPr>
                <w:rFonts w:ascii="Arial Narrow" w:hAnsi="Arial Narrow"/>
                <w:b/>
                <w:bCs/>
                <w:color w:val="FFFFFF"/>
                <w:sz w:val="16"/>
                <w:szCs w:val="16"/>
                <w:lang w:eastAsia="es-MX"/>
              </w:rPr>
            </w:pPr>
            <w:r w:rsidRPr="009537AA">
              <w:rPr>
                <w:rFonts w:ascii="Arial Narrow" w:hAnsi="Arial Narrow"/>
                <w:b/>
                <w:bCs/>
                <w:color w:val="FFFFFF"/>
                <w:sz w:val="16"/>
                <w:szCs w:val="16"/>
                <w:lang w:eastAsia="es-MX"/>
              </w:rPr>
              <w:t>(a) * (b)</w:t>
            </w:r>
          </w:p>
        </w:tc>
      </w:tr>
      <w:tr w:rsidR="009537AA" w:rsidRPr="009537AA" w14:paraId="7EAFCCBD"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0A33C240"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DESARROLLO DE CREATIVIDAD</w:t>
            </w:r>
          </w:p>
        </w:tc>
      </w:tr>
      <w:tr w:rsidR="009537AA" w:rsidRPr="009537AA" w14:paraId="3FC3864E"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94E7768"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Director/a Creativo/a</w:t>
            </w:r>
          </w:p>
        </w:tc>
        <w:tc>
          <w:tcPr>
            <w:tcW w:w="804" w:type="pct"/>
            <w:tcBorders>
              <w:top w:val="nil"/>
              <w:left w:val="nil"/>
              <w:bottom w:val="single" w:sz="4" w:space="0" w:color="auto"/>
              <w:right w:val="single" w:sz="4" w:space="0" w:color="auto"/>
            </w:tcBorders>
            <w:shd w:val="clear" w:color="auto" w:fill="auto"/>
            <w:vAlign w:val="center"/>
            <w:hideMark/>
          </w:tcPr>
          <w:p w14:paraId="1247974B"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 xml:space="preserve">Servicio por Producción </w:t>
            </w:r>
          </w:p>
        </w:tc>
        <w:tc>
          <w:tcPr>
            <w:tcW w:w="710" w:type="pct"/>
            <w:tcBorders>
              <w:top w:val="nil"/>
              <w:left w:val="nil"/>
              <w:bottom w:val="single" w:sz="4" w:space="0" w:color="auto"/>
              <w:right w:val="single" w:sz="4" w:space="0" w:color="auto"/>
            </w:tcBorders>
            <w:shd w:val="clear" w:color="auto" w:fill="auto"/>
            <w:vAlign w:val="center"/>
            <w:hideMark/>
          </w:tcPr>
          <w:p w14:paraId="5F83C8CC"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DBB2EEC"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7103F464"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0F522C6B"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B04406B"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Director/a Arte Creativo</w:t>
            </w:r>
          </w:p>
        </w:tc>
        <w:tc>
          <w:tcPr>
            <w:tcW w:w="804" w:type="pct"/>
            <w:tcBorders>
              <w:top w:val="nil"/>
              <w:left w:val="nil"/>
              <w:bottom w:val="single" w:sz="4" w:space="0" w:color="auto"/>
              <w:right w:val="single" w:sz="4" w:space="0" w:color="auto"/>
            </w:tcBorders>
            <w:shd w:val="clear" w:color="auto" w:fill="auto"/>
            <w:vAlign w:val="center"/>
            <w:hideMark/>
          </w:tcPr>
          <w:p w14:paraId="7D2819CA"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 xml:space="preserve">Servicio por Producción </w:t>
            </w:r>
          </w:p>
        </w:tc>
        <w:tc>
          <w:tcPr>
            <w:tcW w:w="710" w:type="pct"/>
            <w:tcBorders>
              <w:top w:val="nil"/>
              <w:left w:val="nil"/>
              <w:bottom w:val="single" w:sz="4" w:space="0" w:color="auto"/>
              <w:right w:val="single" w:sz="4" w:space="0" w:color="auto"/>
            </w:tcBorders>
            <w:shd w:val="clear" w:color="auto" w:fill="auto"/>
            <w:vAlign w:val="center"/>
            <w:hideMark/>
          </w:tcPr>
          <w:p w14:paraId="0672612F"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D06F2D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3E9FB0E6"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56C72FBB"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E7EB59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Diseñador/a multimedia senior</w:t>
            </w:r>
          </w:p>
        </w:tc>
        <w:tc>
          <w:tcPr>
            <w:tcW w:w="804" w:type="pct"/>
            <w:tcBorders>
              <w:top w:val="nil"/>
              <w:left w:val="nil"/>
              <w:bottom w:val="single" w:sz="4" w:space="0" w:color="auto"/>
              <w:right w:val="single" w:sz="4" w:space="0" w:color="auto"/>
            </w:tcBorders>
            <w:shd w:val="clear" w:color="auto" w:fill="auto"/>
            <w:vAlign w:val="center"/>
            <w:hideMark/>
          </w:tcPr>
          <w:p w14:paraId="3E08A4CA"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 xml:space="preserve">Servicio por Producción </w:t>
            </w:r>
          </w:p>
        </w:tc>
        <w:tc>
          <w:tcPr>
            <w:tcW w:w="710" w:type="pct"/>
            <w:tcBorders>
              <w:top w:val="nil"/>
              <w:left w:val="nil"/>
              <w:bottom w:val="single" w:sz="4" w:space="0" w:color="auto"/>
              <w:right w:val="single" w:sz="4" w:space="0" w:color="auto"/>
            </w:tcBorders>
            <w:shd w:val="clear" w:color="auto" w:fill="auto"/>
            <w:vAlign w:val="center"/>
            <w:hideMark/>
          </w:tcPr>
          <w:p w14:paraId="6CA6B1CC"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1FFC5D6"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5C557DC7"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26E02F66"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27EFD1D"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Redactor/a</w:t>
            </w:r>
          </w:p>
        </w:tc>
        <w:tc>
          <w:tcPr>
            <w:tcW w:w="804" w:type="pct"/>
            <w:tcBorders>
              <w:top w:val="nil"/>
              <w:left w:val="nil"/>
              <w:bottom w:val="single" w:sz="4" w:space="0" w:color="auto"/>
              <w:right w:val="single" w:sz="4" w:space="0" w:color="auto"/>
            </w:tcBorders>
            <w:shd w:val="clear" w:color="auto" w:fill="auto"/>
            <w:vAlign w:val="center"/>
            <w:hideMark/>
          </w:tcPr>
          <w:p w14:paraId="4CC115C1"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 xml:space="preserve">Servicio por Producción </w:t>
            </w:r>
          </w:p>
        </w:tc>
        <w:tc>
          <w:tcPr>
            <w:tcW w:w="710" w:type="pct"/>
            <w:tcBorders>
              <w:top w:val="nil"/>
              <w:left w:val="nil"/>
              <w:bottom w:val="single" w:sz="4" w:space="0" w:color="auto"/>
              <w:right w:val="single" w:sz="4" w:space="0" w:color="auto"/>
            </w:tcBorders>
            <w:shd w:val="clear" w:color="auto" w:fill="auto"/>
            <w:vAlign w:val="center"/>
            <w:hideMark/>
          </w:tcPr>
          <w:p w14:paraId="266C6D40"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8A7E573"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4C1A4544"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71DDDB05"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18732E7"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Diseño de guión literario</w:t>
            </w:r>
          </w:p>
        </w:tc>
        <w:tc>
          <w:tcPr>
            <w:tcW w:w="804" w:type="pct"/>
            <w:tcBorders>
              <w:top w:val="nil"/>
              <w:left w:val="nil"/>
              <w:bottom w:val="single" w:sz="4" w:space="0" w:color="auto"/>
              <w:right w:val="single" w:sz="4" w:space="0" w:color="auto"/>
            </w:tcBorders>
            <w:shd w:val="clear" w:color="auto" w:fill="auto"/>
            <w:vAlign w:val="center"/>
            <w:hideMark/>
          </w:tcPr>
          <w:p w14:paraId="3AB86909"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4FA2630C"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3BEB46E"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661C971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0ED6F6E0"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67284474"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PREPRODUCCIÓN</w:t>
            </w:r>
          </w:p>
        </w:tc>
      </w:tr>
      <w:tr w:rsidR="009537AA" w:rsidRPr="009537AA" w14:paraId="2EA875F8"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7C9B5F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Llamado para una producción</w:t>
            </w:r>
          </w:p>
        </w:tc>
        <w:tc>
          <w:tcPr>
            <w:tcW w:w="804" w:type="pct"/>
            <w:tcBorders>
              <w:top w:val="nil"/>
              <w:left w:val="nil"/>
              <w:bottom w:val="single" w:sz="4" w:space="0" w:color="auto"/>
              <w:right w:val="single" w:sz="4" w:space="0" w:color="auto"/>
            </w:tcBorders>
            <w:shd w:val="clear" w:color="auto" w:fill="auto"/>
            <w:vAlign w:val="center"/>
            <w:hideMark/>
          </w:tcPr>
          <w:p w14:paraId="405655E4"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4B29D628"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F099D91"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4EEE7FC5"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74CFAAC2"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FC276ED"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Scouting Técnico (Búsqueda de locaciones) para una producción</w:t>
            </w:r>
          </w:p>
        </w:tc>
        <w:tc>
          <w:tcPr>
            <w:tcW w:w="804" w:type="pct"/>
            <w:tcBorders>
              <w:top w:val="nil"/>
              <w:left w:val="nil"/>
              <w:bottom w:val="single" w:sz="4" w:space="0" w:color="auto"/>
              <w:right w:val="single" w:sz="4" w:space="0" w:color="auto"/>
            </w:tcBorders>
            <w:shd w:val="clear" w:color="auto" w:fill="auto"/>
            <w:vAlign w:val="center"/>
            <w:hideMark/>
          </w:tcPr>
          <w:p w14:paraId="32590EAE"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1D9505F9"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912F659"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6781ACD1"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15F7858B"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5DD6D6B3"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CREW/LOCACIONES</w:t>
            </w:r>
          </w:p>
        </w:tc>
      </w:tr>
      <w:tr w:rsidR="009537AA" w:rsidRPr="009537AA" w14:paraId="6E020F0F"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3CAEA48"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Locación en espacio público</w:t>
            </w:r>
          </w:p>
        </w:tc>
        <w:tc>
          <w:tcPr>
            <w:tcW w:w="804" w:type="pct"/>
            <w:tcBorders>
              <w:top w:val="nil"/>
              <w:left w:val="nil"/>
              <w:bottom w:val="single" w:sz="4" w:space="0" w:color="auto"/>
              <w:right w:val="single" w:sz="4" w:space="0" w:color="auto"/>
            </w:tcBorders>
            <w:shd w:val="clear" w:color="auto" w:fill="auto"/>
            <w:vAlign w:val="center"/>
            <w:hideMark/>
          </w:tcPr>
          <w:p w14:paraId="2A8A9C4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22994A1F"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DBD5F4D"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14FDF739"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5ED269AC"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008ABFB"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Locación en espacio privado</w:t>
            </w:r>
          </w:p>
        </w:tc>
        <w:tc>
          <w:tcPr>
            <w:tcW w:w="804" w:type="pct"/>
            <w:tcBorders>
              <w:top w:val="nil"/>
              <w:left w:val="nil"/>
              <w:bottom w:val="single" w:sz="4" w:space="0" w:color="auto"/>
              <w:right w:val="single" w:sz="4" w:space="0" w:color="auto"/>
            </w:tcBorders>
            <w:shd w:val="clear" w:color="auto" w:fill="auto"/>
            <w:vAlign w:val="center"/>
            <w:hideMark/>
          </w:tcPr>
          <w:p w14:paraId="47BAAE00"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5FB20C77"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C952299"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105D1A9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4251C743" w14:textId="77777777" w:rsidTr="0030100E">
        <w:trPr>
          <w:trHeight w:val="630"/>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92CE29F"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Foro de grabación para un día</w:t>
            </w:r>
          </w:p>
        </w:tc>
        <w:tc>
          <w:tcPr>
            <w:tcW w:w="804" w:type="pct"/>
            <w:tcBorders>
              <w:top w:val="nil"/>
              <w:left w:val="nil"/>
              <w:bottom w:val="single" w:sz="4" w:space="0" w:color="auto"/>
              <w:right w:val="single" w:sz="4" w:space="0" w:color="auto"/>
            </w:tcBorders>
            <w:shd w:val="clear" w:color="auto" w:fill="auto"/>
            <w:vAlign w:val="center"/>
            <w:hideMark/>
          </w:tcPr>
          <w:p w14:paraId="59FEC04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Producción/Día</w:t>
            </w:r>
          </w:p>
        </w:tc>
        <w:tc>
          <w:tcPr>
            <w:tcW w:w="710" w:type="pct"/>
            <w:tcBorders>
              <w:top w:val="nil"/>
              <w:left w:val="nil"/>
              <w:bottom w:val="single" w:sz="4" w:space="0" w:color="auto"/>
              <w:right w:val="single" w:sz="4" w:space="0" w:color="auto"/>
            </w:tcBorders>
            <w:shd w:val="clear" w:color="auto" w:fill="auto"/>
            <w:vAlign w:val="center"/>
            <w:hideMark/>
          </w:tcPr>
          <w:p w14:paraId="1D227D4B"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F2D6D81"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1CCEBDBD"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35624466" w14:textId="77777777" w:rsidTr="0030100E">
        <w:trPr>
          <w:trHeight w:val="630"/>
        </w:trPr>
        <w:tc>
          <w:tcPr>
            <w:tcW w:w="19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639BE"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Servicios de Limpieza para un día</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44F21726"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producción/Día</w:t>
            </w:r>
          </w:p>
        </w:tc>
        <w:tc>
          <w:tcPr>
            <w:tcW w:w="710" w:type="pct"/>
            <w:tcBorders>
              <w:top w:val="single" w:sz="4" w:space="0" w:color="auto"/>
              <w:left w:val="nil"/>
              <w:bottom w:val="single" w:sz="4" w:space="0" w:color="auto"/>
              <w:right w:val="single" w:sz="4" w:space="0" w:color="auto"/>
            </w:tcBorders>
            <w:shd w:val="clear" w:color="auto" w:fill="auto"/>
            <w:vAlign w:val="center"/>
            <w:hideMark/>
          </w:tcPr>
          <w:p w14:paraId="166EE094"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single" w:sz="4" w:space="0" w:color="auto"/>
              <w:left w:val="nil"/>
              <w:bottom w:val="single" w:sz="4" w:space="0" w:color="auto"/>
              <w:right w:val="single" w:sz="4" w:space="0" w:color="auto"/>
            </w:tcBorders>
            <w:shd w:val="clear" w:color="000000" w:fill="FFFFFF"/>
            <w:vAlign w:val="center"/>
            <w:hideMark/>
          </w:tcPr>
          <w:p w14:paraId="36AA4417"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single" w:sz="4" w:space="0" w:color="auto"/>
              <w:left w:val="nil"/>
              <w:bottom w:val="single" w:sz="4" w:space="0" w:color="auto"/>
              <w:right w:val="single" w:sz="4" w:space="0" w:color="auto"/>
            </w:tcBorders>
            <w:shd w:val="clear" w:color="000000" w:fill="FFFFFF"/>
            <w:vAlign w:val="center"/>
            <w:hideMark/>
          </w:tcPr>
          <w:p w14:paraId="3D02F448"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171939" w:rsidRPr="009537AA" w14:paraId="3ED98D5E" w14:textId="77777777" w:rsidTr="0030100E">
        <w:trPr>
          <w:trHeight w:val="630"/>
        </w:trPr>
        <w:tc>
          <w:tcPr>
            <w:tcW w:w="19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6D985" w14:textId="30B5EC6F" w:rsidR="009537AA" w:rsidRPr="009537AA" w:rsidRDefault="009537AA" w:rsidP="009537AA">
            <w:pPr>
              <w:rPr>
                <w:rFonts w:ascii="Aptos Narrow" w:hAnsi="Aptos Narrow"/>
                <w:color w:val="000000"/>
                <w:sz w:val="16"/>
                <w:szCs w:val="16"/>
                <w:lang w:eastAsia="es-MX"/>
              </w:rPr>
            </w:pPr>
            <w:r w:rsidRPr="009537AA">
              <w:rPr>
                <w:rFonts w:ascii="Aptos Narrow" w:hAnsi="Aptos Narrow"/>
                <w:noProof/>
                <w:color w:val="000000"/>
                <w:sz w:val="16"/>
                <w:szCs w:val="16"/>
                <w:lang w:eastAsia="es-MX"/>
              </w:rPr>
              <mc:AlternateContent>
                <mc:Choice Requires="wps">
                  <w:drawing>
                    <wp:anchor distT="0" distB="0" distL="114300" distR="114300" simplePos="0" relativeHeight="251739136" behindDoc="0" locked="0" layoutInCell="1" allowOverlap="1" wp14:anchorId="42C4D1FD" wp14:editId="78214DE3">
                      <wp:simplePos x="0" y="0"/>
                      <wp:positionH relativeFrom="column">
                        <wp:posOffset>0</wp:posOffset>
                      </wp:positionH>
                      <wp:positionV relativeFrom="paragraph">
                        <wp:posOffset>0</wp:posOffset>
                      </wp:positionV>
                      <wp:extent cx="2562225" cy="9525"/>
                      <wp:effectExtent l="0" t="0" r="0" b="0"/>
                      <wp:wrapNone/>
                      <wp:docPr id="87" name="Forma libre: forma 87">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7BB2991" id="Forma libre: forma 87" o:spid="_x0000_s1026" style="position:absolute;margin-left:0;margin-top:0;width:201.75pt;height:.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40160" behindDoc="0" locked="0" layoutInCell="1" allowOverlap="1" wp14:anchorId="13B8A6DD" wp14:editId="7FDFC78E">
                      <wp:simplePos x="0" y="0"/>
                      <wp:positionH relativeFrom="column">
                        <wp:posOffset>0</wp:posOffset>
                      </wp:positionH>
                      <wp:positionV relativeFrom="paragraph">
                        <wp:posOffset>0</wp:posOffset>
                      </wp:positionV>
                      <wp:extent cx="2695575" cy="9525"/>
                      <wp:effectExtent l="0" t="0" r="0" b="0"/>
                      <wp:wrapNone/>
                      <wp:docPr id="86" name="Forma libre: forma 86">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34052D6A" id="Forma libre: forma 86" o:spid="_x0000_s1026" style="position:absolute;margin-left:0;margin-top:0;width:212.25pt;height:.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41184" behindDoc="0" locked="0" layoutInCell="1" allowOverlap="1" wp14:anchorId="2DE6187F" wp14:editId="1ADF186C">
                      <wp:simplePos x="0" y="0"/>
                      <wp:positionH relativeFrom="column">
                        <wp:posOffset>0</wp:posOffset>
                      </wp:positionH>
                      <wp:positionV relativeFrom="paragraph">
                        <wp:posOffset>0</wp:posOffset>
                      </wp:positionV>
                      <wp:extent cx="2562225" cy="9525"/>
                      <wp:effectExtent l="0" t="0" r="0" b="0"/>
                      <wp:wrapNone/>
                      <wp:docPr id="85" name="Forma libre: forma 85">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3CB8DAD4" id="Forma libre: forma 85" o:spid="_x0000_s1026" style="position:absolute;margin-left:0;margin-top:0;width:201.75pt;height:.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42208" behindDoc="0" locked="0" layoutInCell="1" allowOverlap="1" wp14:anchorId="6F467A0E" wp14:editId="40F7B3A7">
                      <wp:simplePos x="0" y="0"/>
                      <wp:positionH relativeFrom="column">
                        <wp:posOffset>0</wp:posOffset>
                      </wp:positionH>
                      <wp:positionV relativeFrom="paragraph">
                        <wp:posOffset>0</wp:posOffset>
                      </wp:positionV>
                      <wp:extent cx="2695575" cy="9525"/>
                      <wp:effectExtent l="0" t="0" r="0" b="0"/>
                      <wp:wrapNone/>
                      <wp:docPr id="84" name="Forma libre: forma 84">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1B26194F" id="Forma libre: forma 84" o:spid="_x0000_s1026" style="position:absolute;margin-left:0;margin-top:0;width:212.25pt;height:.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43232" behindDoc="0" locked="0" layoutInCell="1" allowOverlap="1" wp14:anchorId="7DC55495" wp14:editId="31B0B207">
                      <wp:simplePos x="0" y="0"/>
                      <wp:positionH relativeFrom="column">
                        <wp:posOffset>0</wp:posOffset>
                      </wp:positionH>
                      <wp:positionV relativeFrom="paragraph">
                        <wp:posOffset>0</wp:posOffset>
                      </wp:positionV>
                      <wp:extent cx="2695575" cy="9525"/>
                      <wp:effectExtent l="0" t="0" r="0" b="0"/>
                      <wp:wrapNone/>
                      <wp:docPr id="82" name="Forma libre: forma 82">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4E3C25EE" id="Forma libre: forma 82" o:spid="_x0000_s1026" style="position:absolute;margin-left:0;margin-top:0;width:212.25pt;height:.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44256" behindDoc="0" locked="0" layoutInCell="1" allowOverlap="1" wp14:anchorId="164ACEBE" wp14:editId="63D17BC1">
                      <wp:simplePos x="0" y="0"/>
                      <wp:positionH relativeFrom="column">
                        <wp:posOffset>0</wp:posOffset>
                      </wp:positionH>
                      <wp:positionV relativeFrom="paragraph">
                        <wp:posOffset>0</wp:posOffset>
                      </wp:positionV>
                      <wp:extent cx="2695575" cy="9525"/>
                      <wp:effectExtent l="0" t="0" r="0" b="0"/>
                      <wp:wrapNone/>
                      <wp:docPr id="81" name="Forma libre: forma 81">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6089C81C" id="Forma libre: forma 81" o:spid="_x0000_s1026" style="position:absolute;margin-left:0;margin-top:0;width:212.2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45280" behindDoc="0" locked="0" layoutInCell="1" allowOverlap="1" wp14:anchorId="4EEA172E" wp14:editId="71A48ABC">
                      <wp:simplePos x="0" y="0"/>
                      <wp:positionH relativeFrom="column">
                        <wp:posOffset>0</wp:posOffset>
                      </wp:positionH>
                      <wp:positionV relativeFrom="paragraph">
                        <wp:posOffset>0</wp:posOffset>
                      </wp:positionV>
                      <wp:extent cx="2562225" cy="9525"/>
                      <wp:effectExtent l="0" t="0" r="0" b="0"/>
                      <wp:wrapNone/>
                      <wp:docPr id="79" name="Forma libre: forma 79">
                        <a:extLst xmlns:a="http://schemas.openxmlformats.org/drawingml/2006/main">
                          <a:ext uri="{FF2B5EF4-FFF2-40B4-BE49-F238E27FC236}">
                            <a16:creationId xmlns:a16="http://schemas.microsoft.com/office/drawing/2014/main" id="{00000000-0008-0000-0600-000008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0BA22CAC" id="Forma libre: forma 79" o:spid="_x0000_s1026" style="position:absolute;margin-left:0;margin-top:0;width:201.75pt;height:.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46304" behindDoc="0" locked="0" layoutInCell="1" allowOverlap="1" wp14:anchorId="0588167B" wp14:editId="1E39229A">
                      <wp:simplePos x="0" y="0"/>
                      <wp:positionH relativeFrom="column">
                        <wp:posOffset>0</wp:posOffset>
                      </wp:positionH>
                      <wp:positionV relativeFrom="paragraph">
                        <wp:posOffset>0</wp:posOffset>
                      </wp:positionV>
                      <wp:extent cx="2695575" cy="9525"/>
                      <wp:effectExtent l="0" t="0" r="0" b="0"/>
                      <wp:wrapNone/>
                      <wp:docPr id="78" name="Forma libre: forma 78">
                        <a:extLst xmlns:a="http://schemas.openxmlformats.org/drawingml/2006/main">
                          <a:ext uri="{FF2B5EF4-FFF2-40B4-BE49-F238E27FC236}">
                            <a16:creationId xmlns:a16="http://schemas.microsoft.com/office/drawing/2014/main" id="{00000000-0008-0000-0600-000009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70D51E3" id="Forma libre: forma 78" o:spid="_x0000_s1026" style="position:absolute;margin-left:0;margin-top:0;width:212.25pt;height:.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47328" behindDoc="0" locked="0" layoutInCell="1" allowOverlap="1" wp14:anchorId="50D32D32" wp14:editId="16DC1B71">
                      <wp:simplePos x="0" y="0"/>
                      <wp:positionH relativeFrom="column">
                        <wp:posOffset>0</wp:posOffset>
                      </wp:positionH>
                      <wp:positionV relativeFrom="paragraph">
                        <wp:posOffset>0</wp:posOffset>
                      </wp:positionV>
                      <wp:extent cx="2695575" cy="9525"/>
                      <wp:effectExtent l="0" t="0" r="0" b="0"/>
                      <wp:wrapNone/>
                      <wp:docPr id="77" name="Forma libre: forma 77">
                        <a:extLst xmlns:a="http://schemas.openxmlformats.org/drawingml/2006/main">
                          <a:ext uri="{FF2B5EF4-FFF2-40B4-BE49-F238E27FC236}">
                            <a16:creationId xmlns:a16="http://schemas.microsoft.com/office/drawing/2014/main" id="{00000000-0008-0000-0600-00000A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11CAB1FA" id="Forma libre: forma 77" o:spid="_x0000_s1026" style="position:absolute;margin-left:0;margin-top:0;width:212.25pt;height:.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48352" behindDoc="0" locked="0" layoutInCell="1" allowOverlap="1" wp14:anchorId="5079C010" wp14:editId="407C0076">
                      <wp:simplePos x="0" y="0"/>
                      <wp:positionH relativeFrom="column">
                        <wp:posOffset>0</wp:posOffset>
                      </wp:positionH>
                      <wp:positionV relativeFrom="paragraph">
                        <wp:posOffset>0</wp:posOffset>
                      </wp:positionV>
                      <wp:extent cx="2562225" cy="9525"/>
                      <wp:effectExtent l="0" t="0" r="0" b="0"/>
                      <wp:wrapNone/>
                      <wp:docPr id="76" name="Forma libre: forma 76">
                        <a:extLst xmlns:a="http://schemas.openxmlformats.org/drawingml/2006/main">
                          <a:ext uri="{FF2B5EF4-FFF2-40B4-BE49-F238E27FC236}">
                            <a16:creationId xmlns:a16="http://schemas.microsoft.com/office/drawing/2014/main" id="{00000000-0008-0000-0600-00000B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096C6597" id="Forma libre: forma 76" o:spid="_x0000_s1026" style="position:absolute;margin-left:0;margin-top:0;width:201.75pt;height:.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49376" behindDoc="0" locked="0" layoutInCell="1" allowOverlap="1" wp14:anchorId="69CA0B0A" wp14:editId="6DC748C9">
                      <wp:simplePos x="0" y="0"/>
                      <wp:positionH relativeFrom="column">
                        <wp:posOffset>0</wp:posOffset>
                      </wp:positionH>
                      <wp:positionV relativeFrom="paragraph">
                        <wp:posOffset>0</wp:posOffset>
                      </wp:positionV>
                      <wp:extent cx="2562225" cy="9525"/>
                      <wp:effectExtent l="0" t="0" r="0" b="0"/>
                      <wp:wrapNone/>
                      <wp:docPr id="75" name="Forma libre: forma 75">
                        <a:extLst xmlns:a="http://schemas.openxmlformats.org/drawingml/2006/main">
                          <a:ext uri="{FF2B5EF4-FFF2-40B4-BE49-F238E27FC236}">
                            <a16:creationId xmlns:a16="http://schemas.microsoft.com/office/drawing/2014/main" id="{00000000-0008-0000-0600-00000C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5AF7003B" id="Forma libre: forma 75" o:spid="_x0000_s1026" style="position:absolute;margin-left:0;margin-top:0;width:201.75pt;height:.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50400" behindDoc="0" locked="0" layoutInCell="1" allowOverlap="1" wp14:anchorId="071667B0" wp14:editId="31A58A0E">
                      <wp:simplePos x="0" y="0"/>
                      <wp:positionH relativeFrom="column">
                        <wp:posOffset>0</wp:posOffset>
                      </wp:positionH>
                      <wp:positionV relativeFrom="paragraph">
                        <wp:posOffset>0</wp:posOffset>
                      </wp:positionV>
                      <wp:extent cx="2562225" cy="9525"/>
                      <wp:effectExtent l="0" t="0" r="0" b="0"/>
                      <wp:wrapNone/>
                      <wp:docPr id="74" name="Forma libre: forma 74">
                        <a:extLst xmlns:a="http://schemas.openxmlformats.org/drawingml/2006/main">
                          <a:ext uri="{FF2B5EF4-FFF2-40B4-BE49-F238E27FC236}">
                            <a16:creationId xmlns:a16="http://schemas.microsoft.com/office/drawing/2014/main" id="{00000000-0008-0000-0600-00000D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3C72B7F3" id="Forma libre: forma 74" o:spid="_x0000_s1026" style="position:absolute;margin-left:0;margin-top:0;width:201.75pt;height:.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" path="m,l2555748,e" filled="f" strokeweight=".26372mm">
                      <v:path arrowok="t" textboxrect="0,0,2555875,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51424" behindDoc="0" locked="0" layoutInCell="1" allowOverlap="1" wp14:anchorId="01947161" wp14:editId="190EEA69">
                      <wp:simplePos x="0" y="0"/>
                      <wp:positionH relativeFrom="column">
                        <wp:posOffset>0</wp:posOffset>
                      </wp:positionH>
                      <wp:positionV relativeFrom="paragraph">
                        <wp:posOffset>0</wp:posOffset>
                      </wp:positionV>
                      <wp:extent cx="2695575" cy="9525"/>
                      <wp:effectExtent l="0" t="0" r="0" b="0"/>
                      <wp:wrapNone/>
                      <wp:docPr id="73" name="Forma libre: forma 73">
                        <a:extLst xmlns:a="http://schemas.openxmlformats.org/drawingml/2006/main">
                          <a:ext uri="{FF2B5EF4-FFF2-40B4-BE49-F238E27FC236}">
                            <a16:creationId xmlns:a16="http://schemas.microsoft.com/office/drawing/2014/main" id="{00000000-0008-0000-0600-00000E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079D5ED8" id="Forma libre: forma 73" o:spid="_x0000_s1026" style="position:absolute;margin-left:0;margin-top:0;width:212.25pt;height:.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52448" behindDoc="0" locked="0" layoutInCell="1" allowOverlap="1" wp14:anchorId="36CE50AF" wp14:editId="61EADF85">
                      <wp:simplePos x="0" y="0"/>
                      <wp:positionH relativeFrom="column">
                        <wp:posOffset>0</wp:posOffset>
                      </wp:positionH>
                      <wp:positionV relativeFrom="paragraph">
                        <wp:posOffset>0</wp:posOffset>
                      </wp:positionV>
                      <wp:extent cx="2695575" cy="9525"/>
                      <wp:effectExtent l="0" t="0" r="0" b="0"/>
                      <wp:wrapNone/>
                      <wp:docPr id="72" name="Forma libre: forma 72">
                        <a:extLst xmlns:a="http://schemas.openxmlformats.org/drawingml/2006/main">
                          <a:ext uri="{FF2B5EF4-FFF2-40B4-BE49-F238E27FC236}">
                            <a16:creationId xmlns:a16="http://schemas.microsoft.com/office/drawing/2014/main" id="{00000000-0008-0000-0600-00000F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497BB798" id="Forma libre: forma 72" o:spid="_x0000_s1026" style="position:absolute;margin-left:0;margin-top:0;width:212.25pt;height:.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r w:rsidRPr="009537AA">
              <w:rPr>
                <w:rFonts w:ascii="Aptos Narrow" w:hAnsi="Aptos Narrow"/>
                <w:noProof/>
                <w:color w:val="000000"/>
                <w:sz w:val="16"/>
                <w:szCs w:val="16"/>
                <w:lang w:eastAsia="es-MX"/>
              </w:rPr>
              <mc:AlternateContent>
                <mc:Choice Requires="wps">
                  <w:drawing>
                    <wp:anchor distT="0" distB="0" distL="114300" distR="114300" simplePos="0" relativeHeight="251753472" behindDoc="0" locked="0" layoutInCell="1" allowOverlap="1" wp14:anchorId="23FA1721" wp14:editId="49F70E10">
                      <wp:simplePos x="0" y="0"/>
                      <wp:positionH relativeFrom="column">
                        <wp:posOffset>0</wp:posOffset>
                      </wp:positionH>
                      <wp:positionV relativeFrom="paragraph">
                        <wp:posOffset>0</wp:posOffset>
                      </wp:positionV>
                      <wp:extent cx="2695575" cy="9525"/>
                      <wp:effectExtent l="0" t="0" r="0" b="0"/>
                      <wp:wrapNone/>
                      <wp:docPr id="71" name="Forma libre: forma 71">
                        <a:extLst xmlns:a="http://schemas.openxmlformats.org/drawingml/2006/main">
                          <a:ext uri="{FF2B5EF4-FFF2-40B4-BE49-F238E27FC236}">
                            <a16:creationId xmlns:a16="http://schemas.microsoft.com/office/drawing/2014/main" id="{00000000-0008-0000-0600-000010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1ACA145B" id="Forma libre: forma 71" o:spid="_x0000_s1026" style="position:absolute;margin-left:0;margin-top:0;width:212.25pt;height:.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" path="m,l2686790,e" filled="f" strokeweight=".27503mm">
                      <v:path arrowok="t" textboxrect="0,0,2687320,0"/>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45"/>
            </w:tblGrid>
            <w:tr w:rsidR="009537AA" w:rsidRPr="009537AA" w14:paraId="5635D1D9" w14:textId="77777777">
              <w:trPr>
                <w:trHeight w:val="630"/>
                <w:tblCellSpacing w:w="0" w:type="dxa"/>
              </w:trPr>
              <w:tc>
                <w:tcPr>
                  <w:tcW w:w="6160" w:type="dxa"/>
                  <w:tcBorders>
                    <w:top w:val="nil"/>
                    <w:left w:val="single" w:sz="4" w:space="0" w:color="auto"/>
                    <w:bottom w:val="single" w:sz="4" w:space="0" w:color="auto"/>
                    <w:right w:val="single" w:sz="4" w:space="0" w:color="auto"/>
                  </w:tcBorders>
                  <w:shd w:val="clear" w:color="auto" w:fill="auto"/>
                  <w:vAlign w:val="center"/>
                  <w:hideMark/>
                </w:tcPr>
                <w:p w14:paraId="54337C56"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Permiso para una locación</w:t>
                  </w:r>
                </w:p>
              </w:tc>
            </w:tr>
          </w:tbl>
          <w:p w14:paraId="69C04D2B" w14:textId="77777777" w:rsidR="009537AA" w:rsidRPr="009537AA" w:rsidRDefault="009537AA" w:rsidP="009537AA">
            <w:pPr>
              <w:rPr>
                <w:rFonts w:ascii="Aptos Narrow" w:hAnsi="Aptos Narrow"/>
                <w:color w:val="000000"/>
                <w:sz w:val="16"/>
                <w:szCs w:val="16"/>
                <w:lang w:eastAsia="es-MX"/>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D549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producción/Día</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238BC"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C75A04"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D51D80"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7010218E" w14:textId="77777777" w:rsidTr="0030100E">
        <w:trPr>
          <w:trHeight w:val="315"/>
        </w:trPr>
        <w:tc>
          <w:tcPr>
            <w:tcW w:w="19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12F2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Servicios de vigilancia</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1D49F8FB"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single" w:sz="4" w:space="0" w:color="auto"/>
              <w:left w:val="nil"/>
              <w:bottom w:val="single" w:sz="4" w:space="0" w:color="auto"/>
              <w:right w:val="single" w:sz="4" w:space="0" w:color="auto"/>
            </w:tcBorders>
            <w:shd w:val="clear" w:color="auto" w:fill="auto"/>
            <w:vAlign w:val="center"/>
            <w:hideMark/>
          </w:tcPr>
          <w:p w14:paraId="39E16F8E"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single" w:sz="4" w:space="0" w:color="auto"/>
              <w:left w:val="nil"/>
              <w:bottom w:val="single" w:sz="4" w:space="0" w:color="auto"/>
              <w:right w:val="single" w:sz="4" w:space="0" w:color="auto"/>
            </w:tcBorders>
            <w:shd w:val="clear" w:color="000000" w:fill="FFFFFF"/>
            <w:vAlign w:val="center"/>
            <w:hideMark/>
          </w:tcPr>
          <w:p w14:paraId="1881612C"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single" w:sz="4" w:space="0" w:color="auto"/>
              <w:left w:val="nil"/>
              <w:bottom w:val="single" w:sz="4" w:space="0" w:color="auto"/>
              <w:right w:val="single" w:sz="4" w:space="0" w:color="auto"/>
            </w:tcBorders>
            <w:shd w:val="clear" w:color="000000" w:fill="FFFFFF"/>
            <w:vAlign w:val="center"/>
            <w:hideMark/>
          </w:tcPr>
          <w:p w14:paraId="36798C8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0C8400EF"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35E4259E"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CREW TALENTOS/TALENTOS</w:t>
            </w:r>
          </w:p>
        </w:tc>
      </w:tr>
      <w:tr w:rsidR="009537AA" w:rsidRPr="009537AA" w14:paraId="777FE81E"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F247ED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Casting</w:t>
            </w:r>
          </w:p>
        </w:tc>
        <w:tc>
          <w:tcPr>
            <w:tcW w:w="804" w:type="pct"/>
            <w:tcBorders>
              <w:top w:val="nil"/>
              <w:left w:val="nil"/>
              <w:bottom w:val="single" w:sz="4" w:space="0" w:color="auto"/>
              <w:right w:val="single" w:sz="4" w:space="0" w:color="auto"/>
            </w:tcBorders>
            <w:shd w:val="clear" w:color="auto" w:fill="auto"/>
            <w:vAlign w:val="center"/>
            <w:hideMark/>
          </w:tcPr>
          <w:p w14:paraId="7622791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238C1451"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FF41A4D"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62A1E29F"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25BFB298"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0F8B87E"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Coordinador/a de Talentos</w:t>
            </w:r>
          </w:p>
        </w:tc>
        <w:tc>
          <w:tcPr>
            <w:tcW w:w="804" w:type="pct"/>
            <w:tcBorders>
              <w:top w:val="nil"/>
              <w:left w:val="nil"/>
              <w:bottom w:val="single" w:sz="4" w:space="0" w:color="auto"/>
              <w:right w:val="single" w:sz="4" w:space="0" w:color="auto"/>
            </w:tcBorders>
            <w:shd w:val="clear" w:color="auto" w:fill="auto"/>
            <w:vAlign w:val="center"/>
            <w:hideMark/>
          </w:tcPr>
          <w:p w14:paraId="60CA7B56"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52EA699C"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5E26309"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58FE102F"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2C988E4F"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6332AB0"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Talento principal</w:t>
            </w:r>
          </w:p>
        </w:tc>
        <w:tc>
          <w:tcPr>
            <w:tcW w:w="804" w:type="pct"/>
            <w:tcBorders>
              <w:top w:val="nil"/>
              <w:left w:val="nil"/>
              <w:bottom w:val="single" w:sz="4" w:space="0" w:color="auto"/>
              <w:right w:val="single" w:sz="4" w:space="0" w:color="auto"/>
            </w:tcBorders>
            <w:shd w:val="clear" w:color="auto" w:fill="auto"/>
            <w:vAlign w:val="center"/>
            <w:hideMark/>
          </w:tcPr>
          <w:p w14:paraId="33F987FE"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06E2DDE3"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2</w:t>
            </w:r>
          </w:p>
        </w:tc>
        <w:tc>
          <w:tcPr>
            <w:tcW w:w="685" w:type="pct"/>
            <w:tcBorders>
              <w:top w:val="nil"/>
              <w:left w:val="nil"/>
              <w:bottom w:val="single" w:sz="4" w:space="0" w:color="auto"/>
              <w:right w:val="single" w:sz="4" w:space="0" w:color="auto"/>
            </w:tcBorders>
            <w:shd w:val="clear" w:color="000000" w:fill="FFFFFF"/>
            <w:vAlign w:val="center"/>
            <w:hideMark/>
          </w:tcPr>
          <w:p w14:paraId="4867134C"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355C2F8A"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334EA076"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39849FB"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Talento secundario</w:t>
            </w:r>
          </w:p>
        </w:tc>
        <w:tc>
          <w:tcPr>
            <w:tcW w:w="804" w:type="pct"/>
            <w:tcBorders>
              <w:top w:val="nil"/>
              <w:left w:val="nil"/>
              <w:bottom w:val="single" w:sz="4" w:space="0" w:color="auto"/>
              <w:right w:val="single" w:sz="4" w:space="0" w:color="auto"/>
            </w:tcBorders>
            <w:shd w:val="clear" w:color="auto" w:fill="auto"/>
            <w:vAlign w:val="center"/>
            <w:hideMark/>
          </w:tcPr>
          <w:p w14:paraId="345B27DB"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2814D833"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2B6D59F"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7B2E1E55"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3514BFE4"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A6E92D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Extra glorificado/a</w:t>
            </w:r>
          </w:p>
        </w:tc>
        <w:tc>
          <w:tcPr>
            <w:tcW w:w="804" w:type="pct"/>
            <w:tcBorders>
              <w:top w:val="nil"/>
              <w:left w:val="nil"/>
              <w:bottom w:val="single" w:sz="4" w:space="0" w:color="auto"/>
              <w:right w:val="single" w:sz="4" w:space="0" w:color="auto"/>
            </w:tcBorders>
            <w:shd w:val="clear" w:color="auto" w:fill="auto"/>
            <w:vAlign w:val="center"/>
            <w:hideMark/>
          </w:tcPr>
          <w:p w14:paraId="2F039F31"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38FEDBEA"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2</w:t>
            </w:r>
          </w:p>
        </w:tc>
        <w:tc>
          <w:tcPr>
            <w:tcW w:w="685" w:type="pct"/>
            <w:tcBorders>
              <w:top w:val="nil"/>
              <w:left w:val="nil"/>
              <w:bottom w:val="single" w:sz="4" w:space="0" w:color="auto"/>
              <w:right w:val="single" w:sz="4" w:space="0" w:color="auto"/>
            </w:tcBorders>
            <w:shd w:val="clear" w:color="000000" w:fill="FFFFFF"/>
            <w:vAlign w:val="center"/>
            <w:hideMark/>
          </w:tcPr>
          <w:p w14:paraId="244773EE"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643735B8"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74B2A1B4"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781264D1"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VESTUARIO</w:t>
            </w:r>
          </w:p>
        </w:tc>
      </w:tr>
      <w:tr w:rsidR="009537AA" w:rsidRPr="009537AA" w14:paraId="7C3D9FB9"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noWrap/>
            <w:vAlign w:val="bottom"/>
            <w:hideMark/>
          </w:tcPr>
          <w:p w14:paraId="03F2794B"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Coordinación de vestuario</w:t>
            </w:r>
          </w:p>
        </w:tc>
        <w:tc>
          <w:tcPr>
            <w:tcW w:w="804" w:type="pct"/>
            <w:tcBorders>
              <w:top w:val="nil"/>
              <w:left w:val="nil"/>
              <w:bottom w:val="single" w:sz="4" w:space="0" w:color="auto"/>
              <w:right w:val="single" w:sz="4" w:space="0" w:color="auto"/>
            </w:tcBorders>
            <w:shd w:val="clear" w:color="auto" w:fill="auto"/>
            <w:vAlign w:val="center"/>
            <w:hideMark/>
          </w:tcPr>
          <w:p w14:paraId="0823F250"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Servicio/Persona</w:t>
            </w:r>
          </w:p>
        </w:tc>
        <w:tc>
          <w:tcPr>
            <w:tcW w:w="710" w:type="pct"/>
            <w:tcBorders>
              <w:top w:val="nil"/>
              <w:left w:val="nil"/>
              <w:bottom w:val="single" w:sz="4" w:space="0" w:color="auto"/>
              <w:right w:val="single" w:sz="4" w:space="0" w:color="auto"/>
            </w:tcBorders>
            <w:shd w:val="clear" w:color="auto" w:fill="auto"/>
            <w:vAlign w:val="center"/>
            <w:hideMark/>
          </w:tcPr>
          <w:p w14:paraId="6613A626"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AD9FDC3"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37E8E247"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2CB5E16A"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6325658E"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CREW DE PRODUCCIÓN</w:t>
            </w:r>
          </w:p>
        </w:tc>
      </w:tr>
      <w:tr w:rsidR="009537AA" w:rsidRPr="009537AA" w14:paraId="1B6443C9"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8955767"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Asistente de Producción</w:t>
            </w:r>
          </w:p>
        </w:tc>
        <w:tc>
          <w:tcPr>
            <w:tcW w:w="804" w:type="pct"/>
            <w:tcBorders>
              <w:top w:val="nil"/>
              <w:left w:val="nil"/>
              <w:bottom w:val="single" w:sz="4" w:space="0" w:color="auto"/>
              <w:right w:val="single" w:sz="4" w:space="0" w:color="auto"/>
            </w:tcBorders>
            <w:shd w:val="clear" w:color="auto" w:fill="auto"/>
            <w:vAlign w:val="center"/>
            <w:hideMark/>
          </w:tcPr>
          <w:p w14:paraId="7446F796"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61952848"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237367D"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0B321535"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59689A8A"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70892BF7"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CREW DE DIRECCIÓN</w:t>
            </w:r>
          </w:p>
        </w:tc>
      </w:tr>
      <w:tr w:rsidR="009537AA" w:rsidRPr="009537AA" w14:paraId="74EA5331"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CFD8B0F"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Director/a Digital de Producción</w:t>
            </w:r>
          </w:p>
        </w:tc>
        <w:tc>
          <w:tcPr>
            <w:tcW w:w="804" w:type="pct"/>
            <w:tcBorders>
              <w:top w:val="nil"/>
              <w:left w:val="nil"/>
              <w:bottom w:val="single" w:sz="4" w:space="0" w:color="auto"/>
              <w:right w:val="single" w:sz="4" w:space="0" w:color="auto"/>
            </w:tcBorders>
            <w:shd w:val="clear" w:color="auto" w:fill="auto"/>
            <w:vAlign w:val="center"/>
            <w:hideMark/>
          </w:tcPr>
          <w:p w14:paraId="45CC79A4"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50637573"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29D93B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4237E21D"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2AD50860"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5C8664C7"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CREW DE CINEMATOGRAFÍA</w:t>
            </w:r>
          </w:p>
        </w:tc>
      </w:tr>
      <w:tr w:rsidR="009537AA" w:rsidRPr="009537AA" w14:paraId="77503C8E"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9AF1BCC"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Director/a de Fotografía de Producción</w:t>
            </w:r>
          </w:p>
        </w:tc>
        <w:tc>
          <w:tcPr>
            <w:tcW w:w="804" w:type="pct"/>
            <w:tcBorders>
              <w:top w:val="nil"/>
              <w:left w:val="nil"/>
              <w:bottom w:val="single" w:sz="4" w:space="0" w:color="auto"/>
              <w:right w:val="single" w:sz="4" w:space="0" w:color="auto"/>
            </w:tcBorders>
            <w:shd w:val="clear" w:color="auto" w:fill="auto"/>
            <w:vAlign w:val="center"/>
            <w:hideMark/>
          </w:tcPr>
          <w:p w14:paraId="5DCA418A"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33414292"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9A3A30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45B2CC31"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37D947B8"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5C2FFBBC"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STAFF TÉCNICO DE PRODUCCIÓN</w:t>
            </w:r>
          </w:p>
        </w:tc>
      </w:tr>
      <w:tr w:rsidR="009537AA" w:rsidRPr="009537AA" w14:paraId="567ECEF8"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5A13151"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Operador/a de Cámara</w:t>
            </w:r>
          </w:p>
        </w:tc>
        <w:tc>
          <w:tcPr>
            <w:tcW w:w="804" w:type="pct"/>
            <w:tcBorders>
              <w:top w:val="nil"/>
              <w:left w:val="nil"/>
              <w:bottom w:val="single" w:sz="4" w:space="0" w:color="auto"/>
              <w:right w:val="single" w:sz="4" w:space="0" w:color="auto"/>
            </w:tcBorders>
            <w:shd w:val="clear" w:color="auto" w:fill="auto"/>
            <w:vAlign w:val="center"/>
            <w:hideMark/>
          </w:tcPr>
          <w:p w14:paraId="33EDB13D"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40B54F92"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6BA68C9"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3852AB34"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6F8BACAC"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9D6DB3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Gaffer (iluminación) para una producción</w:t>
            </w:r>
          </w:p>
        </w:tc>
        <w:tc>
          <w:tcPr>
            <w:tcW w:w="804" w:type="pct"/>
            <w:tcBorders>
              <w:top w:val="nil"/>
              <w:left w:val="nil"/>
              <w:bottom w:val="single" w:sz="4" w:space="0" w:color="auto"/>
              <w:right w:val="single" w:sz="4" w:space="0" w:color="auto"/>
            </w:tcBorders>
            <w:shd w:val="clear" w:color="auto" w:fill="auto"/>
            <w:vAlign w:val="center"/>
            <w:hideMark/>
          </w:tcPr>
          <w:p w14:paraId="22A4554D"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156924AC"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DB088B6"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7879B117"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405E2AA6"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5C6C4349"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CREW DE ARTE/INSUMOS</w:t>
            </w:r>
          </w:p>
        </w:tc>
      </w:tr>
      <w:tr w:rsidR="009537AA" w:rsidRPr="009537AA" w14:paraId="248AD77A"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797080E"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Director/a de Arte Digital</w:t>
            </w:r>
          </w:p>
        </w:tc>
        <w:tc>
          <w:tcPr>
            <w:tcW w:w="804" w:type="pct"/>
            <w:tcBorders>
              <w:top w:val="nil"/>
              <w:left w:val="nil"/>
              <w:bottom w:val="single" w:sz="4" w:space="0" w:color="auto"/>
              <w:right w:val="single" w:sz="4" w:space="0" w:color="auto"/>
            </w:tcBorders>
            <w:shd w:val="clear" w:color="auto" w:fill="auto"/>
            <w:vAlign w:val="center"/>
            <w:hideMark/>
          </w:tcPr>
          <w:p w14:paraId="781CF48C"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09DE9B9E"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C04C08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1D5A1957"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0A1DF7B3"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D7937FC"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Montaje y desmontaje</w:t>
            </w:r>
          </w:p>
        </w:tc>
        <w:tc>
          <w:tcPr>
            <w:tcW w:w="804" w:type="pct"/>
            <w:tcBorders>
              <w:top w:val="nil"/>
              <w:left w:val="nil"/>
              <w:bottom w:val="single" w:sz="4" w:space="0" w:color="auto"/>
              <w:right w:val="single" w:sz="4" w:space="0" w:color="auto"/>
            </w:tcBorders>
            <w:shd w:val="clear" w:color="auto" w:fill="auto"/>
            <w:vAlign w:val="center"/>
            <w:hideMark/>
          </w:tcPr>
          <w:p w14:paraId="2E65C87E"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11C94CB0"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28FB747"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0E77199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01728705"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AB43DD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Escenografía Arte (Básica 1 a 10 elementos) para un día</w:t>
            </w:r>
          </w:p>
        </w:tc>
        <w:tc>
          <w:tcPr>
            <w:tcW w:w="804" w:type="pct"/>
            <w:tcBorders>
              <w:top w:val="nil"/>
              <w:left w:val="nil"/>
              <w:bottom w:val="single" w:sz="4" w:space="0" w:color="auto"/>
              <w:right w:val="single" w:sz="4" w:space="0" w:color="auto"/>
            </w:tcBorders>
            <w:shd w:val="clear" w:color="auto" w:fill="auto"/>
            <w:vAlign w:val="center"/>
            <w:hideMark/>
          </w:tcPr>
          <w:p w14:paraId="2FB4E9E0"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4A7CF384"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696F12F"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57AF76EF"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46B4DFA1"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1B27647"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Dummie (muestra de empaque o artículo)</w:t>
            </w:r>
          </w:p>
        </w:tc>
        <w:tc>
          <w:tcPr>
            <w:tcW w:w="804" w:type="pct"/>
            <w:tcBorders>
              <w:top w:val="nil"/>
              <w:left w:val="nil"/>
              <w:bottom w:val="single" w:sz="4" w:space="0" w:color="auto"/>
              <w:right w:val="single" w:sz="4" w:space="0" w:color="auto"/>
            </w:tcBorders>
            <w:shd w:val="clear" w:color="auto" w:fill="auto"/>
            <w:vAlign w:val="center"/>
            <w:hideMark/>
          </w:tcPr>
          <w:p w14:paraId="567042C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Pieza</w:t>
            </w:r>
          </w:p>
        </w:tc>
        <w:tc>
          <w:tcPr>
            <w:tcW w:w="710" w:type="pct"/>
            <w:tcBorders>
              <w:top w:val="nil"/>
              <w:left w:val="nil"/>
              <w:bottom w:val="single" w:sz="4" w:space="0" w:color="auto"/>
              <w:right w:val="single" w:sz="4" w:space="0" w:color="auto"/>
            </w:tcBorders>
            <w:shd w:val="clear" w:color="auto" w:fill="auto"/>
            <w:vAlign w:val="center"/>
            <w:hideMark/>
          </w:tcPr>
          <w:p w14:paraId="2BBDDDF6"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DF9017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44BAA0BA"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0B68E066"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3F3F816"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Acondicionamiento de foro para un día</w:t>
            </w:r>
          </w:p>
        </w:tc>
        <w:tc>
          <w:tcPr>
            <w:tcW w:w="804" w:type="pct"/>
            <w:tcBorders>
              <w:top w:val="nil"/>
              <w:left w:val="nil"/>
              <w:bottom w:val="single" w:sz="4" w:space="0" w:color="auto"/>
              <w:right w:val="single" w:sz="4" w:space="0" w:color="auto"/>
            </w:tcBorders>
            <w:shd w:val="clear" w:color="auto" w:fill="auto"/>
            <w:vAlign w:val="center"/>
            <w:hideMark/>
          </w:tcPr>
          <w:p w14:paraId="61811A3D"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30D8837B"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D38E00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09F80873"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409D7ED3"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1755A8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Escenografía Arte (Alta más de 25 elementos) para un día</w:t>
            </w:r>
          </w:p>
        </w:tc>
        <w:tc>
          <w:tcPr>
            <w:tcW w:w="804" w:type="pct"/>
            <w:tcBorders>
              <w:top w:val="nil"/>
              <w:left w:val="nil"/>
              <w:bottom w:val="single" w:sz="4" w:space="0" w:color="auto"/>
              <w:right w:val="single" w:sz="4" w:space="0" w:color="auto"/>
            </w:tcBorders>
            <w:shd w:val="clear" w:color="auto" w:fill="auto"/>
            <w:vAlign w:val="center"/>
            <w:hideMark/>
          </w:tcPr>
          <w:p w14:paraId="1E1E029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0055709D"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8CDD4C8"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3B68DAC5"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3394E560"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5173486"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Impreso (Dimensiones grandes, tipo rotulación de vehículos)</w:t>
            </w:r>
          </w:p>
        </w:tc>
        <w:tc>
          <w:tcPr>
            <w:tcW w:w="804" w:type="pct"/>
            <w:tcBorders>
              <w:top w:val="nil"/>
              <w:left w:val="nil"/>
              <w:bottom w:val="single" w:sz="4" w:space="0" w:color="auto"/>
              <w:right w:val="single" w:sz="4" w:space="0" w:color="auto"/>
            </w:tcBorders>
            <w:shd w:val="clear" w:color="auto" w:fill="auto"/>
            <w:vAlign w:val="center"/>
            <w:hideMark/>
          </w:tcPr>
          <w:p w14:paraId="1646EAA6"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Pieza</w:t>
            </w:r>
          </w:p>
        </w:tc>
        <w:tc>
          <w:tcPr>
            <w:tcW w:w="710" w:type="pct"/>
            <w:tcBorders>
              <w:top w:val="nil"/>
              <w:left w:val="nil"/>
              <w:bottom w:val="single" w:sz="4" w:space="0" w:color="auto"/>
              <w:right w:val="single" w:sz="4" w:space="0" w:color="auto"/>
            </w:tcBorders>
            <w:shd w:val="clear" w:color="auto" w:fill="auto"/>
            <w:vAlign w:val="center"/>
            <w:hideMark/>
          </w:tcPr>
          <w:p w14:paraId="39A4A06C"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BAB18F6"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6DE98B60"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08070620"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230655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Impreso (Dimensiones pequeña, tipo hojas impresas)</w:t>
            </w:r>
          </w:p>
        </w:tc>
        <w:tc>
          <w:tcPr>
            <w:tcW w:w="804" w:type="pct"/>
            <w:tcBorders>
              <w:top w:val="nil"/>
              <w:left w:val="nil"/>
              <w:bottom w:val="single" w:sz="4" w:space="0" w:color="auto"/>
              <w:right w:val="single" w:sz="4" w:space="0" w:color="auto"/>
            </w:tcBorders>
            <w:shd w:val="clear" w:color="auto" w:fill="auto"/>
            <w:vAlign w:val="center"/>
            <w:hideMark/>
          </w:tcPr>
          <w:p w14:paraId="45ABE5A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Pieza</w:t>
            </w:r>
          </w:p>
        </w:tc>
        <w:tc>
          <w:tcPr>
            <w:tcW w:w="710" w:type="pct"/>
            <w:tcBorders>
              <w:top w:val="nil"/>
              <w:left w:val="nil"/>
              <w:bottom w:val="single" w:sz="4" w:space="0" w:color="auto"/>
              <w:right w:val="single" w:sz="4" w:space="0" w:color="auto"/>
            </w:tcBorders>
            <w:shd w:val="clear" w:color="auto" w:fill="auto"/>
            <w:vAlign w:val="center"/>
            <w:hideMark/>
          </w:tcPr>
          <w:p w14:paraId="6E9578F3"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74E0134"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06911CB5"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03148F25"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1082C036"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EQUIPO DE RODAJE</w:t>
            </w:r>
          </w:p>
        </w:tc>
      </w:tr>
      <w:tr w:rsidR="009537AA" w:rsidRPr="009537AA" w14:paraId="667B3E12"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6C42268"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Cámara fotográfica / Foto fija</w:t>
            </w:r>
          </w:p>
        </w:tc>
        <w:tc>
          <w:tcPr>
            <w:tcW w:w="804" w:type="pct"/>
            <w:tcBorders>
              <w:top w:val="nil"/>
              <w:left w:val="nil"/>
              <w:bottom w:val="single" w:sz="4" w:space="0" w:color="auto"/>
              <w:right w:val="single" w:sz="4" w:space="0" w:color="auto"/>
            </w:tcBorders>
            <w:shd w:val="clear" w:color="auto" w:fill="auto"/>
            <w:vAlign w:val="center"/>
            <w:hideMark/>
          </w:tcPr>
          <w:p w14:paraId="6D68D0D0"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691FB505"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0706B98"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73DC5379"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23CD52C8"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1091A5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Paquete de Cámara</w:t>
            </w:r>
          </w:p>
        </w:tc>
        <w:tc>
          <w:tcPr>
            <w:tcW w:w="804" w:type="pct"/>
            <w:tcBorders>
              <w:top w:val="nil"/>
              <w:left w:val="nil"/>
              <w:bottom w:val="single" w:sz="4" w:space="0" w:color="auto"/>
              <w:right w:val="single" w:sz="4" w:space="0" w:color="auto"/>
            </w:tcBorders>
            <w:shd w:val="clear" w:color="auto" w:fill="auto"/>
            <w:vAlign w:val="center"/>
            <w:hideMark/>
          </w:tcPr>
          <w:p w14:paraId="7543973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3D0C7072"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1429511"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125D63E0"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5A8EAFCC"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6ED844C"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Cuerpo de Cámara</w:t>
            </w:r>
          </w:p>
        </w:tc>
        <w:tc>
          <w:tcPr>
            <w:tcW w:w="804" w:type="pct"/>
            <w:tcBorders>
              <w:top w:val="nil"/>
              <w:left w:val="nil"/>
              <w:bottom w:val="single" w:sz="4" w:space="0" w:color="auto"/>
              <w:right w:val="single" w:sz="4" w:space="0" w:color="auto"/>
            </w:tcBorders>
            <w:shd w:val="clear" w:color="auto" w:fill="auto"/>
            <w:vAlign w:val="center"/>
            <w:hideMark/>
          </w:tcPr>
          <w:p w14:paraId="30F90F9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5DD794E7"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2785097"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4CB86F3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5767953A"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EFB0EC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Cámara de video</w:t>
            </w:r>
          </w:p>
        </w:tc>
        <w:tc>
          <w:tcPr>
            <w:tcW w:w="804" w:type="pct"/>
            <w:tcBorders>
              <w:top w:val="nil"/>
              <w:left w:val="nil"/>
              <w:bottom w:val="single" w:sz="4" w:space="0" w:color="auto"/>
              <w:right w:val="single" w:sz="4" w:space="0" w:color="auto"/>
            </w:tcBorders>
            <w:shd w:val="clear" w:color="auto" w:fill="auto"/>
            <w:vAlign w:val="center"/>
            <w:hideMark/>
          </w:tcPr>
          <w:p w14:paraId="707206A9"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61766798"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671292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0E43BAF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38E01F59"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BD4BE91"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Ronin / Estabilizador</w:t>
            </w:r>
          </w:p>
        </w:tc>
        <w:tc>
          <w:tcPr>
            <w:tcW w:w="804" w:type="pct"/>
            <w:tcBorders>
              <w:top w:val="nil"/>
              <w:left w:val="nil"/>
              <w:bottom w:val="single" w:sz="4" w:space="0" w:color="auto"/>
              <w:right w:val="single" w:sz="4" w:space="0" w:color="auto"/>
            </w:tcBorders>
            <w:shd w:val="clear" w:color="auto" w:fill="auto"/>
            <w:vAlign w:val="center"/>
            <w:hideMark/>
          </w:tcPr>
          <w:p w14:paraId="6B9F9B1D"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650E8A97"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9E7A1C9"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4636A18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7BA30AED"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91F689C"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Tripié</w:t>
            </w:r>
          </w:p>
        </w:tc>
        <w:tc>
          <w:tcPr>
            <w:tcW w:w="804" w:type="pct"/>
            <w:tcBorders>
              <w:top w:val="nil"/>
              <w:left w:val="nil"/>
              <w:bottom w:val="single" w:sz="4" w:space="0" w:color="auto"/>
              <w:right w:val="single" w:sz="4" w:space="0" w:color="auto"/>
            </w:tcBorders>
            <w:shd w:val="clear" w:color="auto" w:fill="auto"/>
            <w:vAlign w:val="center"/>
            <w:hideMark/>
          </w:tcPr>
          <w:p w14:paraId="14FCE2E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449923D6"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200AEDF"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2F416A98"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25EEF2FA"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8E731C4"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Tramoya</w:t>
            </w:r>
          </w:p>
        </w:tc>
        <w:tc>
          <w:tcPr>
            <w:tcW w:w="804" w:type="pct"/>
            <w:tcBorders>
              <w:top w:val="nil"/>
              <w:left w:val="nil"/>
              <w:bottom w:val="single" w:sz="4" w:space="0" w:color="auto"/>
              <w:right w:val="single" w:sz="4" w:space="0" w:color="auto"/>
            </w:tcBorders>
            <w:shd w:val="clear" w:color="auto" w:fill="auto"/>
            <w:vAlign w:val="center"/>
            <w:hideMark/>
          </w:tcPr>
          <w:p w14:paraId="186CF5DC"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2720C19B"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EB01221"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33B44605"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3E4EFCE5"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AEC2D6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Iluminación LEDS</w:t>
            </w:r>
          </w:p>
        </w:tc>
        <w:tc>
          <w:tcPr>
            <w:tcW w:w="804" w:type="pct"/>
            <w:tcBorders>
              <w:top w:val="nil"/>
              <w:left w:val="nil"/>
              <w:bottom w:val="single" w:sz="4" w:space="0" w:color="auto"/>
              <w:right w:val="single" w:sz="4" w:space="0" w:color="auto"/>
            </w:tcBorders>
            <w:shd w:val="clear" w:color="auto" w:fill="auto"/>
            <w:vAlign w:val="center"/>
            <w:hideMark/>
          </w:tcPr>
          <w:p w14:paraId="31966DF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730529EA"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825F503"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5335496F"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1DB53C5D"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748A14C"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Iluminación HMI</w:t>
            </w:r>
          </w:p>
        </w:tc>
        <w:tc>
          <w:tcPr>
            <w:tcW w:w="804" w:type="pct"/>
            <w:tcBorders>
              <w:top w:val="nil"/>
              <w:left w:val="nil"/>
              <w:bottom w:val="single" w:sz="4" w:space="0" w:color="auto"/>
              <w:right w:val="single" w:sz="4" w:space="0" w:color="auto"/>
            </w:tcBorders>
            <w:shd w:val="clear" w:color="auto" w:fill="auto"/>
            <w:vAlign w:val="center"/>
            <w:hideMark/>
          </w:tcPr>
          <w:p w14:paraId="3860E51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784135DC"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8BC33F3"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6721FB5E"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68E7DBA6"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CD96EE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Iluminación Kinos</w:t>
            </w:r>
          </w:p>
        </w:tc>
        <w:tc>
          <w:tcPr>
            <w:tcW w:w="804" w:type="pct"/>
            <w:tcBorders>
              <w:top w:val="nil"/>
              <w:left w:val="nil"/>
              <w:bottom w:val="single" w:sz="4" w:space="0" w:color="auto"/>
              <w:right w:val="single" w:sz="4" w:space="0" w:color="auto"/>
            </w:tcBorders>
            <w:shd w:val="clear" w:color="auto" w:fill="auto"/>
            <w:vAlign w:val="center"/>
            <w:hideMark/>
          </w:tcPr>
          <w:p w14:paraId="4C7FCFA8"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5E4E4E06"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D142EE4"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0A57E48E"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5F13D30D"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1E254C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Iluminación Tungteno</w:t>
            </w:r>
          </w:p>
        </w:tc>
        <w:tc>
          <w:tcPr>
            <w:tcW w:w="804" w:type="pct"/>
            <w:tcBorders>
              <w:top w:val="nil"/>
              <w:left w:val="nil"/>
              <w:bottom w:val="single" w:sz="4" w:space="0" w:color="auto"/>
              <w:right w:val="single" w:sz="4" w:space="0" w:color="auto"/>
            </w:tcBorders>
            <w:shd w:val="clear" w:color="auto" w:fill="auto"/>
            <w:vAlign w:val="center"/>
            <w:hideMark/>
          </w:tcPr>
          <w:p w14:paraId="02DA6E1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10BD68FB"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D7120C1"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0802661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63B83044"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694913C"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Iluminación Efectos</w:t>
            </w:r>
          </w:p>
        </w:tc>
        <w:tc>
          <w:tcPr>
            <w:tcW w:w="804" w:type="pct"/>
            <w:tcBorders>
              <w:top w:val="nil"/>
              <w:left w:val="nil"/>
              <w:bottom w:val="single" w:sz="4" w:space="0" w:color="auto"/>
              <w:right w:val="single" w:sz="4" w:space="0" w:color="auto"/>
            </w:tcBorders>
            <w:shd w:val="clear" w:color="auto" w:fill="auto"/>
            <w:vAlign w:val="center"/>
            <w:hideMark/>
          </w:tcPr>
          <w:p w14:paraId="5C9479C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471065A4"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B180DB5"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44D2BD6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4F6D6AB1"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C208E79"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Iluminación Fluorescente</w:t>
            </w:r>
          </w:p>
        </w:tc>
        <w:tc>
          <w:tcPr>
            <w:tcW w:w="804" w:type="pct"/>
            <w:tcBorders>
              <w:top w:val="nil"/>
              <w:left w:val="nil"/>
              <w:bottom w:val="single" w:sz="4" w:space="0" w:color="auto"/>
              <w:right w:val="single" w:sz="4" w:space="0" w:color="auto"/>
            </w:tcBorders>
            <w:shd w:val="clear" w:color="auto" w:fill="auto"/>
            <w:vAlign w:val="center"/>
            <w:hideMark/>
          </w:tcPr>
          <w:p w14:paraId="780695C4"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2FAC69EE"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4688E54"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3A28EF34"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6ED80EA1"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3A2E91C"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Planta de Luz / Generador</w:t>
            </w:r>
          </w:p>
        </w:tc>
        <w:tc>
          <w:tcPr>
            <w:tcW w:w="804" w:type="pct"/>
            <w:tcBorders>
              <w:top w:val="nil"/>
              <w:left w:val="nil"/>
              <w:bottom w:val="single" w:sz="4" w:space="0" w:color="auto"/>
              <w:right w:val="single" w:sz="4" w:space="0" w:color="auto"/>
            </w:tcBorders>
            <w:shd w:val="clear" w:color="auto" w:fill="auto"/>
            <w:vAlign w:val="center"/>
            <w:hideMark/>
          </w:tcPr>
          <w:p w14:paraId="0BD5A4BA"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Renta por día</w:t>
            </w:r>
          </w:p>
        </w:tc>
        <w:tc>
          <w:tcPr>
            <w:tcW w:w="710" w:type="pct"/>
            <w:tcBorders>
              <w:top w:val="nil"/>
              <w:left w:val="nil"/>
              <w:bottom w:val="single" w:sz="4" w:space="0" w:color="auto"/>
              <w:right w:val="single" w:sz="4" w:space="0" w:color="auto"/>
            </w:tcBorders>
            <w:shd w:val="clear" w:color="auto" w:fill="auto"/>
            <w:vAlign w:val="center"/>
            <w:hideMark/>
          </w:tcPr>
          <w:p w14:paraId="1E1D26F9"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F6CE929"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7039A767"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70CB8D6D"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1B62C3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Combustible Planta de Luz</w:t>
            </w:r>
          </w:p>
        </w:tc>
        <w:tc>
          <w:tcPr>
            <w:tcW w:w="804" w:type="pct"/>
            <w:tcBorders>
              <w:top w:val="nil"/>
              <w:left w:val="nil"/>
              <w:bottom w:val="single" w:sz="4" w:space="0" w:color="auto"/>
              <w:right w:val="single" w:sz="4" w:space="0" w:color="auto"/>
            </w:tcBorders>
            <w:shd w:val="clear" w:color="auto" w:fill="auto"/>
            <w:vAlign w:val="center"/>
            <w:hideMark/>
          </w:tcPr>
          <w:p w14:paraId="74CA8826"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Litro</w:t>
            </w:r>
          </w:p>
        </w:tc>
        <w:tc>
          <w:tcPr>
            <w:tcW w:w="710" w:type="pct"/>
            <w:tcBorders>
              <w:top w:val="nil"/>
              <w:left w:val="nil"/>
              <w:bottom w:val="single" w:sz="4" w:space="0" w:color="auto"/>
              <w:right w:val="single" w:sz="4" w:space="0" w:color="auto"/>
            </w:tcBorders>
            <w:shd w:val="clear" w:color="auto" w:fill="auto"/>
            <w:vAlign w:val="center"/>
            <w:hideMark/>
          </w:tcPr>
          <w:p w14:paraId="18D6221A"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9E70281"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5E57FE81"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38C760CC"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BFD846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Iluminación adicional</w:t>
            </w:r>
          </w:p>
        </w:tc>
        <w:tc>
          <w:tcPr>
            <w:tcW w:w="804" w:type="pct"/>
            <w:tcBorders>
              <w:top w:val="nil"/>
              <w:left w:val="nil"/>
              <w:bottom w:val="single" w:sz="4" w:space="0" w:color="auto"/>
              <w:right w:val="single" w:sz="4" w:space="0" w:color="auto"/>
            </w:tcBorders>
            <w:shd w:val="clear" w:color="auto" w:fill="auto"/>
            <w:vAlign w:val="center"/>
            <w:hideMark/>
          </w:tcPr>
          <w:p w14:paraId="57CC921F"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5E0E8607"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E38A16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0D956EC6"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4ECB42E9"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53D934CB"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STAFF DE SONIDO/EQUIPO</w:t>
            </w:r>
          </w:p>
        </w:tc>
      </w:tr>
      <w:tr w:rsidR="009537AA" w:rsidRPr="009537AA" w14:paraId="13C7AC1B"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6D2C57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Equipo Sonido directo</w:t>
            </w:r>
          </w:p>
        </w:tc>
        <w:tc>
          <w:tcPr>
            <w:tcW w:w="804" w:type="pct"/>
            <w:tcBorders>
              <w:top w:val="nil"/>
              <w:left w:val="nil"/>
              <w:bottom w:val="single" w:sz="4" w:space="0" w:color="auto"/>
              <w:right w:val="single" w:sz="4" w:space="0" w:color="auto"/>
            </w:tcBorders>
            <w:shd w:val="clear" w:color="auto" w:fill="auto"/>
            <w:vAlign w:val="center"/>
            <w:hideMark/>
          </w:tcPr>
          <w:p w14:paraId="3EEDC0B1"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42062011"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008F6E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72F3F33F"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2BFB6DA9"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E223E6E"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Microfonía</w:t>
            </w:r>
          </w:p>
        </w:tc>
        <w:tc>
          <w:tcPr>
            <w:tcW w:w="804" w:type="pct"/>
            <w:tcBorders>
              <w:top w:val="nil"/>
              <w:left w:val="nil"/>
              <w:bottom w:val="single" w:sz="4" w:space="0" w:color="auto"/>
              <w:right w:val="single" w:sz="4" w:space="0" w:color="auto"/>
            </w:tcBorders>
            <w:shd w:val="clear" w:color="auto" w:fill="auto"/>
            <w:vAlign w:val="center"/>
            <w:hideMark/>
          </w:tcPr>
          <w:p w14:paraId="32C1EBC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547E5D99"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ED9948C"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4C2469C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5C3B174D"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7AAA8DC"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Media / tarjetas</w:t>
            </w:r>
          </w:p>
        </w:tc>
        <w:tc>
          <w:tcPr>
            <w:tcW w:w="804" w:type="pct"/>
            <w:tcBorders>
              <w:top w:val="nil"/>
              <w:left w:val="nil"/>
              <w:bottom w:val="single" w:sz="4" w:space="0" w:color="auto"/>
              <w:right w:val="single" w:sz="4" w:space="0" w:color="auto"/>
            </w:tcBorders>
            <w:shd w:val="clear" w:color="auto" w:fill="auto"/>
            <w:vAlign w:val="center"/>
            <w:hideMark/>
          </w:tcPr>
          <w:p w14:paraId="191CF02B"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063658D9"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DFB2B49"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57B88109"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010269D0"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1F9C76D"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Batería</w:t>
            </w:r>
          </w:p>
        </w:tc>
        <w:tc>
          <w:tcPr>
            <w:tcW w:w="804" w:type="pct"/>
            <w:tcBorders>
              <w:top w:val="nil"/>
              <w:left w:val="nil"/>
              <w:bottom w:val="single" w:sz="4" w:space="0" w:color="auto"/>
              <w:right w:val="single" w:sz="4" w:space="0" w:color="auto"/>
            </w:tcBorders>
            <w:shd w:val="clear" w:color="auto" w:fill="auto"/>
            <w:vAlign w:val="center"/>
            <w:hideMark/>
          </w:tcPr>
          <w:p w14:paraId="4664945D"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1B9C7F9D"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DD87CF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553F85F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6559B2A0"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54A1FC52"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VIDEO ASSIST, DIT, DATA Y TRANSMISIÓN</w:t>
            </w:r>
          </w:p>
        </w:tc>
      </w:tr>
      <w:tr w:rsidR="009537AA" w:rsidRPr="009537AA" w14:paraId="7B4901D4"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D268B74"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Manejo de Data</w:t>
            </w:r>
          </w:p>
        </w:tc>
        <w:tc>
          <w:tcPr>
            <w:tcW w:w="804" w:type="pct"/>
            <w:tcBorders>
              <w:top w:val="nil"/>
              <w:left w:val="nil"/>
              <w:bottom w:val="single" w:sz="4" w:space="0" w:color="auto"/>
              <w:right w:val="single" w:sz="4" w:space="0" w:color="auto"/>
            </w:tcBorders>
            <w:shd w:val="clear" w:color="auto" w:fill="auto"/>
            <w:vAlign w:val="center"/>
            <w:hideMark/>
          </w:tcPr>
          <w:p w14:paraId="0AC0A721"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1BD84321"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2940DEC"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14E6F4C6"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1BADF1AE"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AD8212B"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Internet dedicado transmisión</w:t>
            </w:r>
          </w:p>
        </w:tc>
        <w:tc>
          <w:tcPr>
            <w:tcW w:w="804" w:type="pct"/>
            <w:tcBorders>
              <w:top w:val="nil"/>
              <w:left w:val="nil"/>
              <w:bottom w:val="single" w:sz="4" w:space="0" w:color="auto"/>
              <w:right w:val="single" w:sz="4" w:space="0" w:color="auto"/>
            </w:tcBorders>
            <w:shd w:val="clear" w:color="auto" w:fill="auto"/>
            <w:vAlign w:val="center"/>
            <w:hideMark/>
          </w:tcPr>
          <w:p w14:paraId="107D51E8"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32BBD83F"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B63ADBE"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6A0D4F73"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31006303"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7B1D6032"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LSM, SUBTITULAJE, TRADUCCIÓN</w:t>
            </w:r>
          </w:p>
        </w:tc>
      </w:tr>
      <w:tr w:rsidR="009537AA" w:rsidRPr="009537AA" w14:paraId="47D12BA6"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6E345E0"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Subtitulaje</w:t>
            </w:r>
          </w:p>
        </w:tc>
        <w:tc>
          <w:tcPr>
            <w:tcW w:w="804" w:type="pct"/>
            <w:tcBorders>
              <w:top w:val="nil"/>
              <w:left w:val="nil"/>
              <w:bottom w:val="single" w:sz="4" w:space="0" w:color="auto"/>
              <w:right w:val="single" w:sz="4" w:space="0" w:color="auto"/>
            </w:tcBorders>
            <w:shd w:val="clear" w:color="auto" w:fill="auto"/>
            <w:vAlign w:val="center"/>
            <w:hideMark/>
          </w:tcPr>
          <w:p w14:paraId="07FC8FC6"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7F2459E5"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099A486"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114965C0"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77BB6255"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3E846249"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EDICIÓN, POST Y ANIMACIÓN</w:t>
            </w:r>
          </w:p>
        </w:tc>
      </w:tr>
      <w:tr w:rsidR="009537AA" w:rsidRPr="009537AA" w14:paraId="1DE7286E"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AB8529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Postproductor/a</w:t>
            </w:r>
          </w:p>
        </w:tc>
        <w:tc>
          <w:tcPr>
            <w:tcW w:w="804" w:type="pct"/>
            <w:tcBorders>
              <w:top w:val="nil"/>
              <w:left w:val="nil"/>
              <w:bottom w:val="single" w:sz="4" w:space="0" w:color="auto"/>
              <w:right w:val="single" w:sz="4" w:space="0" w:color="auto"/>
            </w:tcBorders>
            <w:shd w:val="clear" w:color="auto" w:fill="auto"/>
            <w:vAlign w:val="center"/>
            <w:hideMark/>
          </w:tcPr>
          <w:p w14:paraId="3C451A2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42087BCB"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A81F4BC"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4696AFE8"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6306D23A"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806D2EF"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Compositing</w:t>
            </w:r>
          </w:p>
        </w:tc>
        <w:tc>
          <w:tcPr>
            <w:tcW w:w="804" w:type="pct"/>
            <w:tcBorders>
              <w:top w:val="nil"/>
              <w:left w:val="nil"/>
              <w:bottom w:val="single" w:sz="4" w:space="0" w:color="auto"/>
              <w:right w:val="single" w:sz="4" w:space="0" w:color="auto"/>
            </w:tcBorders>
            <w:shd w:val="clear" w:color="auto" w:fill="auto"/>
            <w:vAlign w:val="center"/>
            <w:hideMark/>
          </w:tcPr>
          <w:p w14:paraId="48D705E6"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7C0A11AE"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9554B34"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4832E1A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152CA6FA"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7BBD4C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Modelaje 2D</w:t>
            </w:r>
          </w:p>
        </w:tc>
        <w:tc>
          <w:tcPr>
            <w:tcW w:w="804" w:type="pct"/>
            <w:tcBorders>
              <w:top w:val="nil"/>
              <w:left w:val="nil"/>
              <w:bottom w:val="single" w:sz="4" w:space="0" w:color="auto"/>
              <w:right w:val="single" w:sz="4" w:space="0" w:color="auto"/>
            </w:tcBorders>
            <w:shd w:val="clear" w:color="auto" w:fill="auto"/>
            <w:vAlign w:val="center"/>
            <w:hideMark/>
          </w:tcPr>
          <w:p w14:paraId="1BDE0094"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2EC8E909"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CA0CBBE"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6FB5312E"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0AE13475"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D0E82A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Animación 2D</w:t>
            </w:r>
          </w:p>
        </w:tc>
        <w:tc>
          <w:tcPr>
            <w:tcW w:w="804" w:type="pct"/>
            <w:tcBorders>
              <w:top w:val="nil"/>
              <w:left w:val="nil"/>
              <w:bottom w:val="single" w:sz="4" w:space="0" w:color="auto"/>
              <w:right w:val="single" w:sz="4" w:space="0" w:color="auto"/>
            </w:tcBorders>
            <w:shd w:val="clear" w:color="auto" w:fill="auto"/>
            <w:vAlign w:val="center"/>
            <w:hideMark/>
          </w:tcPr>
          <w:p w14:paraId="60B67B6F"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53AA3175"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3383111"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5DBF31AA"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70DC1085"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CA61CFB"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Stock shot / clip video en HD, FHD, 2K, 4K y 8K.</w:t>
            </w:r>
          </w:p>
        </w:tc>
        <w:tc>
          <w:tcPr>
            <w:tcW w:w="804" w:type="pct"/>
            <w:tcBorders>
              <w:top w:val="nil"/>
              <w:left w:val="nil"/>
              <w:bottom w:val="single" w:sz="4" w:space="0" w:color="auto"/>
              <w:right w:val="single" w:sz="4" w:space="0" w:color="auto"/>
            </w:tcBorders>
            <w:shd w:val="clear" w:color="auto" w:fill="auto"/>
            <w:vAlign w:val="center"/>
            <w:hideMark/>
          </w:tcPr>
          <w:p w14:paraId="0BB2B708"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62246C78"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A622B23"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131D94A4"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001D1F43"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572C051"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Corrección de color</w:t>
            </w:r>
          </w:p>
        </w:tc>
        <w:tc>
          <w:tcPr>
            <w:tcW w:w="804" w:type="pct"/>
            <w:tcBorders>
              <w:top w:val="nil"/>
              <w:left w:val="nil"/>
              <w:bottom w:val="single" w:sz="4" w:space="0" w:color="auto"/>
              <w:right w:val="single" w:sz="4" w:space="0" w:color="auto"/>
            </w:tcBorders>
            <w:shd w:val="clear" w:color="auto" w:fill="auto"/>
            <w:vAlign w:val="center"/>
            <w:hideMark/>
          </w:tcPr>
          <w:p w14:paraId="5E48C2F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286C218C"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74FCAF4"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2B29DD57"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30475B54" w14:textId="77777777" w:rsidTr="0030100E">
        <w:trPr>
          <w:trHeight w:val="375"/>
        </w:trPr>
        <w:tc>
          <w:tcPr>
            <w:tcW w:w="1942" w:type="pct"/>
            <w:tcBorders>
              <w:top w:val="nil"/>
              <w:left w:val="single" w:sz="4" w:space="0" w:color="auto"/>
              <w:bottom w:val="single" w:sz="4" w:space="0" w:color="auto"/>
              <w:right w:val="single" w:sz="4" w:space="0" w:color="auto"/>
            </w:tcBorders>
            <w:shd w:val="clear" w:color="auto" w:fill="auto"/>
            <w:noWrap/>
            <w:vAlign w:val="center"/>
            <w:hideMark/>
          </w:tcPr>
          <w:p w14:paraId="7844F9D8"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Software de Postproducción</w:t>
            </w:r>
          </w:p>
        </w:tc>
        <w:tc>
          <w:tcPr>
            <w:tcW w:w="804" w:type="pct"/>
            <w:tcBorders>
              <w:top w:val="nil"/>
              <w:left w:val="nil"/>
              <w:bottom w:val="single" w:sz="4" w:space="0" w:color="auto"/>
              <w:right w:val="single" w:sz="4" w:space="0" w:color="auto"/>
            </w:tcBorders>
            <w:shd w:val="clear" w:color="auto" w:fill="auto"/>
            <w:vAlign w:val="center"/>
            <w:hideMark/>
          </w:tcPr>
          <w:p w14:paraId="0931CFA1"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56F7149A"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FDE2BDD"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6945A7E8"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53FFC1CE"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C877C8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Disco duro (Edición, post y animación)</w:t>
            </w:r>
          </w:p>
        </w:tc>
        <w:tc>
          <w:tcPr>
            <w:tcW w:w="804" w:type="pct"/>
            <w:tcBorders>
              <w:top w:val="nil"/>
              <w:left w:val="nil"/>
              <w:bottom w:val="single" w:sz="4" w:space="0" w:color="auto"/>
              <w:right w:val="single" w:sz="4" w:space="0" w:color="auto"/>
            </w:tcBorders>
            <w:shd w:val="clear" w:color="auto" w:fill="auto"/>
            <w:vAlign w:val="center"/>
            <w:hideMark/>
          </w:tcPr>
          <w:p w14:paraId="34C05CA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52AF027A"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EFEE8AD"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3430ECF8"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5BF0C5F2"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5BAE244"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Masterización .mp4</w:t>
            </w:r>
          </w:p>
        </w:tc>
        <w:tc>
          <w:tcPr>
            <w:tcW w:w="804" w:type="pct"/>
            <w:tcBorders>
              <w:top w:val="nil"/>
              <w:left w:val="nil"/>
              <w:bottom w:val="single" w:sz="4" w:space="0" w:color="auto"/>
              <w:right w:val="single" w:sz="4" w:space="0" w:color="auto"/>
            </w:tcBorders>
            <w:shd w:val="clear" w:color="auto" w:fill="auto"/>
            <w:vAlign w:val="center"/>
            <w:hideMark/>
          </w:tcPr>
          <w:p w14:paraId="3D8709CB"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008F8857"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2</w:t>
            </w:r>
          </w:p>
        </w:tc>
        <w:tc>
          <w:tcPr>
            <w:tcW w:w="685" w:type="pct"/>
            <w:tcBorders>
              <w:top w:val="nil"/>
              <w:left w:val="nil"/>
              <w:bottom w:val="single" w:sz="4" w:space="0" w:color="auto"/>
              <w:right w:val="single" w:sz="4" w:space="0" w:color="auto"/>
            </w:tcBorders>
            <w:shd w:val="clear" w:color="000000" w:fill="FFFFFF"/>
            <w:vAlign w:val="center"/>
            <w:hideMark/>
          </w:tcPr>
          <w:p w14:paraId="1D6E320C"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2782B1EE"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373610EF"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3EE6CC3D"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STAFF DE AUDIO, MÚSICA Y ARCHIVO</w:t>
            </w:r>
          </w:p>
        </w:tc>
      </w:tr>
      <w:tr w:rsidR="009537AA" w:rsidRPr="009537AA" w14:paraId="5A6CBF8E"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034735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Postproductor/a audio</w:t>
            </w:r>
          </w:p>
        </w:tc>
        <w:tc>
          <w:tcPr>
            <w:tcW w:w="804" w:type="pct"/>
            <w:tcBorders>
              <w:top w:val="nil"/>
              <w:left w:val="nil"/>
              <w:bottom w:val="single" w:sz="4" w:space="0" w:color="auto"/>
              <w:right w:val="single" w:sz="4" w:space="0" w:color="auto"/>
            </w:tcBorders>
            <w:shd w:val="clear" w:color="auto" w:fill="auto"/>
            <w:vAlign w:val="center"/>
            <w:hideMark/>
          </w:tcPr>
          <w:p w14:paraId="6738EA1A"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0D79D512"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5EFBD0D"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29346754"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0DE2EAD5"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8FD93B7"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Cabina de Audio</w:t>
            </w:r>
          </w:p>
        </w:tc>
        <w:tc>
          <w:tcPr>
            <w:tcW w:w="804" w:type="pct"/>
            <w:tcBorders>
              <w:top w:val="nil"/>
              <w:left w:val="nil"/>
              <w:bottom w:val="single" w:sz="4" w:space="0" w:color="auto"/>
              <w:right w:val="single" w:sz="4" w:space="0" w:color="auto"/>
            </w:tcBorders>
            <w:shd w:val="clear" w:color="auto" w:fill="auto"/>
            <w:vAlign w:val="center"/>
            <w:hideMark/>
          </w:tcPr>
          <w:p w14:paraId="531880E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6E156126"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53CE318"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4BE0E5F6"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17060AD5"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557A666"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Isla de edición y post de audio</w:t>
            </w:r>
          </w:p>
        </w:tc>
        <w:tc>
          <w:tcPr>
            <w:tcW w:w="804" w:type="pct"/>
            <w:tcBorders>
              <w:top w:val="nil"/>
              <w:left w:val="nil"/>
              <w:bottom w:val="single" w:sz="4" w:space="0" w:color="auto"/>
              <w:right w:val="single" w:sz="4" w:space="0" w:color="auto"/>
            </w:tcBorders>
            <w:shd w:val="clear" w:color="auto" w:fill="auto"/>
            <w:vAlign w:val="center"/>
            <w:hideMark/>
          </w:tcPr>
          <w:p w14:paraId="1E9779AA"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342323BC"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31EA6E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09F4FFCD"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4E59A57B"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DDA3910"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Grabación audio off en locación</w:t>
            </w:r>
          </w:p>
        </w:tc>
        <w:tc>
          <w:tcPr>
            <w:tcW w:w="804" w:type="pct"/>
            <w:tcBorders>
              <w:top w:val="nil"/>
              <w:left w:val="nil"/>
              <w:bottom w:val="single" w:sz="4" w:space="0" w:color="auto"/>
              <w:right w:val="single" w:sz="4" w:space="0" w:color="auto"/>
            </w:tcBorders>
            <w:shd w:val="clear" w:color="auto" w:fill="auto"/>
            <w:vAlign w:val="center"/>
            <w:hideMark/>
          </w:tcPr>
          <w:p w14:paraId="17CBF0AF"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05DD2333"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F9C02C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6F23E01D"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4FD840D2"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02E3DB8"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Grabación de audio</w:t>
            </w:r>
          </w:p>
        </w:tc>
        <w:tc>
          <w:tcPr>
            <w:tcW w:w="804" w:type="pct"/>
            <w:tcBorders>
              <w:top w:val="nil"/>
              <w:left w:val="nil"/>
              <w:bottom w:val="single" w:sz="4" w:space="0" w:color="auto"/>
              <w:right w:val="single" w:sz="4" w:space="0" w:color="auto"/>
            </w:tcBorders>
            <w:shd w:val="clear" w:color="auto" w:fill="auto"/>
            <w:vAlign w:val="center"/>
            <w:hideMark/>
          </w:tcPr>
          <w:p w14:paraId="6902941B"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22F8CEF7"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E289693"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36254BC3"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247F3F3A"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63B8EFB"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Retake Talento, Locutor/a, Voz guía por persona</w:t>
            </w:r>
          </w:p>
        </w:tc>
        <w:tc>
          <w:tcPr>
            <w:tcW w:w="804" w:type="pct"/>
            <w:tcBorders>
              <w:top w:val="nil"/>
              <w:left w:val="nil"/>
              <w:bottom w:val="single" w:sz="4" w:space="0" w:color="auto"/>
              <w:right w:val="single" w:sz="4" w:space="0" w:color="auto"/>
            </w:tcBorders>
            <w:shd w:val="clear" w:color="auto" w:fill="auto"/>
            <w:vAlign w:val="center"/>
            <w:hideMark/>
          </w:tcPr>
          <w:p w14:paraId="25E91318"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798E465F"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22EB5BA"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34FE8D4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2384D7B8"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0A96AC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Música de stock / librería</w:t>
            </w:r>
          </w:p>
        </w:tc>
        <w:tc>
          <w:tcPr>
            <w:tcW w:w="804" w:type="pct"/>
            <w:tcBorders>
              <w:top w:val="nil"/>
              <w:left w:val="nil"/>
              <w:bottom w:val="single" w:sz="4" w:space="0" w:color="auto"/>
              <w:right w:val="single" w:sz="4" w:space="0" w:color="auto"/>
            </w:tcBorders>
            <w:shd w:val="clear" w:color="auto" w:fill="auto"/>
            <w:vAlign w:val="center"/>
            <w:hideMark/>
          </w:tcPr>
          <w:p w14:paraId="3E719AC0"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274A7E69"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FE040A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091C736D"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550139BA"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A546D6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Diseño de audio</w:t>
            </w:r>
          </w:p>
        </w:tc>
        <w:tc>
          <w:tcPr>
            <w:tcW w:w="804" w:type="pct"/>
            <w:tcBorders>
              <w:top w:val="nil"/>
              <w:left w:val="nil"/>
              <w:bottom w:val="single" w:sz="4" w:space="0" w:color="auto"/>
              <w:right w:val="single" w:sz="4" w:space="0" w:color="auto"/>
            </w:tcBorders>
            <w:shd w:val="clear" w:color="auto" w:fill="auto"/>
            <w:vAlign w:val="center"/>
            <w:hideMark/>
          </w:tcPr>
          <w:p w14:paraId="53F523A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7E6518A6"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76FA2DA"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60C73320"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743CEB34"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B106C03"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Locutor/a Institucional</w:t>
            </w:r>
          </w:p>
        </w:tc>
        <w:tc>
          <w:tcPr>
            <w:tcW w:w="804" w:type="pct"/>
            <w:tcBorders>
              <w:top w:val="nil"/>
              <w:left w:val="nil"/>
              <w:bottom w:val="single" w:sz="4" w:space="0" w:color="auto"/>
              <w:right w:val="single" w:sz="4" w:space="0" w:color="auto"/>
            </w:tcBorders>
            <w:shd w:val="clear" w:color="auto" w:fill="auto"/>
            <w:vAlign w:val="center"/>
            <w:hideMark/>
          </w:tcPr>
          <w:p w14:paraId="300C87F5"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6BC885D0"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6C2652B"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6AAFC59C"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17E6058F" w14:textId="77777777" w:rsidTr="009537AA">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60181B8E" w14:textId="77777777" w:rsidR="009537AA" w:rsidRPr="009537AA" w:rsidRDefault="009537AA" w:rsidP="009537AA">
            <w:pPr>
              <w:jc w:val="center"/>
              <w:rPr>
                <w:rFonts w:ascii="Arial Narrow" w:hAnsi="Arial Narrow"/>
                <w:b/>
                <w:bCs/>
                <w:sz w:val="16"/>
                <w:szCs w:val="16"/>
                <w:lang w:eastAsia="es-MX"/>
              </w:rPr>
            </w:pPr>
            <w:r w:rsidRPr="009537AA">
              <w:rPr>
                <w:rFonts w:ascii="Arial Narrow" w:hAnsi="Arial Narrow"/>
                <w:b/>
                <w:bCs/>
                <w:sz w:val="16"/>
                <w:szCs w:val="16"/>
                <w:lang w:eastAsia="es-MX"/>
              </w:rPr>
              <w:t>ADMINISTRATIVO</w:t>
            </w:r>
          </w:p>
        </w:tc>
      </w:tr>
      <w:tr w:rsidR="009537AA" w:rsidRPr="009537AA" w14:paraId="31690EBA"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E6FF2CC"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Seguro para equipo de producción</w:t>
            </w:r>
          </w:p>
        </w:tc>
        <w:tc>
          <w:tcPr>
            <w:tcW w:w="804" w:type="pct"/>
            <w:tcBorders>
              <w:top w:val="nil"/>
              <w:left w:val="nil"/>
              <w:bottom w:val="single" w:sz="4" w:space="0" w:color="auto"/>
              <w:right w:val="single" w:sz="4" w:space="0" w:color="auto"/>
            </w:tcBorders>
            <w:shd w:val="clear" w:color="auto" w:fill="auto"/>
            <w:vAlign w:val="center"/>
            <w:hideMark/>
          </w:tcPr>
          <w:p w14:paraId="57C2709F"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59676EFC"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019909C"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1FCDB36D"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328E8752"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666BCE7"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Personal administrativo</w:t>
            </w:r>
          </w:p>
        </w:tc>
        <w:tc>
          <w:tcPr>
            <w:tcW w:w="804" w:type="pct"/>
            <w:tcBorders>
              <w:top w:val="nil"/>
              <w:left w:val="nil"/>
              <w:bottom w:val="single" w:sz="4" w:space="0" w:color="auto"/>
              <w:right w:val="single" w:sz="4" w:space="0" w:color="auto"/>
            </w:tcBorders>
            <w:shd w:val="clear" w:color="auto" w:fill="auto"/>
            <w:vAlign w:val="center"/>
            <w:hideMark/>
          </w:tcPr>
          <w:p w14:paraId="4E69C0C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4A14C052"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922EE9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6C271647"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7C661610" w14:textId="77777777" w:rsidTr="0030100E">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0EA336D"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Gastos administrativos</w:t>
            </w:r>
          </w:p>
        </w:tc>
        <w:tc>
          <w:tcPr>
            <w:tcW w:w="804" w:type="pct"/>
            <w:tcBorders>
              <w:top w:val="nil"/>
              <w:left w:val="nil"/>
              <w:bottom w:val="single" w:sz="4" w:space="0" w:color="auto"/>
              <w:right w:val="single" w:sz="4" w:space="0" w:color="auto"/>
            </w:tcBorders>
            <w:shd w:val="clear" w:color="auto" w:fill="auto"/>
            <w:vAlign w:val="center"/>
            <w:hideMark/>
          </w:tcPr>
          <w:p w14:paraId="53C39FE2" w14:textId="77777777" w:rsidR="009537AA" w:rsidRPr="009537AA" w:rsidRDefault="009537AA" w:rsidP="009537AA">
            <w:pPr>
              <w:rPr>
                <w:rFonts w:ascii="Arial Narrow" w:hAnsi="Arial Narrow"/>
                <w:sz w:val="16"/>
                <w:szCs w:val="16"/>
                <w:lang w:eastAsia="es-MX"/>
              </w:rPr>
            </w:pPr>
            <w:r w:rsidRPr="009537AA">
              <w:rPr>
                <w:rFonts w:ascii="Arial Narrow" w:hAnsi="Arial Narrow"/>
                <w:sz w:val="16"/>
                <w:szCs w:val="16"/>
                <w:lang w:eastAsia="es-MX"/>
              </w:rPr>
              <w:t>Servicio por producción</w:t>
            </w:r>
          </w:p>
        </w:tc>
        <w:tc>
          <w:tcPr>
            <w:tcW w:w="710" w:type="pct"/>
            <w:tcBorders>
              <w:top w:val="nil"/>
              <w:left w:val="nil"/>
              <w:bottom w:val="single" w:sz="4" w:space="0" w:color="auto"/>
              <w:right w:val="single" w:sz="4" w:space="0" w:color="auto"/>
            </w:tcBorders>
            <w:shd w:val="clear" w:color="auto" w:fill="auto"/>
            <w:vAlign w:val="center"/>
            <w:hideMark/>
          </w:tcPr>
          <w:p w14:paraId="12D97F4A" w14:textId="77777777" w:rsidR="009537AA" w:rsidRPr="009537AA" w:rsidRDefault="009537AA" w:rsidP="009537AA">
            <w:pPr>
              <w:jc w:val="center"/>
              <w:rPr>
                <w:rFonts w:ascii="Arial Narrow" w:hAnsi="Arial Narrow"/>
                <w:color w:val="000000"/>
                <w:sz w:val="16"/>
                <w:szCs w:val="16"/>
                <w:lang w:eastAsia="es-MX"/>
              </w:rPr>
            </w:pPr>
            <w:r w:rsidRPr="009537AA">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CF4F9B9"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w:t>
            </w:r>
          </w:p>
        </w:tc>
        <w:tc>
          <w:tcPr>
            <w:tcW w:w="859" w:type="pct"/>
            <w:tcBorders>
              <w:top w:val="nil"/>
              <w:left w:val="nil"/>
              <w:bottom w:val="single" w:sz="4" w:space="0" w:color="auto"/>
              <w:right w:val="single" w:sz="4" w:space="0" w:color="auto"/>
            </w:tcBorders>
            <w:shd w:val="clear" w:color="000000" w:fill="FFFFFF"/>
            <w:vAlign w:val="center"/>
            <w:hideMark/>
          </w:tcPr>
          <w:p w14:paraId="1D1CFEC2"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 xml:space="preserve"> $-   </w:t>
            </w:r>
          </w:p>
        </w:tc>
      </w:tr>
      <w:tr w:rsidR="009537AA" w:rsidRPr="009537AA" w14:paraId="5322EF7F" w14:textId="77777777" w:rsidTr="0030100E">
        <w:trPr>
          <w:trHeight w:val="315"/>
        </w:trPr>
        <w:tc>
          <w:tcPr>
            <w:tcW w:w="1942" w:type="pct"/>
            <w:tcBorders>
              <w:top w:val="nil"/>
              <w:left w:val="nil"/>
              <w:bottom w:val="nil"/>
              <w:right w:val="nil"/>
            </w:tcBorders>
            <w:shd w:val="clear" w:color="auto" w:fill="auto"/>
            <w:vAlign w:val="center"/>
            <w:hideMark/>
          </w:tcPr>
          <w:p w14:paraId="73696FDA" w14:textId="77777777" w:rsidR="009537AA" w:rsidRPr="009537AA" w:rsidRDefault="009537AA" w:rsidP="009537AA">
            <w:pPr>
              <w:rPr>
                <w:rFonts w:ascii="Arial Narrow" w:hAnsi="Arial Narrow"/>
                <w:color w:val="000000"/>
                <w:sz w:val="16"/>
                <w:szCs w:val="16"/>
                <w:lang w:eastAsia="es-MX"/>
              </w:rPr>
            </w:pPr>
          </w:p>
        </w:tc>
        <w:tc>
          <w:tcPr>
            <w:tcW w:w="804" w:type="pct"/>
            <w:tcBorders>
              <w:top w:val="nil"/>
              <w:left w:val="nil"/>
              <w:bottom w:val="nil"/>
              <w:right w:val="nil"/>
            </w:tcBorders>
            <w:shd w:val="clear" w:color="auto" w:fill="auto"/>
            <w:vAlign w:val="center"/>
            <w:hideMark/>
          </w:tcPr>
          <w:p w14:paraId="2EF4EAC5" w14:textId="77777777" w:rsidR="009537AA" w:rsidRPr="009537AA" w:rsidRDefault="009537AA" w:rsidP="009537AA">
            <w:pPr>
              <w:rPr>
                <w:sz w:val="16"/>
                <w:szCs w:val="16"/>
                <w:lang w:eastAsia="es-MX"/>
              </w:rPr>
            </w:pPr>
          </w:p>
        </w:tc>
        <w:tc>
          <w:tcPr>
            <w:tcW w:w="710" w:type="pct"/>
            <w:tcBorders>
              <w:top w:val="nil"/>
              <w:left w:val="nil"/>
              <w:bottom w:val="nil"/>
              <w:right w:val="nil"/>
            </w:tcBorders>
            <w:shd w:val="clear" w:color="auto" w:fill="auto"/>
            <w:vAlign w:val="center"/>
            <w:hideMark/>
          </w:tcPr>
          <w:p w14:paraId="04DF42B0" w14:textId="77777777" w:rsidR="009537AA" w:rsidRPr="009537AA" w:rsidRDefault="009537AA" w:rsidP="009537AA">
            <w:pPr>
              <w:rPr>
                <w:sz w:val="16"/>
                <w:szCs w:val="16"/>
                <w:lang w:eastAsia="es-MX"/>
              </w:rPr>
            </w:pPr>
          </w:p>
        </w:tc>
        <w:tc>
          <w:tcPr>
            <w:tcW w:w="685" w:type="pct"/>
            <w:tcBorders>
              <w:top w:val="nil"/>
              <w:left w:val="single" w:sz="4" w:space="0" w:color="auto"/>
              <w:bottom w:val="single" w:sz="4" w:space="0" w:color="auto"/>
              <w:right w:val="nil"/>
            </w:tcBorders>
            <w:shd w:val="clear" w:color="auto" w:fill="auto"/>
            <w:vAlign w:val="center"/>
            <w:hideMark/>
          </w:tcPr>
          <w:p w14:paraId="040E197B" w14:textId="720BD140" w:rsidR="009537AA" w:rsidRPr="009537AA" w:rsidRDefault="009537AA" w:rsidP="009537AA">
            <w:pPr>
              <w:rPr>
                <w:rFonts w:ascii="Arial Narrow" w:hAnsi="Arial Narrow"/>
                <w:b/>
                <w:bCs/>
                <w:sz w:val="16"/>
                <w:szCs w:val="16"/>
                <w:lang w:eastAsia="es-MX"/>
              </w:rPr>
            </w:pPr>
            <w:r w:rsidRPr="009537AA">
              <w:rPr>
                <w:rFonts w:ascii="Arial Narrow" w:hAnsi="Arial Narrow"/>
                <w:b/>
                <w:bCs/>
                <w:sz w:val="16"/>
                <w:szCs w:val="16"/>
                <w:lang w:eastAsia="es-MX"/>
              </w:rPr>
              <w:t>SUBTOTAL</w:t>
            </w:r>
            <w:r>
              <w:rPr>
                <w:rFonts w:ascii="Arial Narrow" w:hAnsi="Arial Narrow"/>
                <w:b/>
                <w:bCs/>
                <w:sz w:val="16"/>
                <w:szCs w:val="16"/>
                <w:lang w:eastAsia="es-MX"/>
              </w:rPr>
              <w:t xml:space="preserve"> </w:t>
            </w:r>
            <w:r w:rsidR="006136E0">
              <w:rPr>
                <w:rFonts w:ascii="Arial Narrow" w:hAnsi="Arial Narrow"/>
                <w:b/>
                <w:bCs/>
                <w:sz w:val="16"/>
                <w:szCs w:val="16"/>
                <w:lang w:eastAsia="es-MX"/>
              </w:rPr>
              <w:t>7</w:t>
            </w:r>
          </w:p>
        </w:tc>
        <w:tc>
          <w:tcPr>
            <w:tcW w:w="859" w:type="pct"/>
            <w:tcBorders>
              <w:top w:val="nil"/>
              <w:left w:val="single" w:sz="4" w:space="0" w:color="auto"/>
              <w:bottom w:val="single" w:sz="4" w:space="0" w:color="auto"/>
              <w:right w:val="single" w:sz="4" w:space="0" w:color="auto"/>
            </w:tcBorders>
            <w:shd w:val="clear" w:color="auto" w:fill="auto"/>
            <w:vAlign w:val="center"/>
            <w:hideMark/>
          </w:tcPr>
          <w:p w14:paraId="2BF4385C" w14:textId="77777777" w:rsidR="009537AA" w:rsidRPr="009537AA" w:rsidRDefault="009537AA" w:rsidP="009537AA">
            <w:pPr>
              <w:rPr>
                <w:rFonts w:ascii="Arial Narrow" w:hAnsi="Arial Narrow"/>
                <w:color w:val="000000"/>
                <w:sz w:val="16"/>
                <w:szCs w:val="16"/>
                <w:lang w:eastAsia="es-MX"/>
              </w:rPr>
            </w:pPr>
            <w:r w:rsidRPr="009537AA">
              <w:rPr>
                <w:rFonts w:ascii="Arial Narrow" w:hAnsi="Arial Narrow"/>
                <w:color w:val="000000"/>
                <w:sz w:val="16"/>
                <w:szCs w:val="16"/>
                <w:lang w:eastAsia="es-MX"/>
              </w:rPr>
              <w:t>$0.00</w:t>
            </w:r>
          </w:p>
        </w:tc>
      </w:tr>
    </w:tbl>
    <w:p w14:paraId="777EE2B0" w14:textId="77777777" w:rsidR="004607ED" w:rsidRDefault="004607ED" w:rsidP="00F153D7">
      <w:pPr>
        <w:jc w:val="both"/>
        <w:outlineLvl w:val="0"/>
        <w:rPr>
          <w:rFonts w:ascii="Arial" w:hAnsi="Arial" w:cs="Arial"/>
          <w:b/>
          <w:i/>
          <w:iCs/>
          <w:sz w:val="14"/>
          <w:szCs w:val="14"/>
          <w:u w:val="single"/>
        </w:rPr>
      </w:pPr>
    </w:p>
    <w:p w14:paraId="6F869879" w14:textId="77777777" w:rsidR="004607ED" w:rsidRDefault="004607ED" w:rsidP="00F153D7">
      <w:pPr>
        <w:jc w:val="both"/>
        <w:outlineLvl w:val="0"/>
        <w:rPr>
          <w:rFonts w:ascii="Arial" w:hAnsi="Arial" w:cs="Arial"/>
          <w:b/>
          <w:i/>
          <w:iCs/>
          <w:sz w:val="14"/>
          <w:szCs w:val="14"/>
          <w:u w:val="single"/>
        </w:rPr>
      </w:pPr>
    </w:p>
    <w:tbl>
      <w:tblPr>
        <w:tblW w:w="5000" w:type="pct"/>
        <w:tblCellMar>
          <w:left w:w="70" w:type="dxa"/>
          <w:right w:w="70" w:type="dxa"/>
        </w:tblCellMar>
        <w:tblLook w:val="04A0" w:firstRow="1" w:lastRow="0" w:firstColumn="1" w:lastColumn="0" w:noHBand="0" w:noVBand="1"/>
      </w:tblPr>
      <w:tblGrid>
        <w:gridCol w:w="3695"/>
        <w:gridCol w:w="1530"/>
        <w:gridCol w:w="1351"/>
        <w:gridCol w:w="1304"/>
        <w:gridCol w:w="1635"/>
      </w:tblGrid>
      <w:tr w:rsidR="006136E0" w:rsidRPr="006136E0" w14:paraId="0D87EC01" w14:textId="77777777" w:rsidTr="005C4AB8">
        <w:trPr>
          <w:trHeight w:val="330"/>
        </w:trPr>
        <w:tc>
          <w:tcPr>
            <w:tcW w:w="3456" w:type="pct"/>
            <w:gridSpan w:val="3"/>
            <w:tcBorders>
              <w:top w:val="single" w:sz="4" w:space="0" w:color="auto"/>
              <w:left w:val="single" w:sz="4" w:space="0" w:color="auto"/>
              <w:bottom w:val="single" w:sz="4" w:space="0" w:color="auto"/>
              <w:right w:val="nil"/>
            </w:tcBorders>
            <w:shd w:val="clear" w:color="000000" w:fill="B2B2B2"/>
            <w:vAlign w:val="center"/>
            <w:hideMark/>
          </w:tcPr>
          <w:p w14:paraId="69D5C672"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Material Audiovisual para Medios Digitales Tipo DB</w:t>
            </w:r>
          </w:p>
        </w:tc>
        <w:tc>
          <w:tcPr>
            <w:tcW w:w="1544" w:type="pct"/>
            <w:gridSpan w:val="2"/>
            <w:tcBorders>
              <w:top w:val="single" w:sz="4" w:space="0" w:color="auto"/>
              <w:left w:val="nil"/>
              <w:bottom w:val="single" w:sz="4" w:space="0" w:color="auto"/>
              <w:right w:val="nil"/>
            </w:tcBorders>
            <w:shd w:val="clear" w:color="000000" w:fill="B2B2B2"/>
            <w:vAlign w:val="center"/>
            <w:hideMark/>
          </w:tcPr>
          <w:p w14:paraId="492AE45F"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Duración: 30 segundos</w:t>
            </w:r>
          </w:p>
        </w:tc>
      </w:tr>
      <w:tr w:rsidR="005C4AB8" w:rsidRPr="006136E0" w14:paraId="790F6E4D" w14:textId="77777777" w:rsidTr="005C4AB8">
        <w:trPr>
          <w:trHeight w:val="630"/>
        </w:trPr>
        <w:tc>
          <w:tcPr>
            <w:tcW w:w="1942" w:type="pct"/>
            <w:vMerge w:val="restart"/>
            <w:tcBorders>
              <w:top w:val="nil"/>
              <w:left w:val="single" w:sz="4" w:space="0" w:color="auto"/>
              <w:bottom w:val="single" w:sz="4" w:space="0" w:color="000000"/>
              <w:right w:val="single" w:sz="4" w:space="0" w:color="auto"/>
            </w:tcBorders>
            <w:shd w:val="clear" w:color="000000" w:fill="D5007F"/>
            <w:vAlign w:val="center"/>
            <w:hideMark/>
          </w:tcPr>
          <w:p w14:paraId="32758D86" w14:textId="77777777" w:rsidR="006136E0" w:rsidRPr="006136E0" w:rsidRDefault="006136E0" w:rsidP="006136E0">
            <w:pPr>
              <w:jc w:val="center"/>
              <w:rPr>
                <w:rFonts w:ascii="Arial Narrow" w:hAnsi="Arial Narrow"/>
                <w:b/>
                <w:bCs/>
                <w:color w:val="FFFFFF"/>
                <w:sz w:val="16"/>
                <w:szCs w:val="16"/>
                <w:lang w:eastAsia="es-MX"/>
              </w:rPr>
            </w:pPr>
            <w:r w:rsidRPr="006136E0">
              <w:rPr>
                <w:rFonts w:ascii="Arial Narrow" w:hAnsi="Arial Narrow"/>
                <w:b/>
                <w:bCs/>
                <w:color w:val="FFFFFF"/>
                <w:sz w:val="16"/>
                <w:szCs w:val="16"/>
                <w:lang w:eastAsia="es-MX"/>
              </w:rPr>
              <w:t>Descripción</w:t>
            </w:r>
          </w:p>
        </w:tc>
        <w:tc>
          <w:tcPr>
            <w:tcW w:w="804" w:type="pct"/>
            <w:vMerge w:val="restart"/>
            <w:tcBorders>
              <w:top w:val="nil"/>
              <w:left w:val="single" w:sz="4" w:space="0" w:color="auto"/>
              <w:bottom w:val="single" w:sz="4" w:space="0" w:color="000000"/>
              <w:right w:val="single" w:sz="4" w:space="0" w:color="auto"/>
            </w:tcBorders>
            <w:shd w:val="clear" w:color="000000" w:fill="D5007F"/>
            <w:vAlign w:val="center"/>
            <w:hideMark/>
          </w:tcPr>
          <w:p w14:paraId="62C31921" w14:textId="77777777" w:rsidR="006136E0" w:rsidRPr="006136E0" w:rsidRDefault="006136E0" w:rsidP="006136E0">
            <w:pPr>
              <w:jc w:val="center"/>
              <w:rPr>
                <w:rFonts w:ascii="Arial Narrow" w:hAnsi="Arial Narrow"/>
                <w:b/>
                <w:bCs/>
                <w:color w:val="FFFFFF"/>
                <w:sz w:val="16"/>
                <w:szCs w:val="16"/>
                <w:lang w:eastAsia="es-MX"/>
              </w:rPr>
            </w:pPr>
            <w:r w:rsidRPr="006136E0">
              <w:rPr>
                <w:rFonts w:ascii="Arial Narrow" w:hAnsi="Arial Narrow"/>
                <w:b/>
                <w:bCs/>
                <w:color w:val="FFFFFF"/>
                <w:sz w:val="16"/>
                <w:szCs w:val="16"/>
                <w:lang w:eastAsia="es-MX"/>
              </w:rPr>
              <w:t>Unidad de Medida</w:t>
            </w:r>
          </w:p>
        </w:tc>
        <w:tc>
          <w:tcPr>
            <w:tcW w:w="709" w:type="pct"/>
            <w:tcBorders>
              <w:top w:val="nil"/>
              <w:left w:val="nil"/>
              <w:bottom w:val="nil"/>
              <w:right w:val="single" w:sz="4" w:space="0" w:color="auto"/>
            </w:tcBorders>
            <w:shd w:val="clear" w:color="000000" w:fill="D5007F"/>
            <w:vAlign w:val="center"/>
            <w:hideMark/>
          </w:tcPr>
          <w:p w14:paraId="71A803D1" w14:textId="77777777" w:rsidR="006136E0" w:rsidRPr="006136E0" w:rsidRDefault="006136E0" w:rsidP="006136E0">
            <w:pPr>
              <w:jc w:val="center"/>
              <w:rPr>
                <w:rFonts w:ascii="Arial Narrow" w:hAnsi="Arial Narrow"/>
                <w:b/>
                <w:bCs/>
                <w:color w:val="FFFFFF"/>
                <w:sz w:val="16"/>
                <w:szCs w:val="16"/>
                <w:lang w:eastAsia="es-MX"/>
              </w:rPr>
            </w:pPr>
            <w:r w:rsidRPr="006136E0">
              <w:rPr>
                <w:rFonts w:ascii="Arial Narrow" w:hAnsi="Arial Narrow"/>
                <w:b/>
                <w:bCs/>
                <w:color w:val="FFFFFF"/>
                <w:sz w:val="16"/>
                <w:szCs w:val="16"/>
                <w:lang w:eastAsia="es-MX"/>
              </w:rPr>
              <w:t>Cantidad de referencia</w:t>
            </w:r>
          </w:p>
        </w:tc>
        <w:tc>
          <w:tcPr>
            <w:tcW w:w="685" w:type="pct"/>
            <w:tcBorders>
              <w:top w:val="nil"/>
              <w:left w:val="nil"/>
              <w:bottom w:val="nil"/>
              <w:right w:val="single" w:sz="4" w:space="0" w:color="auto"/>
            </w:tcBorders>
            <w:shd w:val="clear" w:color="000000" w:fill="D5007F"/>
            <w:vAlign w:val="center"/>
            <w:hideMark/>
          </w:tcPr>
          <w:p w14:paraId="55A75A4B" w14:textId="77777777" w:rsidR="006136E0" w:rsidRPr="006136E0" w:rsidRDefault="006136E0" w:rsidP="006136E0">
            <w:pPr>
              <w:jc w:val="center"/>
              <w:rPr>
                <w:rFonts w:ascii="Arial Narrow" w:hAnsi="Arial Narrow"/>
                <w:b/>
                <w:bCs/>
                <w:color w:val="FFFFFF"/>
                <w:sz w:val="16"/>
                <w:szCs w:val="16"/>
                <w:lang w:eastAsia="es-MX"/>
              </w:rPr>
            </w:pPr>
            <w:r w:rsidRPr="006136E0">
              <w:rPr>
                <w:rFonts w:ascii="Arial Narrow" w:hAnsi="Arial Narrow"/>
                <w:b/>
                <w:bCs/>
                <w:color w:val="FFFFFF"/>
                <w:sz w:val="16"/>
                <w:szCs w:val="16"/>
                <w:lang w:eastAsia="es-MX"/>
              </w:rPr>
              <w:t>Precio Unitario antes de IVA</w:t>
            </w:r>
          </w:p>
        </w:tc>
        <w:tc>
          <w:tcPr>
            <w:tcW w:w="860" w:type="pct"/>
            <w:tcBorders>
              <w:top w:val="nil"/>
              <w:left w:val="nil"/>
              <w:bottom w:val="nil"/>
              <w:right w:val="single" w:sz="4" w:space="0" w:color="auto"/>
            </w:tcBorders>
            <w:shd w:val="clear" w:color="000000" w:fill="D5007F"/>
            <w:vAlign w:val="center"/>
            <w:hideMark/>
          </w:tcPr>
          <w:p w14:paraId="103FC258" w14:textId="77777777" w:rsidR="006136E0" w:rsidRPr="006136E0" w:rsidRDefault="006136E0" w:rsidP="006136E0">
            <w:pPr>
              <w:jc w:val="center"/>
              <w:rPr>
                <w:rFonts w:ascii="Arial Narrow" w:hAnsi="Arial Narrow"/>
                <w:b/>
                <w:bCs/>
                <w:color w:val="FFFFFF"/>
                <w:sz w:val="16"/>
                <w:szCs w:val="16"/>
                <w:lang w:eastAsia="es-MX"/>
              </w:rPr>
            </w:pPr>
            <w:r w:rsidRPr="006136E0">
              <w:rPr>
                <w:rFonts w:ascii="Arial Narrow" w:hAnsi="Arial Narrow"/>
                <w:b/>
                <w:bCs/>
                <w:color w:val="FFFFFF"/>
                <w:sz w:val="16"/>
                <w:szCs w:val="16"/>
                <w:lang w:eastAsia="es-MX"/>
              </w:rPr>
              <w:t>Importe total antes de IVA</w:t>
            </w:r>
          </w:p>
        </w:tc>
      </w:tr>
      <w:tr w:rsidR="006136E0" w:rsidRPr="006136E0" w14:paraId="125A6273" w14:textId="77777777" w:rsidTr="005C4AB8">
        <w:trPr>
          <w:trHeight w:val="315"/>
        </w:trPr>
        <w:tc>
          <w:tcPr>
            <w:tcW w:w="1942" w:type="pct"/>
            <w:vMerge/>
            <w:tcBorders>
              <w:top w:val="nil"/>
              <w:left w:val="single" w:sz="4" w:space="0" w:color="auto"/>
              <w:bottom w:val="single" w:sz="4" w:space="0" w:color="000000"/>
              <w:right w:val="single" w:sz="4" w:space="0" w:color="auto"/>
            </w:tcBorders>
            <w:vAlign w:val="center"/>
            <w:hideMark/>
          </w:tcPr>
          <w:p w14:paraId="600772FC" w14:textId="77777777" w:rsidR="006136E0" w:rsidRPr="006136E0" w:rsidRDefault="006136E0" w:rsidP="006136E0">
            <w:pPr>
              <w:rPr>
                <w:rFonts w:ascii="Arial Narrow" w:hAnsi="Arial Narrow"/>
                <w:b/>
                <w:bCs/>
                <w:color w:val="FFFFFF"/>
                <w:sz w:val="16"/>
                <w:szCs w:val="16"/>
                <w:lang w:eastAsia="es-MX"/>
              </w:rPr>
            </w:pPr>
          </w:p>
        </w:tc>
        <w:tc>
          <w:tcPr>
            <w:tcW w:w="804" w:type="pct"/>
            <w:vMerge/>
            <w:tcBorders>
              <w:top w:val="nil"/>
              <w:left w:val="single" w:sz="4" w:space="0" w:color="auto"/>
              <w:bottom w:val="single" w:sz="4" w:space="0" w:color="000000"/>
              <w:right w:val="single" w:sz="4" w:space="0" w:color="auto"/>
            </w:tcBorders>
            <w:vAlign w:val="center"/>
            <w:hideMark/>
          </w:tcPr>
          <w:p w14:paraId="18D326DC" w14:textId="77777777" w:rsidR="006136E0" w:rsidRPr="006136E0" w:rsidRDefault="006136E0" w:rsidP="006136E0">
            <w:pPr>
              <w:rPr>
                <w:rFonts w:ascii="Arial Narrow" w:hAnsi="Arial Narrow"/>
                <w:b/>
                <w:bCs/>
                <w:color w:val="FFFFFF"/>
                <w:sz w:val="16"/>
                <w:szCs w:val="16"/>
                <w:lang w:eastAsia="es-MX"/>
              </w:rPr>
            </w:pPr>
          </w:p>
        </w:tc>
        <w:tc>
          <w:tcPr>
            <w:tcW w:w="709" w:type="pct"/>
            <w:tcBorders>
              <w:top w:val="nil"/>
              <w:left w:val="nil"/>
              <w:bottom w:val="single" w:sz="4" w:space="0" w:color="auto"/>
              <w:right w:val="single" w:sz="4" w:space="0" w:color="auto"/>
            </w:tcBorders>
            <w:shd w:val="clear" w:color="000000" w:fill="D5007F"/>
            <w:vAlign w:val="center"/>
            <w:hideMark/>
          </w:tcPr>
          <w:p w14:paraId="77867C51" w14:textId="77777777" w:rsidR="006136E0" w:rsidRPr="006136E0" w:rsidRDefault="006136E0" w:rsidP="006136E0">
            <w:pPr>
              <w:jc w:val="center"/>
              <w:rPr>
                <w:rFonts w:ascii="Arial Narrow" w:hAnsi="Arial Narrow"/>
                <w:b/>
                <w:bCs/>
                <w:color w:val="FFFFFF"/>
                <w:sz w:val="16"/>
                <w:szCs w:val="16"/>
                <w:lang w:eastAsia="es-MX"/>
              </w:rPr>
            </w:pPr>
            <w:r w:rsidRPr="006136E0">
              <w:rPr>
                <w:rFonts w:ascii="Arial Narrow" w:hAnsi="Arial Narrow"/>
                <w:b/>
                <w:bCs/>
                <w:color w:val="FFFFFF"/>
                <w:sz w:val="16"/>
                <w:szCs w:val="16"/>
                <w:lang w:eastAsia="es-MX"/>
              </w:rPr>
              <w:t>(a)</w:t>
            </w:r>
          </w:p>
        </w:tc>
        <w:tc>
          <w:tcPr>
            <w:tcW w:w="685" w:type="pct"/>
            <w:tcBorders>
              <w:top w:val="nil"/>
              <w:left w:val="nil"/>
              <w:bottom w:val="single" w:sz="4" w:space="0" w:color="auto"/>
              <w:right w:val="single" w:sz="4" w:space="0" w:color="auto"/>
            </w:tcBorders>
            <w:shd w:val="clear" w:color="000000" w:fill="D5007F"/>
            <w:vAlign w:val="center"/>
            <w:hideMark/>
          </w:tcPr>
          <w:p w14:paraId="7D5C2AAE" w14:textId="77777777" w:rsidR="006136E0" w:rsidRPr="006136E0" w:rsidRDefault="006136E0" w:rsidP="006136E0">
            <w:pPr>
              <w:jc w:val="center"/>
              <w:rPr>
                <w:rFonts w:ascii="Arial Narrow" w:hAnsi="Arial Narrow"/>
                <w:b/>
                <w:bCs/>
                <w:color w:val="FFFFFF"/>
                <w:sz w:val="16"/>
                <w:szCs w:val="16"/>
                <w:lang w:eastAsia="es-MX"/>
              </w:rPr>
            </w:pPr>
            <w:r w:rsidRPr="006136E0">
              <w:rPr>
                <w:rFonts w:ascii="Arial Narrow" w:hAnsi="Arial Narrow"/>
                <w:b/>
                <w:bCs/>
                <w:color w:val="FFFFFF"/>
                <w:sz w:val="16"/>
                <w:szCs w:val="16"/>
                <w:lang w:eastAsia="es-MX"/>
              </w:rPr>
              <w:t>(b)</w:t>
            </w:r>
          </w:p>
        </w:tc>
        <w:tc>
          <w:tcPr>
            <w:tcW w:w="860" w:type="pct"/>
            <w:tcBorders>
              <w:top w:val="nil"/>
              <w:left w:val="nil"/>
              <w:bottom w:val="single" w:sz="4" w:space="0" w:color="auto"/>
              <w:right w:val="single" w:sz="4" w:space="0" w:color="auto"/>
            </w:tcBorders>
            <w:shd w:val="clear" w:color="000000" w:fill="D5007F"/>
            <w:vAlign w:val="center"/>
            <w:hideMark/>
          </w:tcPr>
          <w:p w14:paraId="53DE4DC5" w14:textId="77777777" w:rsidR="006136E0" w:rsidRPr="006136E0" w:rsidRDefault="006136E0" w:rsidP="006136E0">
            <w:pPr>
              <w:jc w:val="center"/>
              <w:rPr>
                <w:rFonts w:ascii="Arial Narrow" w:hAnsi="Arial Narrow"/>
                <w:b/>
                <w:bCs/>
                <w:color w:val="FFFFFF"/>
                <w:sz w:val="16"/>
                <w:szCs w:val="16"/>
                <w:lang w:eastAsia="es-MX"/>
              </w:rPr>
            </w:pPr>
            <w:r w:rsidRPr="006136E0">
              <w:rPr>
                <w:rFonts w:ascii="Arial Narrow" w:hAnsi="Arial Narrow"/>
                <w:b/>
                <w:bCs/>
                <w:color w:val="FFFFFF"/>
                <w:sz w:val="16"/>
                <w:szCs w:val="16"/>
                <w:lang w:eastAsia="es-MX"/>
              </w:rPr>
              <w:t>(a) * (b)</w:t>
            </w:r>
          </w:p>
        </w:tc>
      </w:tr>
      <w:tr w:rsidR="006136E0" w:rsidRPr="006136E0" w14:paraId="287C2BE1"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307F8E20"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DESARROLLO DE CREATIVIDAD</w:t>
            </w:r>
          </w:p>
        </w:tc>
      </w:tr>
      <w:tr w:rsidR="006136E0" w:rsidRPr="006136E0" w14:paraId="483C66BD"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EAC30CD"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Director/a Creativo/a</w:t>
            </w:r>
          </w:p>
        </w:tc>
        <w:tc>
          <w:tcPr>
            <w:tcW w:w="804" w:type="pct"/>
            <w:tcBorders>
              <w:top w:val="nil"/>
              <w:left w:val="nil"/>
              <w:bottom w:val="single" w:sz="4" w:space="0" w:color="auto"/>
              <w:right w:val="single" w:sz="4" w:space="0" w:color="auto"/>
            </w:tcBorders>
            <w:shd w:val="clear" w:color="auto" w:fill="auto"/>
            <w:vAlign w:val="center"/>
            <w:hideMark/>
          </w:tcPr>
          <w:p w14:paraId="6ED90F0C"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 xml:space="preserve">Servicio por Producción </w:t>
            </w:r>
          </w:p>
        </w:tc>
        <w:tc>
          <w:tcPr>
            <w:tcW w:w="709" w:type="pct"/>
            <w:tcBorders>
              <w:top w:val="nil"/>
              <w:left w:val="nil"/>
              <w:bottom w:val="single" w:sz="4" w:space="0" w:color="auto"/>
              <w:right w:val="single" w:sz="4" w:space="0" w:color="auto"/>
            </w:tcBorders>
            <w:shd w:val="clear" w:color="auto" w:fill="auto"/>
            <w:vAlign w:val="center"/>
            <w:hideMark/>
          </w:tcPr>
          <w:p w14:paraId="182332C0"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95EBF1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2D609A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6A982FDC"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03E472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Director/a Arte Creativo</w:t>
            </w:r>
          </w:p>
        </w:tc>
        <w:tc>
          <w:tcPr>
            <w:tcW w:w="804" w:type="pct"/>
            <w:tcBorders>
              <w:top w:val="nil"/>
              <w:left w:val="nil"/>
              <w:bottom w:val="single" w:sz="4" w:space="0" w:color="auto"/>
              <w:right w:val="single" w:sz="4" w:space="0" w:color="auto"/>
            </w:tcBorders>
            <w:shd w:val="clear" w:color="auto" w:fill="auto"/>
            <w:vAlign w:val="center"/>
            <w:hideMark/>
          </w:tcPr>
          <w:p w14:paraId="003CDC5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 xml:space="preserve">Servicio por Producción </w:t>
            </w:r>
          </w:p>
        </w:tc>
        <w:tc>
          <w:tcPr>
            <w:tcW w:w="709" w:type="pct"/>
            <w:tcBorders>
              <w:top w:val="nil"/>
              <w:left w:val="nil"/>
              <w:bottom w:val="single" w:sz="4" w:space="0" w:color="auto"/>
              <w:right w:val="single" w:sz="4" w:space="0" w:color="auto"/>
            </w:tcBorders>
            <w:shd w:val="clear" w:color="auto" w:fill="auto"/>
            <w:vAlign w:val="center"/>
            <w:hideMark/>
          </w:tcPr>
          <w:p w14:paraId="39DCE2E6"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9F9525E"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1CD9CCF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1D7BB7E9"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B7103D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Diseñador/a multimedia senior</w:t>
            </w:r>
          </w:p>
        </w:tc>
        <w:tc>
          <w:tcPr>
            <w:tcW w:w="804" w:type="pct"/>
            <w:tcBorders>
              <w:top w:val="nil"/>
              <w:left w:val="nil"/>
              <w:bottom w:val="single" w:sz="4" w:space="0" w:color="auto"/>
              <w:right w:val="single" w:sz="4" w:space="0" w:color="auto"/>
            </w:tcBorders>
            <w:shd w:val="clear" w:color="auto" w:fill="auto"/>
            <w:vAlign w:val="center"/>
            <w:hideMark/>
          </w:tcPr>
          <w:p w14:paraId="69ADC8D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 xml:space="preserve">Servicio por Producción </w:t>
            </w:r>
          </w:p>
        </w:tc>
        <w:tc>
          <w:tcPr>
            <w:tcW w:w="709" w:type="pct"/>
            <w:tcBorders>
              <w:top w:val="nil"/>
              <w:left w:val="nil"/>
              <w:bottom w:val="single" w:sz="4" w:space="0" w:color="auto"/>
              <w:right w:val="single" w:sz="4" w:space="0" w:color="auto"/>
            </w:tcBorders>
            <w:shd w:val="clear" w:color="auto" w:fill="auto"/>
            <w:vAlign w:val="center"/>
            <w:hideMark/>
          </w:tcPr>
          <w:p w14:paraId="4AFEC9AE"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B8BEF6E"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326D12E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4A1A8BAD"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E4B26C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Redactor/a</w:t>
            </w:r>
          </w:p>
        </w:tc>
        <w:tc>
          <w:tcPr>
            <w:tcW w:w="804" w:type="pct"/>
            <w:tcBorders>
              <w:top w:val="nil"/>
              <w:left w:val="nil"/>
              <w:bottom w:val="single" w:sz="4" w:space="0" w:color="auto"/>
              <w:right w:val="single" w:sz="4" w:space="0" w:color="auto"/>
            </w:tcBorders>
            <w:shd w:val="clear" w:color="auto" w:fill="auto"/>
            <w:vAlign w:val="center"/>
            <w:hideMark/>
          </w:tcPr>
          <w:p w14:paraId="141AB46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 xml:space="preserve">Servicio por Producción </w:t>
            </w:r>
          </w:p>
        </w:tc>
        <w:tc>
          <w:tcPr>
            <w:tcW w:w="709" w:type="pct"/>
            <w:tcBorders>
              <w:top w:val="nil"/>
              <w:left w:val="nil"/>
              <w:bottom w:val="single" w:sz="4" w:space="0" w:color="auto"/>
              <w:right w:val="single" w:sz="4" w:space="0" w:color="auto"/>
            </w:tcBorders>
            <w:shd w:val="clear" w:color="auto" w:fill="auto"/>
            <w:vAlign w:val="center"/>
            <w:hideMark/>
          </w:tcPr>
          <w:p w14:paraId="5F877150"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A12F61B"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7478672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6F4CC1FA"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76D486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Diseño de guión literario</w:t>
            </w:r>
          </w:p>
        </w:tc>
        <w:tc>
          <w:tcPr>
            <w:tcW w:w="804" w:type="pct"/>
            <w:tcBorders>
              <w:top w:val="nil"/>
              <w:left w:val="nil"/>
              <w:bottom w:val="single" w:sz="4" w:space="0" w:color="auto"/>
              <w:right w:val="single" w:sz="4" w:space="0" w:color="auto"/>
            </w:tcBorders>
            <w:shd w:val="clear" w:color="auto" w:fill="auto"/>
            <w:vAlign w:val="center"/>
            <w:hideMark/>
          </w:tcPr>
          <w:p w14:paraId="367EBDF4"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374A1847"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0921F1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70BF2073"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5690BF7"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6EBA8ABB"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PREPRODUCCIÓN</w:t>
            </w:r>
          </w:p>
        </w:tc>
      </w:tr>
      <w:tr w:rsidR="006136E0" w:rsidRPr="006136E0" w14:paraId="63CF6C91"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9FCC91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Llamado para una producción</w:t>
            </w:r>
          </w:p>
        </w:tc>
        <w:tc>
          <w:tcPr>
            <w:tcW w:w="804" w:type="pct"/>
            <w:tcBorders>
              <w:top w:val="nil"/>
              <w:left w:val="nil"/>
              <w:bottom w:val="single" w:sz="4" w:space="0" w:color="auto"/>
              <w:right w:val="single" w:sz="4" w:space="0" w:color="auto"/>
            </w:tcBorders>
            <w:shd w:val="clear" w:color="auto" w:fill="auto"/>
            <w:vAlign w:val="center"/>
            <w:hideMark/>
          </w:tcPr>
          <w:p w14:paraId="61BB4055"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679FF9EF"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F4425BB"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746863F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393D707"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784EA4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Scouting Técnico (Búsqueda de locaciones) para una producción</w:t>
            </w:r>
          </w:p>
        </w:tc>
        <w:tc>
          <w:tcPr>
            <w:tcW w:w="804" w:type="pct"/>
            <w:tcBorders>
              <w:top w:val="nil"/>
              <w:left w:val="nil"/>
              <w:bottom w:val="single" w:sz="4" w:space="0" w:color="auto"/>
              <w:right w:val="single" w:sz="4" w:space="0" w:color="auto"/>
            </w:tcBorders>
            <w:shd w:val="clear" w:color="auto" w:fill="auto"/>
            <w:vAlign w:val="center"/>
            <w:hideMark/>
          </w:tcPr>
          <w:p w14:paraId="311CFD2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402802E7"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A0433EE"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E490D65"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7442186"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59ACDA6B"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CREW/LOCACIONES</w:t>
            </w:r>
          </w:p>
        </w:tc>
      </w:tr>
      <w:tr w:rsidR="006136E0" w:rsidRPr="006136E0" w14:paraId="03B7486F"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BC6E5AC"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Locación en espacio público</w:t>
            </w:r>
          </w:p>
        </w:tc>
        <w:tc>
          <w:tcPr>
            <w:tcW w:w="804" w:type="pct"/>
            <w:tcBorders>
              <w:top w:val="nil"/>
              <w:left w:val="nil"/>
              <w:bottom w:val="single" w:sz="4" w:space="0" w:color="auto"/>
              <w:right w:val="single" w:sz="4" w:space="0" w:color="auto"/>
            </w:tcBorders>
            <w:shd w:val="clear" w:color="auto" w:fill="auto"/>
            <w:vAlign w:val="center"/>
            <w:hideMark/>
          </w:tcPr>
          <w:p w14:paraId="4865E91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08AB65D5"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26E4D6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C9B7A7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CF525D3"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9628C3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Locación en espacio privado</w:t>
            </w:r>
          </w:p>
        </w:tc>
        <w:tc>
          <w:tcPr>
            <w:tcW w:w="804" w:type="pct"/>
            <w:tcBorders>
              <w:top w:val="nil"/>
              <w:left w:val="nil"/>
              <w:bottom w:val="single" w:sz="4" w:space="0" w:color="auto"/>
              <w:right w:val="single" w:sz="4" w:space="0" w:color="auto"/>
            </w:tcBorders>
            <w:shd w:val="clear" w:color="auto" w:fill="auto"/>
            <w:vAlign w:val="center"/>
            <w:hideMark/>
          </w:tcPr>
          <w:p w14:paraId="44A8DA5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1CCC16D7"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C94FF8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B1C04E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6EE765E5" w14:textId="77777777" w:rsidTr="005C4AB8">
        <w:trPr>
          <w:trHeight w:val="630"/>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3B8FEEC"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Foro de grabación para un día</w:t>
            </w:r>
          </w:p>
        </w:tc>
        <w:tc>
          <w:tcPr>
            <w:tcW w:w="804" w:type="pct"/>
            <w:tcBorders>
              <w:top w:val="nil"/>
              <w:left w:val="nil"/>
              <w:bottom w:val="single" w:sz="4" w:space="0" w:color="auto"/>
              <w:right w:val="single" w:sz="4" w:space="0" w:color="auto"/>
            </w:tcBorders>
            <w:shd w:val="clear" w:color="auto" w:fill="auto"/>
            <w:vAlign w:val="center"/>
            <w:hideMark/>
          </w:tcPr>
          <w:p w14:paraId="2B18737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Producción/Día</w:t>
            </w:r>
          </w:p>
        </w:tc>
        <w:tc>
          <w:tcPr>
            <w:tcW w:w="709" w:type="pct"/>
            <w:tcBorders>
              <w:top w:val="nil"/>
              <w:left w:val="nil"/>
              <w:bottom w:val="single" w:sz="4" w:space="0" w:color="auto"/>
              <w:right w:val="single" w:sz="4" w:space="0" w:color="auto"/>
            </w:tcBorders>
            <w:shd w:val="clear" w:color="auto" w:fill="auto"/>
            <w:vAlign w:val="center"/>
            <w:hideMark/>
          </w:tcPr>
          <w:p w14:paraId="64123388"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94FD50E"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76AD3C1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6963CB03" w14:textId="77777777" w:rsidTr="005C4AB8">
        <w:trPr>
          <w:trHeight w:val="630"/>
        </w:trPr>
        <w:tc>
          <w:tcPr>
            <w:tcW w:w="1942" w:type="pct"/>
            <w:tcBorders>
              <w:top w:val="nil"/>
              <w:left w:val="nil"/>
              <w:bottom w:val="nil"/>
              <w:right w:val="nil"/>
            </w:tcBorders>
            <w:shd w:val="clear" w:color="auto" w:fill="auto"/>
            <w:noWrap/>
            <w:vAlign w:val="bottom"/>
            <w:hideMark/>
          </w:tcPr>
          <w:p w14:paraId="3E3CE1BA" w14:textId="1DF3B4BF" w:rsidR="006136E0" w:rsidRPr="006136E0" w:rsidRDefault="006136E0" w:rsidP="006136E0">
            <w:pPr>
              <w:rPr>
                <w:rFonts w:ascii="Aptos Narrow" w:hAnsi="Aptos Narrow"/>
                <w:color w:val="000000"/>
                <w:sz w:val="16"/>
                <w:szCs w:val="16"/>
                <w:lang w:eastAsia="es-MX"/>
              </w:rPr>
            </w:pPr>
            <w:r w:rsidRPr="005C4AB8">
              <w:rPr>
                <w:rFonts w:ascii="Aptos Narrow" w:hAnsi="Aptos Narrow"/>
                <w:noProof/>
                <w:color w:val="000000"/>
                <w:sz w:val="16"/>
                <w:szCs w:val="16"/>
                <w:lang w:eastAsia="es-MX"/>
              </w:rPr>
              <mc:AlternateContent>
                <mc:Choice Requires="wps">
                  <w:drawing>
                    <wp:anchor distT="0" distB="0" distL="114300" distR="114300" simplePos="0" relativeHeight="251755520" behindDoc="0" locked="0" layoutInCell="1" allowOverlap="1" wp14:anchorId="4A7130F4" wp14:editId="455661D3">
                      <wp:simplePos x="0" y="0"/>
                      <wp:positionH relativeFrom="column">
                        <wp:posOffset>0</wp:posOffset>
                      </wp:positionH>
                      <wp:positionV relativeFrom="paragraph">
                        <wp:posOffset>390525</wp:posOffset>
                      </wp:positionV>
                      <wp:extent cx="2562225" cy="19050"/>
                      <wp:effectExtent l="0" t="0" r="0" b="0"/>
                      <wp:wrapNone/>
                      <wp:docPr id="102" name="Forma libre: forma 10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6FF23579" id="Forma libre: forma 102" o:spid="_x0000_s1026" style="position:absolute;margin-left:0;margin-top:30.75pt;width:201.75pt;height: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" path="m,l2555748,e" filled="f" strokeweight=".26372mm">
                      <v:path arrowok="t" textboxrect="0,0,2555875,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56544" behindDoc="0" locked="0" layoutInCell="1" allowOverlap="1" wp14:anchorId="736FD2D6" wp14:editId="149C13AC">
                      <wp:simplePos x="0" y="0"/>
                      <wp:positionH relativeFrom="column">
                        <wp:posOffset>0</wp:posOffset>
                      </wp:positionH>
                      <wp:positionV relativeFrom="paragraph">
                        <wp:posOffset>390525</wp:posOffset>
                      </wp:positionV>
                      <wp:extent cx="2695575" cy="19050"/>
                      <wp:effectExtent l="0" t="0" r="0" b="0"/>
                      <wp:wrapNone/>
                      <wp:docPr id="101" name="Forma libre: forma 101">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4B6D5228" id="Forma libre: forma 101" o:spid="_x0000_s1026" style="position:absolute;margin-left:0;margin-top:30.75pt;width:212.2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" path="m,l2686790,e" filled="f" strokeweight=".27503mm">
                      <v:path arrowok="t" textboxrect="0,0,2687320,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57568" behindDoc="0" locked="0" layoutInCell="1" allowOverlap="1" wp14:anchorId="23F83F8C" wp14:editId="469664FD">
                      <wp:simplePos x="0" y="0"/>
                      <wp:positionH relativeFrom="column">
                        <wp:posOffset>0</wp:posOffset>
                      </wp:positionH>
                      <wp:positionV relativeFrom="paragraph">
                        <wp:posOffset>390525</wp:posOffset>
                      </wp:positionV>
                      <wp:extent cx="2562225" cy="19050"/>
                      <wp:effectExtent l="0" t="0" r="0" b="0"/>
                      <wp:wrapNone/>
                      <wp:docPr id="100" name="Forma libre: forma 100">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0F72302" id="Forma libre: forma 100" o:spid="_x0000_s1026" style="position:absolute;margin-left:0;margin-top:30.75pt;width:201.75pt;height: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" path="m,l2555748,e" filled="f" strokeweight=".26372mm">
                      <v:path arrowok="t" textboxrect="0,0,2555875,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58592" behindDoc="0" locked="0" layoutInCell="1" allowOverlap="1" wp14:anchorId="05AAB59B" wp14:editId="1D2FA10B">
                      <wp:simplePos x="0" y="0"/>
                      <wp:positionH relativeFrom="column">
                        <wp:posOffset>0</wp:posOffset>
                      </wp:positionH>
                      <wp:positionV relativeFrom="paragraph">
                        <wp:posOffset>390525</wp:posOffset>
                      </wp:positionV>
                      <wp:extent cx="2695575" cy="19050"/>
                      <wp:effectExtent l="0" t="0" r="0" b="0"/>
                      <wp:wrapNone/>
                      <wp:docPr id="99" name="Forma libre: forma 99">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31D0182D" id="Forma libre: forma 99" o:spid="_x0000_s1026" style="position:absolute;margin-left:0;margin-top:30.75pt;width:212.25pt;height: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" path="m,l2686790,e" filled="f" strokeweight=".27503mm">
                      <v:path arrowok="t" textboxrect="0,0,2687320,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59616" behindDoc="0" locked="0" layoutInCell="1" allowOverlap="1" wp14:anchorId="0105A353" wp14:editId="0AB51277">
                      <wp:simplePos x="0" y="0"/>
                      <wp:positionH relativeFrom="column">
                        <wp:posOffset>0</wp:posOffset>
                      </wp:positionH>
                      <wp:positionV relativeFrom="paragraph">
                        <wp:posOffset>390525</wp:posOffset>
                      </wp:positionV>
                      <wp:extent cx="2695575" cy="19050"/>
                      <wp:effectExtent l="0" t="0" r="0" b="0"/>
                      <wp:wrapNone/>
                      <wp:docPr id="98" name="Forma libre: forma 98">
                        <a:extLst xmlns:a="http://schemas.openxmlformats.org/drawingml/2006/main">
                          <a:ext uri="{FF2B5EF4-FFF2-40B4-BE49-F238E27FC236}">
                            <a16:creationId xmlns:a16="http://schemas.microsoft.com/office/drawing/2014/main" id="{00000000-0008-0000-0700-000006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319028B7" id="Forma libre: forma 98" o:spid="_x0000_s1026" style="position:absolute;margin-left:0;margin-top:30.75pt;width:212.25pt;height: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" path="m,l2686790,e" filled="f" strokeweight=".27503mm">
                      <v:path arrowok="t" textboxrect="0,0,2687320,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60640" behindDoc="0" locked="0" layoutInCell="1" allowOverlap="1" wp14:anchorId="50575A7A" wp14:editId="15B46589">
                      <wp:simplePos x="0" y="0"/>
                      <wp:positionH relativeFrom="column">
                        <wp:posOffset>0</wp:posOffset>
                      </wp:positionH>
                      <wp:positionV relativeFrom="paragraph">
                        <wp:posOffset>390525</wp:posOffset>
                      </wp:positionV>
                      <wp:extent cx="2695575" cy="19050"/>
                      <wp:effectExtent l="0" t="0" r="0" b="0"/>
                      <wp:wrapNone/>
                      <wp:docPr id="97" name="Forma libre: forma 97">
                        <a:extLst xmlns:a="http://schemas.openxmlformats.org/drawingml/2006/main">
                          <a:ext uri="{FF2B5EF4-FFF2-40B4-BE49-F238E27FC236}">
                            <a16:creationId xmlns:a16="http://schemas.microsoft.com/office/drawing/2014/main" id="{00000000-0008-0000-0700-000007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03586C75" id="Forma libre: forma 97" o:spid="_x0000_s1026" style="position:absolute;margin-left:0;margin-top:30.75pt;width:212.25pt;height: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" path="m,l2686790,e" filled="f" strokeweight=".27503mm">
                      <v:path arrowok="t" textboxrect="0,0,2687320,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61664" behindDoc="0" locked="0" layoutInCell="1" allowOverlap="1" wp14:anchorId="4236E46C" wp14:editId="5E302428">
                      <wp:simplePos x="0" y="0"/>
                      <wp:positionH relativeFrom="column">
                        <wp:posOffset>0</wp:posOffset>
                      </wp:positionH>
                      <wp:positionV relativeFrom="paragraph">
                        <wp:posOffset>390525</wp:posOffset>
                      </wp:positionV>
                      <wp:extent cx="2562225" cy="19050"/>
                      <wp:effectExtent l="0" t="0" r="0" b="0"/>
                      <wp:wrapNone/>
                      <wp:docPr id="96" name="Forma libre: forma 96">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8EEEA16" id="Forma libre: forma 96" o:spid="_x0000_s1026" style="position:absolute;margin-left:0;margin-top:30.75pt;width:201.75pt;height: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" path="m,l2555748,e" filled="f" strokeweight=".26372mm">
                      <v:path arrowok="t" textboxrect="0,0,2555875,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62688" behindDoc="0" locked="0" layoutInCell="1" allowOverlap="1" wp14:anchorId="4EE5C9F7" wp14:editId="3967FE70">
                      <wp:simplePos x="0" y="0"/>
                      <wp:positionH relativeFrom="column">
                        <wp:posOffset>0</wp:posOffset>
                      </wp:positionH>
                      <wp:positionV relativeFrom="paragraph">
                        <wp:posOffset>390525</wp:posOffset>
                      </wp:positionV>
                      <wp:extent cx="2695575" cy="19050"/>
                      <wp:effectExtent l="0" t="0" r="0" b="0"/>
                      <wp:wrapNone/>
                      <wp:docPr id="95" name="Forma libre: forma 95">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31F39500" id="Forma libre: forma 95" o:spid="_x0000_s1026" style="position:absolute;margin-left:0;margin-top:30.75pt;width:212.25pt;height: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" path="m,l2686790,e" filled="f" strokeweight=".27503mm">
                      <v:path arrowok="t" textboxrect="0,0,2687320,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63712" behindDoc="0" locked="0" layoutInCell="1" allowOverlap="1" wp14:anchorId="6081F48D" wp14:editId="78A35D0B">
                      <wp:simplePos x="0" y="0"/>
                      <wp:positionH relativeFrom="column">
                        <wp:posOffset>0</wp:posOffset>
                      </wp:positionH>
                      <wp:positionV relativeFrom="paragraph">
                        <wp:posOffset>390525</wp:posOffset>
                      </wp:positionV>
                      <wp:extent cx="2695575" cy="19050"/>
                      <wp:effectExtent l="0" t="0" r="0" b="0"/>
                      <wp:wrapNone/>
                      <wp:docPr id="94" name="Forma libre: forma 94">
                        <a:extLst xmlns:a="http://schemas.openxmlformats.org/drawingml/2006/main">
                          <a:ext uri="{FF2B5EF4-FFF2-40B4-BE49-F238E27FC236}">
                            <a16:creationId xmlns:a16="http://schemas.microsoft.com/office/drawing/2014/main" id="{00000000-0008-0000-0700-00000A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BAD9BBF" id="Forma libre: forma 94" o:spid="_x0000_s1026" style="position:absolute;margin-left:0;margin-top:30.75pt;width:212.25pt;height: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" path="m,l2686790,e" filled="f" strokeweight=".27503mm">
                      <v:path arrowok="t" textboxrect="0,0,2687320,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64736" behindDoc="0" locked="0" layoutInCell="1" allowOverlap="1" wp14:anchorId="748FADAB" wp14:editId="39982F93">
                      <wp:simplePos x="0" y="0"/>
                      <wp:positionH relativeFrom="column">
                        <wp:posOffset>0</wp:posOffset>
                      </wp:positionH>
                      <wp:positionV relativeFrom="paragraph">
                        <wp:posOffset>390525</wp:posOffset>
                      </wp:positionV>
                      <wp:extent cx="2562225" cy="19050"/>
                      <wp:effectExtent l="0" t="0" r="0" b="0"/>
                      <wp:wrapNone/>
                      <wp:docPr id="93" name="Forma libre: forma 93">
                        <a:extLst xmlns:a="http://schemas.openxmlformats.org/drawingml/2006/main">
                          <a:ext uri="{FF2B5EF4-FFF2-40B4-BE49-F238E27FC236}">
                            <a16:creationId xmlns:a16="http://schemas.microsoft.com/office/drawing/2014/main" id="{00000000-0008-0000-0700-00000B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324D57BD" id="Forma libre: forma 93" o:spid="_x0000_s1026" style="position:absolute;margin-left:0;margin-top:30.75pt;width:201.75pt;height: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" path="m,l2555748,e" filled="f" strokeweight=".26372mm">
                      <v:path arrowok="t" textboxrect="0,0,2555875,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65760" behindDoc="0" locked="0" layoutInCell="1" allowOverlap="1" wp14:anchorId="47068144" wp14:editId="0D1AA3EF">
                      <wp:simplePos x="0" y="0"/>
                      <wp:positionH relativeFrom="column">
                        <wp:posOffset>0</wp:posOffset>
                      </wp:positionH>
                      <wp:positionV relativeFrom="paragraph">
                        <wp:posOffset>390525</wp:posOffset>
                      </wp:positionV>
                      <wp:extent cx="2562225" cy="19050"/>
                      <wp:effectExtent l="0" t="0" r="0" b="0"/>
                      <wp:wrapNone/>
                      <wp:docPr id="92" name="Forma libre: forma 92">
                        <a:extLst xmlns:a="http://schemas.openxmlformats.org/drawingml/2006/main">
                          <a:ext uri="{FF2B5EF4-FFF2-40B4-BE49-F238E27FC236}">
                            <a16:creationId xmlns:a16="http://schemas.microsoft.com/office/drawing/2014/main" id="{00000000-0008-0000-0700-00000C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24D91841" id="Forma libre: forma 92" o:spid="_x0000_s1026" style="position:absolute;margin-left:0;margin-top:30.75pt;width:201.75pt;height: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" path="m,l2555748,e" filled="f" strokeweight=".26372mm">
                      <v:path arrowok="t" textboxrect="0,0,2555875,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66784" behindDoc="0" locked="0" layoutInCell="1" allowOverlap="1" wp14:anchorId="5F99E930" wp14:editId="1DC90660">
                      <wp:simplePos x="0" y="0"/>
                      <wp:positionH relativeFrom="column">
                        <wp:posOffset>0</wp:posOffset>
                      </wp:positionH>
                      <wp:positionV relativeFrom="paragraph">
                        <wp:posOffset>390525</wp:posOffset>
                      </wp:positionV>
                      <wp:extent cx="2562225" cy="19050"/>
                      <wp:effectExtent l="0" t="0" r="0" b="0"/>
                      <wp:wrapNone/>
                      <wp:docPr id="91" name="Forma libre: forma 91">
                        <a:extLst xmlns:a="http://schemas.openxmlformats.org/drawingml/2006/main">
                          <a:ext uri="{FF2B5EF4-FFF2-40B4-BE49-F238E27FC236}">
                            <a16:creationId xmlns:a16="http://schemas.microsoft.com/office/drawing/2014/main" id="{00000000-0008-0000-0700-00000D000000}"/>
                          </a:ext>
                        </a:extLst>
                      </wp:docPr>
                      <wp:cNvGraphicFramePr/>
                      <a:graphic xmlns:a="http://schemas.openxmlformats.org/drawingml/2006/main">
                        <a:graphicData uri="http://schemas.microsoft.com/office/word/2010/wordprocessingShape">
                          <wps:wsp>
                            <wps:cNvSpPr/>
                            <wps:spPr>
                              <a:xfrm>
                                <a:off x="0" y="0"/>
                                <a:ext cx="2555875" cy="0"/>
                              </a:xfrm>
                              <a:custGeom>
                                <a:avLst/>
                                <a:gdLst/>
                                <a:ahLst/>
                                <a:cxnLst/>
                                <a:rect l="0" t="0" r="0" b="0"/>
                                <a:pathLst>
                                  <a:path w="2555875">
                                    <a:moveTo>
                                      <a:pt x="0" y="0"/>
                                    </a:moveTo>
                                    <a:lnTo>
                                      <a:pt x="2555748" y="0"/>
                                    </a:lnTo>
                                  </a:path>
                                </a:pathLst>
                              </a:custGeom>
                              <a:ln w="9494">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03C63516" id="Forma libre: forma 91" o:spid="_x0000_s1026" style="position:absolute;margin-left:0;margin-top:30.75pt;width:201.75pt;height: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" path="m,l2555748,e" filled="f" strokeweight=".26372mm">
                      <v:path arrowok="t" textboxrect="0,0,2555875,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67808" behindDoc="0" locked="0" layoutInCell="1" allowOverlap="1" wp14:anchorId="2E93CE53" wp14:editId="1DF78424">
                      <wp:simplePos x="0" y="0"/>
                      <wp:positionH relativeFrom="column">
                        <wp:posOffset>0</wp:posOffset>
                      </wp:positionH>
                      <wp:positionV relativeFrom="paragraph">
                        <wp:posOffset>390525</wp:posOffset>
                      </wp:positionV>
                      <wp:extent cx="2695575" cy="19050"/>
                      <wp:effectExtent l="0" t="0" r="0" b="0"/>
                      <wp:wrapNone/>
                      <wp:docPr id="90" name="Forma libre: forma 90">
                        <a:extLst xmlns:a="http://schemas.openxmlformats.org/drawingml/2006/main">
                          <a:ext uri="{FF2B5EF4-FFF2-40B4-BE49-F238E27FC236}">
                            <a16:creationId xmlns:a16="http://schemas.microsoft.com/office/drawing/2014/main" id="{00000000-0008-0000-0700-00000E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6B664DE8" id="Forma libre: forma 90" o:spid="_x0000_s1026" style="position:absolute;margin-left:0;margin-top:30.75pt;width:212.25pt;height: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" path="m,l2686790,e" filled="f" strokeweight=".27503mm">
                      <v:path arrowok="t" textboxrect="0,0,2687320,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68832" behindDoc="0" locked="0" layoutInCell="1" allowOverlap="1" wp14:anchorId="775F119A" wp14:editId="0760DCF0">
                      <wp:simplePos x="0" y="0"/>
                      <wp:positionH relativeFrom="column">
                        <wp:posOffset>0</wp:posOffset>
                      </wp:positionH>
                      <wp:positionV relativeFrom="paragraph">
                        <wp:posOffset>390525</wp:posOffset>
                      </wp:positionV>
                      <wp:extent cx="2695575" cy="19050"/>
                      <wp:effectExtent l="0" t="0" r="0" b="0"/>
                      <wp:wrapNone/>
                      <wp:docPr id="89" name="Forma libre: forma 89">
                        <a:extLst xmlns:a="http://schemas.openxmlformats.org/drawingml/2006/main">
                          <a:ext uri="{FF2B5EF4-FFF2-40B4-BE49-F238E27FC236}">
                            <a16:creationId xmlns:a16="http://schemas.microsoft.com/office/drawing/2014/main" id="{00000000-0008-0000-0700-00000F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4B43794C" id="Forma libre: forma 89" o:spid="_x0000_s1026" style="position:absolute;margin-left:0;margin-top:30.75pt;width:212.25pt;height: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" path="m,l2686790,e" filled="f" strokeweight=".27503mm">
                      <v:path arrowok="t" textboxrect="0,0,2687320,0"/>
                    </v:shape>
                  </w:pict>
                </mc:Fallback>
              </mc:AlternateContent>
            </w:r>
            <w:r w:rsidRPr="005C4AB8">
              <w:rPr>
                <w:rFonts w:ascii="Aptos Narrow" w:hAnsi="Aptos Narrow"/>
                <w:noProof/>
                <w:color w:val="000000"/>
                <w:sz w:val="16"/>
                <w:szCs w:val="16"/>
                <w:lang w:eastAsia="es-MX"/>
              </w:rPr>
              <mc:AlternateContent>
                <mc:Choice Requires="wps">
                  <w:drawing>
                    <wp:anchor distT="0" distB="0" distL="114300" distR="114300" simplePos="0" relativeHeight="251769856" behindDoc="0" locked="0" layoutInCell="1" allowOverlap="1" wp14:anchorId="15333DC7" wp14:editId="4ECAD496">
                      <wp:simplePos x="0" y="0"/>
                      <wp:positionH relativeFrom="column">
                        <wp:posOffset>0</wp:posOffset>
                      </wp:positionH>
                      <wp:positionV relativeFrom="paragraph">
                        <wp:posOffset>390525</wp:posOffset>
                      </wp:positionV>
                      <wp:extent cx="2695575" cy="19050"/>
                      <wp:effectExtent l="0" t="0" r="0" b="0"/>
                      <wp:wrapNone/>
                      <wp:docPr id="88" name="Forma libre: forma 88">
                        <a:extLst xmlns:a="http://schemas.openxmlformats.org/drawingml/2006/main">
                          <a:ext uri="{FF2B5EF4-FFF2-40B4-BE49-F238E27FC236}">
                            <a16:creationId xmlns:a16="http://schemas.microsoft.com/office/drawing/2014/main" id="{00000000-0008-0000-0700-000010000000}"/>
                          </a:ext>
                        </a:extLst>
                      </wp:docPr>
                      <wp:cNvGraphicFramePr/>
                      <a:graphic xmlns:a="http://schemas.openxmlformats.org/drawingml/2006/main">
                        <a:graphicData uri="http://schemas.microsoft.com/office/word/2010/wordprocessingShape">
                          <wps:wsp>
                            <wps:cNvSpPr/>
                            <wps:spPr>
                              <a:xfrm>
                                <a:off x="0" y="0"/>
                                <a:ext cx="2687320" cy="0"/>
                              </a:xfrm>
                              <a:custGeom>
                                <a:avLst/>
                                <a:gdLst/>
                                <a:ahLst/>
                                <a:cxnLst/>
                                <a:rect l="0" t="0" r="0" b="0"/>
                                <a:pathLst>
                                  <a:path w="2687320">
                                    <a:moveTo>
                                      <a:pt x="0" y="0"/>
                                    </a:moveTo>
                                    <a:lnTo>
                                      <a:pt x="2686790" y="0"/>
                                    </a:lnTo>
                                  </a:path>
                                </a:pathLst>
                              </a:custGeom>
                              <a:ln w="9901">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220B4DC6" id="Forma libre: forma 88" o:spid="_x0000_s1026" style="position:absolute;margin-left:0;margin-top:30.75pt;width:212.25pt;height: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" path="m,l2686790,e" filled="f" strokeweight=".27503mm">
                      <v:path arrowok="t" textboxrect="0,0,2687320,0"/>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45"/>
            </w:tblGrid>
            <w:tr w:rsidR="006136E0" w:rsidRPr="006136E0" w14:paraId="30F186B8" w14:textId="77777777">
              <w:trPr>
                <w:trHeight w:val="630"/>
                <w:tblCellSpacing w:w="0" w:type="dxa"/>
              </w:trPr>
              <w:tc>
                <w:tcPr>
                  <w:tcW w:w="6160" w:type="dxa"/>
                  <w:tcBorders>
                    <w:top w:val="nil"/>
                    <w:left w:val="single" w:sz="4" w:space="0" w:color="auto"/>
                    <w:bottom w:val="single" w:sz="4" w:space="0" w:color="auto"/>
                    <w:right w:val="single" w:sz="4" w:space="0" w:color="auto"/>
                  </w:tcBorders>
                  <w:shd w:val="clear" w:color="auto" w:fill="auto"/>
                  <w:vAlign w:val="center"/>
                  <w:hideMark/>
                </w:tcPr>
                <w:p w14:paraId="40AC66D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Servicios de Limpieza para un día</w:t>
                  </w:r>
                </w:p>
              </w:tc>
            </w:tr>
          </w:tbl>
          <w:p w14:paraId="3CCA010F" w14:textId="77777777" w:rsidR="006136E0" w:rsidRPr="006136E0" w:rsidRDefault="006136E0" w:rsidP="006136E0">
            <w:pPr>
              <w:rPr>
                <w:rFonts w:ascii="Aptos Narrow" w:hAnsi="Aptos Narrow"/>
                <w:color w:val="000000"/>
                <w:sz w:val="16"/>
                <w:szCs w:val="16"/>
                <w:lang w:eastAsia="es-MX"/>
              </w:rPr>
            </w:pPr>
          </w:p>
        </w:tc>
        <w:tc>
          <w:tcPr>
            <w:tcW w:w="804" w:type="pct"/>
            <w:tcBorders>
              <w:top w:val="nil"/>
              <w:left w:val="nil"/>
              <w:bottom w:val="single" w:sz="4" w:space="0" w:color="auto"/>
              <w:right w:val="single" w:sz="4" w:space="0" w:color="auto"/>
            </w:tcBorders>
            <w:shd w:val="clear" w:color="auto" w:fill="auto"/>
            <w:vAlign w:val="center"/>
            <w:hideMark/>
          </w:tcPr>
          <w:p w14:paraId="2C97697A"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producción/Día</w:t>
            </w:r>
          </w:p>
        </w:tc>
        <w:tc>
          <w:tcPr>
            <w:tcW w:w="709" w:type="pct"/>
            <w:tcBorders>
              <w:top w:val="nil"/>
              <w:left w:val="nil"/>
              <w:bottom w:val="single" w:sz="4" w:space="0" w:color="auto"/>
              <w:right w:val="single" w:sz="4" w:space="0" w:color="auto"/>
            </w:tcBorders>
            <w:shd w:val="clear" w:color="auto" w:fill="auto"/>
            <w:vAlign w:val="center"/>
            <w:hideMark/>
          </w:tcPr>
          <w:p w14:paraId="47B63CAB"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54253A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C90C85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EAE9923" w14:textId="77777777" w:rsidTr="005C4AB8">
        <w:trPr>
          <w:trHeight w:val="630"/>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4701E8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Permiso para una locación</w:t>
            </w:r>
          </w:p>
        </w:tc>
        <w:tc>
          <w:tcPr>
            <w:tcW w:w="804" w:type="pct"/>
            <w:tcBorders>
              <w:top w:val="nil"/>
              <w:left w:val="nil"/>
              <w:bottom w:val="single" w:sz="4" w:space="0" w:color="auto"/>
              <w:right w:val="single" w:sz="4" w:space="0" w:color="auto"/>
            </w:tcBorders>
            <w:shd w:val="clear" w:color="auto" w:fill="auto"/>
            <w:vAlign w:val="center"/>
            <w:hideMark/>
          </w:tcPr>
          <w:p w14:paraId="4C4F5B0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producción/Día</w:t>
            </w:r>
          </w:p>
        </w:tc>
        <w:tc>
          <w:tcPr>
            <w:tcW w:w="709" w:type="pct"/>
            <w:tcBorders>
              <w:top w:val="nil"/>
              <w:left w:val="nil"/>
              <w:bottom w:val="single" w:sz="4" w:space="0" w:color="auto"/>
              <w:right w:val="single" w:sz="4" w:space="0" w:color="auto"/>
            </w:tcBorders>
            <w:shd w:val="clear" w:color="auto" w:fill="auto"/>
            <w:vAlign w:val="center"/>
            <w:hideMark/>
          </w:tcPr>
          <w:p w14:paraId="1B6535A1"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4C7198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352B718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79F11D6E"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B35B8CA"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Servicios de vigilancia</w:t>
            </w:r>
          </w:p>
        </w:tc>
        <w:tc>
          <w:tcPr>
            <w:tcW w:w="804" w:type="pct"/>
            <w:tcBorders>
              <w:top w:val="nil"/>
              <w:left w:val="nil"/>
              <w:bottom w:val="single" w:sz="4" w:space="0" w:color="auto"/>
              <w:right w:val="single" w:sz="4" w:space="0" w:color="auto"/>
            </w:tcBorders>
            <w:shd w:val="clear" w:color="auto" w:fill="auto"/>
            <w:vAlign w:val="center"/>
            <w:hideMark/>
          </w:tcPr>
          <w:p w14:paraId="06FF1EDD"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044FB2F8"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0918DCB"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AF952F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37D03AAE"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3202FDD2"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CREW TALENTOS/TALENTOS</w:t>
            </w:r>
          </w:p>
        </w:tc>
      </w:tr>
      <w:tr w:rsidR="006136E0" w:rsidRPr="006136E0" w14:paraId="70DC1D8A"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A67F37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Casting</w:t>
            </w:r>
          </w:p>
        </w:tc>
        <w:tc>
          <w:tcPr>
            <w:tcW w:w="804" w:type="pct"/>
            <w:tcBorders>
              <w:top w:val="nil"/>
              <w:left w:val="nil"/>
              <w:bottom w:val="single" w:sz="4" w:space="0" w:color="auto"/>
              <w:right w:val="single" w:sz="4" w:space="0" w:color="auto"/>
            </w:tcBorders>
            <w:shd w:val="clear" w:color="auto" w:fill="auto"/>
            <w:vAlign w:val="center"/>
            <w:hideMark/>
          </w:tcPr>
          <w:p w14:paraId="10F2DB71"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4FD94A07"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DF9CF6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3975D1E"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0A769A9"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766289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Coordinador/a de Talentos</w:t>
            </w:r>
          </w:p>
        </w:tc>
        <w:tc>
          <w:tcPr>
            <w:tcW w:w="804" w:type="pct"/>
            <w:tcBorders>
              <w:top w:val="nil"/>
              <w:left w:val="nil"/>
              <w:bottom w:val="single" w:sz="4" w:space="0" w:color="auto"/>
              <w:right w:val="single" w:sz="4" w:space="0" w:color="auto"/>
            </w:tcBorders>
            <w:shd w:val="clear" w:color="auto" w:fill="auto"/>
            <w:vAlign w:val="center"/>
            <w:hideMark/>
          </w:tcPr>
          <w:p w14:paraId="352F698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76F0C0AD"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D1C9C1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1D9DFAB3"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64A86036"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18D60E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Talento principal</w:t>
            </w:r>
          </w:p>
        </w:tc>
        <w:tc>
          <w:tcPr>
            <w:tcW w:w="804" w:type="pct"/>
            <w:tcBorders>
              <w:top w:val="nil"/>
              <w:left w:val="nil"/>
              <w:bottom w:val="single" w:sz="4" w:space="0" w:color="auto"/>
              <w:right w:val="single" w:sz="4" w:space="0" w:color="auto"/>
            </w:tcBorders>
            <w:shd w:val="clear" w:color="auto" w:fill="auto"/>
            <w:vAlign w:val="center"/>
            <w:hideMark/>
          </w:tcPr>
          <w:p w14:paraId="67CC001E"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182D7C8E"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2</w:t>
            </w:r>
          </w:p>
        </w:tc>
        <w:tc>
          <w:tcPr>
            <w:tcW w:w="685" w:type="pct"/>
            <w:tcBorders>
              <w:top w:val="nil"/>
              <w:left w:val="nil"/>
              <w:bottom w:val="single" w:sz="4" w:space="0" w:color="auto"/>
              <w:right w:val="single" w:sz="4" w:space="0" w:color="auto"/>
            </w:tcBorders>
            <w:shd w:val="clear" w:color="000000" w:fill="FFFFFF"/>
            <w:vAlign w:val="center"/>
            <w:hideMark/>
          </w:tcPr>
          <w:p w14:paraId="24101E8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196F7A0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039AC35"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A7FEE61"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Extra glorificado/a</w:t>
            </w:r>
          </w:p>
        </w:tc>
        <w:tc>
          <w:tcPr>
            <w:tcW w:w="804" w:type="pct"/>
            <w:tcBorders>
              <w:top w:val="nil"/>
              <w:left w:val="nil"/>
              <w:bottom w:val="single" w:sz="4" w:space="0" w:color="auto"/>
              <w:right w:val="single" w:sz="4" w:space="0" w:color="auto"/>
            </w:tcBorders>
            <w:shd w:val="clear" w:color="auto" w:fill="auto"/>
            <w:vAlign w:val="center"/>
            <w:hideMark/>
          </w:tcPr>
          <w:p w14:paraId="08E8D54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674A0C88"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ECFA92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1F991EA7"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91DFE9E"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F90484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Extra</w:t>
            </w:r>
          </w:p>
        </w:tc>
        <w:tc>
          <w:tcPr>
            <w:tcW w:w="804" w:type="pct"/>
            <w:tcBorders>
              <w:top w:val="nil"/>
              <w:left w:val="nil"/>
              <w:bottom w:val="single" w:sz="4" w:space="0" w:color="auto"/>
              <w:right w:val="single" w:sz="4" w:space="0" w:color="auto"/>
            </w:tcBorders>
            <w:shd w:val="clear" w:color="auto" w:fill="auto"/>
            <w:vAlign w:val="center"/>
            <w:hideMark/>
          </w:tcPr>
          <w:p w14:paraId="6D32335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39E7B4F8"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916626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3AC9571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2521084"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6EBDCC43"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TRANSPORTE</w:t>
            </w:r>
          </w:p>
        </w:tc>
      </w:tr>
      <w:tr w:rsidR="006136E0" w:rsidRPr="006136E0" w14:paraId="52795F6F"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1505A44"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Renta vehículo de producción(6-14 personas)</w:t>
            </w:r>
          </w:p>
        </w:tc>
        <w:tc>
          <w:tcPr>
            <w:tcW w:w="804" w:type="pct"/>
            <w:tcBorders>
              <w:top w:val="nil"/>
              <w:left w:val="nil"/>
              <w:bottom w:val="single" w:sz="4" w:space="0" w:color="auto"/>
              <w:right w:val="single" w:sz="4" w:space="0" w:color="auto"/>
            </w:tcBorders>
            <w:shd w:val="clear" w:color="auto" w:fill="auto"/>
            <w:vAlign w:val="center"/>
            <w:hideMark/>
          </w:tcPr>
          <w:p w14:paraId="22A3B308"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Servicio/Día</w:t>
            </w:r>
          </w:p>
        </w:tc>
        <w:tc>
          <w:tcPr>
            <w:tcW w:w="709" w:type="pct"/>
            <w:tcBorders>
              <w:top w:val="nil"/>
              <w:left w:val="nil"/>
              <w:bottom w:val="single" w:sz="4" w:space="0" w:color="auto"/>
              <w:right w:val="single" w:sz="4" w:space="0" w:color="auto"/>
            </w:tcBorders>
            <w:shd w:val="clear" w:color="auto" w:fill="auto"/>
            <w:vAlign w:val="center"/>
            <w:hideMark/>
          </w:tcPr>
          <w:p w14:paraId="7D17F998"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BCF253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74D2B51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26784C05" w14:textId="77777777" w:rsidTr="005C4AB8">
        <w:trPr>
          <w:trHeight w:val="330"/>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54F14B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Renta vehículo de producción (Más de 15 personas)</w:t>
            </w:r>
          </w:p>
        </w:tc>
        <w:tc>
          <w:tcPr>
            <w:tcW w:w="804" w:type="pct"/>
            <w:tcBorders>
              <w:top w:val="nil"/>
              <w:left w:val="nil"/>
              <w:bottom w:val="single" w:sz="4" w:space="0" w:color="auto"/>
              <w:right w:val="single" w:sz="4" w:space="0" w:color="auto"/>
            </w:tcBorders>
            <w:shd w:val="clear" w:color="auto" w:fill="auto"/>
            <w:vAlign w:val="center"/>
            <w:hideMark/>
          </w:tcPr>
          <w:p w14:paraId="15DB9AB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Servicio/Día</w:t>
            </w:r>
          </w:p>
        </w:tc>
        <w:tc>
          <w:tcPr>
            <w:tcW w:w="709" w:type="pct"/>
            <w:tcBorders>
              <w:top w:val="nil"/>
              <w:left w:val="nil"/>
              <w:bottom w:val="single" w:sz="4" w:space="0" w:color="auto"/>
              <w:right w:val="single" w:sz="4" w:space="0" w:color="auto"/>
            </w:tcBorders>
            <w:shd w:val="clear" w:color="auto" w:fill="auto"/>
            <w:vAlign w:val="center"/>
            <w:hideMark/>
          </w:tcPr>
          <w:p w14:paraId="24CA075D"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58941D0"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2DAED04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1FBBBE27"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0091FB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Gasolina</w:t>
            </w:r>
          </w:p>
        </w:tc>
        <w:tc>
          <w:tcPr>
            <w:tcW w:w="804" w:type="pct"/>
            <w:tcBorders>
              <w:top w:val="nil"/>
              <w:left w:val="nil"/>
              <w:bottom w:val="single" w:sz="4" w:space="0" w:color="auto"/>
              <w:right w:val="single" w:sz="4" w:space="0" w:color="auto"/>
            </w:tcBorders>
            <w:shd w:val="clear" w:color="auto" w:fill="auto"/>
            <w:vAlign w:val="center"/>
            <w:hideMark/>
          </w:tcPr>
          <w:p w14:paraId="2912059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Litro</w:t>
            </w:r>
          </w:p>
        </w:tc>
        <w:tc>
          <w:tcPr>
            <w:tcW w:w="709" w:type="pct"/>
            <w:tcBorders>
              <w:top w:val="nil"/>
              <w:left w:val="nil"/>
              <w:bottom w:val="single" w:sz="4" w:space="0" w:color="auto"/>
              <w:right w:val="single" w:sz="4" w:space="0" w:color="auto"/>
            </w:tcBorders>
            <w:shd w:val="clear" w:color="auto" w:fill="auto"/>
            <w:vAlign w:val="center"/>
            <w:hideMark/>
          </w:tcPr>
          <w:p w14:paraId="336D83E4"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60</w:t>
            </w:r>
          </w:p>
        </w:tc>
        <w:tc>
          <w:tcPr>
            <w:tcW w:w="685" w:type="pct"/>
            <w:tcBorders>
              <w:top w:val="nil"/>
              <w:left w:val="nil"/>
              <w:bottom w:val="single" w:sz="4" w:space="0" w:color="auto"/>
              <w:right w:val="single" w:sz="4" w:space="0" w:color="auto"/>
            </w:tcBorders>
            <w:shd w:val="clear" w:color="000000" w:fill="FFFFFF"/>
            <w:vAlign w:val="center"/>
            <w:hideMark/>
          </w:tcPr>
          <w:p w14:paraId="0B699C5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D9F9FA0"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7DBB845D"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007AAFEB" w14:textId="3291A456" w:rsidR="006136E0" w:rsidRPr="006136E0" w:rsidRDefault="007724D5" w:rsidP="006136E0">
            <w:pPr>
              <w:jc w:val="center"/>
              <w:rPr>
                <w:rFonts w:ascii="Arial Narrow" w:hAnsi="Arial Narrow"/>
                <w:b/>
                <w:bCs/>
                <w:sz w:val="16"/>
                <w:szCs w:val="16"/>
                <w:lang w:eastAsia="es-MX"/>
              </w:rPr>
            </w:pPr>
            <w:r>
              <w:rPr>
                <w:rFonts w:ascii="Arial Narrow" w:hAnsi="Arial Narrow"/>
                <w:b/>
                <w:bCs/>
                <w:sz w:val="16"/>
                <w:szCs w:val="16"/>
                <w:lang w:eastAsia="es-MX"/>
              </w:rPr>
              <w:t>GASTOS DE STAFF</w:t>
            </w:r>
          </w:p>
        </w:tc>
      </w:tr>
      <w:tr w:rsidR="006136E0" w:rsidRPr="006136E0" w14:paraId="6E8F5611"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DD1D44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Hotel nacional</w:t>
            </w:r>
          </w:p>
        </w:tc>
        <w:tc>
          <w:tcPr>
            <w:tcW w:w="804" w:type="pct"/>
            <w:tcBorders>
              <w:top w:val="nil"/>
              <w:left w:val="nil"/>
              <w:bottom w:val="single" w:sz="4" w:space="0" w:color="auto"/>
              <w:right w:val="single" w:sz="4" w:space="0" w:color="auto"/>
            </w:tcBorders>
            <w:shd w:val="clear" w:color="auto" w:fill="auto"/>
            <w:vAlign w:val="center"/>
            <w:hideMark/>
          </w:tcPr>
          <w:p w14:paraId="15C8995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Servicio/Noche</w:t>
            </w:r>
          </w:p>
        </w:tc>
        <w:tc>
          <w:tcPr>
            <w:tcW w:w="709" w:type="pct"/>
            <w:tcBorders>
              <w:top w:val="nil"/>
              <w:left w:val="nil"/>
              <w:bottom w:val="single" w:sz="4" w:space="0" w:color="auto"/>
              <w:right w:val="single" w:sz="4" w:space="0" w:color="auto"/>
            </w:tcBorders>
            <w:shd w:val="clear" w:color="auto" w:fill="auto"/>
            <w:vAlign w:val="center"/>
            <w:hideMark/>
          </w:tcPr>
          <w:p w14:paraId="4BB0066F"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4</w:t>
            </w:r>
          </w:p>
        </w:tc>
        <w:tc>
          <w:tcPr>
            <w:tcW w:w="685" w:type="pct"/>
            <w:tcBorders>
              <w:top w:val="nil"/>
              <w:left w:val="nil"/>
              <w:bottom w:val="single" w:sz="4" w:space="0" w:color="auto"/>
              <w:right w:val="single" w:sz="4" w:space="0" w:color="auto"/>
            </w:tcBorders>
            <w:shd w:val="clear" w:color="000000" w:fill="FFFFFF"/>
            <w:vAlign w:val="center"/>
            <w:hideMark/>
          </w:tcPr>
          <w:p w14:paraId="3AF3AA0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30CE1F3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33FE1BFB" w14:textId="77777777" w:rsidTr="005C4AB8">
        <w:trPr>
          <w:trHeight w:val="330"/>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BE5BE05"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Hotel internacional</w:t>
            </w:r>
          </w:p>
        </w:tc>
        <w:tc>
          <w:tcPr>
            <w:tcW w:w="804" w:type="pct"/>
            <w:tcBorders>
              <w:top w:val="nil"/>
              <w:left w:val="nil"/>
              <w:bottom w:val="single" w:sz="4" w:space="0" w:color="auto"/>
              <w:right w:val="single" w:sz="4" w:space="0" w:color="auto"/>
            </w:tcBorders>
            <w:shd w:val="clear" w:color="auto" w:fill="auto"/>
            <w:vAlign w:val="center"/>
            <w:hideMark/>
          </w:tcPr>
          <w:p w14:paraId="07B7726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Servicio/Noche</w:t>
            </w:r>
          </w:p>
        </w:tc>
        <w:tc>
          <w:tcPr>
            <w:tcW w:w="709" w:type="pct"/>
            <w:tcBorders>
              <w:top w:val="nil"/>
              <w:left w:val="nil"/>
              <w:bottom w:val="single" w:sz="4" w:space="0" w:color="auto"/>
              <w:right w:val="single" w:sz="4" w:space="0" w:color="auto"/>
            </w:tcBorders>
            <w:shd w:val="clear" w:color="auto" w:fill="auto"/>
            <w:vAlign w:val="center"/>
            <w:hideMark/>
          </w:tcPr>
          <w:p w14:paraId="23AC8FD1"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E1619D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20E95F6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3A1A3F09"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684480C" w14:textId="53E7C443" w:rsidR="006136E0" w:rsidRPr="006136E0" w:rsidRDefault="007724D5" w:rsidP="006136E0">
            <w:pPr>
              <w:rPr>
                <w:rFonts w:ascii="Arial Narrow" w:hAnsi="Arial Narrow"/>
                <w:sz w:val="16"/>
                <w:szCs w:val="16"/>
                <w:lang w:eastAsia="es-MX"/>
              </w:rPr>
            </w:pPr>
            <w:r w:rsidRPr="007724D5">
              <w:rPr>
                <w:rFonts w:ascii="Arial Narrow" w:hAnsi="Arial Narrow"/>
                <w:sz w:val="16"/>
                <w:szCs w:val="16"/>
                <w:lang w:eastAsia="es-MX"/>
              </w:rPr>
              <w:t>Gastos de viaje (nacional)</w:t>
            </w:r>
          </w:p>
        </w:tc>
        <w:tc>
          <w:tcPr>
            <w:tcW w:w="804" w:type="pct"/>
            <w:tcBorders>
              <w:top w:val="nil"/>
              <w:left w:val="nil"/>
              <w:bottom w:val="single" w:sz="4" w:space="0" w:color="auto"/>
              <w:right w:val="single" w:sz="4" w:space="0" w:color="auto"/>
            </w:tcBorders>
            <w:shd w:val="clear" w:color="auto" w:fill="auto"/>
            <w:vAlign w:val="center"/>
            <w:hideMark/>
          </w:tcPr>
          <w:p w14:paraId="0BCCC25D" w14:textId="2E5A1055" w:rsidR="006136E0" w:rsidRPr="006136E0" w:rsidRDefault="0063658A" w:rsidP="006136E0">
            <w:pPr>
              <w:rPr>
                <w:rFonts w:ascii="Arial Narrow" w:hAnsi="Arial Narrow"/>
                <w:sz w:val="16"/>
                <w:szCs w:val="16"/>
                <w:lang w:eastAsia="es-MX"/>
              </w:rPr>
            </w:pPr>
            <w:r>
              <w:rPr>
                <w:rFonts w:ascii="Arial Narrow" w:hAnsi="Arial Narrow"/>
                <w:sz w:val="16"/>
                <w:szCs w:val="16"/>
                <w:lang w:eastAsia="es-MX"/>
              </w:rPr>
              <w:t>Servicio</w:t>
            </w:r>
            <w:r w:rsidR="006136E0" w:rsidRPr="006136E0">
              <w:rPr>
                <w:rFonts w:ascii="Arial Narrow" w:hAnsi="Arial Narrow"/>
                <w:sz w:val="16"/>
                <w:szCs w:val="16"/>
                <w:lang w:eastAsia="es-MX"/>
              </w:rPr>
              <w:t>/Día</w:t>
            </w:r>
          </w:p>
        </w:tc>
        <w:tc>
          <w:tcPr>
            <w:tcW w:w="709" w:type="pct"/>
            <w:tcBorders>
              <w:top w:val="nil"/>
              <w:left w:val="nil"/>
              <w:bottom w:val="single" w:sz="4" w:space="0" w:color="auto"/>
              <w:right w:val="single" w:sz="4" w:space="0" w:color="auto"/>
            </w:tcBorders>
            <w:shd w:val="clear" w:color="auto" w:fill="auto"/>
            <w:vAlign w:val="center"/>
            <w:hideMark/>
          </w:tcPr>
          <w:p w14:paraId="494920A2"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4</w:t>
            </w:r>
          </w:p>
        </w:tc>
        <w:tc>
          <w:tcPr>
            <w:tcW w:w="685" w:type="pct"/>
            <w:tcBorders>
              <w:top w:val="nil"/>
              <w:left w:val="nil"/>
              <w:bottom w:val="single" w:sz="4" w:space="0" w:color="auto"/>
              <w:right w:val="single" w:sz="4" w:space="0" w:color="auto"/>
            </w:tcBorders>
            <w:shd w:val="clear" w:color="000000" w:fill="FFFFFF"/>
            <w:vAlign w:val="center"/>
            <w:hideMark/>
          </w:tcPr>
          <w:p w14:paraId="1575BF3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1349A8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4CF837BB" w14:textId="77777777" w:rsidTr="005C4AB8">
        <w:trPr>
          <w:trHeight w:val="330"/>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BF10301" w14:textId="77D8B874" w:rsidR="006136E0" w:rsidRPr="006136E0" w:rsidRDefault="007724D5" w:rsidP="006136E0">
            <w:pPr>
              <w:rPr>
                <w:rFonts w:ascii="Arial Narrow" w:hAnsi="Arial Narrow"/>
                <w:sz w:val="16"/>
                <w:szCs w:val="16"/>
                <w:lang w:eastAsia="es-MX"/>
              </w:rPr>
            </w:pPr>
            <w:r w:rsidRPr="007724D5">
              <w:rPr>
                <w:rFonts w:ascii="Arial Narrow" w:hAnsi="Arial Narrow"/>
                <w:sz w:val="16"/>
                <w:szCs w:val="16"/>
                <w:lang w:eastAsia="es-MX"/>
              </w:rPr>
              <w:t>Gastos de viaje (internacional)</w:t>
            </w:r>
          </w:p>
        </w:tc>
        <w:tc>
          <w:tcPr>
            <w:tcW w:w="804" w:type="pct"/>
            <w:tcBorders>
              <w:top w:val="nil"/>
              <w:left w:val="nil"/>
              <w:bottom w:val="single" w:sz="4" w:space="0" w:color="auto"/>
              <w:right w:val="single" w:sz="4" w:space="0" w:color="auto"/>
            </w:tcBorders>
            <w:shd w:val="clear" w:color="auto" w:fill="auto"/>
            <w:vAlign w:val="center"/>
            <w:hideMark/>
          </w:tcPr>
          <w:p w14:paraId="080D02D3" w14:textId="41A1684E" w:rsidR="006136E0" w:rsidRPr="006136E0" w:rsidRDefault="0063658A" w:rsidP="006136E0">
            <w:pPr>
              <w:rPr>
                <w:rFonts w:ascii="Arial Narrow" w:hAnsi="Arial Narrow"/>
                <w:sz w:val="16"/>
                <w:szCs w:val="16"/>
                <w:lang w:eastAsia="es-MX"/>
              </w:rPr>
            </w:pPr>
            <w:r>
              <w:rPr>
                <w:rFonts w:ascii="Arial Narrow" w:hAnsi="Arial Narrow"/>
                <w:sz w:val="16"/>
                <w:szCs w:val="16"/>
                <w:lang w:eastAsia="es-MX"/>
              </w:rPr>
              <w:t>Servicio</w:t>
            </w:r>
            <w:r w:rsidR="006136E0" w:rsidRPr="006136E0">
              <w:rPr>
                <w:rFonts w:ascii="Arial Narrow" w:hAnsi="Arial Narrow"/>
                <w:sz w:val="16"/>
                <w:szCs w:val="16"/>
                <w:lang w:eastAsia="es-MX"/>
              </w:rPr>
              <w:t>/Día</w:t>
            </w:r>
          </w:p>
        </w:tc>
        <w:tc>
          <w:tcPr>
            <w:tcW w:w="709" w:type="pct"/>
            <w:tcBorders>
              <w:top w:val="nil"/>
              <w:left w:val="nil"/>
              <w:bottom w:val="single" w:sz="4" w:space="0" w:color="auto"/>
              <w:right w:val="single" w:sz="4" w:space="0" w:color="auto"/>
            </w:tcBorders>
            <w:shd w:val="clear" w:color="auto" w:fill="auto"/>
            <w:vAlign w:val="center"/>
            <w:hideMark/>
          </w:tcPr>
          <w:p w14:paraId="76321ABC"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B38A670"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756188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297E0693"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97ED35A"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Vuelo redondo destino nacional</w:t>
            </w:r>
          </w:p>
        </w:tc>
        <w:tc>
          <w:tcPr>
            <w:tcW w:w="804" w:type="pct"/>
            <w:tcBorders>
              <w:top w:val="nil"/>
              <w:left w:val="nil"/>
              <w:bottom w:val="single" w:sz="4" w:space="0" w:color="auto"/>
              <w:right w:val="single" w:sz="4" w:space="0" w:color="auto"/>
            </w:tcBorders>
            <w:shd w:val="clear" w:color="auto" w:fill="auto"/>
            <w:vAlign w:val="center"/>
            <w:hideMark/>
          </w:tcPr>
          <w:p w14:paraId="417F1C68"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Servicio/Persona</w:t>
            </w:r>
          </w:p>
        </w:tc>
        <w:tc>
          <w:tcPr>
            <w:tcW w:w="709" w:type="pct"/>
            <w:tcBorders>
              <w:top w:val="nil"/>
              <w:left w:val="nil"/>
              <w:bottom w:val="single" w:sz="4" w:space="0" w:color="auto"/>
              <w:right w:val="single" w:sz="4" w:space="0" w:color="auto"/>
            </w:tcBorders>
            <w:shd w:val="clear" w:color="auto" w:fill="auto"/>
            <w:vAlign w:val="center"/>
            <w:hideMark/>
          </w:tcPr>
          <w:p w14:paraId="44718D29"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4</w:t>
            </w:r>
          </w:p>
        </w:tc>
        <w:tc>
          <w:tcPr>
            <w:tcW w:w="685" w:type="pct"/>
            <w:tcBorders>
              <w:top w:val="nil"/>
              <w:left w:val="nil"/>
              <w:bottom w:val="single" w:sz="4" w:space="0" w:color="auto"/>
              <w:right w:val="single" w:sz="4" w:space="0" w:color="auto"/>
            </w:tcBorders>
            <w:shd w:val="clear" w:color="000000" w:fill="FFFFFF"/>
            <w:vAlign w:val="center"/>
            <w:hideMark/>
          </w:tcPr>
          <w:p w14:paraId="53412D65"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6774AD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360716E"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2CEF64A"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Vuelo redondo destino internacional América del Norte</w:t>
            </w:r>
          </w:p>
        </w:tc>
        <w:tc>
          <w:tcPr>
            <w:tcW w:w="804" w:type="pct"/>
            <w:tcBorders>
              <w:top w:val="nil"/>
              <w:left w:val="nil"/>
              <w:bottom w:val="single" w:sz="4" w:space="0" w:color="auto"/>
              <w:right w:val="single" w:sz="4" w:space="0" w:color="auto"/>
            </w:tcBorders>
            <w:shd w:val="clear" w:color="auto" w:fill="auto"/>
            <w:vAlign w:val="center"/>
            <w:hideMark/>
          </w:tcPr>
          <w:p w14:paraId="38CB5A4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Servicio/Persona</w:t>
            </w:r>
          </w:p>
        </w:tc>
        <w:tc>
          <w:tcPr>
            <w:tcW w:w="709" w:type="pct"/>
            <w:tcBorders>
              <w:top w:val="nil"/>
              <w:left w:val="nil"/>
              <w:bottom w:val="single" w:sz="4" w:space="0" w:color="auto"/>
              <w:right w:val="single" w:sz="4" w:space="0" w:color="auto"/>
            </w:tcBorders>
            <w:shd w:val="clear" w:color="auto" w:fill="auto"/>
            <w:vAlign w:val="center"/>
            <w:hideMark/>
          </w:tcPr>
          <w:p w14:paraId="6C528CF6"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5F6A44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2098C83"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4788F04D"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35EC5BC2"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CREW DE PRODUCCIÓN</w:t>
            </w:r>
          </w:p>
        </w:tc>
      </w:tr>
      <w:tr w:rsidR="006136E0" w:rsidRPr="006136E0" w14:paraId="6B28ACDB"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B77971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Asistente de Producción</w:t>
            </w:r>
          </w:p>
        </w:tc>
        <w:tc>
          <w:tcPr>
            <w:tcW w:w="804" w:type="pct"/>
            <w:tcBorders>
              <w:top w:val="nil"/>
              <w:left w:val="nil"/>
              <w:bottom w:val="single" w:sz="4" w:space="0" w:color="auto"/>
              <w:right w:val="single" w:sz="4" w:space="0" w:color="auto"/>
            </w:tcBorders>
            <w:shd w:val="clear" w:color="auto" w:fill="auto"/>
            <w:vAlign w:val="center"/>
            <w:hideMark/>
          </w:tcPr>
          <w:p w14:paraId="65ECDE8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4B225E86"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091275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B9E8387"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18093003"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27C388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Staff local</w:t>
            </w:r>
          </w:p>
        </w:tc>
        <w:tc>
          <w:tcPr>
            <w:tcW w:w="804" w:type="pct"/>
            <w:tcBorders>
              <w:top w:val="nil"/>
              <w:left w:val="nil"/>
              <w:bottom w:val="single" w:sz="4" w:space="0" w:color="auto"/>
              <w:right w:val="single" w:sz="4" w:space="0" w:color="auto"/>
            </w:tcBorders>
            <w:shd w:val="clear" w:color="auto" w:fill="auto"/>
            <w:vAlign w:val="center"/>
            <w:hideMark/>
          </w:tcPr>
          <w:p w14:paraId="4292881C"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0A7C82ED"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5B76F06"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92B2A7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C4D922A"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3383A494"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CREW DE DIRECCIÓN</w:t>
            </w:r>
          </w:p>
        </w:tc>
      </w:tr>
      <w:tr w:rsidR="006136E0" w:rsidRPr="006136E0" w14:paraId="61B26AB3"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6ED2B4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Director/a Digital de Producción</w:t>
            </w:r>
          </w:p>
        </w:tc>
        <w:tc>
          <w:tcPr>
            <w:tcW w:w="804" w:type="pct"/>
            <w:tcBorders>
              <w:top w:val="nil"/>
              <w:left w:val="nil"/>
              <w:bottom w:val="single" w:sz="4" w:space="0" w:color="auto"/>
              <w:right w:val="single" w:sz="4" w:space="0" w:color="auto"/>
            </w:tcBorders>
            <w:shd w:val="clear" w:color="auto" w:fill="auto"/>
            <w:vAlign w:val="center"/>
            <w:hideMark/>
          </w:tcPr>
          <w:p w14:paraId="73A20A5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A73E415"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B01B4E6"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B85A90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638FFD1D"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14B44A38"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CREW DE CINEMATOGRAFÍA</w:t>
            </w:r>
          </w:p>
        </w:tc>
      </w:tr>
      <w:tr w:rsidR="006136E0" w:rsidRPr="006136E0" w14:paraId="2988148D"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5EE394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Director/a de Fotografía de Producción</w:t>
            </w:r>
          </w:p>
        </w:tc>
        <w:tc>
          <w:tcPr>
            <w:tcW w:w="804" w:type="pct"/>
            <w:tcBorders>
              <w:top w:val="nil"/>
              <w:left w:val="nil"/>
              <w:bottom w:val="single" w:sz="4" w:space="0" w:color="auto"/>
              <w:right w:val="single" w:sz="4" w:space="0" w:color="auto"/>
            </w:tcBorders>
            <w:shd w:val="clear" w:color="auto" w:fill="auto"/>
            <w:vAlign w:val="center"/>
            <w:hideMark/>
          </w:tcPr>
          <w:p w14:paraId="3F17EFF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145CF5A0"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D47C56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56BF44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7E599098"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6489323F"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STAFF TÉCNICO DE PRODUCCIÓN</w:t>
            </w:r>
          </w:p>
        </w:tc>
      </w:tr>
      <w:tr w:rsidR="006136E0" w:rsidRPr="006136E0" w14:paraId="7571769A"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D0D252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Operador/a de Cámara</w:t>
            </w:r>
          </w:p>
        </w:tc>
        <w:tc>
          <w:tcPr>
            <w:tcW w:w="804" w:type="pct"/>
            <w:tcBorders>
              <w:top w:val="nil"/>
              <w:left w:val="nil"/>
              <w:bottom w:val="single" w:sz="4" w:space="0" w:color="auto"/>
              <w:right w:val="single" w:sz="4" w:space="0" w:color="auto"/>
            </w:tcBorders>
            <w:shd w:val="clear" w:color="auto" w:fill="auto"/>
            <w:vAlign w:val="center"/>
            <w:hideMark/>
          </w:tcPr>
          <w:p w14:paraId="0C566465"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69561E67"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7D9399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38376C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8C8BBC5" w14:textId="77777777" w:rsidTr="005C4AB8">
        <w:trPr>
          <w:trHeight w:val="330"/>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CDFF3E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Iluminador</w:t>
            </w:r>
          </w:p>
        </w:tc>
        <w:tc>
          <w:tcPr>
            <w:tcW w:w="804" w:type="pct"/>
            <w:tcBorders>
              <w:top w:val="nil"/>
              <w:left w:val="nil"/>
              <w:bottom w:val="single" w:sz="4" w:space="0" w:color="auto"/>
              <w:right w:val="single" w:sz="4" w:space="0" w:color="auto"/>
            </w:tcBorders>
            <w:shd w:val="clear" w:color="auto" w:fill="auto"/>
            <w:vAlign w:val="center"/>
            <w:hideMark/>
          </w:tcPr>
          <w:p w14:paraId="569B8AA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822FDF0"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174AEC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462439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319ACE11"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27D85753"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CREW DE ARTE/INSUMOS</w:t>
            </w:r>
          </w:p>
        </w:tc>
      </w:tr>
      <w:tr w:rsidR="006136E0" w:rsidRPr="006136E0" w14:paraId="1F2A15CA"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AE01D8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Director/a de Arte Digital</w:t>
            </w:r>
          </w:p>
        </w:tc>
        <w:tc>
          <w:tcPr>
            <w:tcW w:w="804" w:type="pct"/>
            <w:tcBorders>
              <w:top w:val="nil"/>
              <w:left w:val="nil"/>
              <w:bottom w:val="single" w:sz="4" w:space="0" w:color="auto"/>
              <w:right w:val="single" w:sz="4" w:space="0" w:color="auto"/>
            </w:tcBorders>
            <w:shd w:val="clear" w:color="auto" w:fill="auto"/>
            <w:vAlign w:val="center"/>
            <w:hideMark/>
          </w:tcPr>
          <w:p w14:paraId="22D94BC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053C4685"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46A0526"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225482C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311D83CD"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C92A5C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Acondicionamiento de foro para un día</w:t>
            </w:r>
          </w:p>
        </w:tc>
        <w:tc>
          <w:tcPr>
            <w:tcW w:w="804" w:type="pct"/>
            <w:tcBorders>
              <w:top w:val="nil"/>
              <w:left w:val="nil"/>
              <w:bottom w:val="single" w:sz="4" w:space="0" w:color="auto"/>
              <w:right w:val="single" w:sz="4" w:space="0" w:color="auto"/>
            </w:tcBorders>
            <w:shd w:val="clear" w:color="auto" w:fill="auto"/>
            <w:vAlign w:val="center"/>
            <w:hideMark/>
          </w:tcPr>
          <w:p w14:paraId="10EE6A0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5668B3A"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9F7ED2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75132F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7910C576"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456274A"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Escenografía Arte (Alta más de 25 elementos) para un día</w:t>
            </w:r>
          </w:p>
        </w:tc>
        <w:tc>
          <w:tcPr>
            <w:tcW w:w="804" w:type="pct"/>
            <w:tcBorders>
              <w:top w:val="nil"/>
              <w:left w:val="nil"/>
              <w:bottom w:val="single" w:sz="4" w:space="0" w:color="auto"/>
              <w:right w:val="single" w:sz="4" w:space="0" w:color="auto"/>
            </w:tcBorders>
            <w:shd w:val="clear" w:color="auto" w:fill="auto"/>
            <w:vAlign w:val="center"/>
            <w:hideMark/>
          </w:tcPr>
          <w:p w14:paraId="082E173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6B3DE1A3"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00614B0"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454821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2EE9C06C"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37436C8"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Montaje y desmontaje</w:t>
            </w:r>
          </w:p>
        </w:tc>
        <w:tc>
          <w:tcPr>
            <w:tcW w:w="804" w:type="pct"/>
            <w:tcBorders>
              <w:top w:val="nil"/>
              <w:left w:val="nil"/>
              <w:bottom w:val="single" w:sz="4" w:space="0" w:color="auto"/>
              <w:right w:val="single" w:sz="4" w:space="0" w:color="auto"/>
            </w:tcBorders>
            <w:shd w:val="clear" w:color="auto" w:fill="auto"/>
            <w:vAlign w:val="center"/>
            <w:hideMark/>
          </w:tcPr>
          <w:p w14:paraId="6C66545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CBDBA70"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5A61CD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0AD9995"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41270D37"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887BA2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Escenografía Arte (Media 11 a 25 elementos) para un día</w:t>
            </w:r>
          </w:p>
        </w:tc>
        <w:tc>
          <w:tcPr>
            <w:tcW w:w="804" w:type="pct"/>
            <w:tcBorders>
              <w:top w:val="nil"/>
              <w:left w:val="nil"/>
              <w:bottom w:val="single" w:sz="4" w:space="0" w:color="auto"/>
              <w:right w:val="single" w:sz="4" w:space="0" w:color="auto"/>
            </w:tcBorders>
            <w:shd w:val="clear" w:color="auto" w:fill="auto"/>
            <w:vAlign w:val="center"/>
            <w:hideMark/>
          </w:tcPr>
          <w:p w14:paraId="69FDA94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4355238D"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441A89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5EEB1C7"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137305D6"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232BC5E"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Ambientación locación para un día</w:t>
            </w:r>
          </w:p>
        </w:tc>
        <w:tc>
          <w:tcPr>
            <w:tcW w:w="804" w:type="pct"/>
            <w:tcBorders>
              <w:top w:val="nil"/>
              <w:left w:val="nil"/>
              <w:bottom w:val="single" w:sz="4" w:space="0" w:color="auto"/>
              <w:right w:val="single" w:sz="4" w:space="0" w:color="auto"/>
            </w:tcBorders>
            <w:shd w:val="clear" w:color="auto" w:fill="auto"/>
            <w:vAlign w:val="center"/>
            <w:hideMark/>
          </w:tcPr>
          <w:p w14:paraId="3F711D44"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717C9F9A"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503D85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F8F9C7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A112D03"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EB38C7A"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Accesorios (props) por persona para producción</w:t>
            </w:r>
          </w:p>
        </w:tc>
        <w:tc>
          <w:tcPr>
            <w:tcW w:w="804" w:type="pct"/>
            <w:tcBorders>
              <w:top w:val="nil"/>
              <w:left w:val="nil"/>
              <w:bottom w:val="single" w:sz="4" w:space="0" w:color="auto"/>
              <w:right w:val="single" w:sz="4" w:space="0" w:color="auto"/>
            </w:tcBorders>
            <w:shd w:val="clear" w:color="auto" w:fill="auto"/>
            <w:vAlign w:val="center"/>
            <w:hideMark/>
          </w:tcPr>
          <w:p w14:paraId="092104D5"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52C3110E"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0723056"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7B51C7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449E6633"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FF89FA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Dummie (muestra de empaque o artículo)</w:t>
            </w:r>
          </w:p>
        </w:tc>
        <w:tc>
          <w:tcPr>
            <w:tcW w:w="804" w:type="pct"/>
            <w:tcBorders>
              <w:top w:val="nil"/>
              <w:left w:val="nil"/>
              <w:bottom w:val="single" w:sz="4" w:space="0" w:color="auto"/>
              <w:right w:val="single" w:sz="4" w:space="0" w:color="auto"/>
            </w:tcBorders>
            <w:shd w:val="clear" w:color="auto" w:fill="auto"/>
            <w:vAlign w:val="center"/>
            <w:hideMark/>
          </w:tcPr>
          <w:p w14:paraId="6010F7F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Pieza</w:t>
            </w:r>
          </w:p>
        </w:tc>
        <w:tc>
          <w:tcPr>
            <w:tcW w:w="709" w:type="pct"/>
            <w:tcBorders>
              <w:top w:val="nil"/>
              <w:left w:val="nil"/>
              <w:bottom w:val="single" w:sz="4" w:space="0" w:color="auto"/>
              <w:right w:val="single" w:sz="4" w:space="0" w:color="auto"/>
            </w:tcBorders>
            <w:shd w:val="clear" w:color="auto" w:fill="auto"/>
            <w:vAlign w:val="center"/>
            <w:hideMark/>
          </w:tcPr>
          <w:p w14:paraId="0606CBEE"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DCA1837"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D0FDD0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324EA2D"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BC38F84"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Impreso (Dimensiones grandes, tipo rotulación de vehículos)</w:t>
            </w:r>
          </w:p>
        </w:tc>
        <w:tc>
          <w:tcPr>
            <w:tcW w:w="804" w:type="pct"/>
            <w:tcBorders>
              <w:top w:val="nil"/>
              <w:left w:val="nil"/>
              <w:bottom w:val="single" w:sz="4" w:space="0" w:color="auto"/>
              <w:right w:val="single" w:sz="4" w:space="0" w:color="auto"/>
            </w:tcBorders>
            <w:shd w:val="clear" w:color="auto" w:fill="auto"/>
            <w:vAlign w:val="center"/>
            <w:hideMark/>
          </w:tcPr>
          <w:p w14:paraId="68657E6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Pieza</w:t>
            </w:r>
          </w:p>
        </w:tc>
        <w:tc>
          <w:tcPr>
            <w:tcW w:w="709" w:type="pct"/>
            <w:tcBorders>
              <w:top w:val="nil"/>
              <w:left w:val="nil"/>
              <w:bottom w:val="single" w:sz="4" w:space="0" w:color="auto"/>
              <w:right w:val="single" w:sz="4" w:space="0" w:color="auto"/>
            </w:tcBorders>
            <w:shd w:val="clear" w:color="auto" w:fill="auto"/>
            <w:vAlign w:val="center"/>
            <w:hideMark/>
          </w:tcPr>
          <w:p w14:paraId="18AE8817"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AA791F3"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9970EF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36B1FCAB"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A3883C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Impreso (Dimensiones pequeña, tipo hojas impresas)</w:t>
            </w:r>
          </w:p>
        </w:tc>
        <w:tc>
          <w:tcPr>
            <w:tcW w:w="804" w:type="pct"/>
            <w:tcBorders>
              <w:top w:val="nil"/>
              <w:left w:val="nil"/>
              <w:bottom w:val="single" w:sz="4" w:space="0" w:color="auto"/>
              <w:right w:val="single" w:sz="4" w:space="0" w:color="auto"/>
            </w:tcBorders>
            <w:shd w:val="clear" w:color="auto" w:fill="auto"/>
            <w:vAlign w:val="center"/>
            <w:hideMark/>
          </w:tcPr>
          <w:p w14:paraId="25247BC8"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Pieza</w:t>
            </w:r>
          </w:p>
        </w:tc>
        <w:tc>
          <w:tcPr>
            <w:tcW w:w="709" w:type="pct"/>
            <w:tcBorders>
              <w:top w:val="nil"/>
              <w:left w:val="nil"/>
              <w:bottom w:val="single" w:sz="4" w:space="0" w:color="auto"/>
              <w:right w:val="single" w:sz="4" w:space="0" w:color="auto"/>
            </w:tcBorders>
            <w:shd w:val="clear" w:color="auto" w:fill="auto"/>
            <w:vAlign w:val="center"/>
            <w:hideMark/>
          </w:tcPr>
          <w:p w14:paraId="03AD7643"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09E8A35"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D28F0F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77CE79E"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6536EF08"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EQUIPO DE RODAJE</w:t>
            </w:r>
          </w:p>
        </w:tc>
      </w:tr>
      <w:tr w:rsidR="006136E0" w:rsidRPr="006136E0" w14:paraId="4A8DE231"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DCE467A"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Paquete de Cámara</w:t>
            </w:r>
          </w:p>
        </w:tc>
        <w:tc>
          <w:tcPr>
            <w:tcW w:w="804" w:type="pct"/>
            <w:tcBorders>
              <w:top w:val="nil"/>
              <w:left w:val="nil"/>
              <w:bottom w:val="single" w:sz="4" w:space="0" w:color="auto"/>
              <w:right w:val="single" w:sz="4" w:space="0" w:color="auto"/>
            </w:tcBorders>
            <w:shd w:val="clear" w:color="auto" w:fill="auto"/>
            <w:vAlign w:val="center"/>
            <w:hideMark/>
          </w:tcPr>
          <w:p w14:paraId="4D72AB5C"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4324B79F"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2A52860"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50ACE0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7B34C30"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02B45D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Cuerpo de Cámara</w:t>
            </w:r>
          </w:p>
        </w:tc>
        <w:tc>
          <w:tcPr>
            <w:tcW w:w="804" w:type="pct"/>
            <w:tcBorders>
              <w:top w:val="nil"/>
              <w:left w:val="nil"/>
              <w:bottom w:val="single" w:sz="4" w:space="0" w:color="auto"/>
              <w:right w:val="single" w:sz="4" w:space="0" w:color="auto"/>
            </w:tcBorders>
            <w:shd w:val="clear" w:color="auto" w:fill="auto"/>
            <w:vAlign w:val="center"/>
            <w:hideMark/>
          </w:tcPr>
          <w:p w14:paraId="57244E35"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6D92B0F"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455B630"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173B442E"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3F2C7915"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47E9F1D"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Cámara de video</w:t>
            </w:r>
          </w:p>
        </w:tc>
        <w:tc>
          <w:tcPr>
            <w:tcW w:w="804" w:type="pct"/>
            <w:tcBorders>
              <w:top w:val="nil"/>
              <w:left w:val="nil"/>
              <w:bottom w:val="single" w:sz="4" w:space="0" w:color="auto"/>
              <w:right w:val="single" w:sz="4" w:space="0" w:color="auto"/>
            </w:tcBorders>
            <w:shd w:val="clear" w:color="auto" w:fill="auto"/>
            <w:vAlign w:val="center"/>
            <w:hideMark/>
          </w:tcPr>
          <w:p w14:paraId="58AACE8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BC3388A"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B5CD1E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32ECBD7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76EF7656"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82DFD1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Cámara fotográfica / Foto fija</w:t>
            </w:r>
          </w:p>
        </w:tc>
        <w:tc>
          <w:tcPr>
            <w:tcW w:w="804" w:type="pct"/>
            <w:tcBorders>
              <w:top w:val="nil"/>
              <w:left w:val="nil"/>
              <w:bottom w:val="single" w:sz="4" w:space="0" w:color="auto"/>
              <w:right w:val="single" w:sz="4" w:space="0" w:color="auto"/>
            </w:tcBorders>
            <w:shd w:val="clear" w:color="auto" w:fill="auto"/>
            <w:vAlign w:val="center"/>
            <w:hideMark/>
          </w:tcPr>
          <w:p w14:paraId="0753026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168FA886"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040C94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7075EC1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2C23D9A0" w14:textId="77777777" w:rsidTr="005C4AB8">
        <w:trPr>
          <w:trHeight w:val="330"/>
        </w:trPr>
        <w:tc>
          <w:tcPr>
            <w:tcW w:w="1942" w:type="pct"/>
            <w:tcBorders>
              <w:top w:val="nil"/>
              <w:left w:val="single" w:sz="4" w:space="0" w:color="auto"/>
              <w:bottom w:val="single" w:sz="4" w:space="0" w:color="auto"/>
              <w:right w:val="single" w:sz="4" w:space="0" w:color="auto"/>
            </w:tcBorders>
            <w:shd w:val="clear" w:color="auto" w:fill="auto"/>
            <w:noWrap/>
            <w:hideMark/>
          </w:tcPr>
          <w:p w14:paraId="5B9BB9CD"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Chaleco estibilizador de cámara</w:t>
            </w:r>
          </w:p>
        </w:tc>
        <w:tc>
          <w:tcPr>
            <w:tcW w:w="804" w:type="pct"/>
            <w:tcBorders>
              <w:top w:val="nil"/>
              <w:left w:val="nil"/>
              <w:bottom w:val="single" w:sz="4" w:space="0" w:color="auto"/>
              <w:right w:val="single" w:sz="4" w:space="0" w:color="auto"/>
            </w:tcBorders>
            <w:shd w:val="clear" w:color="auto" w:fill="auto"/>
            <w:vAlign w:val="center"/>
            <w:hideMark/>
          </w:tcPr>
          <w:p w14:paraId="0033D15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5EF34867"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62D880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BC8A9B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61C5FCCD"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660AA8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Tripié</w:t>
            </w:r>
          </w:p>
        </w:tc>
        <w:tc>
          <w:tcPr>
            <w:tcW w:w="804" w:type="pct"/>
            <w:tcBorders>
              <w:top w:val="nil"/>
              <w:left w:val="nil"/>
              <w:bottom w:val="single" w:sz="4" w:space="0" w:color="auto"/>
              <w:right w:val="single" w:sz="4" w:space="0" w:color="auto"/>
            </w:tcBorders>
            <w:shd w:val="clear" w:color="auto" w:fill="auto"/>
            <w:vAlign w:val="center"/>
            <w:hideMark/>
          </w:tcPr>
          <w:p w14:paraId="757B3AA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13874197"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6EBF4A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51495D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7D91C1FB"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380233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Iluminación LEDS</w:t>
            </w:r>
          </w:p>
        </w:tc>
        <w:tc>
          <w:tcPr>
            <w:tcW w:w="804" w:type="pct"/>
            <w:tcBorders>
              <w:top w:val="nil"/>
              <w:left w:val="nil"/>
              <w:bottom w:val="single" w:sz="4" w:space="0" w:color="auto"/>
              <w:right w:val="single" w:sz="4" w:space="0" w:color="auto"/>
            </w:tcBorders>
            <w:shd w:val="clear" w:color="auto" w:fill="auto"/>
            <w:vAlign w:val="center"/>
            <w:hideMark/>
          </w:tcPr>
          <w:p w14:paraId="65D28C54"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595E4C94"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1ACB05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28F5ECF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167DB947"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BCBC81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Iluminación HMI</w:t>
            </w:r>
          </w:p>
        </w:tc>
        <w:tc>
          <w:tcPr>
            <w:tcW w:w="804" w:type="pct"/>
            <w:tcBorders>
              <w:top w:val="nil"/>
              <w:left w:val="nil"/>
              <w:bottom w:val="single" w:sz="4" w:space="0" w:color="auto"/>
              <w:right w:val="single" w:sz="4" w:space="0" w:color="auto"/>
            </w:tcBorders>
            <w:shd w:val="clear" w:color="auto" w:fill="auto"/>
            <w:vAlign w:val="center"/>
            <w:hideMark/>
          </w:tcPr>
          <w:p w14:paraId="33C8421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49D6D57"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678606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1317E375"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44E39D3"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0398DFD"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Iluminación Kinos</w:t>
            </w:r>
          </w:p>
        </w:tc>
        <w:tc>
          <w:tcPr>
            <w:tcW w:w="804" w:type="pct"/>
            <w:tcBorders>
              <w:top w:val="nil"/>
              <w:left w:val="nil"/>
              <w:bottom w:val="single" w:sz="4" w:space="0" w:color="auto"/>
              <w:right w:val="single" w:sz="4" w:space="0" w:color="auto"/>
            </w:tcBorders>
            <w:shd w:val="clear" w:color="auto" w:fill="auto"/>
            <w:vAlign w:val="center"/>
            <w:hideMark/>
          </w:tcPr>
          <w:p w14:paraId="6B0921C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5861239C"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19FF58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109C394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7E8BA8E4" w14:textId="77777777" w:rsidTr="005C4AB8">
        <w:trPr>
          <w:trHeight w:val="330"/>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80D361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Iluminación Tungsteno</w:t>
            </w:r>
          </w:p>
        </w:tc>
        <w:tc>
          <w:tcPr>
            <w:tcW w:w="804" w:type="pct"/>
            <w:tcBorders>
              <w:top w:val="nil"/>
              <w:left w:val="nil"/>
              <w:bottom w:val="single" w:sz="4" w:space="0" w:color="auto"/>
              <w:right w:val="single" w:sz="4" w:space="0" w:color="auto"/>
            </w:tcBorders>
            <w:shd w:val="clear" w:color="auto" w:fill="auto"/>
            <w:vAlign w:val="center"/>
            <w:hideMark/>
          </w:tcPr>
          <w:p w14:paraId="0DE19D94"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366DC3B"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C1B966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964E40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6E1207EA"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EDB2B5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Iluminación Efectos</w:t>
            </w:r>
          </w:p>
        </w:tc>
        <w:tc>
          <w:tcPr>
            <w:tcW w:w="804" w:type="pct"/>
            <w:tcBorders>
              <w:top w:val="nil"/>
              <w:left w:val="nil"/>
              <w:bottom w:val="single" w:sz="4" w:space="0" w:color="auto"/>
              <w:right w:val="single" w:sz="4" w:space="0" w:color="auto"/>
            </w:tcBorders>
            <w:shd w:val="clear" w:color="auto" w:fill="auto"/>
            <w:vAlign w:val="center"/>
            <w:hideMark/>
          </w:tcPr>
          <w:p w14:paraId="491978E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713FEB6A"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C3735D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2D1A894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16DD5820"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4C69E0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Iluminación Fluorescente</w:t>
            </w:r>
          </w:p>
        </w:tc>
        <w:tc>
          <w:tcPr>
            <w:tcW w:w="804" w:type="pct"/>
            <w:tcBorders>
              <w:top w:val="nil"/>
              <w:left w:val="nil"/>
              <w:bottom w:val="single" w:sz="4" w:space="0" w:color="auto"/>
              <w:right w:val="single" w:sz="4" w:space="0" w:color="auto"/>
            </w:tcBorders>
            <w:shd w:val="clear" w:color="auto" w:fill="auto"/>
            <w:vAlign w:val="center"/>
            <w:hideMark/>
          </w:tcPr>
          <w:p w14:paraId="12A8924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67FFDE84"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E08676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37411D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418901C7" w14:textId="77777777" w:rsidTr="005C4AB8">
        <w:trPr>
          <w:trHeight w:val="330"/>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48A702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Planta de Luz / Generador</w:t>
            </w:r>
          </w:p>
        </w:tc>
        <w:tc>
          <w:tcPr>
            <w:tcW w:w="804" w:type="pct"/>
            <w:tcBorders>
              <w:top w:val="nil"/>
              <w:left w:val="nil"/>
              <w:bottom w:val="single" w:sz="4" w:space="0" w:color="auto"/>
              <w:right w:val="single" w:sz="4" w:space="0" w:color="auto"/>
            </w:tcBorders>
            <w:shd w:val="clear" w:color="auto" w:fill="auto"/>
            <w:vAlign w:val="center"/>
            <w:hideMark/>
          </w:tcPr>
          <w:p w14:paraId="0DFC9E2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Renta por día</w:t>
            </w:r>
          </w:p>
        </w:tc>
        <w:tc>
          <w:tcPr>
            <w:tcW w:w="709" w:type="pct"/>
            <w:tcBorders>
              <w:top w:val="nil"/>
              <w:left w:val="nil"/>
              <w:bottom w:val="single" w:sz="4" w:space="0" w:color="auto"/>
              <w:right w:val="single" w:sz="4" w:space="0" w:color="auto"/>
            </w:tcBorders>
            <w:shd w:val="clear" w:color="auto" w:fill="auto"/>
            <w:vAlign w:val="center"/>
            <w:hideMark/>
          </w:tcPr>
          <w:p w14:paraId="2F4BCA75"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9A2BC4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31CC39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76798D99"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015FB6C"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Combustible Planta de Luz</w:t>
            </w:r>
          </w:p>
        </w:tc>
        <w:tc>
          <w:tcPr>
            <w:tcW w:w="804" w:type="pct"/>
            <w:tcBorders>
              <w:top w:val="nil"/>
              <w:left w:val="nil"/>
              <w:bottom w:val="single" w:sz="4" w:space="0" w:color="auto"/>
              <w:right w:val="single" w:sz="4" w:space="0" w:color="auto"/>
            </w:tcBorders>
            <w:shd w:val="clear" w:color="auto" w:fill="auto"/>
            <w:vAlign w:val="center"/>
            <w:hideMark/>
          </w:tcPr>
          <w:p w14:paraId="265B26B1"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Litro</w:t>
            </w:r>
          </w:p>
        </w:tc>
        <w:tc>
          <w:tcPr>
            <w:tcW w:w="709" w:type="pct"/>
            <w:tcBorders>
              <w:top w:val="nil"/>
              <w:left w:val="nil"/>
              <w:bottom w:val="single" w:sz="4" w:space="0" w:color="auto"/>
              <w:right w:val="single" w:sz="4" w:space="0" w:color="auto"/>
            </w:tcBorders>
            <w:shd w:val="clear" w:color="auto" w:fill="auto"/>
            <w:vAlign w:val="center"/>
            <w:hideMark/>
          </w:tcPr>
          <w:p w14:paraId="11E82095"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136A42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78447CE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70DC47B" w14:textId="77777777" w:rsidTr="005C4AB8">
        <w:trPr>
          <w:trHeight w:val="330"/>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03A306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Iluminación adicional</w:t>
            </w:r>
          </w:p>
        </w:tc>
        <w:tc>
          <w:tcPr>
            <w:tcW w:w="804" w:type="pct"/>
            <w:tcBorders>
              <w:top w:val="nil"/>
              <w:left w:val="nil"/>
              <w:bottom w:val="single" w:sz="4" w:space="0" w:color="auto"/>
              <w:right w:val="single" w:sz="4" w:space="0" w:color="auto"/>
            </w:tcBorders>
            <w:shd w:val="clear" w:color="auto" w:fill="auto"/>
            <w:vAlign w:val="center"/>
            <w:hideMark/>
          </w:tcPr>
          <w:p w14:paraId="435EAE3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24E3791"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DB6895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EC0D73B"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4A14CB05"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637788D"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Expendables</w:t>
            </w:r>
          </w:p>
        </w:tc>
        <w:tc>
          <w:tcPr>
            <w:tcW w:w="804" w:type="pct"/>
            <w:tcBorders>
              <w:top w:val="nil"/>
              <w:left w:val="nil"/>
              <w:bottom w:val="single" w:sz="4" w:space="0" w:color="auto"/>
              <w:right w:val="single" w:sz="4" w:space="0" w:color="auto"/>
            </w:tcBorders>
            <w:shd w:val="clear" w:color="auto" w:fill="auto"/>
            <w:vAlign w:val="center"/>
            <w:hideMark/>
          </w:tcPr>
          <w:p w14:paraId="59189934"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1FBA53E2"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A30BF7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B2E4B8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B424EE8"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ABD492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Tramoya</w:t>
            </w:r>
          </w:p>
        </w:tc>
        <w:tc>
          <w:tcPr>
            <w:tcW w:w="804" w:type="pct"/>
            <w:tcBorders>
              <w:top w:val="nil"/>
              <w:left w:val="nil"/>
              <w:bottom w:val="single" w:sz="4" w:space="0" w:color="auto"/>
              <w:right w:val="single" w:sz="4" w:space="0" w:color="auto"/>
            </w:tcBorders>
            <w:shd w:val="clear" w:color="auto" w:fill="auto"/>
            <w:vAlign w:val="center"/>
            <w:hideMark/>
          </w:tcPr>
          <w:p w14:paraId="6AABF17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615B9169"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0E65CE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7087227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42A57FB"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09D9D0C2"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STAFF DE SONIDO/EQUIPO</w:t>
            </w:r>
          </w:p>
        </w:tc>
      </w:tr>
      <w:tr w:rsidR="006136E0" w:rsidRPr="006136E0" w14:paraId="0CBFF13F"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77DDFD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Equipo Sonido directo</w:t>
            </w:r>
          </w:p>
        </w:tc>
        <w:tc>
          <w:tcPr>
            <w:tcW w:w="804" w:type="pct"/>
            <w:tcBorders>
              <w:top w:val="nil"/>
              <w:left w:val="nil"/>
              <w:bottom w:val="single" w:sz="4" w:space="0" w:color="auto"/>
              <w:right w:val="single" w:sz="4" w:space="0" w:color="auto"/>
            </w:tcBorders>
            <w:shd w:val="clear" w:color="auto" w:fill="auto"/>
            <w:vAlign w:val="center"/>
            <w:hideMark/>
          </w:tcPr>
          <w:p w14:paraId="6300587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1F4FFED8"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AF05DD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24DC65E"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4F332DA6"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A96C35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Microfonía</w:t>
            </w:r>
          </w:p>
        </w:tc>
        <w:tc>
          <w:tcPr>
            <w:tcW w:w="804" w:type="pct"/>
            <w:tcBorders>
              <w:top w:val="nil"/>
              <w:left w:val="nil"/>
              <w:bottom w:val="single" w:sz="4" w:space="0" w:color="auto"/>
              <w:right w:val="single" w:sz="4" w:space="0" w:color="auto"/>
            </w:tcBorders>
            <w:shd w:val="clear" w:color="auto" w:fill="auto"/>
            <w:vAlign w:val="center"/>
            <w:hideMark/>
          </w:tcPr>
          <w:p w14:paraId="44D0EF6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1E7DBDA8"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8E18B1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FA16F2E"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2BB8C8F0"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96B0F65"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Media / tarjetas</w:t>
            </w:r>
          </w:p>
        </w:tc>
        <w:tc>
          <w:tcPr>
            <w:tcW w:w="804" w:type="pct"/>
            <w:tcBorders>
              <w:top w:val="nil"/>
              <w:left w:val="nil"/>
              <w:bottom w:val="single" w:sz="4" w:space="0" w:color="auto"/>
              <w:right w:val="single" w:sz="4" w:space="0" w:color="auto"/>
            </w:tcBorders>
            <w:shd w:val="clear" w:color="auto" w:fill="auto"/>
            <w:vAlign w:val="center"/>
            <w:hideMark/>
          </w:tcPr>
          <w:p w14:paraId="1B3A8A95"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FE33765"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AD0D92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7928C27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3E3A5C3E"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B016F2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Batería</w:t>
            </w:r>
          </w:p>
        </w:tc>
        <w:tc>
          <w:tcPr>
            <w:tcW w:w="804" w:type="pct"/>
            <w:tcBorders>
              <w:top w:val="nil"/>
              <w:left w:val="nil"/>
              <w:bottom w:val="single" w:sz="4" w:space="0" w:color="auto"/>
              <w:right w:val="single" w:sz="4" w:space="0" w:color="auto"/>
            </w:tcBorders>
            <w:shd w:val="clear" w:color="auto" w:fill="auto"/>
            <w:vAlign w:val="center"/>
            <w:hideMark/>
          </w:tcPr>
          <w:p w14:paraId="3111644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034124F5"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53375B6"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237B57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6B5580DA"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FF19C9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Sonidista</w:t>
            </w:r>
          </w:p>
        </w:tc>
        <w:tc>
          <w:tcPr>
            <w:tcW w:w="804" w:type="pct"/>
            <w:tcBorders>
              <w:top w:val="nil"/>
              <w:left w:val="nil"/>
              <w:bottom w:val="single" w:sz="4" w:space="0" w:color="auto"/>
              <w:right w:val="single" w:sz="4" w:space="0" w:color="auto"/>
            </w:tcBorders>
            <w:shd w:val="clear" w:color="auto" w:fill="auto"/>
            <w:vAlign w:val="center"/>
            <w:hideMark/>
          </w:tcPr>
          <w:p w14:paraId="53109C6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3F4BFB12"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0EBC677"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029B6C5"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22C8D281"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4A3D0A81"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VIDEO ASSIST, DIT, DATA Y TRANSMISIÓN</w:t>
            </w:r>
          </w:p>
        </w:tc>
      </w:tr>
      <w:tr w:rsidR="006136E0" w:rsidRPr="006136E0" w14:paraId="2277AD88"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D4057F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Manejo de Data</w:t>
            </w:r>
          </w:p>
        </w:tc>
        <w:tc>
          <w:tcPr>
            <w:tcW w:w="804" w:type="pct"/>
            <w:tcBorders>
              <w:top w:val="nil"/>
              <w:left w:val="nil"/>
              <w:bottom w:val="single" w:sz="4" w:space="0" w:color="auto"/>
              <w:right w:val="single" w:sz="4" w:space="0" w:color="auto"/>
            </w:tcBorders>
            <w:shd w:val="clear" w:color="auto" w:fill="auto"/>
            <w:vAlign w:val="center"/>
            <w:hideMark/>
          </w:tcPr>
          <w:p w14:paraId="787B3B9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AA973FC"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1D34E8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277A166"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4A2551B9"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4490E5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Equipo para transmisión</w:t>
            </w:r>
          </w:p>
        </w:tc>
        <w:tc>
          <w:tcPr>
            <w:tcW w:w="804" w:type="pct"/>
            <w:tcBorders>
              <w:top w:val="nil"/>
              <w:left w:val="nil"/>
              <w:bottom w:val="single" w:sz="4" w:space="0" w:color="auto"/>
              <w:right w:val="single" w:sz="4" w:space="0" w:color="auto"/>
            </w:tcBorders>
            <w:shd w:val="clear" w:color="auto" w:fill="auto"/>
            <w:vAlign w:val="center"/>
            <w:hideMark/>
          </w:tcPr>
          <w:p w14:paraId="61B770C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556E47FA"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2CC18D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AE0B8F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3157E1AC" w14:textId="77777777" w:rsidTr="005C4AB8">
        <w:trPr>
          <w:trHeight w:val="330"/>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4BCFD34"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Internet dedicado transmisión</w:t>
            </w:r>
          </w:p>
        </w:tc>
        <w:tc>
          <w:tcPr>
            <w:tcW w:w="804" w:type="pct"/>
            <w:tcBorders>
              <w:top w:val="nil"/>
              <w:left w:val="nil"/>
              <w:bottom w:val="single" w:sz="4" w:space="0" w:color="auto"/>
              <w:right w:val="single" w:sz="4" w:space="0" w:color="auto"/>
            </w:tcBorders>
            <w:shd w:val="clear" w:color="auto" w:fill="auto"/>
            <w:vAlign w:val="center"/>
            <w:hideMark/>
          </w:tcPr>
          <w:p w14:paraId="314A62F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0DC2BA74"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277B42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546347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FE2A34F"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3795A8E"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Bam / router</w:t>
            </w:r>
          </w:p>
        </w:tc>
        <w:tc>
          <w:tcPr>
            <w:tcW w:w="804" w:type="pct"/>
            <w:tcBorders>
              <w:top w:val="nil"/>
              <w:left w:val="nil"/>
              <w:bottom w:val="single" w:sz="4" w:space="0" w:color="auto"/>
              <w:right w:val="single" w:sz="4" w:space="0" w:color="auto"/>
            </w:tcBorders>
            <w:shd w:val="clear" w:color="auto" w:fill="auto"/>
            <w:vAlign w:val="center"/>
            <w:hideMark/>
          </w:tcPr>
          <w:p w14:paraId="3193AF9C"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09C4CC17"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DD64EB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196C3D0"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1ED7F91"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049FCFA4"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MAQUILLAJE</w:t>
            </w:r>
          </w:p>
        </w:tc>
      </w:tr>
      <w:tr w:rsidR="006136E0" w:rsidRPr="006136E0" w14:paraId="2B6D3D48"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F438341"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Maquillaje / insumos</w:t>
            </w:r>
          </w:p>
        </w:tc>
        <w:tc>
          <w:tcPr>
            <w:tcW w:w="804" w:type="pct"/>
            <w:tcBorders>
              <w:top w:val="nil"/>
              <w:left w:val="nil"/>
              <w:bottom w:val="single" w:sz="4" w:space="0" w:color="auto"/>
              <w:right w:val="single" w:sz="4" w:space="0" w:color="auto"/>
            </w:tcBorders>
            <w:shd w:val="clear" w:color="auto" w:fill="auto"/>
            <w:vAlign w:val="center"/>
            <w:hideMark/>
          </w:tcPr>
          <w:p w14:paraId="2C0F1ED5"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Servicio/Persona</w:t>
            </w:r>
          </w:p>
        </w:tc>
        <w:tc>
          <w:tcPr>
            <w:tcW w:w="709" w:type="pct"/>
            <w:tcBorders>
              <w:top w:val="nil"/>
              <w:left w:val="nil"/>
              <w:bottom w:val="single" w:sz="4" w:space="0" w:color="auto"/>
              <w:right w:val="single" w:sz="4" w:space="0" w:color="auto"/>
            </w:tcBorders>
            <w:shd w:val="clear" w:color="auto" w:fill="auto"/>
            <w:vAlign w:val="center"/>
            <w:hideMark/>
          </w:tcPr>
          <w:p w14:paraId="5B1EABC7"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2B0E40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17296DF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691D621"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8D4B9BE"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Maquillista</w:t>
            </w:r>
          </w:p>
        </w:tc>
        <w:tc>
          <w:tcPr>
            <w:tcW w:w="804" w:type="pct"/>
            <w:tcBorders>
              <w:top w:val="nil"/>
              <w:left w:val="nil"/>
              <w:bottom w:val="single" w:sz="4" w:space="0" w:color="auto"/>
              <w:right w:val="single" w:sz="4" w:space="0" w:color="auto"/>
            </w:tcBorders>
            <w:shd w:val="clear" w:color="auto" w:fill="auto"/>
            <w:vAlign w:val="center"/>
            <w:hideMark/>
          </w:tcPr>
          <w:p w14:paraId="33E6658C"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8D27631"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D0CF07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4720E0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A6B1617"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23D05574"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VESTUARIO</w:t>
            </w:r>
          </w:p>
        </w:tc>
      </w:tr>
      <w:tr w:rsidR="006136E0" w:rsidRPr="006136E0" w14:paraId="0EC6BEB3"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93B26C1"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Vestuarista</w:t>
            </w:r>
          </w:p>
        </w:tc>
        <w:tc>
          <w:tcPr>
            <w:tcW w:w="804" w:type="pct"/>
            <w:tcBorders>
              <w:top w:val="nil"/>
              <w:left w:val="nil"/>
              <w:bottom w:val="single" w:sz="4" w:space="0" w:color="auto"/>
              <w:right w:val="single" w:sz="4" w:space="0" w:color="auto"/>
            </w:tcBorders>
            <w:shd w:val="clear" w:color="auto" w:fill="auto"/>
            <w:vAlign w:val="center"/>
            <w:hideMark/>
          </w:tcPr>
          <w:p w14:paraId="7D4A8F01"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305D11D9"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D828EA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14A811F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1C09DDEA"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98E9DC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Vestuario para producciones de TV</w:t>
            </w:r>
          </w:p>
        </w:tc>
        <w:tc>
          <w:tcPr>
            <w:tcW w:w="804" w:type="pct"/>
            <w:tcBorders>
              <w:top w:val="nil"/>
              <w:left w:val="nil"/>
              <w:bottom w:val="single" w:sz="4" w:space="0" w:color="auto"/>
              <w:right w:val="single" w:sz="4" w:space="0" w:color="auto"/>
            </w:tcBorders>
            <w:shd w:val="clear" w:color="auto" w:fill="auto"/>
            <w:vAlign w:val="center"/>
            <w:hideMark/>
          </w:tcPr>
          <w:p w14:paraId="6F4904A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5F44A7FA"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7ED00E7"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A488B0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C9377B5"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1931C18"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Vestuario para producciones de digitales</w:t>
            </w:r>
          </w:p>
        </w:tc>
        <w:tc>
          <w:tcPr>
            <w:tcW w:w="804" w:type="pct"/>
            <w:tcBorders>
              <w:top w:val="nil"/>
              <w:left w:val="nil"/>
              <w:bottom w:val="single" w:sz="4" w:space="0" w:color="auto"/>
              <w:right w:val="single" w:sz="4" w:space="0" w:color="auto"/>
            </w:tcBorders>
            <w:shd w:val="clear" w:color="auto" w:fill="auto"/>
            <w:vAlign w:val="center"/>
            <w:hideMark/>
          </w:tcPr>
          <w:p w14:paraId="43A9A68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Servicio/Persona</w:t>
            </w:r>
          </w:p>
        </w:tc>
        <w:tc>
          <w:tcPr>
            <w:tcW w:w="709" w:type="pct"/>
            <w:tcBorders>
              <w:top w:val="nil"/>
              <w:left w:val="nil"/>
              <w:bottom w:val="single" w:sz="4" w:space="0" w:color="auto"/>
              <w:right w:val="single" w:sz="4" w:space="0" w:color="auto"/>
            </w:tcBorders>
            <w:shd w:val="clear" w:color="auto" w:fill="auto"/>
            <w:vAlign w:val="center"/>
            <w:hideMark/>
          </w:tcPr>
          <w:p w14:paraId="5E6557E9"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0EA768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DD341E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3FA9F83C"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2064374B"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CATERING / ALIMENTACIÓN</w:t>
            </w:r>
          </w:p>
        </w:tc>
      </w:tr>
      <w:tr w:rsidR="006136E0" w:rsidRPr="006136E0" w14:paraId="209D76ED" w14:textId="77777777" w:rsidTr="005C4AB8">
        <w:trPr>
          <w:trHeight w:val="330"/>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6A4F44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Catering desayuno</w:t>
            </w:r>
          </w:p>
        </w:tc>
        <w:tc>
          <w:tcPr>
            <w:tcW w:w="804" w:type="pct"/>
            <w:tcBorders>
              <w:top w:val="nil"/>
              <w:left w:val="nil"/>
              <w:bottom w:val="single" w:sz="4" w:space="0" w:color="auto"/>
              <w:right w:val="single" w:sz="4" w:space="0" w:color="auto"/>
            </w:tcBorders>
            <w:shd w:val="clear" w:color="auto" w:fill="auto"/>
            <w:vAlign w:val="center"/>
            <w:hideMark/>
          </w:tcPr>
          <w:p w14:paraId="313C49D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Servicio/persona</w:t>
            </w:r>
          </w:p>
        </w:tc>
        <w:tc>
          <w:tcPr>
            <w:tcW w:w="709" w:type="pct"/>
            <w:tcBorders>
              <w:top w:val="nil"/>
              <w:left w:val="nil"/>
              <w:bottom w:val="single" w:sz="4" w:space="0" w:color="auto"/>
              <w:right w:val="single" w:sz="4" w:space="0" w:color="auto"/>
            </w:tcBorders>
            <w:shd w:val="clear" w:color="auto" w:fill="auto"/>
            <w:vAlign w:val="center"/>
            <w:hideMark/>
          </w:tcPr>
          <w:p w14:paraId="70EAB013"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671AE5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23AB0CE"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2735F0DD"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3E81C65"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Catering comida</w:t>
            </w:r>
          </w:p>
        </w:tc>
        <w:tc>
          <w:tcPr>
            <w:tcW w:w="804" w:type="pct"/>
            <w:tcBorders>
              <w:top w:val="nil"/>
              <w:left w:val="nil"/>
              <w:bottom w:val="single" w:sz="4" w:space="0" w:color="auto"/>
              <w:right w:val="single" w:sz="4" w:space="0" w:color="auto"/>
            </w:tcBorders>
            <w:shd w:val="clear" w:color="auto" w:fill="auto"/>
            <w:vAlign w:val="center"/>
            <w:hideMark/>
          </w:tcPr>
          <w:p w14:paraId="0A96255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Servicio/persona</w:t>
            </w:r>
          </w:p>
        </w:tc>
        <w:tc>
          <w:tcPr>
            <w:tcW w:w="709" w:type="pct"/>
            <w:tcBorders>
              <w:top w:val="nil"/>
              <w:left w:val="nil"/>
              <w:bottom w:val="single" w:sz="4" w:space="0" w:color="auto"/>
              <w:right w:val="single" w:sz="4" w:space="0" w:color="auto"/>
            </w:tcBorders>
            <w:shd w:val="clear" w:color="auto" w:fill="auto"/>
            <w:vAlign w:val="center"/>
            <w:hideMark/>
          </w:tcPr>
          <w:p w14:paraId="3D2220A4"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14AFE5B"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150CCD8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E1C591D"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B661DE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Catering cena</w:t>
            </w:r>
          </w:p>
        </w:tc>
        <w:tc>
          <w:tcPr>
            <w:tcW w:w="804" w:type="pct"/>
            <w:tcBorders>
              <w:top w:val="nil"/>
              <w:left w:val="nil"/>
              <w:bottom w:val="single" w:sz="4" w:space="0" w:color="auto"/>
              <w:right w:val="single" w:sz="4" w:space="0" w:color="auto"/>
            </w:tcBorders>
            <w:shd w:val="clear" w:color="auto" w:fill="auto"/>
            <w:vAlign w:val="center"/>
            <w:hideMark/>
          </w:tcPr>
          <w:p w14:paraId="779736E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Servicio/persona</w:t>
            </w:r>
          </w:p>
        </w:tc>
        <w:tc>
          <w:tcPr>
            <w:tcW w:w="709" w:type="pct"/>
            <w:tcBorders>
              <w:top w:val="nil"/>
              <w:left w:val="nil"/>
              <w:bottom w:val="single" w:sz="4" w:space="0" w:color="auto"/>
              <w:right w:val="single" w:sz="4" w:space="0" w:color="auto"/>
            </w:tcBorders>
            <w:shd w:val="clear" w:color="auto" w:fill="auto"/>
            <w:vAlign w:val="center"/>
            <w:hideMark/>
          </w:tcPr>
          <w:p w14:paraId="7F216CDD"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05A68B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7706695"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3C3A8D3"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093987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Coffee break</w:t>
            </w:r>
          </w:p>
        </w:tc>
        <w:tc>
          <w:tcPr>
            <w:tcW w:w="804" w:type="pct"/>
            <w:tcBorders>
              <w:top w:val="nil"/>
              <w:left w:val="nil"/>
              <w:bottom w:val="single" w:sz="4" w:space="0" w:color="auto"/>
              <w:right w:val="single" w:sz="4" w:space="0" w:color="auto"/>
            </w:tcBorders>
            <w:shd w:val="clear" w:color="auto" w:fill="auto"/>
            <w:vAlign w:val="center"/>
            <w:hideMark/>
          </w:tcPr>
          <w:p w14:paraId="394CA21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Servicio/persona</w:t>
            </w:r>
          </w:p>
        </w:tc>
        <w:tc>
          <w:tcPr>
            <w:tcW w:w="709" w:type="pct"/>
            <w:tcBorders>
              <w:top w:val="nil"/>
              <w:left w:val="nil"/>
              <w:bottom w:val="single" w:sz="4" w:space="0" w:color="auto"/>
              <w:right w:val="single" w:sz="4" w:space="0" w:color="auto"/>
            </w:tcBorders>
            <w:shd w:val="clear" w:color="auto" w:fill="auto"/>
            <w:vAlign w:val="center"/>
            <w:hideMark/>
          </w:tcPr>
          <w:p w14:paraId="4BF20652"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EE95A2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7935106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4CEA8213"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043052F0"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LSM, SUBTITULAJE, TRADUCCIÓN</w:t>
            </w:r>
          </w:p>
        </w:tc>
      </w:tr>
      <w:tr w:rsidR="006136E0" w:rsidRPr="006136E0" w14:paraId="515CA83C"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B8CF84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Subtitulaje</w:t>
            </w:r>
          </w:p>
        </w:tc>
        <w:tc>
          <w:tcPr>
            <w:tcW w:w="804" w:type="pct"/>
            <w:tcBorders>
              <w:top w:val="nil"/>
              <w:left w:val="nil"/>
              <w:bottom w:val="single" w:sz="4" w:space="0" w:color="auto"/>
              <w:right w:val="single" w:sz="4" w:space="0" w:color="auto"/>
            </w:tcBorders>
            <w:shd w:val="clear" w:color="auto" w:fill="auto"/>
            <w:vAlign w:val="center"/>
            <w:hideMark/>
          </w:tcPr>
          <w:p w14:paraId="4A1DB2C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70606737"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D648A8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52396C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2529C943"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AAEF25E"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Traducción Idioma</w:t>
            </w:r>
          </w:p>
        </w:tc>
        <w:tc>
          <w:tcPr>
            <w:tcW w:w="804" w:type="pct"/>
            <w:tcBorders>
              <w:top w:val="nil"/>
              <w:left w:val="nil"/>
              <w:bottom w:val="single" w:sz="4" w:space="0" w:color="auto"/>
              <w:right w:val="single" w:sz="4" w:space="0" w:color="auto"/>
            </w:tcBorders>
            <w:shd w:val="clear" w:color="auto" w:fill="auto"/>
            <w:vAlign w:val="center"/>
            <w:hideMark/>
          </w:tcPr>
          <w:p w14:paraId="5494E18E"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6E9DE384"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A2E447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1C05CA2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1B351F5"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4F1AC98F"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EDICIÓN, POST Y ANIMACIÓN</w:t>
            </w:r>
          </w:p>
        </w:tc>
      </w:tr>
      <w:tr w:rsidR="006136E0" w:rsidRPr="006136E0" w14:paraId="5E4372A1"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75C0A21"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Postproductor/a</w:t>
            </w:r>
          </w:p>
        </w:tc>
        <w:tc>
          <w:tcPr>
            <w:tcW w:w="804" w:type="pct"/>
            <w:tcBorders>
              <w:top w:val="nil"/>
              <w:left w:val="nil"/>
              <w:bottom w:val="single" w:sz="4" w:space="0" w:color="auto"/>
              <w:right w:val="single" w:sz="4" w:space="0" w:color="auto"/>
            </w:tcBorders>
            <w:shd w:val="clear" w:color="auto" w:fill="auto"/>
            <w:vAlign w:val="center"/>
            <w:hideMark/>
          </w:tcPr>
          <w:p w14:paraId="50FD83EE"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8BB298A"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F355213"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2B9A6C8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11E1239B"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C916BA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Compositing</w:t>
            </w:r>
          </w:p>
        </w:tc>
        <w:tc>
          <w:tcPr>
            <w:tcW w:w="804" w:type="pct"/>
            <w:tcBorders>
              <w:top w:val="nil"/>
              <w:left w:val="nil"/>
              <w:bottom w:val="single" w:sz="4" w:space="0" w:color="auto"/>
              <w:right w:val="single" w:sz="4" w:space="0" w:color="auto"/>
            </w:tcBorders>
            <w:shd w:val="clear" w:color="auto" w:fill="auto"/>
            <w:vAlign w:val="center"/>
            <w:hideMark/>
          </w:tcPr>
          <w:p w14:paraId="51DC6F8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10AEE01D"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FD8851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0777570"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BE4F095"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51FA39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Motion Graphics</w:t>
            </w:r>
          </w:p>
        </w:tc>
        <w:tc>
          <w:tcPr>
            <w:tcW w:w="804" w:type="pct"/>
            <w:tcBorders>
              <w:top w:val="nil"/>
              <w:left w:val="nil"/>
              <w:bottom w:val="single" w:sz="4" w:space="0" w:color="auto"/>
              <w:right w:val="single" w:sz="4" w:space="0" w:color="auto"/>
            </w:tcBorders>
            <w:shd w:val="clear" w:color="auto" w:fill="auto"/>
            <w:vAlign w:val="center"/>
            <w:hideMark/>
          </w:tcPr>
          <w:p w14:paraId="29D386C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32E5B571"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16E784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76093FE3"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7D907A6E"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8EE6D8D"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Paquete de gráficos</w:t>
            </w:r>
          </w:p>
        </w:tc>
        <w:tc>
          <w:tcPr>
            <w:tcW w:w="804" w:type="pct"/>
            <w:tcBorders>
              <w:top w:val="nil"/>
              <w:left w:val="nil"/>
              <w:bottom w:val="single" w:sz="4" w:space="0" w:color="auto"/>
              <w:right w:val="single" w:sz="4" w:space="0" w:color="auto"/>
            </w:tcBorders>
            <w:shd w:val="clear" w:color="auto" w:fill="auto"/>
            <w:vAlign w:val="center"/>
            <w:hideMark/>
          </w:tcPr>
          <w:p w14:paraId="6DEDA9DD"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519A7600"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DADBB70"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7CFC7E9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E99FB37"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AB5D49C"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Animación 2D</w:t>
            </w:r>
          </w:p>
        </w:tc>
        <w:tc>
          <w:tcPr>
            <w:tcW w:w="804" w:type="pct"/>
            <w:tcBorders>
              <w:top w:val="nil"/>
              <w:left w:val="nil"/>
              <w:bottom w:val="single" w:sz="4" w:space="0" w:color="auto"/>
              <w:right w:val="single" w:sz="4" w:space="0" w:color="auto"/>
            </w:tcBorders>
            <w:shd w:val="clear" w:color="auto" w:fill="auto"/>
            <w:vAlign w:val="center"/>
            <w:hideMark/>
          </w:tcPr>
          <w:p w14:paraId="1CAA27E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46C8E051"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3526DC0"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2C492EE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1891FB71"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4471A8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Corrección de color</w:t>
            </w:r>
          </w:p>
        </w:tc>
        <w:tc>
          <w:tcPr>
            <w:tcW w:w="804" w:type="pct"/>
            <w:tcBorders>
              <w:top w:val="nil"/>
              <w:left w:val="nil"/>
              <w:bottom w:val="single" w:sz="4" w:space="0" w:color="auto"/>
              <w:right w:val="single" w:sz="4" w:space="0" w:color="auto"/>
            </w:tcBorders>
            <w:shd w:val="clear" w:color="auto" w:fill="auto"/>
            <w:vAlign w:val="center"/>
            <w:hideMark/>
          </w:tcPr>
          <w:p w14:paraId="76D1E464"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6D33BC5F"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4CE860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31F82AE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30FF23BE"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3367E1A3"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DaVinci / Henry / Flame / otro</w:t>
            </w:r>
          </w:p>
        </w:tc>
        <w:tc>
          <w:tcPr>
            <w:tcW w:w="804" w:type="pct"/>
            <w:tcBorders>
              <w:top w:val="nil"/>
              <w:left w:val="nil"/>
              <w:bottom w:val="single" w:sz="4" w:space="0" w:color="auto"/>
              <w:right w:val="single" w:sz="4" w:space="0" w:color="auto"/>
            </w:tcBorders>
            <w:shd w:val="clear" w:color="auto" w:fill="auto"/>
            <w:vAlign w:val="center"/>
            <w:hideMark/>
          </w:tcPr>
          <w:p w14:paraId="3347FDE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6BE4A95C"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E4226D5"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AD88F53"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67F368FF"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70AF98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Disco duro (Edición, post y animación)</w:t>
            </w:r>
          </w:p>
        </w:tc>
        <w:tc>
          <w:tcPr>
            <w:tcW w:w="804" w:type="pct"/>
            <w:tcBorders>
              <w:top w:val="nil"/>
              <w:left w:val="nil"/>
              <w:bottom w:val="single" w:sz="4" w:space="0" w:color="auto"/>
              <w:right w:val="single" w:sz="4" w:space="0" w:color="auto"/>
            </w:tcBorders>
            <w:shd w:val="clear" w:color="auto" w:fill="auto"/>
            <w:vAlign w:val="center"/>
            <w:hideMark/>
          </w:tcPr>
          <w:p w14:paraId="0B13912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08B4483C"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743C8B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E77E0A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E82CA1F"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00FED2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Masterización .mp4</w:t>
            </w:r>
          </w:p>
        </w:tc>
        <w:tc>
          <w:tcPr>
            <w:tcW w:w="804" w:type="pct"/>
            <w:tcBorders>
              <w:top w:val="nil"/>
              <w:left w:val="nil"/>
              <w:bottom w:val="single" w:sz="4" w:space="0" w:color="auto"/>
              <w:right w:val="single" w:sz="4" w:space="0" w:color="auto"/>
            </w:tcBorders>
            <w:shd w:val="clear" w:color="auto" w:fill="auto"/>
            <w:vAlign w:val="center"/>
            <w:hideMark/>
          </w:tcPr>
          <w:p w14:paraId="7E09EE4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5E07C07C"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3</w:t>
            </w:r>
          </w:p>
        </w:tc>
        <w:tc>
          <w:tcPr>
            <w:tcW w:w="685" w:type="pct"/>
            <w:tcBorders>
              <w:top w:val="nil"/>
              <w:left w:val="nil"/>
              <w:bottom w:val="single" w:sz="4" w:space="0" w:color="auto"/>
              <w:right w:val="single" w:sz="4" w:space="0" w:color="auto"/>
            </w:tcBorders>
            <w:shd w:val="clear" w:color="000000" w:fill="FFFFFF"/>
            <w:vAlign w:val="center"/>
            <w:hideMark/>
          </w:tcPr>
          <w:p w14:paraId="6A704BA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71135A79"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23D1BE76"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A90CBF8"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Masterización .mov</w:t>
            </w:r>
          </w:p>
        </w:tc>
        <w:tc>
          <w:tcPr>
            <w:tcW w:w="804" w:type="pct"/>
            <w:tcBorders>
              <w:top w:val="nil"/>
              <w:left w:val="nil"/>
              <w:bottom w:val="single" w:sz="4" w:space="0" w:color="auto"/>
              <w:right w:val="single" w:sz="4" w:space="0" w:color="auto"/>
            </w:tcBorders>
            <w:shd w:val="clear" w:color="auto" w:fill="auto"/>
            <w:vAlign w:val="center"/>
            <w:hideMark/>
          </w:tcPr>
          <w:p w14:paraId="2FEDD89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529AD71F"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93B97EE"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1E404CD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D1096A4"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084783A"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Masterización DCP (cine)</w:t>
            </w:r>
          </w:p>
        </w:tc>
        <w:tc>
          <w:tcPr>
            <w:tcW w:w="804" w:type="pct"/>
            <w:tcBorders>
              <w:top w:val="nil"/>
              <w:left w:val="nil"/>
              <w:bottom w:val="single" w:sz="4" w:space="0" w:color="auto"/>
              <w:right w:val="single" w:sz="4" w:space="0" w:color="auto"/>
            </w:tcBorders>
            <w:shd w:val="clear" w:color="auto" w:fill="auto"/>
            <w:vAlign w:val="center"/>
            <w:hideMark/>
          </w:tcPr>
          <w:p w14:paraId="35052E39"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2CB22CA"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602704E"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69B40C6"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2C9B138"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06FD995"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Almacenamiento en servidor</w:t>
            </w:r>
          </w:p>
        </w:tc>
        <w:tc>
          <w:tcPr>
            <w:tcW w:w="804" w:type="pct"/>
            <w:tcBorders>
              <w:top w:val="nil"/>
              <w:left w:val="nil"/>
              <w:bottom w:val="single" w:sz="4" w:space="0" w:color="auto"/>
              <w:right w:val="single" w:sz="4" w:space="0" w:color="auto"/>
            </w:tcBorders>
            <w:shd w:val="clear" w:color="auto" w:fill="auto"/>
            <w:vAlign w:val="center"/>
            <w:hideMark/>
          </w:tcPr>
          <w:p w14:paraId="6DFB1852"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54E0F0E8"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486DC8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4C6341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135295DB"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1EA0A124"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STAFF DE AUDIO, MÚSICA Y ARCHIVO</w:t>
            </w:r>
          </w:p>
        </w:tc>
      </w:tr>
      <w:tr w:rsidR="006136E0" w:rsidRPr="006136E0" w14:paraId="6F8003BA"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24BB9BD"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Postproductor/a audio</w:t>
            </w:r>
          </w:p>
        </w:tc>
        <w:tc>
          <w:tcPr>
            <w:tcW w:w="804" w:type="pct"/>
            <w:tcBorders>
              <w:top w:val="nil"/>
              <w:left w:val="nil"/>
              <w:bottom w:val="single" w:sz="4" w:space="0" w:color="auto"/>
              <w:right w:val="single" w:sz="4" w:space="0" w:color="auto"/>
            </w:tcBorders>
            <w:shd w:val="clear" w:color="auto" w:fill="auto"/>
            <w:vAlign w:val="center"/>
            <w:hideMark/>
          </w:tcPr>
          <w:p w14:paraId="0E2176E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34DC5830"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042FE71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3CC1BD1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74117F8"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D1BF7C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Cabina de audio</w:t>
            </w:r>
          </w:p>
        </w:tc>
        <w:tc>
          <w:tcPr>
            <w:tcW w:w="804" w:type="pct"/>
            <w:tcBorders>
              <w:top w:val="nil"/>
              <w:left w:val="nil"/>
              <w:bottom w:val="single" w:sz="4" w:space="0" w:color="auto"/>
              <w:right w:val="single" w:sz="4" w:space="0" w:color="auto"/>
            </w:tcBorders>
            <w:shd w:val="clear" w:color="auto" w:fill="auto"/>
            <w:vAlign w:val="center"/>
            <w:hideMark/>
          </w:tcPr>
          <w:p w14:paraId="54FC39E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6B46DCE9"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1895D01B"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65D603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465DE05"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67412D7A"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Isla de edición y post de audio</w:t>
            </w:r>
          </w:p>
        </w:tc>
        <w:tc>
          <w:tcPr>
            <w:tcW w:w="804" w:type="pct"/>
            <w:tcBorders>
              <w:top w:val="nil"/>
              <w:left w:val="nil"/>
              <w:bottom w:val="single" w:sz="4" w:space="0" w:color="auto"/>
              <w:right w:val="single" w:sz="4" w:space="0" w:color="auto"/>
            </w:tcBorders>
            <w:shd w:val="clear" w:color="auto" w:fill="auto"/>
            <w:vAlign w:val="center"/>
            <w:hideMark/>
          </w:tcPr>
          <w:p w14:paraId="4A7A9DDA"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5D0689B0"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EDD087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099B94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0FDB393"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530317A5"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Grabación audio off en locación</w:t>
            </w:r>
          </w:p>
        </w:tc>
        <w:tc>
          <w:tcPr>
            <w:tcW w:w="804" w:type="pct"/>
            <w:tcBorders>
              <w:top w:val="nil"/>
              <w:left w:val="nil"/>
              <w:bottom w:val="single" w:sz="4" w:space="0" w:color="auto"/>
              <w:right w:val="single" w:sz="4" w:space="0" w:color="auto"/>
            </w:tcBorders>
            <w:shd w:val="clear" w:color="auto" w:fill="auto"/>
            <w:vAlign w:val="center"/>
            <w:hideMark/>
          </w:tcPr>
          <w:p w14:paraId="38AEE6C4"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8D7AE2B"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5416D9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6A169FC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388818C"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FDECD0B"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Grabación de audio</w:t>
            </w:r>
          </w:p>
        </w:tc>
        <w:tc>
          <w:tcPr>
            <w:tcW w:w="804" w:type="pct"/>
            <w:tcBorders>
              <w:top w:val="nil"/>
              <w:left w:val="nil"/>
              <w:bottom w:val="single" w:sz="4" w:space="0" w:color="auto"/>
              <w:right w:val="single" w:sz="4" w:space="0" w:color="auto"/>
            </w:tcBorders>
            <w:shd w:val="clear" w:color="auto" w:fill="auto"/>
            <w:vAlign w:val="center"/>
            <w:hideMark/>
          </w:tcPr>
          <w:p w14:paraId="416CF324"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0BB890BF"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4295B75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4A686A8"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6C76B838"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6DE994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Retake Talento, Locutor/a, Voz guía por persona</w:t>
            </w:r>
          </w:p>
        </w:tc>
        <w:tc>
          <w:tcPr>
            <w:tcW w:w="804" w:type="pct"/>
            <w:tcBorders>
              <w:top w:val="nil"/>
              <w:left w:val="nil"/>
              <w:bottom w:val="single" w:sz="4" w:space="0" w:color="auto"/>
              <w:right w:val="single" w:sz="4" w:space="0" w:color="auto"/>
            </w:tcBorders>
            <w:shd w:val="clear" w:color="auto" w:fill="auto"/>
            <w:vAlign w:val="center"/>
            <w:hideMark/>
          </w:tcPr>
          <w:p w14:paraId="44AADBDC"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69C1610F"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3AB569FF"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CB0248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EAF6529"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2186206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Música de stock / librería</w:t>
            </w:r>
          </w:p>
        </w:tc>
        <w:tc>
          <w:tcPr>
            <w:tcW w:w="804" w:type="pct"/>
            <w:tcBorders>
              <w:top w:val="nil"/>
              <w:left w:val="nil"/>
              <w:bottom w:val="single" w:sz="4" w:space="0" w:color="auto"/>
              <w:right w:val="single" w:sz="4" w:space="0" w:color="auto"/>
            </w:tcBorders>
            <w:shd w:val="clear" w:color="auto" w:fill="auto"/>
            <w:vAlign w:val="center"/>
            <w:hideMark/>
          </w:tcPr>
          <w:p w14:paraId="3194C93C"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33F8CBC7"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AAE67FC"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3FD80E75"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DB5214D"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9C8BAC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Diseño de audio</w:t>
            </w:r>
          </w:p>
        </w:tc>
        <w:tc>
          <w:tcPr>
            <w:tcW w:w="804" w:type="pct"/>
            <w:tcBorders>
              <w:top w:val="nil"/>
              <w:left w:val="nil"/>
              <w:bottom w:val="single" w:sz="4" w:space="0" w:color="auto"/>
              <w:right w:val="single" w:sz="4" w:space="0" w:color="auto"/>
            </w:tcBorders>
            <w:shd w:val="clear" w:color="auto" w:fill="auto"/>
            <w:vAlign w:val="center"/>
            <w:hideMark/>
          </w:tcPr>
          <w:p w14:paraId="74B11DF4"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49D72169"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5D29981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1FBC166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32CA2F5D"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78CB484F"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Mezcla 5.1 / Dolby Atmos / THX</w:t>
            </w:r>
          </w:p>
        </w:tc>
        <w:tc>
          <w:tcPr>
            <w:tcW w:w="804" w:type="pct"/>
            <w:tcBorders>
              <w:top w:val="nil"/>
              <w:left w:val="nil"/>
              <w:bottom w:val="single" w:sz="4" w:space="0" w:color="auto"/>
              <w:right w:val="single" w:sz="4" w:space="0" w:color="auto"/>
            </w:tcBorders>
            <w:shd w:val="clear" w:color="auto" w:fill="auto"/>
            <w:vAlign w:val="center"/>
            <w:hideMark/>
          </w:tcPr>
          <w:p w14:paraId="29A1E78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433BDE04"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AC10D3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B2558BE"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0C796F38"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1187E16C"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Locutor/a Institucional</w:t>
            </w:r>
          </w:p>
        </w:tc>
        <w:tc>
          <w:tcPr>
            <w:tcW w:w="804" w:type="pct"/>
            <w:tcBorders>
              <w:top w:val="nil"/>
              <w:left w:val="nil"/>
              <w:bottom w:val="single" w:sz="4" w:space="0" w:color="auto"/>
              <w:right w:val="single" w:sz="4" w:space="0" w:color="auto"/>
            </w:tcBorders>
            <w:shd w:val="clear" w:color="auto" w:fill="auto"/>
            <w:vAlign w:val="center"/>
            <w:hideMark/>
          </w:tcPr>
          <w:p w14:paraId="24DFAF8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345D5F81"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D2597B3"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2639A4F1"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595C4B80" w14:textId="77777777" w:rsidTr="005C4AB8">
        <w:trPr>
          <w:trHeight w:val="330"/>
        </w:trPr>
        <w:tc>
          <w:tcPr>
            <w:tcW w:w="5000" w:type="pct"/>
            <w:gridSpan w:val="5"/>
            <w:tcBorders>
              <w:top w:val="single" w:sz="4" w:space="0" w:color="auto"/>
              <w:left w:val="single" w:sz="4" w:space="0" w:color="auto"/>
              <w:bottom w:val="single" w:sz="4" w:space="0" w:color="auto"/>
              <w:right w:val="nil"/>
            </w:tcBorders>
            <w:shd w:val="clear" w:color="000000" w:fill="B2B2B2"/>
            <w:vAlign w:val="center"/>
            <w:hideMark/>
          </w:tcPr>
          <w:p w14:paraId="29AC7DA1" w14:textId="77777777" w:rsidR="006136E0" w:rsidRPr="006136E0" w:rsidRDefault="006136E0" w:rsidP="006136E0">
            <w:pPr>
              <w:jc w:val="center"/>
              <w:rPr>
                <w:rFonts w:ascii="Arial Narrow" w:hAnsi="Arial Narrow"/>
                <w:b/>
                <w:bCs/>
                <w:sz w:val="16"/>
                <w:szCs w:val="16"/>
                <w:lang w:eastAsia="es-MX"/>
              </w:rPr>
            </w:pPr>
            <w:r w:rsidRPr="006136E0">
              <w:rPr>
                <w:rFonts w:ascii="Arial Narrow" w:hAnsi="Arial Narrow"/>
                <w:b/>
                <w:bCs/>
                <w:sz w:val="16"/>
                <w:szCs w:val="16"/>
                <w:lang w:eastAsia="es-MX"/>
              </w:rPr>
              <w:t>ADMINISTRATIVO</w:t>
            </w:r>
          </w:p>
        </w:tc>
      </w:tr>
      <w:tr w:rsidR="006136E0" w:rsidRPr="006136E0" w14:paraId="79F9FE0E"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4C94850"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Personal administrativo</w:t>
            </w:r>
          </w:p>
        </w:tc>
        <w:tc>
          <w:tcPr>
            <w:tcW w:w="804" w:type="pct"/>
            <w:tcBorders>
              <w:top w:val="nil"/>
              <w:left w:val="nil"/>
              <w:bottom w:val="single" w:sz="4" w:space="0" w:color="auto"/>
              <w:right w:val="single" w:sz="4" w:space="0" w:color="auto"/>
            </w:tcBorders>
            <w:shd w:val="clear" w:color="auto" w:fill="auto"/>
            <w:vAlign w:val="center"/>
            <w:hideMark/>
          </w:tcPr>
          <w:p w14:paraId="78E80498"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78052BC2"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796CAB15"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58EC3D56"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4C467076"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06945BEC"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Gastos administrativos</w:t>
            </w:r>
          </w:p>
        </w:tc>
        <w:tc>
          <w:tcPr>
            <w:tcW w:w="804" w:type="pct"/>
            <w:tcBorders>
              <w:top w:val="nil"/>
              <w:left w:val="nil"/>
              <w:bottom w:val="single" w:sz="4" w:space="0" w:color="auto"/>
              <w:right w:val="single" w:sz="4" w:space="0" w:color="auto"/>
            </w:tcBorders>
            <w:shd w:val="clear" w:color="auto" w:fill="auto"/>
            <w:vAlign w:val="center"/>
            <w:hideMark/>
          </w:tcPr>
          <w:p w14:paraId="04971187"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328822A3"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2BA5A2B4"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0C5FA4EB"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68F29DC7" w14:textId="77777777" w:rsidTr="005C4AB8">
        <w:trPr>
          <w:trHeight w:val="315"/>
        </w:trPr>
        <w:tc>
          <w:tcPr>
            <w:tcW w:w="1942" w:type="pct"/>
            <w:tcBorders>
              <w:top w:val="nil"/>
              <w:left w:val="single" w:sz="4" w:space="0" w:color="auto"/>
              <w:bottom w:val="single" w:sz="4" w:space="0" w:color="auto"/>
              <w:right w:val="single" w:sz="4" w:space="0" w:color="auto"/>
            </w:tcBorders>
            <w:shd w:val="clear" w:color="auto" w:fill="auto"/>
            <w:vAlign w:val="center"/>
            <w:hideMark/>
          </w:tcPr>
          <w:p w14:paraId="45553556"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Seguro para equipo de producción</w:t>
            </w:r>
          </w:p>
        </w:tc>
        <w:tc>
          <w:tcPr>
            <w:tcW w:w="804" w:type="pct"/>
            <w:tcBorders>
              <w:top w:val="nil"/>
              <w:left w:val="nil"/>
              <w:bottom w:val="single" w:sz="4" w:space="0" w:color="auto"/>
              <w:right w:val="single" w:sz="4" w:space="0" w:color="auto"/>
            </w:tcBorders>
            <w:shd w:val="clear" w:color="auto" w:fill="auto"/>
            <w:vAlign w:val="center"/>
            <w:hideMark/>
          </w:tcPr>
          <w:p w14:paraId="70EBEF3E" w14:textId="77777777" w:rsidR="006136E0" w:rsidRPr="006136E0" w:rsidRDefault="006136E0" w:rsidP="006136E0">
            <w:pPr>
              <w:rPr>
                <w:rFonts w:ascii="Arial Narrow" w:hAnsi="Arial Narrow"/>
                <w:sz w:val="16"/>
                <w:szCs w:val="16"/>
                <w:lang w:eastAsia="es-MX"/>
              </w:rPr>
            </w:pPr>
            <w:r w:rsidRPr="006136E0">
              <w:rPr>
                <w:rFonts w:ascii="Arial Narrow" w:hAnsi="Arial Narrow"/>
                <w:sz w:val="16"/>
                <w:szCs w:val="16"/>
                <w:lang w:eastAsia="es-MX"/>
              </w:rPr>
              <w:t>Servicio por producción</w:t>
            </w:r>
          </w:p>
        </w:tc>
        <w:tc>
          <w:tcPr>
            <w:tcW w:w="709" w:type="pct"/>
            <w:tcBorders>
              <w:top w:val="nil"/>
              <w:left w:val="nil"/>
              <w:bottom w:val="single" w:sz="4" w:space="0" w:color="auto"/>
              <w:right w:val="single" w:sz="4" w:space="0" w:color="auto"/>
            </w:tcBorders>
            <w:shd w:val="clear" w:color="auto" w:fill="auto"/>
            <w:vAlign w:val="center"/>
            <w:hideMark/>
          </w:tcPr>
          <w:p w14:paraId="264616E9" w14:textId="77777777" w:rsidR="006136E0" w:rsidRPr="006136E0" w:rsidRDefault="006136E0" w:rsidP="006136E0">
            <w:pPr>
              <w:jc w:val="center"/>
              <w:rPr>
                <w:rFonts w:ascii="Arial Narrow" w:hAnsi="Arial Narrow"/>
                <w:color w:val="000000"/>
                <w:sz w:val="16"/>
                <w:szCs w:val="16"/>
                <w:lang w:eastAsia="es-MX"/>
              </w:rPr>
            </w:pPr>
            <w:r w:rsidRPr="006136E0">
              <w:rPr>
                <w:rFonts w:ascii="Arial Narrow" w:hAnsi="Arial Narrow"/>
                <w:color w:val="000000"/>
                <w:sz w:val="16"/>
                <w:szCs w:val="16"/>
                <w:lang w:eastAsia="es-MX"/>
              </w:rPr>
              <w:t>1</w:t>
            </w:r>
          </w:p>
        </w:tc>
        <w:tc>
          <w:tcPr>
            <w:tcW w:w="685" w:type="pct"/>
            <w:tcBorders>
              <w:top w:val="nil"/>
              <w:left w:val="nil"/>
              <w:bottom w:val="single" w:sz="4" w:space="0" w:color="auto"/>
              <w:right w:val="single" w:sz="4" w:space="0" w:color="auto"/>
            </w:tcBorders>
            <w:shd w:val="clear" w:color="000000" w:fill="FFFFFF"/>
            <w:vAlign w:val="center"/>
            <w:hideMark/>
          </w:tcPr>
          <w:p w14:paraId="69E9A602"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w:t>
            </w:r>
          </w:p>
        </w:tc>
        <w:tc>
          <w:tcPr>
            <w:tcW w:w="860" w:type="pct"/>
            <w:tcBorders>
              <w:top w:val="nil"/>
              <w:left w:val="nil"/>
              <w:bottom w:val="single" w:sz="4" w:space="0" w:color="auto"/>
              <w:right w:val="single" w:sz="4" w:space="0" w:color="auto"/>
            </w:tcBorders>
            <w:shd w:val="clear" w:color="000000" w:fill="FFFFFF"/>
            <w:vAlign w:val="center"/>
            <w:hideMark/>
          </w:tcPr>
          <w:p w14:paraId="439291D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 xml:space="preserve"> $-   </w:t>
            </w:r>
          </w:p>
        </w:tc>
      </w:tr>
      <w:tr w:rsidR="006136E0" w:rsidRPr="006136E0" w14:paraId="19EA6D05" w14:textId="77777777" w:rsidTr="005C4AB8">
        <w:trPr>
          <w:trHeight w:val="315"/>
        </w:trPr>
        <w:tc>
          <w:tcPr>
            <w:tcW w:w="1942" w:type="pct"/>
            <w:tcBorders>
              <w:top w:val="nil"/>
              <w:left w:val="nil"/>
              <w:bottom w:val="nil"/>
              <w:right w:val="nil"/>
            </w:tcBorders>
            <w:shd w:val="clear" w:color="auto" w:fill="auto"/>
            <w:vAlign w:val="center"/>
            <w:hideMark/>
          </w:tcPr>
          <w:p w14:paraId="3E9BDAF9" w14:textId="77777777" w:rsidR="006136E0" w:rsidRPr="006136E0" w:rsidRDefault="006136E0" w:rsidP="006136E0">
            <w:pPr>
              <w:rPr>
                <w:rFonts w:ascii="Arial Narrow" w:hAnsi="Arial Narrow"/>
                <w:color w:val="000000"/>
                <w:sz w:val="16"/>
                <w:szCs w:val="16"/>
                <w:lang w:eastAsia="es-MX"/>
              </w:rPr>
            </w:pPr>
          </w:p>
        </w:tc>
        <w:tc>
          <w:tcPr>
            <w:tcW w:w="804" w:type="pct"/>
            <w:tcBorders>
              <w:top w:val="nil"/>
              <w:left w:val="nil"/>
              <w:bottom w:val="nil"/>
              <w:right w:val="nil"/>
            </w:tcBorders>
            <w:shd w:val="clear" w:color="auto" w:fill="auto"/>
            <w:vAlign w:val="center"/>
            <w:hideMark/>
          </w:tcPr>
          <w:p w14:paraId="7C2C49B6" w14:textId="77777777" w:rsidR="006136E0" w:rsidRPr="006136E0" w:rsidRDefault="006136E0" w:rsidP="006136E0">
            <w:pPr>
              <w:rPr>
                <w:sz w:val="16"/>
                <w:szCs w:val="16"/>
                <w:lang w:eastAsia="es-MX"/>
              </w:rPr>
            </w:pPr>
          </w:p>
        </w:tc>
        <w:tc>
          <w:tcPr>
            <w:tcW w:w="709" w:type="pct"/>
            <w:tcBorders>
              <w:top w:val="nil"/>
              <w:left w:val="nil"/>
              <w:bottom w:val="nil"/>
              <w:right w:val="nil"/>
            </w:tcBorders>
            <w:shd w:val="clear" w:color="auto" w:fill="auto"/>
            <w:vAlign w:val="center"/>
            <w:hideMark/>
          </w:tcPr>
          <w:p w14:paraId="4A14C15B" w14:textId="77777777" w:rsidR="006136E0" w:rsidRPr="006136E0" w:rsidRDefault="006136E0" w:rsidP="006136E0">
            <w:pPr>
              <w:rPr>
                <w:sz w:val="16"/>
                <w:szCs w:val="16"/>
                <w:lang w:eastAsia="es-MX"/>
              </w:rPr>
            </w:pPr>
          </w:p>
        </w:tc>
        <w:tc>
          <w:tcPr>
            <w:tcW w:w="685" w:type="pct"/>
            <w:tcBorders>
              <w:top w:val="nil"/>
              <w:left w:val="single" w:sz="4" w:space="0" w:color="auto"/>
              <w:bottom w:val="single" w:sz="4" w:space="0" w:color="auto"/>
              <w:right w:val="nil"/>
            </w:tcBorders>
            <w:shd w:val="clear" w:color="auto" w:fill="auto"/>
            <w:vAlign w:val="center"/>
            <w:hideMark/>
          </w:tcPr>
          <w:p w14:paraId="194A8BD0" w14:textId="365AAA77" w:rsidR="006136E0" w:rsidRPr="006136E0" w:rsidRDefault="006136E0" w:rsidP="006136E0">
            <w:pPr>
              <w:rPr>
                <w:rFonts w:ascii="Arial Narrow" w:hAnsi="Arial Narrow"/>
                <w:b/>
                <w:bCs/>
                <w:sz w:val="16"/>
                <w:szCs w:val="16"/>
                <w:lang w:eastAsia="es-MX"/>
              </w:rPr>
            </w:pPr>
            <w:r w:rsidRPr="006136E0">
              <w:rPr>
                <w:rFonts w:ascii="Arial Narrow" w:hAnsi="Arial Narrow"/>
                <w:b/>
                <w:bCs/>
                <w:sz w:val="16"/>
                <w:szCs w:val="16"/>
                <w:lang w:eastAsia="es-MX"/>
              </w:rPr>
              <w:t>SUBTOTAL</w:t>
            </w:r>
            <w:r w:rsidR="005C4AB8">
              <w:rPr>
                <w:rFonts w:ascii="Arial Narrow" w:hAnsi="Arial Narrow"/>
                <w:b/>
                <w:bCs/>
                <w:sz w:val="16"/>
                <w:szCs w:val="16"/>
                <w:lang w:eastAsia="es-MX"/>
              </w:rPr>
              <w:t xml:space="preserve"> 8</w:t>
            </w:r>
          </w:p>
        </w:tc>
        <w:tc>
          <w:tcPr>
            <w:tcW w:w="860" w:type="pct"/>
            <w:tcBorders>
              <w:top w:val="nil"/>
              <w:left w:val="single" w:sz="4" w:space="0" w:color="auto"/>
              <w:bottom w:val="single" w:sz="4" w:space="0" w:color="auto"/>
              <w:right w:val="single" w:sz="4" w:space="0" w:color="auto"/>
            </w:tcBorders>
            <w:shd w:val="clear" w:color="auto" w:fill="auto"/>
            <w:vAlign w:val="center"/>
            <w:hideMark/>
          </w:tcPr>
          <w:p w14:paraId="5BE2768A"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$0.00</w:t>
            </w:r>
          </w:p>
        </w:tc>
      </w:tr>
      <w:tr w:rsidR="006136E0" w:rsidRPr="006136E0" w14:paraId="3E8CDC15" w14:textId="77777777" w:rsidTr="005C4AB8">
        <w:trPr>
          <w:trHeight w:val="315"/>
        </w:trPr>
        <w:tc>
          <w:tcPr>
            <w:tcW w:w="1942" w:type="pct"/>
            <w:tcBorders>
              <w:top w:val="nil"/>
              <w:left w:val="nil"/>
              <w:bottom w:val="nil"/>
              <w:right w:val="nil"/>
            </w:tcBorders>
            <w:shd w:val="clear" w:color="auto" w:fill="auto"/>
            <w:vAlign w:val="center"/>
            <w:hideMark/>
          </w:tcPr>
          <w:p w14:paraId="516506F9" w14:textId="77777777" w:rsidR="006136E0" w:rsidRPr="006136E0" w:rsidRDefault="006136E0" w:rsidP="006136E0">
            <w:pPr>
              <w:rPr>
                <w:rFonts w:ascii="Arial Narrow" w:hAnsi="Arial Narrow"/>
                <w:color w:val="000000"/>
                <w:sz w:val="16"/>
                <w:szCs w:val="16"/>
                <w:lang w:eastAsia="es-MX"/>
              </w:rPr>
            </w:pPr>
          </w:p>
        </w:tc>
        <w:tc>
          <w:tcPr>
            <w:tcW w:w="804" w:type="pct"/>
            <w:tcBorders>
              <w:top w:val="nil"/>
              <w:left w:val="nil"/>
              <w:bottom w:val="nil"/>
              <w:right w:val="nil"/>
            </w:tcBorders>
            <w:shd w:val="clear" w:color="auto" w:fill="auto"/>
            <w:vAlign w:val="center"/>
            <w:hideMark/>
          </w:tcPr>
          <w:p w14:paraId="2BC9541A" w14:textId="77777777" w:rsidR="006136E0" w:rsidRPr="006136E0" w:rsidRDefault="006136E0" w:rsidP="006136E0">
            <w:pPr>
              <w:rPr>
                <w:sz w:val="16"/>
                <w:szCs w:val="16"/>
                <w:lang w:eastAsia="es-MX"/>
              </w:rPr>
            </w:pPr>
          </w:p>
        </w:tc>
        <w:tc>
          <w:tcPr>
            <w:tcW w:w="709" w:type="pct"/>
            <w:tcBorders>
              <w:top w:val="nil"/>
              <w:left w:val="nil"/>
              <w:bottom w:val="nil"/>
              <w:right w:val="nil"/>
            </w:tcBorders>
            <w:shd w:val="clear" w:color="auto" w:fill="auto"/>
            <w:vAlign w:val="center"/>
            <w:hideMark/>
          </w:tcPr>
          <w:p w14:paraId="65AC3486" w14:textId="77777777" w:rsidR="006136E0" w:rsidRPr="006136E0" w:rsidRDefault="006136E0" w:rsidP="006136E0">
            <w:pPr>
              <w:rPr>
                <w:sz w:val="16"/>
                <w:szCs w:val="16"/>
                <w:lang w:eastAsia="es-MX"/>
              </w:rPr>
            </w:pPr>
          </w:p>
        </w:tc>
        <w:tc>
          <w:tcPr>
            <w:tcW w:w="685" w:type="pct"/>
            <w:tcBorders>
              <w:top w:val="nil"/>
              <w:left w:val="single" w:sz="4" w:space="0" w:color="auto"/>
              <w:bottom w:val="single" w:sz="4" w:space="0" w:color="auto"/>
              <w:right w:val="nil"/>
            </w:tcBorders>
            <w:shd w:val="clear" w:color="auto" w:fill="auto"/>
            <w:vAlign w:val="center"/>
            <w:hideMark/>
          </w:tcPr>
          <w:p w14:paraId="1A67D2AC" w14:textId="77777777" w:rsidR="006136E0" w:rsidRPr="006136E0" w:rsidRDefault="006136E0" w:rsidP="006136E0">
            <w:pPr>
              <w:rPr>
                <w:rFonts w:ascii="Arial Narrow" w:hAnsi="Arial Narrow"/>
                <w:b/>
                <w:bCs/>
                <w:sz w:val="16"/>
                <w:szCs w:val="16"/>
                <w:lang w:eastAsia="es-MX"/>
              </w:rPr>
            </w:pPr>
            <w:r w:rsidRPr="006136E0">
              <w:rPr>
                <w:rFonts w:ascii="Arial Narrow" w:hAnsi="Arial Narrow"/>
                <w:b/>
                <w:bCs/>
                <w:sz w:val="16"/>
                <w:szCs w:val="16"/>
                <w:lang w:eastAsia="es-MX"/>
              </w:rPr>
              <w:t>16% I.V.A.</w:t>
            </w:r>
          </w:p>
        </w:tc>
        <w:tc>
          <w:tcPr>
            <w:tcW w:w="860" w:type="pct"/>
            <w:tcBorders>
              <w:top w:val="nil"/>
              <w:left w:val="single" w:sz="4" w:space="0" w:color="auto"/>
              <w:bottom w:val="single" w:sz="4" w:space="0" w:color="auto"/>
              <w:right w:val="single" w:sz="4" w:space="0" w:color="auto"/>
            </w:tcBorders>
            <w:shd w:val="clear" w:color="auto" w:fill="auto"/>
            <w:vAlign w:val="center"/>
            <w:hideMark/>
          </w:tcPr>
          <w:p w14:paraId="1C09C9BB"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$0.00</w:t>
            </w:r>
          </w:p>
        </w:tc>
      </w:tr>
      <w:tr w:rsidR="006136E0" w:rsidRPr="006136E0" w14:paraId="1EF00D9D" w14:textId="77777777" w:rsidTr="005C4AB8">
        <w:trPr>
          <w:trHeight w:val="315"/>
        </w:trPr>
        <w:tc>
          <w:tcPr>
            <w:tcW w:w="1942" w:type="pct"/>
            <w:tcBorders>
              <w:top w:val="nil"/>
              <w:left w:val="nil"/>
              <w:bottom w:val="nil"/>
              <w:right w:val="nil"/>
            </w:tcBorders>
            <w:shd w:val="clear" w:color="auto" w:fill="auto"/>
            <w:vAlign w:val="center"/>
            <w:hideMark/>
          </w:tcPr>
          <w:p w14:paraId="3CE3E09B" w14:textId="77777777" w:rsidR="006136E0" w:rsidRPr="006136E0" w:rsidRDefault="006136E0" w:rsidP="006136E0">
            <w:pPr>
              <w:rPr>
                <w:rFonts w:ascii="Arial Narrow" w:hAnsi="Arial Narrow"/>
                <w:color w:val="000000"/>
                <w:sz w:val="16"/>
                <w:szCs w:val="16"/>
                <w:lang w:eastAsia="es-MX"/>
              </w:rPr>
            </w:pPr>
          </w:p>
        </w:tc>
        <w:tc>
          <w:tcPr>
            <w:tcW w:w="804" w:type="pct"/>
            <w:tcBorders>
              <w:top w:val="nil"/>
              <w:left w:val="nil"/>
              <w:bottom w:val="nil"/>
              <w:right w:val="nil"/>
            </w:tcBorders>
            <w:shd w:val="clear" w:color="auto" w:fill="auto"/>
            <w:vAlign w:val="center"/>
            <w:hideMark/>
          </w:tcPr>
          <w:p w14:paraId="0D2C5F05" w14:textId="77777777" w:rsidR="006136E0" w:rsidRPr="006136E0" w:rsidRDefault="006136E0" w:rsidP="006136E0">
            <w:pPr>
              <w:rPr>
                <w:sz w:val="16"/>
                <w:szCs w:val="16"/>
                <w:lang w:eastAsia="es-MX"/>
              </w:rPr>
            </w:pPr>
          </w:p>
        </w:tc>
        <w:tc>
          <w:tcPr>
            <w:tcW w:w="709" w:type="pct"/>
            <w:tcBorders>
              <w:top w:val="nil"/>
              <w:left w:val="nil"/>
              <w:bottom w:val="nil"/>
              <w:right w:val="nil"/>
            </w:tcBorders>
            <w:shd w:val="clear" w:color="auto" w:fill="auto"/>
            <w:vAlign w:val="center"/>
            <w:hideMark/>
          </w:tcPr>
          <w:p w14:paraId="7A460BF1" w14:textId="77777777" w:rsidR="006136E0" w:rsidRPr="006136E0" w:rsidRDefault="006136E0" w:rsidP="006136E0">
            <w:pPr>
              <w:rPr>
                <w:sz w:val="16"/>
                <w:szCs w:val="16"/>
                <w:lang w:eastAsia="es-MX"/>
              </w:rPr>
            </w:pPr>
          </w:p>
        </w:tc>
        <w:tc>
          <w:tcPr>
            <w:tcW w:w="685" w:type="pct"/>
            <w:tcBorders>
              <w:top w:val="nil"/>
              <w:left w:val="single" w:sz="4" w:space="0" w:color="auto"/>
              <w:bottom w:val="single" w:sz="4" w:space="0" w:color="auto"/>
              <w:right w:val="nil"/>
            </w:tcBorders>
            <w:shd w:val="clear" w:color="auto" w:fill="auto"/>
            <w:vAlign w:val="center"/>
            <w:hideMark/>
          </w:tcPr>
          <w:p w14:paraId="6C45278A" w14:textId="77777777" w:rsidR="006136E0" w:rsidRPr="006136E0" w:rsidRDefault="006136E0" w:rsidP="006136E0">
            <w:pPr>
              <w:rPr>
                <w:rFonts w:ascii="Arial Narrow" w:hAnsi="Arial Narrow"/>
                <w:b/>
                <w:bCs/>
                <w:sz w:val="16"/>
                <w:szCs w:val="16"/>
                <w:lang w:eastAsia="es-MX"/>
              </w:rPr>
            </w:pPr>
            <w:r w:rsidRPr="006136E0">
              <w:rPr>
                <w:rFonts w:ascii="Arial Narrow" w:hAnsi="Arial Narrow"/>
                <w:b/>
                <w:bCs/>
                <w:sz w:val="16"/>
                <w:szCs w:val="16"/>
                <w:lang w:eastAsia="es-MX"/>
              </w:rPr>
              <w:t>TOTAL</w:t>
            </w:r>
          </w:p>
        </w:tc>
        <w:tc>
          <w:tcPr>
            <w:tcW w:w="860" w:type="pct"/>
            <w:tcBorders>
              <w:top w:val="nil"/>
              <w:left w:val="single" w:sz="4" w:space="0" w:color="auto"/>
              <w:bottom w:val="single" w:sz="4" w:space="0" w:color="auto"/>
              <w:right w:val="single" w:sz="4" w:space="0" w:color="auto"/>
            </w:tcBorders>
            <w:shd w:val="clear" w:color="auto" w:fill="auto"/>
            <w:vAlign w:val="center"/>
            <w:hideMark/>
          </w:tcPr>
          <w:p w14:paraId="340AD73D" w14:textId="77777777" w:rsidR="006136E0" w:rsidRPr="006136E0" w:rsidRDefault="006136E0" w:rsidP="006136E0">
            <w:pPr>
              <w:rPr>
                <w:rFonts w:ascii="Arial Narrow" w:hAnsi="Arial Narrow"/>
                <w:color w:val="000000"/>
                <w:sz w:val="16"/>
                <w:szCs w:val="16"/>
                <w:lang w:eastAsia="es-MX"/>
              </w:rPr>
            </w:pPr>
            <w:r w:rsidRPr="006136E0">
              <w:rPr>
                <w:rFonts w:ascii="Arial Narrow" w:hAnsi="Arial Narrow"/>
                <w:color w:val="000000"/>
                <w:sz w:val="16"/>
                <w:szCs w:val="16"/>
                <w:lang w:eastAsia="es-MX"/>
              </w:rPr>
              <w:t>$0.00</w:t>
            </w:r>
          </w:p>
        </w:tc>
      </w:tr>
    </w:tbl>
    <w:p w14:paraId="69A75BFC" w14:textId="77777777" w:rsidR="004607ED" w:rsidRDefault="004607ED" w:rsidP="00F153D7">
      <w:pPr>
        <w:jc w:val="both"/>
        <w:outlineLvl w:val="0"/>
        <w:rPr>
          <w:rFonts w:ascii="Arial" w:hAnsi="Arial" w:cs="Arial"/>
          <w:b/>
          <w:i/>
          <w:iCs/>
          <w:sz w:val="14"/>
          <w:szCs w:val="14"/>
          <w:u w:val="single"/>
        </w:rPr>
      </w:pPr>
    </w:p>
    <w:p w14:paraId="69702BF8" w14:textId="77777777" w:rsidR="004607ED" w:rsidRDefault="004607ED" w:rsidP="00F153D7">
      <w:pPr>
        <w:jc w:val="both"/>
        <w:outlineLvl w:val="0"/>
        <w:rPr>
          <w:rFonts w:ascii="Arial" w:hAnsi="Arial" w:cs="Arial"/>
          <w:b/>
          <w:i/>
          <w:iCs/>
          <w:sz w:val="14"/>
          <w:szCs w:val="14"/>
          <w:u w:val="single"/>
        </w:rPr>
      </w:pPr>
    </w:p>
    <w:p w14:paraId="07756B0D" w14:textId="77777777" w:rsidR="00C774FE" w:rsidRDefault="00C774FE" w:rsidP="00F153D7">
      <w:pPr>
        <w:jc w:val="both"/>
        <w:outlineLvl w:val="0"/>
        <w:rPr>
          <w:rFonts w:ascii="Arial" w:hAnsi="Arial" w:cs="Arial"/>
          <w:b/>
          <w:i/>
          <w:iCs/>
          <w:sz w:val="14"/>
          <w:szCs w:val="14"/>
          <w:u w:val="single"/>
        </w:rPr>
      </w:pPr>
    </w:p>
    <w:p w14:paraId="546AB381" w14:textId="77777777" w:rsidR="00F176DE" w:rsidRDefault="00F176DE" w:rsidP="00F153D7">
      <w:pPr>
        <w:jc w:val="both"/>
        <w:outlineLvl w:val="0"/>
        <w:rPr>
          <w:rFonts w:ascii="Arial" w:hAnsi="Arial" w:cs="Arial"/>
          <w:b/>
          <w:i/>
          <w:iCs/>
        </w:rPr>
      </w:pPr>
    </w:p>
    <w:p w14:paraId="6D7EB7B6" w14:textId="5A95A2F4" w:rsidR="00F176DE" w:rsidRDefault="00F176DE" w:rsidP="00F176DE">
      <w:pPr>
        <w:jc w:val="both"/>
        <w:outlineLvl w:val="0"/>
        <w:rPr>
          <w:rFonts w:ascii="Arial" w:hAnsi="Arial" w:cs="Arial"/>
          <w:b/>
          <w:i/>
          <w:iCs/>
        </w:rPr>
      </w:pPr>
      <w:r w:rsidRPr="00384A07">
        <w:rPr>
          <w:rFonts w:ascii="Arial" w:hAnsi="Arial" w:cs="Arial"/>
          <w:b/>
          <w:i/>
          <w:iCs/>
        </w:rPr>
        <w:t>Monto Total Antes de IVA</w:t>
      </w:r>
      <w:r w:rsidR="00006974">
        <w:rPr>
          <w:rFonts w:ascii="Arial" w:hAnsi="Arial" w:cs="Arial"/>
          <w:b/>
          <w:i/>
          <w:iCs/>
        </w:rPr>
        <w:t xml:space="preserve"> (Gran Subtotal</w:t>
      </w:r>
      <w:r w:rsidRPr="00384A07">
        <w:rPr>
          <w:rFonts w:ascii="Arial" w:hAnsi="Arial" w:cs="Arial"/>
          <w:b/>
          <w:i/>
          <w:iCs/>
        </w:rPr>
        <w:t xml:space="preserve"> (Subtotal 1 +Subtotal 2 + Subtotal 3 +Subtotal 4 + Subtotal 5</w:t>
      </w:r>
      <w:r w:rsidR="00006974">
        <w:rPr>
          <w:rFonts w:ascii="Arial" w:hAnsi="Arial" w:cs="Arial"/>
          <w:b/>
          <w:i/>
          <w:iCs/>
        </w:rPr>
        <w:t xml:space="preserve"> </w:t>
      </w:r>
      <w:r w:rsidRPr="00384A07">
        <w:rPr>
          <w:rFonts w:ascii="Arial" w:hAnsi="Arial" w:cs="Arial"/>
          <w:b/>
          <w:i/>
          <w:iCs/>
        </w:rPr>
        <w:t>+Subtotal 6 + Subtotal 7 +</w:t>
      </w:r>
      <w:r w:rsidR="00006974">
        <w:rPr>
          <w:rFonts w:ascii="Arial" w:hAnsi="Arial" w:cs="Arial"/>
          <w:b/>
          <w:i/>
          <w:iCs/>
        </w:rPr>
        <w:t xml:space="preserve"> </w:t>
      </w:r>
      <w:r w:rsidRPr="00384A07">
        <w:rPr>
          <w:rFonts w:ascii="Arial" w:hAnsi="Arial" w:cs="Arial"/>
          <w:b/>
          <w:i/>
          <w:iCs/>
        </w:rPr>
        <w:t>Subtotal 8) con letra: ___________________________________________</w:t>
      </w:r>
    </w:p>
    <w:p w14:paraId="315AC07F" w14:textId="62E1E83F" w:rsidR="00F176DE" w:rsidRPr="00384A07" w:rsidRDefault="00F176DE" w:rsidP="00F176DE">
      <w:pPr>
        <w:jc w:val="both"/>
        <w:outlineLvl w:val="0"/>
        <w:rPr>
          <w:rFonts w:ascii="Arial" w:hAnsi="Arial" w:cs="Arial"/>
          <w:b/>
          <w:i/>
          <w:iCs/>
        </w:rPr>
      </w:pPr>
      <w:r>
        <w:rPr>
          <w:rFonts w:ascii="Arial" w:hAnsi="Arial" w:cs="Arial"/>
          <w:b/>
          <w:i/>
          <w:iCs/>
        </w:rPr>
        <w:t xml:space="preserve">                                                                         </w:t>
      </w:r>
      <w:r w:rsidR="00006974">
        <w:rPr>
          <w:rFonts w:ascii="Arial" w:hAnsi="Arial" w:cs="Arial"/>
          <w:b/>
          <w:i/>
          <w:iCs/>
        </w:rPr>
        <w:t xml:space="preserve">                    </w:t>
      </w:r>
      <w:r>
        <w:rPr>
          <w:rFonts w:ascii="Arial" w:hAnsi="Arial" w:cs="Arial"/>
          <w:b/>
          <w:i/>
          <w:iCs/>
        </w:rPr>
        <w:t xml:space="preserve">  (Pesos mexicanos con dos decimales)</w:t>
      </w:r>
    </w:p>
    <w:p w14:paraId="511852F6" w14:textId="77777777" w:rsidR="00F176DE" w:rsidRDefault="00F176DE" w:rsidP="00F153D7">
      <w:pPr>
        <w:jc w:val="both"/>
        <w:outlineLvl w:val="0"/>
        <w:rPr>
          <w:rFonts w:ascii="Arial" w:hAnsi="Arial" w:cs="Arial"/>
          <w:b/>
          <w:i/>
          <w:iCs/>
        </w:rPr>
      </w:pPr>
    </w:p>
    <w:p w14:paraId="28D0EBD2" w14:textId="77777777" w:rsidR="00171939" w:rsidRPr="00A6457C" w:rsidRDefault="00171939" w:rsidP="00171939">
      <w:pPr>
        <w:ind w:left="709" w:hanging="709"/>
        <w:jc w:val="both"/>
        <w:outlineLvl w:val="0"/>
        <w:rPr>
          <w:rFonts w:ascii="Arial" w:hAnsi="Arial" w:cs="Arial"/>
        </w:rPr>
      </w:pPr>
      <w:r w:rsidRPr="00A6457C">
        <w:rPr>
          <w:rFonts w:ascii="Arial" w:hAnsi="Arial" w:cs="Arial"/>
          <w:b/>
          <w:u w:val="single"/>
        </w:rPr>
        <w:t>Notas:</w:t>
      </w:r>
      <w:r w:rsidRPr="00A6457C">
        <w:rPr>
          <w:rFonts w:ascii="Arial" w:hAnsi="Arial" w:cs="Arial"/>
        </w:rPr>
        <w:tab/>
      </w:r>
    </w:p>
    <w:p w14:paraId="71F39ED8" w14:textId="77777777" w:rsidR="00171939" w:rsidRPr="00A6457C" w:rsidRDefault="00171939" w:rsidP="00171939">
      <w:pPr>
        <w:ind w:left="709" w:hanging="709"/>
        <w:jc w:val="both"/>
        <w:outlineLvl w:val="0"/>
        <w:rPr>
          <w:rFonts w:ascii="Arial" w:hAnsi="Arial" w:cs="Arial"/>
        </w:rPr>
      </w:pPr>
    </w:p>
    <w:p w14:paraId="2A21B038" w14:textId="0274D8E5" w:rsidR="00171939" w:rsidRPr="006B7B8B" w:rsidRDefault="00171939" w:rsidP="00171939">
      <w:pPr>
        <w:numPr>
          <w:ilvl w:val="0"/>
          <w:numId w:val="104"/>
        </w:numPr>
        <w:tabs>
          <w:tab w:val="left" w:pos="993"/>
        </w:tabs>
        <w:spacing w:after="160" w:line="259" w:lineRule="auto"/>
        <w:jc w:val="both"/>
        <w:rPr>
          <w:rFonts w:ascii="Arial" w:hAnsi="Arial" w:cs="Arial"/>
          <w:lang w:eastAsia="es-MX"/>
        </w:rPr>
      </w:pPr>
      <w:r w:rsidRPr="006B7B8B">
        <w:rPr>
          <w:rFonts w:ascii="Arial" w:hAnsi="Arial" w:cs="Arial"/>
        </w:rPr>
        <w:t>Para efectos de evaluación económica se tomará en cuenta el Monto Total antes de IVA (Gran Subtotal (Subtotal 1) +Subtotal 2) + Subtotal 3) +Subtotal 4) + Subtotal 5) +Subtotal 6) + Subtotal 7) +Subtotal 8).</w:t>
      </w:r>
    </w:p>
    <w:p w14:paraId="69720F9C" w14:textId="151E61DA" w:rsidR="00171939" w:rsidRPr="006B7B8B" w:rsidRDefault="00171939" w:rsidP="00171939">
      <w:pPr>
        <w:numPr>
          <w:ilvl w:val="0"/>
          <w:numId w:val="104"/>
        </w:numPr>
        <w:tabs>
          <w:tab w:val="left" w:pos="993"/>
        </w:tabs>
        <w:spacing w:after="160" w:line="259" w:lineRule="auto"/>
        <w:jc w:val="both"/>
        <w:rPr>
          <w:rFonts w:ascii="Arial" w:hAnsi="Arial" w:cs="Arial"/>
          <w:lang w:eastAsia="es-MX"/>
        </w:rPr>
      </w:pPr>
      <w:r w:rsidRPr="006B7B8B">
        <w:rPr>
          <w:rFonts w:ascii="Arial" w:hAnsi="Arial" w:cs="Arial"/>
          <w:lang w:eastAsia="es-MX"/>
        </w:rPr>
        <w:t>Se verificará que los precios unitarios sean precios aceptables</w:t>
      </w:r>
      <w:r w:rsidR="00334672">
        <w:rPr>
          <w:rFonts w:ascii="Arial" w:hAnsi="Arial" w:cs="Arial"/>
        </w:rPr>
        <w:t>.</w:t>
      </w:r>
    </w:p>
    <w:p w14:paraId="57CDC783" w14:textId="4C8A5A81" w:rsidR="00171939" w:rsidRPr="00A6457C" w:rsidRDefault="00171939" w:rsidP="00171939">
      <w:pPr>
        <w:numPr>
          <w:ilvl w:val="0"/>
          <w:numId w:val="104"/>
        </w:numPr>
        <w:tabs>
          <w:tab w:val="left" w:pos="993"/>
        </w:tabs>
        <w:spacing w:after="160" w:line="259" w:lineRule="auto"/>
        <w:jc w:val="both"/>
        <w:rPr>
          <w:rFonts w:ascii="Arial" w:hAnsi="Arial" w:cs="Arial"/>
          <w:lang w:eastAsia="es-MX"/>
        </w:rPr>
      </w:pPr>
      <w:r w:rsidRPr="006B7B8B">
        <w:rPr>
          <w:rFonts w:ascii="Arial" w:hAnsi="Arial" w:cs="Arial"/>
          <w:lang w:eastAsia="es-MX"/>
        </w:rPr>
        <w:t xml:space="preserve">En caso de que el </w:t>
      </w:r>
      <w:r w:rsidRPr="006B7B8B">
        <w:rPr>
          <w:rFonts w:ascii="Arial" w:hAnsi="Arial" w:cs="Arial"/>
          <w:lang w:val="es-ES"/>
        </w:rPr>
        <w:t>Monto Total antes de IVA (Gran Subtotal (Subtotal 1) +Subtotal 2) + Subtotal 3) +Subtotal 4) + Subtotal 5) +Subtotal 6) + Subtotal 7) +Subtotal 8)</w:t>
      </w:r>
      <w:r>
        <w:rPr>
          <w:rFonts w:ascii="Arial" w:hAnsi="Arial" w:cs="Arial"/>
          <w:lang w:val="es-ES"/>
        </w:rPr>
        <w:t xml:space="preserve">, </w:t>
      </w:r>
      <w:r w:rsidRPr="00A6457C">
        <w:rPr>
          <w:rFonts w:ascii="Arial" w:hAnsi="Arial" w:cs="Arial"/>
          <w:lang w:eastAsia="es-MX"/>
        </w:rPr>
        <w:t>resulte aceptable y el más bajo; pero alguno o algunos de los conceptos resulte(n) ser precios no aceptables, dicho (s) concepto (s) que se encuentren en ese supuesto, se adjudicarán hasta por el precio aceptable que resulte de la evaluación económica efectuada en términos de lo dispuesto en el Artículo 68 de la</w:t>
      </w:r>
      <w:r>
        <w:rPr>
          <w:rFonts w:ascii="Arial" w:hAnsi="Arial" w:cs="Arial"/>
          <w:lang w:eastAsia="es-MX"/>
        </w:rPr>
        <w:t>s</w:t>
      </w:r>
      <w:r w:rsidRPr="00A6457C">
        <w:rPr>
          <w:rFonts w:ascii="Arial" w:hAnsi="Arial" w:cs="Arial"/>
          <w:lang w:eastAsia="es-MX"/>
        </w:rPr>
        <w:t xml:space="preserve"> Políticas, Bases y Lineamientos en </w:t>
      </w:r>
      <w:r>
        <w:rPr>
          <w:rFonts w:ascii="Arial" w:hAnsi="Arial" w:cs="Arial"/>
          <w:lang w:eastAsia="es-MX"/>
        </w:rPr>
        <w:t>M</w:t>
      </w:r>
      <w:r w:rsidRPr="00A6457C">
        <w:rPr>
          <w:rFonts w:ascii="Arial" w:hAnsi="Arial" w:cs="Arial"/>
          <w:lang w:eastAsia="es-MX"/>
        </w:rPr>
        <w:t>ateria de Adquisiciones, Arrendamientos de Bienes Muebles y Servicios del Instituto Federal Electoral, vigentes.</w:t>
      </w:r>
    </w:p>
    <w:p w14:paraId="0C6BBF64" w14:textId="77777777" w:rsidR="00171939" w:rsidRDefault="00171939" w:rsidP="00171939">
      <w:pPr>
        <w:numPr>
          <w:ilvl w:val="0"/>
          <w:numId w:val="104"/>
        </w:numPr>
        <w:tabs>
          <w:tab w:val="left" w:pos="993"/>
        </w:tabs>
        <w:spacing w:after="160" w:line="259" w:lineRule="auto"/>
        <w:jc w:val="both"/>
        <w:rPr>
          <w:rFonts w:ascii="Arial" w:hAnsi="Arial" w:cs="Arial"/>
          <w:lang w:eastAsia="es-MX"/>
        </w:rPr>
      </w:pPr>
      <w:r w:rsidRPr="00A6457C">
        <w:rPr>
          <w:rFonts w:ascii="Arial" w:hAnsi="Arial" w:cs="Arial"/>
          <w:lang w:eastAsia="es-MX"/>
        </w:rPr>
        <w:t>Entendiéndose que, con la presentación de la propuesta económica por parte de los licitantes, aceptan dicha consideración.</w:t>
      </w:r>
    </w:p>
    <w:p w14:paraId="1C9A07CB" w14:textId="77777777" w:rsidR="00171939" w:rsidRPr="00172AC9" w:rsidRDefault="00171939" w:rsidP="00171939">
      <w:pPr>
        <w:numPr>
          <w:ilvl w:val="0"/>
          <w:numId w:val="104"/>
        </w:numPr>
        <w:tabs>
          <w:tab w:val="left" w:pos="993"/>
        </w:tabs>
        <w:spacing w:after="160" w:line="259" w:lineRule="auto"/>
        <w:jc w:val="both"/>
        <w:rPr>
          <w:rFonts w:ascii="Arial" w:hAnsi="Arial" w:cs="Arial"/>
          <w:lang w:eastAsia="es-MX"/>
        </w:rPr>
      </w:pPr>
      <w:r w:rsidRPr="00172AC9">
        <w:rPr>
          <w:rFonts w:ascii="Arial" w:hAnsi="Arial" w:cs="Arial"/>
          <w:lang w:eastAsia="es-MX"/>
        </w:rPr>
        <w:t>El licitante podrá presentar como un anexo de su proposición el listado de la oferta económica en formato editable Excel.</w:t>
      </w:r>
    </w:p>
    <w:p w14:paraId="5C29AD84" w14:textId="77777777" w:rsidR="00171939" w:rsidRPr="00172AC9" w:rsidRDefault="00171939" w:rsidP="00171939">
      <w:pPr>
        <w:numPr>
          <w:ilvl w:val="0"/>
          <w:numId w:val="104"/>
        </w:numPr>
        <w:tabs>
          <w:tab w:val="left" w:pos="993"/>
        </w:tabs>
        <w:spacing w:after="160" w:line="259" w:lineRule="auto"/>
        <w:jc w:val="both"/>
        <w:rPr>
          <w:rFonts w:ascii="Arial" w:hAnsi="Arial" w:cs="Arial"/>
          <w:lang w:eastAsia="es-MX"/>
        </w:rPr>
      </w:pPr>
      <w:r w:rsidRPr="00172AC9">
        <w:rPr>
          <w:rFonts w:ascii="Arial" w:hAnsi="Arial" w:cs="Arial"/>
          <w:lang w:eastAsia="es-MX"/>
        </w:rPr>
        <w:t>En caso de existir diferencias entre la oferta económica firmada autógrafamente y el anexo editable en Excel, el licitante aceptará las modificaciones necesarias que hagan prevalecer la versión firmada autógrafamente.</w:t>
      </w:r>
    </w:p>
    <w:p w14:paraId="5EE003F3" w14:textId="77777777" w:rsidR="004F0B7B" w:rsidRPr="006B7B8B" w:rsidRDefault="004F0B7B" w:rsidP="00171939">
      <w:pPr>
        <w:tabs>
          <w:tab w:val="left" w:pos="993"/>
        </w:tabs>
        <w:spacing w:after="160" w:line="259" w:lineRule="auto"/>
        <w:jc w:val="both"/>
        <w:rPr>
          <w:rFonts w:ascii="Arial" w:hAnsi="Arial" w:cs="Arial"/>
          <w:lang w:eastAsia="es-MX"/>
        </w:rPr>
      </w:pPr>
    </w:p>
    <w:p w14:paraId="5109C745" w14:textId="77777777" w:rsidR="00340229" w:rsidRPr="00384A07" w:rsidRDefault="00340229" w:rsidP="00384A07">
      <w:pPr>
        <w:rPr>
          <w:rFonts w:ascii="Arial" w:hAnsi="Arial" w:cs="Arial"/>
          <w:b/>
          <w:sz w:val="16"/>
          <w:szCs w:val="16"/>
          <w:lang w:val="es-ES"/>
        </w:rPr>
      </w:pPr>
    </w:p>
    <w:p w14:paraId="3A61BA7A" w14:textId="77777777" w:rsidR="005F689C" w:rsidRPr="00EC2239" w:rsidRDefault="005F689C" w:rsidP="005F689C">
      <w:pPr>
        <w:jc w:val="center"/>
        <w:rPr>
          <w:rFonts w:ascii="Arial" w:hAnsi="Arial" w:cs="Arial"/>
          <w:b/>
          <w:bCs/>
        </w:rPr>
      </w:pPr>
      <w:r>
        <w:rPr>
          <w:rFonts w:ascii="Arial" w:hAnsi="Arial" w:cs="Arial"/>
          <w:b/>
          <w:bCs/>
        </w:rPr>
        <w:t>___________________________________________</w:t>
      </w:r>
    </w:p>
    <w:p w14:paraId="57FCE2C7" w14:textId="050949DF" w:rsidR="005F689C" w:rsidRDefault="005F689C" w:rsidP="005F689C">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w:t>
      </w:r>
      <w:r w:rsidR="009F38A3">
        <w:rPr>
          <w:rFonts w:cs="Arial"/>
          <w:i/>
          <w:sz w:val="20"/>
        </w:rPr>
        <w:t>l</w:t>
      </w:r>
    </w:p>
    <w:p w14:paraId="0E1DA2E1" w14:textId="17C1BD37" w:rsidR="00B82B0A" w:rsidRDefault="00B82B0A" w:rsidP="009D79CE">
      <w:pPr>
        <w:tabs>
          <w:tab w:val="left" w:pos="1680"/>
        </w:tabs>
        <w:rPr>
          <w:rFonts w:cs="Arial"/>
          <w:i/>
        </w:rPr>
      </w:pPr>
    </w:p>
    <w:p w14:paraId="61723C83" w14:textId="77777777" w:rsidR="006637F3" w:rsidRDefault="006637F3" w:rsidP="00EE6C2D">
      <w:pPr>
        <w:pStyle w:val="Textoindependiente"/>
        <w:jc w:val="center"/>
        <w:rPr>
          <w:rFonts w:cs="Arial"/>
          <w:b/>
          <w:bCs/>
          <w:color w:val="CC0066"/>
          <w:kern w:val="32"/>
          <w:sz w:val="32"/>
          <w:szCs w:val="32"/>
        </w:rPr>
      </w:pPr>
    </w:p>
    <w:p w14:paraId="55C3B4D8" w14:textId="77777777" w:rsidR="000471F6" w:rsidRDefault="000471F6" w:rsidP="00171939">
      <w:pPr>
        <w:pStyle w:val="Textoindependiente"/>
        <w:rPr>
          <w:rFonts w:cs="Arial"/>
          <w:b/>
          <w:bCs/>
          <w:color w:val="CC0066"/>
          <w:kern w:val="32"/>
          <w:sz w:val="32"/>
          <w:szCs w:val="32"/>
        </w:rPr>
      </w:pPr>
    </w:p>
    <w:p w14:paraId="303BEE13" w14:textId="648882D1" w:rsidR="008F679E" w:rsidRPr="000858E5" w:rsidRDefault="008F679E" w:rsidP="00EE6C2D">
      <w:pPr>
        <w:pStyle w:val="Textoindependiente"/>
        <w:jc w:val="center"/>
        <w:rPr>
          <w:rFonts w:cs="Arial"/>
          <w:b/>
          <w:bCs/>
          <w:i/>
          <w:sz w:val="20"/>
        </w:rPr>
      </w:pPr>
      <w:r w:rsidRPr="000858E5">
        <w:rPr>
          <w:rFonts w:cs="Arial"/>
          <w:b/>
          <w:bCs/>
          <w:color w:val="CC0066"/>
          <w:kern w:val="32"/>
          <w:sz w:val="32"/>
          <w:szCs w:val="32"/>
        </w:rPr>
        <w:t xml:space="preserve">ANEXO </w:t>
      </w:r>
      <w:bookmarkEnd w:id="1398"/>
      <w:r w:rsidR="00A152D4" w:rsidRPr="000858E5">
        <w:rPr>
          <w:rFonts w:cs="Arial"/>
          <w:b/>
          <w:bCs/>
          <w:color w:val="CC0066"/>
          <w:kern w:val="32"/>
          <w:sz w:val="32"/>
          <w:szCs w:val="32"/>
        </w:rPr>
        <w:t>8</w:t>
      </w:r>
    </w:p>
    <w:p w14:paraId="06291171" w14:textId="0AFC6883"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08EDAEA" w14:textId="77777777" w:rsidR="008F679E" w:rsidRPr="0027305A" w:rsidRDefault="008F679E" w:rsidP="008F679E">
      <w:pPr>
        <w:jc w:val="center"/>
        <w:rPr>
          <w:rFonts w:ascii="Arial" w:hAnsi="Arial" w:cs="Arial"/>
          <w:sz w:val="22"/>
          <w:szCs w:val="22"/>
        </w:rPr>
      </w:pPr>
    </w:p>
    <w:p w14:paraId="33712C0F" w14:textId="680CFF4A"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FC463B" w:rsidRPr="00FC463B">
        <w:rPr>
          <w:rFonts w:ascii="Arial" w:hAnsi="Arial" w:cs="Arial"/>
          <w:b/>
        </w:rPr>
        <w:t>de prestación de servicios</w:t>
      </w:r>
      <w:r w:rsidRPr="0027305A">
        <w:rPr>
          <w:rFonts w:ascii="Arial" w:hAnsi="Arial" w:cs="Arial"/>
          <w:b/>
        </w:rPr>
        <w:t xml:space="preserve">” </w:t>
      </w:r>
      <w:r w:rsidRPr="0027305A">
        <w:rPr>
          <w:rFonts w:ascii="Arial" w:hAnsi="Arial" w:cs="Arial"/>
        </w:rPr>
        <w:t>No. INE/________/</w:t>
      </w:r>
      <w:r w:rsidR="00A71115">
        <w:rPr>
          <w:rFonts w:ascii="Arial" w:hAnsi="Arial" w:cs="Arial"/>
        </w:rPr>
        <w:t>202</w:t>
      </w:r>
      <w:r w:rsidR="006627FF">
        <w:rPr>
          <w:rFonts w:ascii="Arial" w:hAnsi="Arial" w:cs="Arial"/>
        </w:rPr>
        <w:t>4</w:t>
      </w:r>
      <w:r w:rsidRPr="0027305A">
        <w:rPr>
          <w:rFonts w:ascii="Arial" w:hAnsi="Arial" w:cs="Arial"/>
        </w:rPr>
        <w:t>, de fecha de firma [____________________] por un monto</w:t>
      </w:r>
      <w:r w:rsidR="00226E05">
        <w:rPr>
          <w:rFonts w:ascii="Arial" w:hAnsi="Arial" w:cs="Arial"/>
        </w:rPr>
        <w:t xml:space="preserve"> máximo</w:t>
      </w:r>
      <w:r w:rsidR="009C7ABC">
        <w:rPr>
          <w:rFonts w:ascii="Arial" w:hAnsi="Arial" w:cs="Arial"/>
        </w:rPr>
        <w:t xml:space="preserve"> </w:t>
      </w:r>
      <w:r w:rsidR="004E41FF">
        <w:rPr>
          <w:rFonts w:ascii="Arial" w:hAnsi="Arial" w:cs="Arial"/>
        </w:rPr>
        <w:t xml:space="preserve">total </w:t>
      </w:r>
      <w:r w:rsidRPr="0027305A">
        <w:rPr>
          <w:rFonts w:ascii="Arial" w:hAnsi="Arial" w:cs="Arial"/>
        </w:rPr>
        <w:t xml:space="preserve">de </w:t>
      </w:r>
      <w:r w:rsidRPr="0083181D">
        <w:rPr>
          <w:rFonts w:ascii="Arial" w:hAnsi="Arial" w:cs="Arial"/>
        </w:rPr>
        <w:t xml:space="preserve">$___________________ </w:t>
      </w:r>
      <w:r w:rsidR="008F3E26">
        <w:rPr>
          <w:rFonts w:ascii="Arial" w:hAnsi="Arial" w:cs="Arial"/>
        </w:rPr>
        <w:t>M.N</w:t>
      </w:r>
      <w:r w:rsidR="00525DD2">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334EAE">
        <w:rPr>
          <w:rFonts w:ascii="Arial" w:hAnsi="Arial" w:cs="Arial"/>
        </w:rPr>
        <w:t>Nacional</w:t>
      </w:r>
      <w:r w:rsidRPr="0027305A">
        <w:rPr>
          <w:rFonts w:ascii="Arial" w:hAnsi="Arial" w:cs="Arial"/>
          <w:b/>
        </w:rPr>
        <w:t xml:space="preserve"> </w:t>
      </w:r>
      <w:r w:rsidR="00C825AF">
        <w:rPr>
          <w:rFonts w:ascii="Arial" w:hAnsi="Arial" w:cs="Arial"/>
        </w:rPr>
        <w:t>Presencial</w:t>
      </w:r>
      <w:r w:rsidR="00D654BA">
        <w:rPr>
          <w:rFonts w:ascii="Arial" w:hAnsi="Arial" w:cs="Arial"/>
          <w:b/>
        </w:rPr>
        <w:t xml:space="preserve"> </w:t>
      </w:r>
      <w:r w:rsidR="00B20197" w:rsidRPr="0027305A">
        <w:rPr>
          <w:rFonts w:ascii="Arial" w:hAnsi="Arial" w:cs="Arial"/>
          <w:b/>
        </w:rPr>
        <w:t>No. _</w:t>
      </w:r>
      <w:r w:rsidRPr="0027305A">
        <w:rPr>
          <w:rFonts w:ascii="Arial" w:hAnsi="Arial" w:cs="Arial"/>
          <w:b/>
        </w:rPr>
        <w:t>_______________</w:t>
      </w:r>
      <w:r w:rsidRPr="0027305A">
        <w:rPr>
          <w:rFonts w:ascii="Arial" w:hAnsi="Arial" w:cs="Arial"/>
          <w:b/>
          <w:bCs/>
        </w:rPr>
        <w:t>.</w:t>
      </w:r>
    </w:p>
    <w:p w14:paraId="17B40867" w14:textId="77777777" w:rsidR="008F679E" w:rsidRPr="001464BC" w:rsidRDefault="008F679E" w:rsidP="008F679E">
      <w:pPr>
        <w:spacing w:line="360" w:lineRule="auto"/>
        <w:jc w:val="both"/>
        <w:rPr>
          <w:rFonts w:ascii="Arial" w:hAnsi="Arial" w:cs="Arial"/>
          <w:lang w:val="es-ES"/>
        </w:rPr>
      </w:pPr>
    </w:p>
    <w:p w14:paraId="70B31FCC" w14:textId="4567EF01"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Default="008F679E" w:rsidP="008F679E">
      <w:pPr>
        <w:spacing w:line="360" w:lineRule="auto"/>
        <w:jc w:val="both"/>
        <w:rPr>
          <w:rFonts w:ascii="Arial" w:hAnsi="Arial" w:cs="Arial"/>
          <w:b/>
          <w:bCs/>
        </w:rPr>
      </w:pPr>
    </w:p>
    <w:p w14:paraId="2D7CBC74" w14:textId="255677A6" w:rsidR="00C03A75" w:rsidRDefault="00C03A75" w:rsidP="008F679E">
      <w:pPr>
        <w:spacing w:line="360" w:lineRule="auto"/>
        <w:jc w:val="both"/>
        <w:rPr>
          <w:rFonts w:ascii="Arial" w:hAnsi="Arial" w:cs="Arial"/>
          <w:b/>
          <w:bCs/>
        </w:rPr>
      </w:pPr>
    </w:p>
    <w:p w14:paraId="0138D60D" w14:textId="7C7873C8" w:rsidR="00C03A75" w:rsidRDefault="00C03A75" w:rsidP="008F679E">
      <w:pPr>
        <w:spacing w:line="360" w:lineRule="auto"/>
        <w:jc w:val="both"/>
        <w:rPr>
          <w:rFonts w:ascii="Arial" w:hAnsi="Arial" w:cs="Arial"/>
          <w:b/>
          <w:bCs/>
        </w:rPr>
      </w:pPr>
    </w:p>
    <w:p w14:paraId="33FEAF4D" w14:textId="4C97F4B7" w:rsidR="00C03A75" w:rsidRDefault="00C03A75" w:rsidP="008F679E">
      <w:pPr>
        <w:spacing w:line="360" w:lineRule="auto"/>
        <w:jc w:val="both"/>
        <w:rPr>
          <w:rFonts w:ascii="Arial" w:hAnsi="Arial" w:cs="Arial"/>
          <w:b/>
          <w:bCs/>
        </w:rPr>
      </w:pPr>
    </w:p>
    <w:p w14:paraId="7C93DEDA" w14:textId="4FD9513F" w:rsidR="00C03A75" w:rsidRDefault="00C03A75" w:rsidP="008F679E">
      <w:pPr>
        <w:spacing w:line="360" w:lineRule="auto"/>
        <w:jc w:val="both"/>
        <w:rPr>
          <w:rFonts w:ascii="Arial" w:hAnsi="Arial" w:cs="Arial"/>
          <w:b/>
          <w:bCs/>
        </w:rPr>
      </w:pPr>
    </w:p>
    <w:p w14:paraId="5F0EC80F" w14:textId="551DD00C" w:rsidR="00C03A75" w:rsidRDefault="00C03A75" w:rsidP="008F679E">
      <w:pPr>
        <w:spacing w:line="360" w:lineRule="auto"/>
        <w:jc w:val="both"/>
        <w:rPr>
          <w:rFonts w:ascii="Arial" w:hAnsi="Arial" w:cs="Arial"/>
          <w:b/>
          <w:bCs/>
        </w:rPr>
      </w:pPr>
    </w:p>
    <w:p w14:paraId="73C34C13" w14:textId="77777777" w:rsidR="00C03A75" w:rsidRPr="0027305A" w:rsidRDefault="00C03A75" w:rsidP="008F679E">
      <w:pPr>
        <w:spacing w:line="360" w:lineRule="auto"/>
        <w:jc w:val="both"/>
        <w:rPr>
          <w:rFonts w:ascii="Arial" w:hAnsi="Arial" w:cs="Arial"/>
          <w:b/>
          <w:bCs/>
        </w:rPr>
      </w:pPr>
    </w:p>
    <w:p w14:paraId="3120D5AA" w14:textId="0AEE0C06" w:rsidR="00354569" w:rsidRDefault="00354569">
      <w:pPr>
        <w:rPr>
          <w:rFonts w:cs="Arial"/>
          <w:bCs/>
        </w:rPr>
      </w:pPr>
    </w:p>
    <w:p w14:paraId="02819339" w14:textId="77777777" w:rsidR="004F0B7B" w:rsidRDefault="004F0B7B">
      <w:pPr>
        <w:rPr>
          <w:rFonts w:cs="Arial"/>
          <w:bCs/>
        </w:rPr>
      </w:pPr>
    </w:p>
    <w:p w14:paraId="694FF222" w14:textId="77777777" w:rsidR="0004036D" w:rsidRDefault="0004036D">
      <w:pPr>
        <w:rPr>
          <w:rFonts w:cs="Arial"/>
          <w:bCs/>
        </w:rPr>
      </w:pPr>
    </w:p>
    <w:p w14:paraId="1F3E8003" w14:textId="0CC90F8B" w:rsidR="00354569" w:rsidRDefault="00354569">
      <w:pPr>
        <w:rPr>
          <w:rFonts w:ascii="Arial" w:hAnsi="Arial" w:cs="Arial"/>
          <w:b/>
          <w:bCs/>
        </w:rPr>
      </w:pPr>
    </w:p>
    <w:p w14:paraId="18660637" w14:textId="77777777" w:rsidR="00F153D7" w:rsidRDefault="00F153D7">
      <w:pPr>
        <w:rPr>
          <w:rFonts w:ascii="Arial" w:hAnsi="Arial" w:cs="Arial"/>
          <w:b/>
          <w:bCs/>
        </w:rPr>
      </w:pPr>
    </w:p>
    <w:p w14:paraId="391CA284" w14:textId="77777777" w:rsidR="008F679E" w:rsidRPr="0027305A" w:rsidRDefault="008F679E" w:rsidP="00584B40">
      <w:pPr>
        <w:pStyle w:val="Ttulo1"/>
        <w:spacing w:after="60"/>
        <w:rPr>
          <w:rFonts w:cs="Arial"/>
          <w:color w:val="CC0066"/>
          <w:kern w:val="32"/>
          <w:sz w:val="32"/>
          <w:szCs w:val="32"/>
        </w:rPr>
      </w:pPr>
      <w:bookmarkStart w:id="1399" w:name="_Toc163151939"/>
      <w:r w:rsidRPr="0027305A">
        <w:rPr>
          <w:rFonts w:cs="Arial"/>
          <w:color w:val="CC0066"/>
          <w:kern w:val="32"/>
          <w:sz w:val="32"/>
          <w:szCs w:val="32"/>
        </w:rPr>
        <w:t xml:space="preserve">ANEXO </w:t>
      </w:r>
      <w:r w:rsidR="00A152D4">
        <w:rPr>
          <w:rFonts w:cs="Arial"/>
          <w:color w:val="CC0066"/>
          <w:kern w:val="32"/>
          <w:sz w:val="32"/>
          <w:szCs w:val="32"/>
        </w:rPr>
        <w:t>9</w:t>
      </w:r>
      <w:bookmarkEnd w:id="1399"/>
    </w:p>
    <w:p w14:paraId="1A93787F" w14:textId="77777777" w:rsidR="00F70FCA" w:rsidRPr="0027305A" w:rsidRDefault="00F70FCA" w:rsidP="0071788A">
      <w:pPr>
        <w:pStyle w:val="Ttulo1"/>
        <w:shd w:val="clear" w:color="auto" w:fill="D9D9D9" w:themeFill="background1" w:themeFillShade="D9"/>
        <w:rPr>
          <w:rFonts w:cs="Arial"/>
          <w:kern w:val="32"/>
          <w:sz w:val="28"/>
          <w:szCs w:val="32"/>
        </w:rPr>
      </w:pPr>
      <w:bookmarkStart w:id="1400" w:name="_Toc452121428"/>
      <w:bookmarkStart w:id="1401" w:name="_Toc464498347"/>
      <w:bookmarkStart w:id="1402" w:name="_Toc464498753"/>
      <w:bookmarkStart w:id="1403" w:name="_Toc487209366"/>
      <w:bookmarkStart w:id="1404" w:name="_Toc488428680"/>
      <w:bookmarkStart w:id="1405" w:name="_Toc491181006"/>
      <w:bookmarkStart w:id="1406" w:name="_Toc492377968"/>
      <w:bookmarkStart w:id="1407" w:name="_Toc493501671"/>
      <w:bookmarkStart w:id="1408" w:name="_Toc494211629"/>
      <w:bookmarkStart w:id="1409" w:name="_Toc496883365"/>
      <w:bookmarkStart w:id="1410" w:name="_Toc498523248"/>
      <w:bookmarkStart w:id="1411" w:name="_Toc505704932"/>
      <w:bookmarkStart w:id="1412" w:name="_Toc510612369"/>
      <w:bookmarkStart w:id="1413" w:name="_Toc3539036"/>
      <w:bookmarkStart w:id="1414" w:name="_Toc19704309"/>
      <w:bookmarkStart w:id="1415" w:name="_Toc23410288"/>
      <w:bookmarkStart w:id="1416" w:name="_Toc23958054"/>
      <w:bookmarkStart w:id="1417" w:name="_Toc80883816"/>
      <w:bookmarkStart w:id="1418" w:name="_Toc80890487"/>
      <w:bookmarkStart w:id="1419" w:name="_Toc82529198"/>
      <w:bookmarkStart w:id="1420" w:name="_Toc119663182"/>
      <w:bookmarkStart w:id="1421" w:name="_Toc128403884"/>
      <w:bookmarkStart w:id="1422" w:name="_Toc139655598"/>
      <w:bookmarkStart w:id="1423" w:name="_Toc161343791"/>
      <w:bookmarkStart w:id="1424" w:name="_Toc163151940"/>
      <w:r w:rsidRPr="008A400A">
        <w:rPr>
          <w:rFonts w:cs="Arial"/>
          <w:kern w:val="32"/>
          <w:sz w:val="28"/>
          <w:szCs w:val="32"/>
        </w:rPr>
        <w:t>Tipo y modelo de contrato</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r w:rsidR="00AB4214" w:rsidRPr="0027305A">
        <w:rPr>
          <w:rFonts w:cs="Arial"/>
          <w:kern w:val="32"/>
          <w:sz w:val="28"/>
          <w:szCs w:val="32"/>
        </w:rPr>
        <w:t xml:space="preserve"> </w:t>
      </w:r>
    </w:p>
    <w:p w14:paraId="2682721C" w14:textId="77777777" w:rsidR="008522B7" w:rsidRDefault="008522B7" w:rsidP="008522B7">
      <w:pPr>
        <w:jc w:val="both"/>
        <w:rPr>
          <w:rFonts w:ascii="Arial" w:hAnsi="Arial" w:cs="Arial"/>
          <w:color w:val="666699"/>
          <w:kern w:val="32"/>
          <w:sz w:val="18"/>
          <w:szCs w:val="18"/>
        </w:rPr>
      </w:pPr>
      <w:bookmarkStart w:id="1425" w:name="_Toc289064613"/>
      <w:bookmarkStart w:id="1426" w:name="_Toc311547470"/>
    </w:p>
    <w:p w14:paraId="764D7332" w14:textId="5083D3A2" w:rsidR="002F2708" w:rsidRPr="00473B60" w:rsidRDefault="002F2708" w:rsidP="002F2708">
      <w:pPr>
        <w:ind w:right="-94"/>
        <w:jc w:val="both"/>
        <w:rPr>
          <w:rFonts w:ascii="Arial" w:hAnsi="Arial" w:cs="Arial"/>
          <w:sz w:val="17"/>
          <w:szCs w:val="17"/>
        </w:rPr>
      </w:pPr>
      <w:bookmarkStart w:id="1427" w:name="_Toc512432288"/>
      <w:r w:rsidRPr="00473B60">
        <w:rPr>
          <w:rFonts w:ascii="Arial" w:hAnsi="Arial" w:cs="Arial"/>
          <w:sz w:val="17"/>
          <w:szCs w:val="17"/>
        </w:rPr>
        <w:t xml:space="preserve">Contrato </w:t>
      </w:r>
      <w:r w:rsidRPr="00D82A45">
        <w:rPr>
          <w:rFonts w:ascii="Arial" w:hAnsi="Arial" w:cs="Arial"/>
          <w:sz w:val="17"/>
          <w:szCs w:val="17"/>
          <w:highlight w:val="lightGray"/>
          <w:shd w:val="clear" w:color="auto" w:fill="FFFFFF"/>
        </w:rPr>
        <w:t>(abierto y/o plurianual si aplica)</w:t>
      </w:r>
      <w:r w:rsidRPr="00473B60">
        <w:rPr>
          <w:rFonts w:ascii="Arial" w:hAnsi="Arial" w:cs="Arial"/>
          <w:sz w:val="17"/>
          <w:szCs w:val="17"/>
        </w:rPr>
        <w:t xml:space="preserve"> de adquisición de bienes y/o prestación de servicios, que celebran por una parte, el </w:t>
      </w:r>
      <w:r w:rsidRPr="00473B60">
        <w:rPr>
          <w:rFonts w:ascii="Arial" w:hAnsi="Arial" w:cs="Arial"/>
          <w:b/>
          <w:sz w:val="17"/>
          <w:szCs w:val="17"/>
        </w:rPr>
        <w:t>Instituto Nacional Electoral</w:t>
      </w:r>
      <w:r w:rsidRPr="00473B60">
        <w:rPr>
          <w:rFonts w:ascii="Arial" w:hAnsi="Arial" w:cs="Arial"/>
          <w:sz w:val="17"/>
          <w:szCs w:val="17"/>
        </w:rPr>
        <w:t xml:space="preserve">, a quien en lo sucesivo se le denominará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 representado por (</w:t>
      </w:r>
      <w:r w:rsidRPr="00473B60">
        <w:rPr>
          <w:rFonts w:ascii="Arial" w:hAnsi="Arial" w:cs="Arial"/>
          <w:bCs/>
          <w:sz w:val="17"/>
          <w:szCs w:val="17"/>
          <w:u w:val="dotted"/>
        </w:rPr>
        <w:t xml:space="preserve">cuando aplique, según el monto) su Apoderado Legal, </w:t>
      </w:r>
      <w:r w:rsidR="00D13157">
        <w:rPr>
          <w:rFonts w:ascii="Arial" w:hAnsi="Arial" w:cs="Arial"/>
          <w:sz w:val="17"/>
          <w:szCs w:val="17"/>
          <w:u w:val="dotted"/>
        </w:rPr>
        <w:t>la</w:t>
      </w:r>
      <w:r w:rsidRPr="00473B60">
        <w:rPr>
          <w:rFonts w:ascii="Arial" w:hAnsi="Arial" w:cs="Arial"/>
          <w:sz w:val="17"/>
          <w:szCs w:val="17"/>
          <w:u w:val="dotted"/>
        </w:rPr>
        <w:t xml:space="preserve"> </w:t>
      </w:r>
      <w:r w:rsidR="00393CB4">
        <w:rPr>
          <w:rFonts w:ascii="Arial" w:hAnsi="Arial" w:cs="Arial"/>
          <w:sz w:val="17"/>
          <w:szCs w:val="17"/>
          <w:u w:val="dotted"/>
        </w:rPr>
        <w:t>D</w:t>
      </w:r>
      <w:r w:rsidR="00453525">
        <w:rPr>
          <w:rFonts w:ascii="Arial" w:hAnsi="Arial" w:cs="Arial"/>
          <w:sz w:val="17"/>
          <w:szCs w:val="17"/>
          <w:u w:val="dotted"/>
        </w:rPr>
        <w:t>r</w:t>
      </w:r>
      <w:r w:rsidR="004718D3">
        <w:rPr>
          <w:rFonts w:ascii="Arial" w:hAnsi="Arial" w:cs="Arial"/>
          <w:sz w:val="17"/>
          <w:szCs w:val="17"/>
          <w:u w:val="dotted"/>
        </w:rPr>
        <w:t>a</w:t>
      </w:r>
      <w:r w:rsidR="00453525">
        <w:rPr>
          <w:rFonts w:ascii="Arial" w:hAnsi="Arial" w:cs="Arial"/>
          <w:sz w:val="17"/>
          <w:szCs w:val="17"/>
          <w:u w:val="dotted"/>
        </w:rPr>
        <w:t>.</w:t>
      </w:r>
      <w:r w:rsidR="00101AE3">
        <w:rPr>
          <w:rFonts w:ascii="Arial" w:hAnsi="Arial" w:cs="Arial"/>
          <w:sz w:val="17"/>
          <w:szCs w:val="17"/>
          <w:u w:val="dotted"/>
        </w:rPr>
        <w:t xml:space="preserve"> </w:t>
      </w:r>
      <w:r w:rsidR="00FF3539">
        <w:rPr>
          <w:rFonts w:ascii="Arial" w:hAnsi="Arial" w:cs="Arial"/>
          <w:sz w:val="17"/>
          <w:szCs w:val="17"/>
          <w:u w:val="dotted"/>
        </w:rPr>
        <w:t>Amaranta Arroyo Ortiz</w:t>
      </w:r>
      <w:r w:rsidRPr="00473B60">
        <w:rPr>
          <w:rFonts w:ascii="Arial" w:hAnsi="Arial" w:cs="Arial"/>
          <w:sz w:val="17"/>
          <w:szCs w:val="17"/>
          <w:u w:val="dotted"/>
        </w:rPr>
        <w:t xml:space="preserve">, </w:t>
      </w:r>
      <w:r w:rsidR="00DA342F">
        <w:rPr>
          <w:rFonts w:ascii="Arial" w:hAnsi="Arial" w:cs="Arial"/>
          <w:sz w:val="17"/>
          <w:szCs w:val="17"/>
          <w:u w:val="dotted"/>
        </w:rPr>
        <w:t xml:space="preserve">encargada del despacho de la </w:t>
      </w:r>
      <w:r w:rsidRPr="00473B60">
        <w:rPr>
          <w:rFonts w:ascii="Arial" w:hAnsi="Arial" w:cs="Arial"/>
          <w:sz w:val="17"/>
          <w:szCs w:val="17"/>
          <w:u w:val="dotted"/>
        </w:rPr>
        <w:t>Direc</w:t>
      </w:r>
      <w:r w:rsidR="00DA342F">
        <w:rPr>
          <w:rFonts w:ascii="Arial" w:hAnsi="Arial" w:cs="Arial"/>
          <w:sz w:val="17"/>
          <w:szCs w:val="17"/>
          <w:u w:val="dotted"/>
        </w:rPr>
        <w:t>ción</w:t>
      </w:r>
      <w:r w:rsidRPr="00473B60">
        <w:rPr>
          <w:rFonts w:ascii="Arial" w:hAnsi="Arial" w:cs="Arial"/>
          <w:sz w:val="17"/>
          <w:szCs w:val="17"/>
          <w:u w:val="dotted"/>
        </w:rPr>
        <w:t xml:space="preserve"> Ejecutiv</w:t>
      </w:r>
      <w:r w:rsidR="00DA342F">
        <w:rPr>
          <w:rFonts w:ascii="Arial" w:hAnsi="Arial" w:cs="Arial"/>
          <w:sz w:val="17"/>
          <w:szCs w:val="17"/>
          <w:u w:val="dotted"/>
        </w:rPr>
        <w:t>a</w:t>
      </w:r>
      <w:r w:rsidRPr="00473B60">
        <w:rPr>
          <w:rFonts w:ascii="Arial" w:hAnsi="Arial" w:cs="Arial"/>
          <w:sz w:val="17"/>
          <w:szCs w:val="17"/>
          <w:u w:val="dotted"/>
        </w:rPr>
        <w:t xml:space="preserve"> de Administración</w:t>
      </w:r>
      <w:r w:rsidRPr="00473B60">
        <w:rPr>
          <w:rFonts w:ascii="Arial" w:hAnsi="Arial" w:cs="Arial"/>
          <w:sz w:val="17"/>
          <w:szCs w:val="17"/>
        </w:rPr>
        <w:t xml:space="preserve">, asistido por el </w:t>
      </w:r>
      <w:r w:rsidR="00B16C9E">
        <w:rPr>
          <w:rFonts w:ascii="Arial" w:hAnsi="Arial" w:cs="Arial"/>
          <w:sz w:val="17"/>
          <w:szCs w:val="17"/>
        </w:rPr>
        <w:t xml:space="preserve">Lic. </w:t>
      </w:r>
      <w:r w:rsidR="00A43B23">
        <w:rPr>
          <w:rFonts w:ascii="Arial" w:hAnsi="Arial" w:cs="Arial"/>
          <w:sz w:val="17"/>
          <w:szCs w:val="17"/>
        </w:rPr>
        <w:t>Octavio Ernesto Alejo Nava</w:t>
      </w:r>
      <w:r w:rsidRPr="00473B60">
        <w:rPr>
          <w:rFonts w:ascii="Arial" w:hAnsi="Arial" w:cs="Arial"/>
          <w:sz w:val="17"/>
          <w:szCs w:val="17"/>
        </w:rPr>
        <w:t xml:space="preserve">, Director de Recursos Materiales y Servicios; por el </w:t>
      </w:r>
      <w:r w:rsidRPr="00D82A45">
        <w:rPr>
          <w:rFonts w:ascii="Arial" w:hAnsi="Arial" w:cs="Arial"/>
          <w:sz w:val="17"/>
          <w:szCs w:val="17"/>
          <w:highlight w:val="lightGray"/>
        </w:rPr>
        <w:t>______________</w:t>
      </w:r>
      <w:r w:rsidRPr="00473B60">
        <w:rPr>
          <w:rFonts w:ascii="Arial" w:hAnsi="Arial" w:cs="Arial"/>
          <w:sz w:val="17"/>
          <w:szCs w:val="17"/>
        </w:rPr>
        <w:t xml:space="preserve">, como titular del Área Requirente,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Administrador del Contrato y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Supervisor del Contrato; y por la otra, </w:t>
      </w:r>
      <w:r w:rsidRPr="00D82A45">
        <w:rPr>
          <w:rFonts w:ascii="Arial" w:hAnsi="Arial" w:cs="Arial"/>
          <w:sz w:val="17"/>
          <w:szCs w:val="17"/>
          <w:highlight w:val="lightGray"/>
        </w:rPr>
        <w:t>____</w:t>
      </w:r>
      <w:r w:rsidRPr="00D82A45">
        <w:rPr>
          <w:rFonts w:ascii="Arial" w:hAnsi="Arial" w:cs="Arial"/>
          <w:sz w:val="17"/>
          <w:szCs w:val="17"/>
          <w:highlight w:val="lightGray"/>
          <w:u w:val="single"/>
        </w:rPr>
        <w:t>____________</w:t>
      </w:r>
      <w:r w:rsidRPr="00473B60">
        <w:rPr>
          <w:rFonts w:ascii="Arial" w:hAnsi="Arial" w:cs="Arial"/>
          <w:sz w:val="17"/>
          <w:szCs w:val="17"/>
        </w:rPr>
        <w:t xml:space="preserve">, a quien en lo sucesivo se le denominará el </w:t>
      </w:r>
      <w:r w:rsidRPr="00473B60">
        <w:rPr>
          <w:rFonts w:ascii="Arial" w:hAnsi="Arial" w:cs="Arial"/>
          <w:b/>
          <w:bCs/>
          <w:sz w:val="17"/>
          <w:szCs w:val="17"/>
        </w:rPr>
        <w:t>“Proveedor”</w:t>
      </w:r>
      <w:r w:rsidRPr="00473B60">
        <w:rPr>
          <w:rFonts w:ascii="Arial" w:hAnsi="Arial" w:cs="Arial"/>
          <w:bCs/>
          <w:sz w:val="17"/>
          <w:szCs w:val="17"/>
        </w:rPr>
        <w:t>,</w:t>
      </w:r>
      <w:r w:rsidRPr="00473B60">
        <w:rPr>
          <w:rFonts w:ascii="Arial" w:hAnsi="Arial" w:cs="Arial"/>
          <w:b/>
          <w:bCs/>
          <w:sz w:val="17"/>
          <w:szCs w:val="17"/>
        </w:rPr>
        <w:t xml:space="preserve"> </w:t>
      </w:r>
      <w:r w:rsidRPr="00D82A45">
        <w:rPr>
          <w:rFonts w:ascii="Arial" w:hAnsi="Arial" w:cs="Arial"/>
          <w:sz w:val="17"/>
          <w:szCs w:val="17"/>
          <w:highlight w:val="lightGray"/>
        </w:rPr>
        <w:t>representado por el C. ____________, en su carácter de -Apoderado o Representante Legal-  o -por su propio derecho (según aplique)</w:t>
      </w:r>
      <w:r w:rsidRPr="00473B60">
        <w:rPr>
          <w:rFonts w:ascii="Arial" w:hAnsi="Arial" w:cs="Arial"/>
          <w:sz w:val="17"/>
          <w:szCs w:val="17"/>
        </w:rPr>
        <w:t xml:space="preserve">, y a quienes de manera conjunta se les denominará como </w:t>
      </w:r>
      <w:r w:rsidRPr="00473B60">
        <w:rPr>
          <w:rFonts w:ascii="Arial" w:hAnsi="Arial" w:cs="Arial"/>
          <w:b/>
          <w:sz w:val="17"/>
          <w:szCs w:val="17"/>
        </w:rPr>
        <w:t>“LAS PARTES”</w:t>
      </w:r>
      <w:r w:rsidRPr="00473B60">
        <w:rPr>
          <w:rFonts w:ascii="Arial" w:hAnsi="Arial" w:cs="Arial"/>
          <w:sz w:val="17"/>
          <w:szCs w:val="17"/>
        </w:rPr>
        <w:t>, al tenor de las siguientes:</w:t>
      </w:r>
    </w:p>
    <w:p w14:paraId="1449351C" w14:textId="77777777" w:rsidR="002F2708" w:rsidRPr="00473B60" w:rsidRDefault="002F2708" w:rsidP="002F2708">
      <w:pPr>
        <w:ind w:right="-94"/>
        <w:jc w:val="both"/>
        <w:rPr>
          <w:rFonts w:ascii="Arial" w:hAnsi="Arial" w:cs="Arial"/>
          <w:sz w:val="17"/>
          <w:szCs w:val="17"/>
        </w:rPr>
      </w:pPr>
    </w:p>
    <w:p w14:paraId="57873508" w14:textId="77777777" w:rsidR="002F2708" w:rsidRPr="00473B60" w:rsidRDefault="002F2708" w:rsidP="002F2708">
      <w:pPr>
        <w:tabs>
          <w:tab w:val="center" w:pos="4702"/>
          <w:tab w:val="left" w:pos="7465"/>
        </w:tabs>
        <w:autoSpaceDN w:val="0"/>
        <w:ind w:right="-94"/>
        <w:jc w:val="center"/>
        <w:outlineLvl w:val="0"/>
        <w:rPr>
          <w:rFonts w:ascii="Arial" w:hAnsi="Arial" w:cs="Arial"/>
          <w:b/>
          <w:sz w:val="17"/>
          <w:szCs w:val="17"/>
        </w:rPr>
      </w:pPr>
      <w:r w:rsidRPr="00473B60">
        <w:rPr>
          <w:rFonts w:ascii="Arial" w:hAnsi="Arial" w:cs="Arial"/>
          <w:b/>
          <w:sz w:val="17"/>
          <w:szCs w:val="17"/>
        </w:rPr>
        <w:t>Declaraciones</w:t>
      </w:r>
    </w:p>
    <w:p w14:paraId="790A6725" w14:textId="77777777" w:rsidR="002F2708" w:rsidRPr="00473B60" w:rsidRDefault="002F2708" w:rsidP="002F2708">
      <w:pPr>
        <w:ind w:right="-94"/>
        <w:rPr>
          <w:rFonts w:ascii="Arial" w:hAnsi="Arial" w:cs="Arial"/>
          <w:b/>
          <w:bCs/>
          <w:sz w:val="17"/>
          <w:szCs w:val="17"/>
        </w:rPr>
      </w:pPr>
      <w:r w:rsidRPr="00473B60">
        <w:rPr>
          <w:rFonts w:ascii="Arial" w:hAnsi="Arial" w:cs="Arial"/>
          <w:b/>
          <w:sz w:val="17"/>
          <w:szCs w:val="17"/>
        </w:rPr>
        <w:t xml:space="preserve">I. </w:t>
      </w:r>
      <w:r w:rsidRPr="00473B60">
        <w:rPr>
          <w:rFonts w:ascii="Arial" w:hAnsi="Arial" w:cs="Arial"/>
          <w:sz w:val="17"/>
          <w:szCs w:val="17"/>
        </w:rPr>
        <w:t xml:space="preserve">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1F23DE38" w14:textId="77777777" w:rsidR="002F2708" w:rsidRPr="00473B60" w:rsidRDefault="002F2708" w:rsidP="002F2708">
      <w:pPr>
        <w:ind w:right="-94"/>
        <w:jc w:val="both"/>
        <w:rPr>
          <w:rFonts w:ascii="Arial" w:hAnsi="Arial" w:cs="Arial"/>
          <w:bCs/>
          <w:sz w:val="17"/>
          <w:szCs w:val="17"/>
        </w:rPr>
      </w:pPr>
    </w:p>
    <w:p w14:paraId="3E10D3D9" w14:textId="77777777" w:rsidR="002F2708" w:rsidRPr="00473B60" w:rsidRDefault="002F2708" w:rsidP="002F2708">
      <w:pPr>
        <w:ind w:right="-94"/>
        <w:jc w:val="both"/>
        <w:rPr>
          <w:rFonts w:ascii="Arial" w:hAnsi="Arial" w:cs="Arial"/>
          <w:bCs/>
          <w:sz w:val="17"/>
          <w:szCs w:val="17"/>
        </w:rPr>
      </w:pPr>
      <w:r w:rsidRPr="00473B60">
        <w:rPr>
          <w:rFonts w:ascii="Arial" w:hAnsi="Arial" w:cs="Arial"/>
          <w:b/>
          <w:bCs/>
          <w:sz w:val="17"/>
          <w:szCs w:val="17"/>
        </w:rPr>
        <w:t>I.1</w:t>
      </w:r>
      <w:r w:rsidRPr="00473B60">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73B60">
        <w:rPr>
          <w:rFonts w:ascii="Arial" w:hAnsi="Arial" w:cs="Arial"/>
          <w:b/>
          <w:bCs/>
          <w:sz w:val="17"/>
          <w:szCs w:val="17"/>
        </w:rPr>
        <w:t xml:space="preserve"> </w:t>
      </w:r>
      <w:r w:rsidRPr="00473B60">
        <w:rPr>
          <w:rFonts w:ascii="Arial" w:hAnsi="Arial" w:cs="Arial"/>
          <w:bCs/>
          <w:sz w:val="17"/>
          <w:szCs w:val="17"/>
        </w:rPr>
        <w:t xml:space="preserve">en adelante la </w:t>
      </w:r>
      <w:r w:rsidRPr="00473B60">
        <w:rPr>
          <w:rFonts w:ascii="Arial" w:hAnsi="Arial" w:cs="Arial"/>
          <w:b/>
          <w:bCs/>
          <w:sz w:val="17"/>
          <w:szCs w:val="17"/>
        </w:rPr>
        <w:t>“LGIPE”</w:t>
      </w:r>
      <w:r w:rsidRPr="00473B60">
        <w:rPr>
          <w:rFonts w:ascii="Arial" w:hAnsi="Arial" w:cs="Arial"/>
          <w:bCs/>
          <w:sz w:val="17"/>
          <w:szCs w:val="17"/>
        </w:rPr>
        <w:t>, es un organismo público autónomo, con personalidad jurídica y patrimonio propios.</w:t>
      </w:r>
    </w:p>
    <w:p w14:paraId="269C0CF1" w14:textId="77777777" w:rsidR="002F2708" w:rsidRPr="00473B60" w:rsidRDefault="002F2708" w:rsidP="002F2708">
      <w:pPr>
        <w:ind w:right="-94"/>
        <w:jc w:val="both"/>
        <w:rPr>
          <w:rFonts w:ascii="Arial" w:hAnsi="Arial" w:cs="Arial"/>
          <w:bCs/>
          <w:sz w:val="17"/>
          <w:szCs w:val="17"/>
        </w:rPr>
      </w:pPr>
    </w:p>
    <w:p w14:paraId="4BA93C9C" w14:textId="2FCEEFD5"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I.2</w:t>
      </w:r>
      <w:r w:rsidRPr="00473B60">
        <w:rPr>
          <w:rFonts w:ascii="Arial" w:hAnsi="Arial" w:cs="Arial"/>
          <w:sz w:val="17"/>
          <w:szCs w:val="17"/>
        </w:rPr>
        <w:t xml:space="preserve"> Con fundamento en los artículos </w:t>
      </w:r>
      <w:r w:rsidRPr="00473B60">
        <w:rPr>
          <w:rFonts w:ascii="Arial" w:hAnsi="Arial" w:cs="Arial"/>
          <w:bCs/>
          <w:sz w:val="17"/>
          <w:szCs w:val="17"/>
        </w:rPr>
        <w:t xml:space="preserve">134, párrafo </w:t>
      </w:r>
      <w:r w:rsidRPr="00D82A45">
        <w:rPr>
          <w:rFonts w:ascii="Arial" w:hAnsi="Arial" w:cs="Arial"/>
          <w:bCs/>
          <w:sz w:val="17"/>
          <w:szCs w:val="17"/>
          <w:highlight w:val="lightGray"/>
          <w:u w:val="single"/>
        </w:rPr>
        <w:t>(según corresponda)</w:t>
      </w:r>
      <w:r w:rsidRPr="00473B60">
        <w:rPr>
          <w:rFonts w:ascii="Arial" w:hAnsi="Arial" w:cs="Arial"/>
          <w:bCs/>
          <w:sz w:val="17"/>
          <w:szCs w:val="17"/>
        </w:rPr>
        <w:t xml:space="preserve"> de la Constitución Política de los Estados Unidos Mexicanos;</w:t>
      </w:r>
      <w:r w:rsidRPr="00473B60">
        <w:rPr>
          <w:rFonts w:ascii="Arial" w:hAnsi="Arial" w:cs="Arial"/>
          <w:sz w:val="17"/>
          <w:szCs w:val="17"/>
        </w:rPr>
        <w:t xml:space="preserve"> 31, fracción </w:t>
      </w:r>
      <w:r w:rsidRPr="00D82A45">
        <w:rPr>
          <w:rFonts w:ascii="Arial" w:hAnsi="Arial" w:cs="Arial"/>
          <w:sz w:val="17"/>
          <w:szCs w:val="17"/>
          <w:highlight w:val="lightGray"/>
        </w:rPr>
        <w:t>__</w:t>
      </w:r>
      <w:r w:rsidRPr="00473B60">
        <w:rPr>
          <w:rFonts w:ascii="Arial" w:hAnsi="Arial" w:cs="Arial"/>
          <w:sz w:val="17"/>
          <w:szCs w:val="17"/>
        </w:rPr>
        <w:t xml:space="preserve">, </w:t>
      </w:r>
      <w:r w:rsidRPr="00D82A45">
        <w:rPr>
          <w:rFonts w:ascii="Arial" w:hAnsi="Arial" w:cs="Arial"/>
          <w:sz w:val="17"/>
          <w:szCs w:val="17"/>
          <w:highlight w:val="lightGray"/>
        </w:rPr>
        <w:t>(y los que resulten aplicables)</w:t>
      </w:r>
      <w:r w:rsidRPr="00473B60">
        <w:rPr>
          <w:rFonts w:ascii="Arial" w:hAnsi="Arial" w:cs="Arial"/>
          <w:sz w:val="17"/>
          <w:szCs w:val="17"/>
        </w:rPr>
        <w:t xml:space="preserve"> del Reglamento del Instituto Nacional Electoral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en adelante 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
          <w:sz w:val="17"/>
          <w:szCs w:val="17"/>
        </w:rPr>
        <w:t xml:space="preserve"> </w:t>
      </w:r>
      <w:r w:rsidRPr="00473B60">
        <w:rPr>
          <w:rFonts w:ascii="Arial" w:hAnsi="Arial" w:cs="Arial"/>
          <w:sz w:val="17"/>
          <w:szCs w:val="17"/>
        </w:rPr>
        <w:t xml:space="preserve">el </w:t>
      </w:r>
      <w:r w:rsidRPr="00473B60">
        <w:rPr>
          <w:rFonts w:ascii="Arial" w:hAnsi="Arial" w:cs="Arial"/>
          <w:b/>
          <w:sz w:val="17"/>
          <w:szCs w:val="17"/>
        </w:rPr>
        <w:t>“Instituto”</w:t>
      </w:r>
      <w:r w:rsidRPr="00473B60">
        <w:rPr>
          <w:rFonts w:ascii="Arial" w:hAnsi="Arial" w:cs="Arial"/>
          <w:sz w:val="17"/>
          <w:szCs w:val="17"/>
        </w:rPr>
        <w:t xml:space="preserve"> llevó a cabo el procedimiento de </w:t>
      </w:r>
      <w:r w:rsidRPr="00D82A45">
        <w:rPr>
          <w:rFonts w:ascii="Arial" w:hAnsi="Arial" w:cs="Arial"/>
          <w:sz w:val="17"/>
          <w:szCs w:val="17"/>
          <w:highlight w:val="lightGray"/>
          <w:u w:val="single"/>
        </w:rPr>
        <w:t>(procedimiento de contratación según corresponda, Licitación Pública o Invitación a Cuando Menos Tres Personas)</w:t>
      </w:r>
      <w:r w:rsidRPr="00473B60">
        <w:rPr>
          <w:rFonts w:ascii="Arial" w:hAnsi="Arial" w:cs="Arial"/>
          <w:sz w:val="17"/>
          <w:szCs w:val="17"/>
        </w:rPr>
        <w:t xml:space="preserve"> número </w:t>
      </w:r>
      <w:r w:rsidRPr="00D82A45">
        <w:rPr>
          <w:rFonts w:ascii="Arial" w:hAnsi="Arial" w:cs="Arial"/>
          <w:sz w:val="17"/>
          <w:szCs w:val="17"/>
          <w:highlight w:val="lightGray"/>
        </w:rPr>
        <w:t>__________</w:t>
      </w:r>
      <w:r w:rsidRPr="00473B60">
        <w:rPr>
          <w:rFonts w:ascii="Arial" w:hAnsi="Arial" w:cs="Arial"/>
          <w:sz w:val="17"/>
          <w:szCs w:val="17"/>
        </w:rPr>
        <w:t xml:space="preserve">, en la que se adjudicó al </w:t>
      </w:r>
      <w:r w:rsidRPr="00473B60">
        <w:rPr>
          <w:rFonts w:ascii="Arial" w:hAnsi="Arial" w:cs="Arial"/>
          <w:b/>
          <w:sz w:val="17"/>
          <w:szCs w:val="17"/>
        </w:rPr>
        <w:t>“Proveedor”</w:t>
      </w:r>
      <w:r w:rsidRPr="00473B60">
        <w:rPr>
          <w:rFonts w:ascii="Arial" w:hAnsi="Arial" w:cs="Arial"/>
          <w:sz w:val="17"/>
          <w:szCs w:val="17"/>
        </w:rPr>
        <w:t xml:space="preserve"> la presente contratación, mediante el acta de fallo de fecha </w:t>
      </w:r>
      <w:r w:rsidRPr="00D82A45">
        <w:rPr>
          <w:rFonts w:ascii="Arial" w:hAnsi="Arial" w:cs="Arial"/>
          <w:sz w:val="17"/>
          <w:szCs w:val="17"/>
          <w:highlight w:val="lightGray"/>
        </w:rPr>
        <w:t>___________</w:t>
      </w:r>
      <w:r w:rsidRPr="00473B60">
        <w:rPr>
          <w:rFonts w:ascii="Arial" w:hAnsi="Arial" w:cs="Arial"/>
          <w:sz w:val="17"/>
          <w:szCs w:val="17"/>
        </w:rPr>
        <w:t>.</w:t>
      </w:r>
    </w:p>
    <w:p w14:paraId="36871C51" w14:textId="77777777" w:rsidR="002F2708" w:rsidRPr="00473B60" w:rsidRDefault="002F2708" w:rsidP="002F2708">
      <w:pPr>
        <w:ind w:right="-94"/>
        <w:jc w:val="both"/>
        <w:rPr>
          <w:rFonts w:ascii="Arial" w:hAnsi="Arial" w:cs="Arial"/>
          <w:bCs/>
          <w:sz w:val="17"/>
          <w:szCs w:val="17"/>
        </w:rPr>
      </w:pPr>
    </w:p>
    <w:p w14:paraId="78561BA0"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 xml:space="preserve">I.3 </w:t>
      </w:r>
      <w:r w:rsidRPr="00473B60">
        <w:rPr>
          <w:rFonts w:ascii="Arial" w:hAnsi="Arial" w:cs="Arial"/>
          <w:bCs/>
          <w:sz w:val="17"/>
          <w:szCs w:val="17"/>
        </w:rPr>
        <w:t xml:space="preserve">Que de conformidad con lo dispuesto por el artículo 59, incisos a), b) y h) de la </w:t>
      </w:r>
      <w:r w:rsidRPr="00473B60">
        <w:rPr>
          <w:rFonts w:ascii="Arial" w:hAnsi="Arial" w:cs="Arial"/>
          <w:b/>
          <w:bCs/>
          <w:sz w:val="17"/>
          <w:szCs w:val="17"/>
        </w:rPr>
        <w:t>“LGIPE”</w:t>
      </w:r>
      <w:r w:rsidRPr="00473B60">
        <w:rPr>
          <w:rFonts w:ascii="Arial" w:hAnsi="Arial" w:cs="Arial"/>
          <w:bCs/>
          <w:sz w:val="17"/>
          <w:szCs w:val="17"/>
        </w:rPr>
        <w:t>,</w:t>
      </w:r>
      <w:r w:rsidRPr="00473B60">
        <w:rPr>
          <w:rFonts w:ascii="Arial" w:hAnsi="Arial" w:cs="Arial"/>
          <w:sz w:val="17"/>
          <w:szCs w:val="17"/>
        </w:rPr>
        <w:t xml:space="preserve"> </w:t>
      </w:r>
      <w:r w:rsidRPr="00473B60">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73B60">
        <w:rPr>
          <w:rFonts w:ascii="Arial" w:hAnsi="Arial" w:cs="Arial"/>
          <w:b/>
          <w:bCs/>
          <w:sz w:val="17"/>
          <w:szCs w:val="17"/>
        </w:rPr>
        <w:t xml:space="preserve"> “Instituto”</w:t>
      </w:r>
      <w:r w:rsidRPr="00473B60">
        <w:rPr>
          <w:rFonts w:ascii="Arial" w:hAnsi="Arial" w:cs="Arial"/>
          <w:bCs/>
          <w:sz w:val="17"/>
          <w:szCs w:val="17"/>
        </w:rPr>
        <w:t>.</w:t>
      </w:r>
    </w:p>
    <w:p w14:paraId="1A6EBEEA" w14:textId="77777777" w:rsidR="002F2708" w:rsidRPr="00473B60" w:rsidRDefault="002F2708" w:rsidP="002F2708">
      <w:pPr>
        <w:ind w:right="-94"/>
        <w:jc w:val="both"/>
        <w:rPr>
          <w:rFonts w:ascii="Arial" w:hAnsi="Arial" w:cs="Arial"/>
          <w:bCs/>
          <w:sz w:val="17"/>
          <w:szCs w:val="17"/>
        </w:rPr>
      </w:pPr>
    </w:p>
    <w:p w14:paraId="259EDF2A" w14:textId="77777777" w:rsidR="002F2708" w:rsidRPr="00473B60" w:rsidRDefault="002F2708" w:rsidP="002F2708">
      <w:pPr>
        <w:ind w:right="-94"/>
        <w:jc w:val="both"/>
        <w:outlineLvl w:val="0"/>
        <w:rPr>
          <w:rFonts w:ascii="Arial" w:hAnsi="Arial" w:cs="Arial"/>
          <w:b/>
          <w:bCs/>
          <w:i/>
          <w:sz w:val="17"/>
          <w:szCs w:val="17"/>
          <w:u w:val="single"/>
        </w:rPr>
      </w:pPr>
      <w:r w:rsidRPr="00473B60">
        <w:rPr>
          <w:rFonts w:ascii="Arial" w:hAnsi="Arial" w:cs="Arial"/>
          <w:b/>
          <w:bCs/>
          <w:i/>
          <w:sz w:val="17"/>
          <w:szCs w:val="17"/>
          <w:u w:val="single"/>
        </w:rPr>
        <w:t>CUANDO APLIQUE (según monto):</w:t>
      </w:r>
    </w:p>
    <w:p w14:paraId="5AE42506" w14:textId="77777777" w:rsidR="002F2708" w:rsidRPr="00473B60" w:rsidRDefault="002F2708" w:rsidP="002F2708">
      <w:pPr>
        <w:jc w:val="both"/>
        <w:rPr>
          <w:rFonts w:ascii="Arial" w:hAnsi="Arial" w:cs="Arial"/>
          <w:sz w:val="17"/>
          <w:szCs w:val="17"/>
          <w:u w:val="single"/>
        </w:rPr>
      </w:pPr>
      <w:r w:rsidRPr="00473B60">
        <w:rPr>
          <w:rFonts w:ascii="Arial" w:hAnsi="Arial" w:cs="Arial"/>
          <w:b/>
          <w:sz w:val="17"/>
          <w:szCs w:val="17"/>
          <w:u w:val="dotted"/>
        </w:rPr>
        <w:t xml:space="preserve">I.4 </w:t>
      </w:r>
      <w:r w:rsidRPr="00473B60">
        <w:rPr>
          <w:rFonts w:ascii="Arial" w:hAnsi="Arial" w:cs="Arial"/>
          <w:sz w:val="17"/>
          <w:szCs w:val="17"/>
          <w:u w:val="dotted"/>
        </w:rPr>
        <w:t xml:space="preserve">Que el Licenciado </w:t>
      </w:r>
      <w:r>
        <w:rPr>
          <w:rFonts w:ascii="Arial" w:hAnsi="Arial" w:cs="Arial"/>
          <w:sz w:val="17"/>
          <w:szCs w:val="17"/>
          <w:u w:val="dotted"/>
        </w:rPr>
        <w:t>________________</w:t>
      </w:r>
      <w:r w:rsidRPr="00473B60">
        <w:rPr>
          <w:rFonts w:ascii="Arial" w:hAnsi="Arial" w:cs="Arial"/>
          <w:sz w:val="17"/>
          <w:szCs w:val="17"/>
          <w:u w:val="dotted"/>
        </w:rPr>
        <w:t>,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73B60">
        <w:rPr>
          <w:rFonts w:ascii="Arial" w:hAnsi="Arial" w:cs="Arial"/>
          <w:sz w:val="17"/>
          <w:szCs w:val="17"/>
          <w:u w:val="single"/>
        </w:rPr>
        <w:t xml:space="preserve">. </w:t>
      </w:r>
    </w:p>
    <w:p w14:paraId="7D6D3E0E" w14:textId="77777777" w:rsidR="002F2708" w:rsidRPr="00473B60" w:rsidRDefault="002F2708" w:rsidP="002F2708">
      <w:pPr>
        <w:ind w:right="-94"/>
        <w:jc w:val="both"/>
        <w:rPr>
          <w:rFonts w:ascii="Arial" w:hAnsi="Arial" w:cs="Arial"/>
          <w:bCs/>
          <w:sz w:val="17"/>
          <w:szCs w:val="17"/>
        </w:rPr>
      </w:pPr>
    </w:p>
    <w:p w14:paraId="62F287FC" w14:textId="77777777" w:rsidR="002F2708" w:rsidRPr="00473B60" w:rsidRDefault="002F2708" w:rsidP="002F2708">
      <w:pPr>
        <w:ind w:right="-94"/>
        <w:jc w:val="both"/>
        <w:rPr>
          <w:rFonts w:ascii="Arial" w:hAnsi="Arial" w:cs="Arial"/>
          <w:sz w:val="17"/>
          <w:szCs w:val="17"/>
          <w:highlight w:val="yellow"/>
        </w:rPr>
      </w:pPr>
      <w:r w:rsidRPr="00473B60">
        <w:rPr>
          <w:rFonts w:ascii="Arial" w:hAnsi="Arial" w:cs="Arial"/>
          <w:b/>
          <w:sz w:val="17"/>
          <w:szCs w:val="17"/>
        </w:rPr>
        <w:t>I.5</w:t>
      </w:r>
      <w:r w:rsidRPr="00473B60">
        <w:rPr>
          <w:rFonts w:ascii="Arial" w:hAnsi="Arial" w:cs="Arial"/>
          <w:sz w:val="17"/>
          <w:szCs w:val="17"/>
        </w:rPr>
        <w:t xml:space="preserve"> La celebración del presente contrato permitirá que la </w:t>
      </w:r>
      <w:r w:rsidRPr="00D82A45">
        <w:rPr>
          <w:rFonts w:ascii="Arial" w:hAnsi="Arial" w:cs="Arial"/>
          <w:sz w:val="17"/>
          <w:szCs w:val="17"/>
          <w:highlight w:val="lightGray"/>
        </w:rPr>
        <w:t>(</w:t>
      </w:r>
      <w:r w:rsidRPr="00D82A45">
        <w:rPr>
          <w:rFonts w:ascii="Arial" w:hAnsi="Arial" w:cs="Arial"/>
          <w:sz w:val="17"/>
          <w:szCs w:val="17"/>
          <w:highlight w:val="lightGray"/>
          <w:u w:val="single"/>
        </w:rPr>
        <w:t>nombre del Área Requirente</w:t>
      </w:r>
      <w:r w:rsidRPr="00D82A45">
        <w:rPr>
          <w:rFonts w:ascii="Arial" w:hAnsi="Arial" w:cs="Arial"/>
          <w:sz w:val="17"/>
          <w:szCs w:val="17"/>
          <w:highlight w:val="lightGray"/>
        </w:rPr>
        <w:t>)</w:t>
      </w:r>
      <w:r w:rsidRPr="00473B60">
        <w:rPr>
          <w:rFonts w:ascii="Arial" w:hAnsi="Arial" w:cs="Arial"/>
          <w:sz w:val="17"/>
          <w:szCs w:val="17"/>
        </w:rPr>
        <w:t>, cumpla con las atribuciones que tiene encomendadas, en términos de los artículos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 la </w:t>
      </w:r>
      <w:r w:rsidRPr="00473B60">
        <w:rPr>
          <w:rFonts w:ascii="Arial" w:hAnsi="Arial" w:cs="Arial"/>
          <w:b/>
          <w:sz w:val="17"/>
          <w:szCs w:val="17"/>
        </w:rPr>
        <w:t>“LGIPE”</w:t>
      </w:r>
      <w:r w:rsidRPr="00473B60">
        <w:rPr>
          <w:rFonts w:ascii="Arial" w:hAnsi="Arial" w:cs="Arial"/>
          <w:sz w:val="17"/>
          <w:szCs w:val="17"/>
        </w:rPr>
        <w:t xml:space="preserve"> y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del Reglamento Interior del </w:t>
      </w:r>
      <w:r w:rsidRPr="00473B60">
        <w:rPr>
          <w:rFonts w:ascii="Arial" w:hAnsi="Arial" w:cs="Arial"/>
          <w:b/>
          <w:sz w:val="17"/>
          <w:szCs w:val="17"/>
        </w:rPr>
        <w:t>“Instituto”</w:t>
      </w:r>
      <w:r w:rsidRPr="00473B60">
        <w:rPr>
          <w:rFonts w:ascii="Arial" w:hAnsi="Arial" w:cs="Arial"/>
          <w:sz w:val="17"/>
          <w:szCs w:val="17"/>
        </w:rPr>
        <w:t>.</w:t>
      </w:r>
    </w:p>
    <w:p w14:paraId="0D57B3C7" w14:textId="77777777" w:rsidR="002F2708" w:rsidRPr="00473B60" w:rsidRDefault="002F2708" w:rsidP="002F2708">
      <w:pPr>
        <w:ind w:right="-94"/>
        <w:jc w:val="both"/>
        <w:rPr>
          <w:rFonts w:ascii="Arial" w:hAnsi="Arial" w:cs="Arial"/>
          <w:bCs/>
          <w:sz w:val="17"/>
          <w:szCs w:val="17"/>
        </w:rPr>
      </w:pPr>
    </w:p>
    <w:p w14:paraId="78989BFA" w14:textId="3EF6BFDD"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I.6</w:t>
      </w:r>
      <w:r w:rsidRPr="00473B60">
        <w:rPr>
          <w:rFonts w:ascii="Arial" w:hAnsi="Arial" w:cs="Arial"/>
          <w:sz w:val="17"/>
          <w:szCs w:val="17"/>
        </w:rPr>
        <w:t xml:space="preserve"> Que los servidores públicos suscriben el presente contrato, con fundamento en lo dispuesto en el artículo 117, numeral VI de las Políticas, Bases y Lineamientos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del Instituto Federal Electoral, vigentes de conformidad con lo dispuesto en el artículo Sexto Transitorio del Decreto por el que se expide la </w:t>
      </w:r>
      <w:r w:rsidRPr="00473B60">
        <w:rPr>
          <w:rFonts w:ascii="Arial" w:hAnsi="Arial" w:cs="Arial"/>
          <w:b/>
          <w:sz w:val="17"/>
          <w:szCs w:val="17"/>
        </w:rPr>
        <w:t>“LGIPE”</w:t>
      </w:r>
      <w:r w:rsidRPr="00473B60">
        <w:rPr>
          <w:rFonts w:ascii="Arial" w:hAnsi="Arial" w:cs="Arial"/>
          <w:sz w:val="17"/>
          <w:szCs w:val="17"/>
        </w:rPr>
        <w:t xml:space="preserve">, en lo sucesivo las </w:t>
      </w:r>
      <w:r w:rsidRPr="00473B60">
        <w:rPr>
          <w:rFonts w:ascii="Arial" w:hAnsi="Arial" w:cs="Arial"/>
          <w:b/>
          <w:sz w:val="17"/>
          <w:szCs w:val="17"/>
        </w:rPr>
        <w:t>“POBALINES”</w:t>
      </w:r>
      <w:r w:rsidRPr="00473B60">
        <w:rPr>
          <w:rFonts w:ascii="Arial" w:hAnsi="Arial" w:cs="Arial"/>
          <w:sz w:val="17"/>
          <w:szCs w:val="17"/>
        </w:rPr>
        <w:t>.</w:t>
      </w:r>
    </w:p>
    <w:p w14:paraId="11A4B8FD" w14:textId="77777777" w:rsidR="002F2708" w:rsidRPr="00473B60" w:rsidRDefault="002F2708" w:rsidP="002F2708">
      <w:pPr>
        <w:ind w:right="-94"/>
        <w:jc w:val="both"/>
        <w:rPr>
          <w:rFonts w:ascii="Arial" w:hAnsi="Arial" w:cs="Arial"/>
          <w:bCs/>
          <w:sz w:val="17"/>
          <w:szCs w:val="17"/>
        </w:rPr>
      </w:pPr>
    </w:p>
    <w:p w14:paraId="77597C6D" w14:textId="77777777" w:rsidR="002F2708" w:rsidRPr="00473B60" w:rsidRDefault="002F2708" w:rsidP="002F2708">
      <w:pPr>
        <w:ind w:right="-94"/>
        <w:jc w:val="both"/>
        <w:rPr>
          <w:rFonts w:ascii="Arial" w:hAnsi="Arial" w:cs="Arial"/>
          <w:sz w:val="17"/>
          <w:szCs w:val="17"/>
        </w:rPr>
      </w:pPr>
      <w:r w:rsidRPr="00473B60">
        <w:rPr>
          <w:rFonts w:ascii="Arial" w:hAnsi="Arial" w:cs="Arial"/>
          <w:b/>
          <w:bCs/>
          <w:sz w:val="17"/>
          <w:szCs w:val="17"/>
        </w:rPr>
        <w:t>I.7</w:t>
      </w:r>
      <w:r w:rsidRPr="00473B60">
        <w:rPr>
          <w:rFonts w:ascii="Arial" w:hAnsi="Arial" w:cs="Arial"/>
          <w:sz w:val="17"/>
          <w:szCs w:val="17"/>
        </w:rPr>
        <w:t xml:space="preserve"> Que cuenta con la suficiencia presupuestal en la partida específica </w:t>
      </w:r>
      <w:r w:rsidRPr="00D82A45">
        <w:rPr>
          <w:rFonts w:ascii="Arial" w:hAnsi="Arial" w:cs="Arial"/>
          <w:sz w:val="17"/>
          <w:szCs w:val="17"/>
          <w:highlight w:val="lightGray"/>
        </w:rPr>
        <w:t>(señalar partida)</w:t>
      </w:r>
      <w:r w:rsidRPr="00473B60">
        <w:rPr>
          <w:rFonts w:ascii="Arial" w:hAnsi="Arial" w:cs="Arial"/>
          <w:sz w:val="17"/>
          <w:szCs w:val="17"/>
        </w:rPr>
        <w:t xml:space="preserve"> para cubrir el compromiso derivado del presente contrato, según consta en el Sistema Integral para la Gestión Administrativa con número de solicitud interna </w:t>
      </w:r>
      <w:r w:rsidRPr="00D82A45">
        <w:rPr>
          <w:rFonts w:ascii="Arial" w:hAnsi="Arial" w:cs="Arial"/>
          <w:sz w:val="17"/>
          <w:szCs w:val="17"/>
          <w:highlight w:val="lightGray"/>
        </w:rPr>
        <w:t>____</w:t>
      </w:r>
      <w:r w:rsidRPr="00D82A45">
        <w:rPr>
          <w:rFonts w:ascii="Arial" w:hAnsi="Arial" w:cs="Arial"/>
          <w:sz w:val="17"/>
          <w:szCs w:val="17"/>
          <w:highlight w:val="lightGray"/>
          <w:u w:val="single"/>
        </w:rPr>
        <w:t xml:space="preserve"> ____</w:t>
      </w:r>
      <w:r w:rsidRPr="00473B60">
        <w:rPr>
          <w:rFonts w:ascii="Arial" w:hAnsi="Arial" w:cs="Arial"/>
          <w:sz w:val="17"/>
          <w:szCs w:val="17"/>
        </w:rPr>
        <w:t>debidamente aprobada.</w:t>
      </w:r>
    </w:p>
    <w:p w14:paraId="3F075C7B" w14:textId="77777777" w:rsidR="002F2708" w:rsidRPr="00473B60" w:rsidRDefault="002F2708" w:rsidP="002F2708">
      <w:pPr>
        <w:ind w:right="-94"/>
        <w:jc w:val="both"/>
        <w:rPr>
          <w:rFonts w:ascii="Arial" w:hAnsi="Arial" w:cs="Arial"/>
          <w:sz w:val="17"/>
          <w:szCs w:val="17"/>
        </w:rPr>
      </w:pPr>
    </w:p>
    <w:p w14:paraId="1873B054"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73B60" w:rsidRDefault="002F2708" w:rsidP="002F2708">
      <w:pPr>
        <w:ind w:right="-94"/>
        <w:jc w:val="both"/>
        <w:rPr>
          <w:rFonts w:ascii="Arial" w:hAnsi="Arial" w:cs="Arial"/>
          <w:sz w:val="17"/>
          <w:szCs w:val="17"/>
          <w:u w:val="dotted"/>
        </w:rPr>
      </w:pPr>
    </w:p>
    <w:p w14:paraId="23870E36"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La erogación de los recursos para el ejercicio fiscal </w:t>
      </w:r>
      <w:r w:rsidRPr="00D82A45">
        <w:rPr>
          <w:rFonts w:ascii="Arial" w:hAnsi="Arial" w:cs="Arial"/>
          <w:sz w:val="17"/>
          <w:szCs w:val="17"/>
          <w:highlight w:val="lightGray"/>
          <w:u w:val="dotted"/>
        </w:rPr>
        <w:t>20__</w:t>
      </w:r>
      <w:r w:rsidRPr="00473B60">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73B60">
        <w:rPr>
          <w:rFonts w:ascii="Arial" w:hAnsi="Arial" w:cs="Arial"/>
          <w:b/>
          <w:sz w:val="17"/>
          <w:szCs w:val="17"/>
          <w:u w:val="dotted"/>
        </w:rPr>
        <w:t>“INSTITUTO”</w:t>
      </w:r>
      <w:r w:rsidRPr="00473B60">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73B60" w:rsidRDefault="002F2708" w:rsidP="002F2708">
      <w:pPr>
        <w:ind w:right="-94"/>
        <w:jc w:val="both"/>
        <w:outlineLvl w:val="0"/>
        <w:rPr>
          <w:rFonts w:ascii="Arial" w:hAnsi="Arial" w:cs="Arial"/>
          <w:b/>
          <w:i/>
          <w:sz w:val="17"/>
          <w:szCs w:val="17"/>
          <w:u w:val="single"/>
        </w:rPr>
      </w:pPr>
      <w:r w:rsidRPr="00473B60">
        <w:rPr>
          <w:rFonts w:ascii="Arial" w:hAnsi="Arial" w:cs="Arial"/>
          <w:b/>
          <w:i/>
          <w:sz w:val="17"/>
          <w:szCs w:val="17"/>
          <w:u w:val="single"/>
        </w:rPr>
        <w:t>CUANDO APLIQUE:</w:t>
      </w:r>
    </w:p>
    <w:p w14:paraId="14FD7D6F" w14:textId="77777777" w:rsidR="002F2708" w:rsidRPr="00473B60" w:rsidRDefault="002F2708" w:rsidP="002F2708">
      <w:pPr>
        <w:pStyle w:val="Textoindependiente"/>
        <w:rPr>
          <w:rFonts w:cs="Arial"/>
          <w:sz w:val="17"/>
          <w:szCs w:val="17"/>
          <w:u w:val="thick"/>
        </w:rPr>
      </w:pPr>
      <w:r w:rsidRPr="00473B60">
        <w:rPr>
          <w:rFonts w:cs="Arial"/>
          <w:color w:val="000000"/>
          <w:sz w:val="17"/>
          <w:szCs w:val="17"/>
          <w:u w:val="dotted"/>
        </w:rPr>
        <w:t>*</w:t>
      </w:r>
      <w:r w:rsidRPr="00473B60">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D82A45">
        <w:rPr>
          <w:rFonts w:cs="Arial"/>
          <w:sz w:val="17"/>
          <w:szCs w:val="17"/>
          <w:highlight w:val="lightGray"/>
          <w:u w:val="single"/>
        </w:rPr>
        <w:t>__________________</w:t>
      </w:r>
      <w:r w:rsidRPr="00473B60">
        <w:rPr>
          <w:rFonts w:cs="Arial"/>
          <w:sz w:val="17"/>
          <w:szCs w:val="17"/>
        </w:rPr>
        <w:t>.</w:t>
      </w:r>
    </w:p>
    <w:p w14:paraId="5BC1DA4C" w14:textId="77777777" w:rsidR="002F2708" w:rsidRPr="00CF4948" w:rsidRDefault="002F2708" w:rsidP="002F2708">
      <w:pPr>
        <w:pStyle w:val="Textoindependiente"/>
        <w:rPr>
          <w:rFonts w:cs="Arial"/>
          <w:sz w:val="14"/>
          <w:szCs w:val="14"/>
        </w:rPr>
      </w:pPr>
    </w:p>
    <w:p w14:paraId="36E080AF" w14:textId="77777777" w:rsidR="002F2708" w:rsidRPr="00473B60" w:rsidRDefault="002F2708" w:rsidP="002F2708">
      <w:pPr>
        <w:pStyle w:val="Textoindependiente"/>
        <w:rPr>
          <w:rFonts w:cs="Arial"/>
          <w:sz w:val="17"/>
          <w:szCs w:val="17"/>
          <w:u w:val="dotted"/>
        </w:rPr>
      </w:pPr>
      <w:r w:rsidRPr="00473B60">
        <w:rPr>
          <w:rFonts w:cs="Arial"/>
          <w:sz w:val="17"/>
          <w:szCs w:val="17"/>
        </w:rPr>
        <w:t>*</w:t>
      </w:r>
      <w:r w:rsidRPr="00473B60">
        <w:rPr>
          <w:rFonts w:cs="Arial"/>
          <w:sz w:val="17"/>
          <w:szCs w:val="17"/>
          <w:u w:val="dotted"/>
        </w:rPr>
        <w:t xml:space="preserve">Que cuenta con la Autorización para la Procedencia del Pago Anticipado, solicitada el </w:t>
      </w:r>
      <w:r w:rsidRPr="00D82A45">
        <w:rPr>
          <w:rFonts w:cs="Arial"/>
          <w:sz w:val="17"/>
          <w:szCs w:val="17"/>
          <w:highlight w:val="lightGray"/>
          <w:u w:val="dotted"/>
        </w:rPr>
        <w:t>__ de __ de 20__,</w:t>
      </w:r>
      <w:r w:rsidRPr="00473B60">
        <w:rPr>
          <w:rFonts w:cs="Arial"/>
          <w:sz w:val="17"/>
          <w:szCs w:val="17"/>
          <w:u w:val="dotted"/>
        </w:rPr>
        <w:t xml:space="preserve"> emitida por la Dirección Ejecutiva de Administración.</w:t>
      </w:r>
    </w:p>
    <w:p w14:paraId="5DB582B4" w14:textId="77777777" w:rsidR="002F2708" w:rsidRPr="00CF4948" w:rsidRDefault="002F2708" w:rsidP="002F2708">
      <w:pPr>
        <w:ind w:right="-94"/>
        <w:jc w:val="both"/>
        <w:rPr>
          <w:rFonts w:ascii="Arial" w:hAnsi="Arial" w:cs="Arial"/>
          <w:color w:val="000000"/>
          <w:sz w:val="14"/>
          <w:szCs w:val="14"/>
          <w:u w:val="dotted"/>
        </w:rPr>
      </w:pPr>
    </w:p>
    <w:p w14:paraId="17641806"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Acuerdo de Autorización para ejercer recursos de la partida restringida </w:t>
      </w:r>
      <w:r w:rsidRPr="00D82A45">
        <w:rPr>
          <w:rFonts w:ascii="Arial" w:hAnsi="Arial" w:cs="Arial"/>
          <w:sz w:val="17"/>
          <w:szCs w:val="17"/>
          <w:highlight w:val="lightGray"/>
          <w:u w:val="single"/>
        </w:rPr>
        <w:t>(señalar partida y descripción)</w:t>
      </w:r>
      <w:r w:rsidRPr="00473B60">
        <w:rPr>
          <w:rFonts w:ascii="Arial" w:hAnsi="Arial" w:cs="Arial"/>
          <w:sz w:val="17"/>
          <w:szCs w:val="17"/>
          <w:u w:val="dotted"/>
        </w:rPr>
        <w:t xml:space="preserve">, emitido por el Director Ejecutivo de Administración, de fecha </w:t>
      </w:r>
      <w:r w:rsidRPr="00D82A45">
        <w:rPr>
          <w:rFonts w:ascii="Arial" w:hAnsi="Arial" w:cs="Arial"/>
          <w:sz w:val="17"/>
          <w:szCs w:val="17"/>
          <w:highlight w:val="lightGray"/>
          <w:u w:val="dotted"/>
        </w:rPr>
        <w:t>__________________</w:t>
      </w:r>
      <w:r w:rsidRPr="00473B60">
        <w:rPr>
          <w:rFonts w:ascii="Arial" w:hAnsi="Arial" w:cs="Arial"/>
          <w:sz w:val="17"/>
          <w:szCs w:val="17"/>
          <w:u w:val="dotted"/>
        </w:rPr>
        <w:t>.</w:t>
      </w:r>
    </w:p>
    <w:p w14:paraId="75FA4F7B" w14:textId="77777777" w:rsidR="002F2708" w:rsidRPr="00CF4948" w:rsidRDefault="002F2708" w:rsidP="002F2708">
      <w:pPr>
        <w:ind w:right="-94"/>
        <w:jc w:val="both"/>
        <w:rPr>
          <w:rFonts w:ascii="Arial" w:hAnsi="Arial" w:cs="Arial"/>
          <w:color w:val="000000"/>
          <w:sz w:val="14"/>
          <w:szCs w:val="14"/>
          <w:u w:val="dotted"/>
        </w:rPr>
      </w:pPr>
    </w:p>
    <w:p w14:paraId="1EC80F75"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Dictamen de Procedencia Técnica </w:t>
      </w:r>
      <w:r w:rsidRPr="00D82A45">
        <w:rPr>
          <w:rFonts w:ascii="Arial" w:hAnsi="Arial" w:cs="Arial"/>
          <w:sz w:val="17"/>
          <w:szCs w:val="17"/>
          <w:highlight w:val="lightGray"/>
          <w:u w:val="dotted"/>
        </w:rPr>
        <w:t>(número)</w:t>
      </w:r>
      <w:r w:rsidRPr="00473B60">
        <w:rPr>
          <w:rFonts w:ascii="Arial" w:hAnsi="Arial" w:cs="Arial"/>
          <w:sz w:val="17"/>
          <w:szCs w:val="17"/>
          <w:u w:val="dotted"/>
        </w:rPr>
        <w:t xml:space="preserve">, emitido por la Unidad Técnica de Servicios de Informática, de fecha </w:t>
      </w:r>
      <w:r w:rsidRPr="00D82A45">
        <w:rPr>
          <w:rFonts w:ascii="Arial" w:hAnsi="Arial" w:cs="Arial"/>
          <w:sz w:val="17"/>
          <w:szCs w:val="17"/>
          <w:highlight w:val="lightGray"/>
          <w:u w:val="dotted"/>
        </w:rPr>
        <w:t>______________.</w:t>
      </w:r>
    </w:p>
    <w:p w14:paraId="7C05B306" w14:textId="77777777" w:rsidR="002F2708" w:rsidRPr="00CF4948" w:rsidRDefault="002F2708" w:rsidP="002F2708">
      <w:pPr>
        <w:ind w:right="-94"/>
        <w:jc w:val="both"/>
        <w:rPr>
          <w:rFonts w:ascii="Arial" w:hAnsi="Arial" w:cs="Arial"/>
          <w:color w:val="000000"/>
          <w:sz w:val="14"/>
          <w:szCs w:val="14"/>
          <w:u w:val="single"/>
        </w:rPr>
      </w:pPr>
    </w:p>
    <w:p w14:paraId="01B1DDE0"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 xml:space="preserve">*Que cuenta con el Dictamen de Procedencia Técnica número </w:t>
      </w:r>
      <w:r w:rsidRPr="00D82A45">
        <w:rPr>
          <w:rFonts w:ascii="Arial" w:hAnsi="Arial" w:cs="Arial"/>
          <w:sz w:val="17"/>
          <w:szCs w:val="17"/>
          <w:highlight w:val="lightGray"/>
          <w:u w:val="single"/>
        </w:rPr>
        <w:t>__________</w:t>
      </w:r>
      <w:r w:rsidRPr="00473B60">
        <w:rPr>
          <w:rFonts w:ascii="Arial" w:hAnsi="Arial" w:cs="Arial"/>
          <w:sz w:val="17"/>
          <w:szCs w:val="17"/>
        </w:rPr>
        <w:t xml:space="preserve"> </w:t>
      </w:r>
      <w:r w:rsidRPr="00473B60">
        <w:rPr>
          <w:rFonts w:ascii="Arial" w:hAnsi="Arial" w:cs="Arial"/>
          <w:color w:val="000000"/>
          <w:sz w:val="17"/>
          <w:szCs w:val="17"/>
          <w:u w:val="dotted"/>
        </w:rPr>
        <w:t>emitido por la Coordinación Nacional de Comunicación Social, de fecha</w:t>
      </w:r>
      <w:r w:rsidRPr="00D82A45">
        <w:rPr>
          <w:rFonts w:ascii="Arial" w:hAnsi="Arial" w:cs="Arial"/>
          <w:color w:val="000000"/>
          <w:sz w:val="17"/>
          <w:szCs w:val="17"/>
          <w:highlight w:val="lightGray"/>
          <w:u w:val="dotted"/>
        </w:rPr>
        <w:t>__________</w:t>
      </w:r>
      <w:r w:rsidRPr="00D82A45">
        <w:rPr>
          <w:rFonts w:ascii="Arial" w:hAnsi="Arial" w:cs="Arial"/>
          <w:color w:val="000000"/>
          <w:sz w:val="17"/>
          <w:szCs w:val="17"/>
          <w:highlight w:val="lightGray"/>
          <w:u w:val="single"/>
        </w:rPr>
        <w:t>___</w:t>
      </w:r>
      <w:r w:rsidRPr="00473B60">
        <w:rPr>
          <w:rFonts w:ascii="Arial" w:hAnsi="Arial" w:cs="Arial"/>
          <w:color w:val="000000"/>
          <w:sz w:val="17"/>
          <w:szCs w:val="17"/>
          <w:u w:val="dotted"/>
        </w:rPr>
        <w:t>.</w:t>
      </w:r>
    </w:p>
    <w:p w14:paraId="1F99950C" w14:textId="77777777" w:rsidR="002F2708" w:rsidRPr="00CF4948" w:rsidRDefault="002F2708" w:rsidP="002F2708">
      <w:pPr>
        <w:ind w:right="-94"/>
        <w:jc w:val="both"/>
        <w:rPr>
          <w:rFonts w:ascii="Arial" w:hAnsi="Arial" w:cs="Arial"/>
          <w:color w:val="000000"/>
          <w:sz w:val="14"/>
          <w:szCs w:val="14"/>
          <w:u w:val="single"/>
        </w:rPr>
      </w:pPr>
    </w:p>
    <w:p w14:paraId="61F7A974" w14:textId="2A241B29"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bCs/>
          <w:sz w:val="17"/>
          <w:szCs w:val="17"/>
        </w:rPr>
        <w:t>I.8</w:t>
      </w:r>
      <w:r w:rsidRPr="00473B60">
        <w:rPr>
          <w:rFonts w:ascii="Arial" w:hAnsi="Arial" w:cs="Arial"/>
          <w:bCs/>
          <w:sz w:val="17"/>
          <w:szCs w:val="17"/>
        </w:rPr>
        <w:t xml:space="preserve"> </w:t>
      </w:r>
      <w:r w:rsidRPr="00473B60">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2211E2">
        <w:rPr>
          <w:rFonts w:ascii="Arial" w:hAnsi="Arial" w:cs="Arial"/>
          <w:b/>
          <w:sz w:val="17"/>
          <w:szCs w:val="17"/>
        </w:rPr>
        <w:t>Demarcación Territorial</w:t>
      </w:r>
      <w:r w:rsidRPr="00473B60">
        <w:rPr>
          <w:rFonts w:ascii="Arial" w:hAnsi="Arial" w:cs="Arial"/>
          <w:sz w:val="17"/>
          <w:szCs w:val="17"/>
        </w:rPr>
        <w:t xml:space="preserve"> Tlalpan, código postal 14610, Ciudad de México.</w:t>
      </w:r>
    </w:p>
    <w:p w14:paraId="752CAB8B" w14:textId="77777777" w:rsidR="002F2708" w:rsidRPr="00CF4948" w:rsidRDefault="002F2708" w:rsidP="002F2708">
      <w:pPr>
        <w:ind w:left="708" w:right="-94" w:hanging="708"/>
        <w:jc w:val="both"/>
        <w:rPr>
          <w:rFonts w:ascii="Arial" w:hAnsi="Arial" w:cs="Arial"/>
          <w:sz w:val="14"/>
          <w:szCs w:val="14"/>
        </w:rPr>
      </w:pPr>
    </w:p>
    <w:p w14:paraId="4DBDDC9F"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II.</w:t>
      </w:r>
      <w:r w:rsidRPr="00473B60">
        <w:rPr>
          <w:rFonts w:ascii="Arial" w:hAnsi="Arial" w:cs="Arial"/>
          <w:sz w:val="17"/>
          <w:szCs w:val="17"/>
        </w:rPr>
        <w:t xml:space="preserve"> Del </w:t>
      </w:r>
      <w:r w:rsidRPr="00473B60">
        <w:rPr>
          <w:rFonts w:ascii="Arial" w:hAnsi="Arial" w:cs="Arial"/>
          <w:b/>
          <w:bCs/>
          <w:sz w:val="17"/>
          <w:szCs w:val="17"/>
        </w:rPr>
        <w:t>“Proveedor”</w:t>
      </w:r>
      <w:r w:rsidRPr="00473B60">
        <w:rPr>
          <w:rFonts w:ascii="Arial" w:hAnsi="Arial" w:cs="Arial"/>
          <w:sz w:val="17"/>
          <w:szCs w:val="17"/>
        </w:rPr>
        <w:t>:</w:t>
      </w:r>
    </w:p>
    <w:p w14:paraId="07C5939C" w14:textId="77777777" w:rsidR="002F2708" w:rsidRPr="00CF4948" w:rsidRDefault="002F2708" w:rsidP="002F2708">
      <w:pPr>
        <w:ind w:right="-94"/>
        <w:rPr>
          <w:rFonts w:ascii="Arial" w:hAnsi="Arial" w:cs="Arial"/>
          <w:sz w:val="14"/>
          <w:szCs w:val="14"/>
        </w:rPr>
      </w:pPr>
    </w:p>
    <w:p w14:paraId="41BC84F7"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MORAL</w:t>
      </w:r>
    </w:p>
    <w:p w14:paraId="7845C188" w14:textId="77777777" w:rsidR="002F2708" w:rsidRPr="00CF4948" w:rsidRDefault="002F2708" w:rsidP="002F2708">
      <w:pPr>
        <w:ind w:right="-94"/>
        <w:rPr>
          <w:rFonts w:ascii="Arial" w:hAnsi="Arial" w:cs="Arial"/>
          <w:b/>
          <w:i/>
          <w:sz w:val="14"/>
          <w:szCs w:val="14"/>
        </w:rPr>
      </w:pPr>
    </w:p>
    <w:p w14:paraId="271E7B63"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 xml:space="preserve">II.1 </w:t>
      </w:r>
      <w:r w:rsidRPr="00473B60">
        <w:rPr>
          <w:rFonts w:ascii="Arial" w:hAnsi="Arial" w:cs="Arial"/>
          <w:sz w:val="17"/>
          <w:szCs w:val="17"/>
        </w:rPr>
        <w:t xml:space="preserve">Que es una empresa constituida conforme a la legislación mexicana, según consta en la escritura pública número </w:t>
      </w:r>
      <w:r w:rsidRPr="00D82A45">
        <w:rPr>
          <w:rFonts w:ascii="Arial" w:hAnsi="Arial" w:cs="Arial"/>
          <w:sz w:val="17"/>
          <w:szCs w:val="17"/>
          <w:highlight w:val="lightGray"/>
        </w:rPr>
        <w:t>________</w:t>
      </w:r>
      <w:r w:rsidRPr="00473B60">
        <w:rPr>
          <w:rFonts w:ascii="Arial" w:hAnsi="Arial" w:cs="Arial"/>
          <w:sz w:val="17"/>
          <w:szCs w:val="17"/>
        </w:rPr>
        <w:t xml:space="preserve"> de fecha </w:t>
      </w:r>
      <w:r w:rsidRPr="00D82A45">
        <w:rPr>
          <w:rFonts w:ascii="Arial" w:hAnsi="Arial" w:cs="Arial"/>
          <w:sz w:val="17"/>
          <w:szCs w:val="17"/>
          <w:highlight w:val="lightGray"/>
        </w:rPr>
        <w:t>___________</w:t>
      </w:r>
      <w:r w:rsidRPr="00473B60">
        <w:rPr>
          <w:rFonts w:ascii="Arial" w:hAnsi="Arial" w:cs="Arial"/>
          <w:sz w:val="17"/>
          <w:szCs w:val="17"/>
        </w:rPr>
        <w:t xml:space="preserve">, otorgada ante la fe del </w:t>
      </w:r>
      <w:r w:rsidRPr="00D82A45">
        <w:rPr>
          <w:rFonts w:ascii="Arial" w:hAnsi="Arial" w:cs="Arial"/>
          <w:sz w:val="17"/>
          <w:szCs w:val="17"/>
          <w:highlight w:val="lightGray"/>
        </w:rPr>
        <w:t>(l</w:t>
      </w:r>
      <w:r w:rsidRPr="00D82A45">
        <w:rPr>
          <w:rFonts w:ascii="Arial" w:hAnsi="Arial" w:cs="Arial"/>
          <w:sz w:val="17"/>
          <w:szCs w:val="17"/>
          <w:highlight w:val="lightGray"/>
          <w:u w:val="single"/>
        </w:rPr>
        <w:t>a</w:t>
      </w:r>
      <w:r w:rsidRPr="00D82A45">
        <w:rPr>
          <w:rFonts w:ascii="Arial" w:hAnsi="Arial" w:cs="Arial"/>
          <w:sz w:val="17"/>
          <w:szCs w:val="17"/>
          <w:highlight w:val="lightGray"/>
        </w:rPr>
        <w:t>)</w:t>
      </w:r>
      <w:r w:rsidRPr="00473B60">
        <w:rPr>
          <w:rFonts w:ascii="Arial" w:hAnsi="Arial" w:cs="Arial"/>
          <w:sz w:val="17"/>
          <w:szCs w:val="17"/>
        </w:rPr>
        <w:t xml:space="preserve"> Licenciado </w:t>
      </w:r>
      <w:r w:rsidRPr="00D82A45">
        <w:rPr>
          <w:rFonts w:ascii="Arial" w:hAnsi="Arial" w:cs="Arial"/>
          <w:sz w:val="17"/>
          <w:szCs w:val="17"/>
          <w:highlight w:val="lightGray"/>
        </w:rPr>
        <w:t>(a) ______________</w:t>
      </w:r>
      <w:r w:rsidRPr="00473B60">
        <w:rPr>
          <w:rFonts w:ascii="Arial" w:hAnsi="Arial" w:cs="Arial"/>
          <w:sz w:val="17"/>
          <w:szCs w:val="17"/>
        </w:rPr>
        <w:t>, (</w:t>
      </w:r>
      <w:r w:rsidRPr="00D82A45">
        <w:rPr>
          <w:rFonts w:ascii="Arial" w:hAnsi="Arial" w:cs="Arial"/>
          <w:sz w:val="17"/>
          <w:szCs w:val="17"/>
          <w:highlight w:val="lightGray"/>
          <w:u w:val="single"/>
        </w:rPr>
        <w:t>tipo de fedatario</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 xml:space="preserve"> 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misma que fue inscrita en el Registro Público de la Propiedad y de Comercio de </w:t>
      </w:r>
      <w:r w:rsidRPr="00D82A45">
        <w:rPr>
          <w:rFonts w:ascii="Arial" w:hAnsi="Arial" w:cs="Arial"/>
          <w:sz w:val="17"/>
          <w:szCs w:val="17"/>
          <w:highlight w:val="lightGray"/>
        </w:rPr>
        <w:t>________</w:t>
      </w:r>
      <w:r w:rsidRPr="00473B60">
        <w:rPr>
          <w:rFonts w:ascii="Arial" w:hAnsi="Arial" w:cs="Arial"/>
          <w:sz w:val="17"/>
          <w:szCs w:val="17"/>
        </w:rPr>
        <w:t xml:space="preserve">, en el folio mercantil electrónico número </w:t>
      </w:r>
      <w:r w:rsidRPr="00D82A45">
        <w:rPr>
          <w:rFonts w:ascii="Arial" w:hAnsi="Arial" w:cs="Arial"/>
          <w:sz w:val="17"/>
          <w:szCs w:val="17"/>
          <w:highlight w:val="lightGray"/>
        </w:rPr>
        <w:t>_____</w:t>
      </w:r>
      <w:r w:rsidRPr="00473B60">
        <w:rPr>
          <w:rFonts w:ascii="Arial" w:hAnsi="Arial" w:cs="Arial"/>
          <w:sz w:val="17"/>
          <w:szCs w:val="17"/>
        </w:rPr>
        <w:t xml:space="preserve">, el </w:t>
      </w:r>
      <w:r w:rsidRPr="00D82A45">
        <w:rPr>
          <w:rFonts w:ascii="Arial" w:hAnsi="Arial" w:cs="Arial"/>
          <w:sz w:val="17"/>
          <w:szCs w:val="17"/>
          <w:highlight w:val="lightGray"/>
        </w:rPr>
        <w:t>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w:t>
      </w:r>
    </w:p>
    <w:p w14:paraId="57705DE7" w14:textId="77777777" w:rsidR="002F2708" w:rsidRPr="00CF4948" w:rsidRDefault="002F2708" w:rsidP="002F2708">
      <w:pPr>
        <w:ind w:right="-94"/>
        <w:jc w:val="both"/>
        <w:rPr>
          <w:rFonts w:ascii="Arial" w:hAnsi="Arial" w:cs="Arial"/>
          <w:sz w:val="14"/>
          <w:szCs w:val="14"/>
        </w:rPr>
      </w:pPr>
    </w:p>
    <w:p w14:paraId="0CCF5810"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dentro de su objeto social se encuentra, entre otros </w:t>
      </w:r>
      <w:r w:rsidRPr="00D82A45">
        <w:rPr>
          <w:rFonts w:ascii="Arial" w:hAnsi="Arial" w:cs="Arial"/>
          <w:sz w:val="17"/>
          <w:szCs w:val="17"/>
          <w:highlight w:val="lightGray"/>
          <w:u w:val="single"/>
        </w:rPr>
        <w:t>(señalar el objeto acorde al servicio contratado)</w:t>
      </w:r>
      <w:r w:rsidRPr="00473B60">
        <w:rPr>
          <w:rFonts w:ascii="Arial" w:hAnsi="Arial" w:cs="Arial"/>
          <w:sz w:val="17"/>
          <w:szCs w:val="17"/>
        </w:rPr>
        <w:t>.</w:t>
      </w:r>
    </w:p>
    <w:p w14:paraId="09721BEF" w14:textId="77777777" w:rsidR="002F2708" w:rsidRPr="00CF4948" w:rsidRDefault="002F2708" w:rsidP="002F2708">
      <w:pPr>
        <w:ind w:right="-94"/>
        <w:jc w:val="both"/>
        <w:rPr>
          <w:rFonts w:ascii="Arial" w:hAnsi="Arial" w:cs="Arial"/>
          <w:sz w:val="14"/>
          <w:szCs w:val="14"/>
        </w:rPr>
      </w:pPr>
    </w:p>
    <w:p w14:paraId="79A64330" w14:textId="7B112483" w:rsidR="002F2708" w:rsidRPr="00473B60" w:rsidRDefault="002F2708" w:rsidP="002F2708">
      <w:pPr>
        <w:ind w:right="-94"/>
        <w:jc w:val="both"/>
        <w:rPr>
          <w:rFonts w:ascii="Arial" w:hAnsi="Arial" w:cs="Arial"/>
          <w:sz w:val="17"/>
          <w:szCs w:val="17"/>
          <w:shd w:val="clear" w:color="auto" w:fill="FFFFFF"/>
        </w:rPr>
      </w:pPr>
      <w:r w:rsidRPr="00473B60">
        <w:rPr>
          <w:rFonts w:ascii="Arial" w:hAnsi="Arial" w:cs="Arial"/>
          <w:b/>
          <w:sz w:val="17"/>
          <w:szCs w:val="17"/>
        </w:rPr>
        <w:t xml:space="preserve">II.3 </w:t>
      </w:r>
      <w:r w:rsidRPr="00473B60">
        <w:rPr>
          <w:rFonts w:ascii="Arial" w:hAnsi="Arial" w:cs="Arial"/>
          <w:sz w:val="17"/>
          <w:szCs w:val="17"/>
        </w:rPr>
        <w:t xml:space="preserve">Que el C. </w:t>
      </w:r>
      <w:r w:rsidRPr="00D82A45">
        <w:rPr>
          <w:rFonts w:ascii="Arial" w:hAnsi="Arial" w:cs="Arial"/>
          <w:sz w:val="17"/>
          <w:szCs w:val="17"/>
          <w:highlight w:val="lightGray"/>
        </w:rPr>
        <w:t>_________________</w:t>
      </w:r>
      <w:r w:rsidRPr="00473B60">
        <w:rPr>
          <w:rFonts w:ascii="Arial" w:hAnsi="Arial" w:cs="Arial"/>
          <w:sz w:val="17"/>
          <w:szCs w:val="17"/>
        </w:rPr>
        <w:t>, se identifica con</w:t>
      </w:r>
      <w:r w:rsidR="007552B0">
        <w:rPr>
          <w:rFonts w:ascii="Arial" w:hAnsi="Arial" w:cs="Arial"/>
          <w:sz w:val="17"/>
          <w:szCs w:val="17"/>
        </w:rPr>
        <w:t xml:space="preserve"> </w:t>
      </w:r>
      <w:r w:rsidR="002F6DAA">
        <w:rPr>
          <w:rFonts w:ascii="Arial" w:hAnsi="Arial" w:cs="Arial"/>
          <w:sz w:val="17"/>
          <w:szCs w:val="17"/>
        </w:rPr>
        <w:t>folletos</w:t>
      </w:r>
      <w:r w:rsidRPr="00473B60">
        <w:rPr>
          <w:rFonts w:ascii="Arial" w:hAnsi="Arial" w:cs="Arial"/>
          <w:sz w:val="17"/>
          <w:szCs w:val="17"/>
        </w:rPr>
        <w:t xml:space="preserve">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shd w:val="clear" w:color="auto" w:fill="FFFFFF"/>
        </w:rPr>
        <w:t xml:space="preserve">, y cuenta con facultades suficientes para celebrar el presente contrato, según consta en la escritura número </w:t>
      </w:r>
      <w:r w:rsidRPr="00D82A45">
        <w:rPr>
          <w:rFonts w:ascii="Arial" w:hAnsi="Arial" w:cs="Arial"/>
          <w:sz w:val="17"/>
          <w:szCs w:val="17"/>
          <w:highlight w:val="lightGray"/>
          <w:shd w:val="clear" w:color="auto" w:fill="FFFFFF"/>
        </w:rPr>
        <w:t>_______</w:t>
      </w:r>
      <w:r w:rsidRPr="00473B60">
        <w:rPr>
          <w:rFonts w:ascii="Arial" w:hAnsi="Arial" w:cs="Arial"/>
          <w:sz w:val="17"/>
          <w:szCs w:val="17"/>
          <w:shd w:val="clear" w:color="auto" w:fill="FFFFFF"/>
        </w:rPr>
        <w:t xml:space="preserve"> de fecha </w:t>
      </w:r>
      <w:r w:rsidRPr="00D82A45">
        <w:rPr>
          <w:rFonts w:ascii="Arial" w:hAnsi="Arial" w:cs="Arial"/>
          <w:sz w:val="17"/>
          <w:szCs w:val="17"/>
          <w:highlight w:val="lightGray"/>
          <w:shd w:val="clear" w:color="auto" w:fill="FFFFFF"/>
        </w:rPr>
        <w:t>___________</w:t>
      </w:r>
      <w:r w:rsidRPr="00473B60">
        <w:rPr>
          <w:rFonts w:ascii="Arial" w:hAnsi="Arial" w:cs="Arial"/>
          <w:sz w:val="17"/>
          <w:szCs w:val="17"/>
          <w:shd w:val="clear" w:color="auto" w:fill="FFFFFF"/>
        </w:rPr>
        <w:t xml:space="preserve">, otorgada ante la fe del </w:t>
      </w:r>
      <w:r w:rsidRPr="00D82A45">
        <w:rPr>
          <w:rFonts w:ascii="Arial" w:hAnsi="Arial" w:cs="Arial"/>
          <w:sz w:val="17"/>
          <w:szCs w:val="17"/>
          <w:highlight w:val="lightGray"/>
          <w:shd w:val="clear" w:color="auto" w:fill="FFFFFF"/>
        </w:rPr>
        <w:t>(la)</w:t>
      </w:r>
      <w:r w:rsidRPr="00473B60">
        <w:rPr>
          <w:rFonts w:ascii="Arial" w:hAnsi="Arial" w:cs="Arial"/>
          <w:sz w:val="17"/>
          <w:szCs w:val="17"/>
          <w:shd w:val="clear" w:color="auto" w:fill="FFFFFF"/>
        </w:rPr>
        <w:t xml:space="preserve"> Licenciado </w:t>
      </w:r>
      <w:r w:rsidRPr="00D82A45">
        <w:rPr>
          <w:rFonts w:ascii="Arial" w:hAnsi="Arial" w:cs="Arial"/>
          <w:sz w:val="17"/>
          <w:szCs w:val="17"/>
          <w:highlight w:val="lightGray"/>
          <w:shd w:val="clear" w:color="auto" w:fill="FFFFFF"/>
        </w:rPr>
        <w:t>(a) ___________________</w:t>
      </w:r>
      <w:r w:rsidRPr="00473B60">
        <w:rPr>
          <w:rFonts w:ascii="Arial" w:hAnsi="Arial" w:cs="Arial"/>
          <w:sz w:val="17"/>
          <w:szCs w:val="17"/>
          <w:shd w:val="clear" w:color="auto" w:fill="FFFFFF"/>
        </w:rPr>
        <w:t xml:space="preserve">, </w:t>
      </w:r>
      <w:r w:rsidRPr="00D82A45">
        <w:rPr>
          <w:rFonts w:ascii="Arial" w:hAnsi="Arial" w:cs="Arial"/>
          <w:sz w:val="17"/>
          <w:szCs w:val="17"/>
          <w:highlight w:val="lightGray"/>
          <w:u w:val="single"/>
          <w:shd w:val="clear" w:color="auto" w:fill="FFFFFF"/>
        </w:rPr>
        <w:t>(tipo de fedatario)</w:t>
      </w:r>
      <w:r w:rsidRPr="00473B60">
        <w:rPr>
          <w:rFonts w:ascii="Arial" w:hAnsi="Arial" w:cs="Arial"/>
          <w:sz w:val="17"/>
          <w:szCs w:val="17"/>
          <w:shd w:val="clear" w:color="auto" w:fill="FFFFFF"/>
        </w:rPr>
        <w:t xml:space="preserve"> número </w:t>
      </w:r>
      <w:r w:rsidRPr="00D82A45">
        <w:rPr>
          <w:rFonts w:ascii="Arial" w:hAnsi="Arial" w:cs="Arial"/>
          <w:sz w:val="17"/>
          <w:szCs w:val="17"/>
          <w:highlight w:val="lightGray"/>
          <w:shd w:val="clear" w:color="auto" w:fill="FFFFFF"/>
        </w:rPr>
        <w:t>________</w:t>
      </w:r>
      <w:r w:rsidRPr="00473B60">
        <w:rPr>
          <w:rFonts w:ascii="Arial" w:hAnsi="Arial" w:cs="Arial"/>
          <w:sz w:val="17"/>
          <w:szCs w:val="17"/>
          <w:shd w:val="clear" w:color="auto" w:fill="FFFFFF"/>
        </w:rPr>
        <w:t xml:space="preserve"> </w:t>
      </w:r>
      <w:r w:rsidRPr="00473B60">
        <w:rPr>
          <w:rFonts w:ascii="Arial" w:hAnsi="Arial" w:cs="Arial"/>
          <w:sz w:val="17"/>
          <w:szCs w:val="17"/>
        </w:rPr>
        <w:t xml:space="preserve">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w:t>
      </w:r>
      <w:r w:rsidRPr="00473B60">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CF4948" w:rsidRDefault="002F2708" w:rsidP="002F2708">
      <w:pPr>
        <w:ind w:right="-94"/>
        <w:jc w:val="both"/>
        <w:rPr>
          <w:rFonts w:ascii="Arial" w:hAnsi="Arial" w:cs="Arial"/>
          <w:sz w:val="14"/>
          <w:szCs w:val="14"/>
          <w:shd w:val="clear" w:color="auto" w:fill="FFFFFF"/>
        </w:rPr>
      </w:pPr>
    </w:p>
    <w:p w14:paraId="2F3BDEE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_____________</w:t>
      </w:r>
      <w:r w:rsidRPr="00473B60">
        <w:rPr>
          <w:rFonts w:ascii="Arial" w:hAnsi="Arial" w:cs="Arial"/>
          <w:sz w:val="17"/>
          <w:szCs w:val="17"/>
        </w:rPr>
        <w:t>.</w:t>
      </w:r>
    </w:p>
    <w:p w14:paraId="26E38875" w14:textId="77777777" w:rsidR="002F2708" w:rsidRPr="00CF4948" w:rsidRDefault="002F2708" w:rsidP="002F2708">
      <w:pPr>
        <w:ind w:right="-94"/>
        <w:jc w:val="both"/>
        <w:rPr>
          <w:rFonts w:ascii="Arial" w:hAnsi="Arial" w:cs="Arial"/>
          <w:sz w:val="14"/>
          <w:szCs w:val="14"/>
        </w:rPr>
      </w:pPr>
    </w:p>
    <w:p w14:paraId="01F6B4FE"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b/>
          <w:sz w:val="17"/>
          <w:szCs w:val="17"/>
        </w:rPr>
        <w:t xml:space="preserve">II. </w:t>
      </w:r>
      <w:r w:rsidRPr="00473B60">
        <w:rPr>
          <w:rFonts w:ascii="Arial" w:hAnsi="Arial" w:cs="Arial"/>
          <w:sz w:val="17"/>
          <w:szCs w:val="17"/>
        </w:rPr>
        <w:t xml:space="preserve">Que manifiesta bajo protesta de decir verdad que ni su </w:t>
      </w:r>
      <w:r w:rsidRPr="00D82A45">
        <w:rPr>
          <w:rFonts w:ascii="Arial" w:hAnsi="Arial" w:cs="Arial"/>
          <w:sz w:val="17"/>
          <w:szCs w:val="17"/>
          <w:highlight w:val="lightGray"/>
        </w:rPr>
        <w:t>(Representante o Apoderado legal, según corresponda)</w:t>
      </w:r>
      <w:r w:rsidRPr="00473B60">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73B60">
        <w:rPr>
          <w:rFonts w:ascii="Arial" w:hAnsi="Arial" w:cs="Arial"/>
          <w:b/>
          <w:sz w:val="17"/>
          <w:szCs w:val="17"/>
        </w:rPr>
        <w:t>“Reglamento”</w:t>
      </w:r>
      <w:r w:rsidRPr="00473B60">
        <w:rPr>
          <w:rFonts w:ascii="Arial" w:hAnsi="Arial" w:cs="Arial"/>
          <w:sz w:val="17"/>
          <w:szCs w:val="17"/>
        </w:rPr>
        <w:t>.</w:t>
      </w:r>
    </w:p>
    <w:p w14:paraId="708A287F" w14:textId="77777777" w:rsidR="002F2708" w:rsidRPr="00CF4948" w:rsidRDefault="002F2708" w:rsidP="002F2708">
      <w:pPr>
        <w:pStyle w:val="Prrafodelista"/>
        <w:ind w:left="0" w:right="-93"/>
        <w:jc w:val="both"/>
        <w:rPr>
          <w:rFonts w:ascii="Arial" w:hAnsi="Arial" w:cs="Arial"/>
          <w:sz w:val="14"/>
          <w:szCs w:val="14"/>
        </w:rPr>
      </w:pPr>
    </w:p>
    <w:p w14:paraId="7F408121" w14:textId="77777777" w:rsidR="002F2708" w:rsidRPr="00473B60" w:rsidRDefault="002F2708" w:rsidP="29986EFF">
      <w:pPr>
        <w:pStyle w:val="Prrafodelista"/>
        <w:ind w:left="0" w:right="-93"/>
        <w:jc w:val="both"/>
        <w:rPr>
          <w:rFonts w:ascii="Arial" w:hAnsi="Arial" w:cs="Arial"/>
          <w:sz w:val="17"/>
          <w:szCs w:val="17"/>
          <w:lang w:val="es-ES"/>
        </w:rPr>
      </w:pPr>
      <w:r w:rsidRPr="29986EFF">
        <w:rPr>
          <w:rFonts w:ascii="Arial" w:hAnsi="Arial" w:cs="Arial"/>
          <w:sz w:val="17"/>
          <w:szCs w:val="17"/>
          <w:lang w:val="es-ES"/>
        </w:rPr>
        <w:t xml:space="preserve">Asimismo, manifiesta bajo protesta de decir verdad que ni su </w:t>
      </w:r>
      <w:r w:rsidRPr="29986EFF">
        <w:rPr>
          <w:rFonts w:ascii="Arial" w:hAnsi="Arial" w:cs="Arial"/>
          <w:sz w:val="17"/>
          <w:szCs w:val="17"/>
          <w:highlight w:val="lightGray"/>
          <w:lang w:val="es-ES"/>
        </w:rPr>
        <w:t>(Representante o Apoderado legal, según corresponda)</w:t>
      </w:r>
      <w:r w:rsidRPr="29986EFF">
        <w:rPr>
          <w:rFonts w:ascii="Arial" w:hAnsi="Arial" w:cs="Arial"/>
          <w:sz w:val="17"/>
          <w:szCs w:val="17"/>
          <w:lang w:val="es-ES"/>
        </w:rPr>
        <w:t>,, socios y directivos, se encuentran en el supuesto establecido en el artículo 49, fracción IX de la Ley General de Responsabilidades Administrativas.</w:t>
      </w:r>
    </w:p>
    <w:p w14:paraId="68A6BC9B" w14:textId="77777777" w:rsidR="002F2708" w:rsidRPr="00CF4948" w:rsidRDefault="002F2708" w:rsidP="002F2708">
      <w:pPr>
        <w:ind w:right="-94"/>
        <w:jc w:val="both"/>
        <w:rPr>
          <w:rFonts w:ascii="Arial" w:hAnsi="Arial" w:cs="Arial"/>
          <w:sz w:val="14"/>
          <w:szCs w:val="14"/>
        </w:rPr>
      </w:pPr>
    </w:p>
    <w:p w14:paraId="5F9E7C9E" w14:textId="77777777" w:rsidR="002F2708" w:rsidRPr="00473B60" w:rsidRDefault="002F2708" w:rsidP="002F2708">
      <w:pPr>
        <w:shd w:val="clear" w:color="auto" w:fill="FFFFFF"/>
        <w:ind w:right="-94"/>
        <w:jc w:val="both"/>
        <w:rPr>
          <w:rFonts w:ascii="Arial" w:hAnsi="Arial" w:cs="Arial"/>
          <w:sz w:val="17"/>
          <w:szCs w:val="17"/>
        </w:rPr>
      </w:pPr>
      <w:r w:rsidRPr="00D82A45">
        <w:rPr>
          <w:rFonts w:ascii="Arial" w:hAnsi="Arial" w:cs="Arial"/>
          <w:b/>
          <w:sz w:val="17"/>
          <w:szCs w:val="17"/>
          <w:highlight w:val="lightGray"/>
        </w:rPr>
        <w:t>II.</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r w:rsidRPr="00D82A45">
        <w:rPr>
          <w:rFonts w:ascii="Arial" w:hAnsi="Arial" w:cs="Arial"/>
          <w:sz w:val="17"/>
          <w:szCs w:val="17"/>
          <w:highlight w:val="lightGray"/>
        </w:rPr>
        <w:t>.</w:t>
      </w:r>
    </w:p>
    <w:p w14:paraId="5E1FB255" w14:textId="77777777" w:rsidR="002F2708" w:rsidRPr="00CF494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 xml:space="preserve">II.7 </w:t>
      </w:r>
      <w:r w:rsidRPr="00473B60">
        <w:rPr>
          <w:rFonts w:ascii="Arial" w:hAnsi="Arial" w:cs="Arial"/>
          <w:sz w:val="17"/>
          <w:szCs w:val="17"/>
        </w:rPr>
        <w:t>Que para efectos del presente contrato, señala como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5BFBD964" w14:textId="77777777" w:rsidR="002F2708" w:rsidRPr="00CF4948" w:rsidRDefault="002F2708" w:rsidP="002F2708">
      <w:pPr>
        <w:ind w:right="-94"/>
        <w:rPr>
          <w:rFonts w:ascii="Arial" w:hAnsi="Arial" w:cs="Arial"/>
          <w:sz w:val="14"/>
          <w:szCs w:val="14"/>
        </w:rPr>
      </w:pPr>
    </w:p>
    <w:p w14:paraId="67CFC7F0"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FÍSICA</w:t>
      </w:r>
    </w:p>
    <w:p w14:paraId="29363C19" w14:textId="77777777" w:rsidR="002F2708" w:rsidRPr="00CF4948" w:rsidRDefault="002F2708" w:rsidP="002F2708">
      <w:pPr>
        <w:ind w:right="-94"/>
        <w:rPr>
          <w:rFonts w:ascii="Arial" w:hAnsi="Arial" w:cs="Arial"/>
          <w:b/>
          <w:i/>
          <w:sz w:val="14"/>
          <w:szCs w:val="14"/>
          <w:u w:val="single"/>
        </w:rPr>
      </w:pPr>
    </w:p>
    <w:p w14:paraId="20AC52DE"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II.1</w:t>
      </w:r>
      <w:r w:rsidRPr="00473B60">
        <w:rPr>
          <w:rFonts w:ascii="Arial" w:hAnsi="Arial" w:cs="Arial"/>
          <w:sz w:val="17"/>
          <w:szCs w:val="17"/>
        </w:rPr>
        <w:t xml:space="preserve"> Que es una persona física, </w:t>
      </w:r>
      <w:r w:rsidRPr="00D82A45">
        <w:rPr>
          <w:rFonts w:ascii="Arial" w:hAnsi="Arial" w:cs="Arial"/>
          <w:sz w:val="17"/>
          <w:szCs w:val="17"/>
          <w:highlight w:val="lightGray"/>
        </w:rPr>
        <w:t>de nacionalidad (señalar nacionalidad)</w:t>
      </w:r>
      <w:r w:rsidRPr="00473B60">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CF4948" w:rsidRDefault="002F2708" w:rsidP="002F2708">
      <w:pPr>
        <w:jc w:val="both"/>
        <w:rPr>
          <w:rFonts w:ascii="Arial" w:hAnsi="Arial" w:cs="Arial"/>
          <w:sz w:val="14"/>
          <w:szCs w:val="14"/>
        </w:rPr>
      </w:pPr>
    </w:p>
    <w:p w14:paraId="5B7C5685"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cuenta con los conocimientos, la experiencia, disponibilidad, así como con los recursos técnicos, económicos y humanos requeridos para </w:t>
      </w:r>
      <w:r w:rsidRPr="00D82A45">
        <w:rPr>
          <w:rFonts w:ascii="Arial" w:hAnsi="Arial" w:cs="Arial"/>
          <w:sz w:val="17"/>
          <w:szCs w:val="17"/>
          <w:highlight w:val="lightGray"/>
        </w:rPr>
        <w:t>(entregar los bienes o prestar los servicios, según corresponda)</w:t>
      </w:r>
      <w:r w:rsidRPr="00473B60">
        <w:rPr>
          <w:rFonts w:ascii="Arial" w:hAnsi="Arial" w:cs="Arial"/>
          <w:sz w:val="17"/>
          <w:szCs w:val="17"/>
        </w:rPr>
        <w:t xml:space="preserve"> objeto del presente contrato.</w:t>
      </w:r>
    </w:p>
    <w:p w14:paraId="4C101358" w14:textId="77777777" w:rsidR="002F2708" w:rsidRPr="00CF4948" w:rsidRDefault="002F2708" w:rsidP="002F2708">
      <w:pPr>
        <w:jc w:val="both"/>
        <w:rPr>
          <w:rFonts w:ascii="Arial" w:hAnsi="Arial" w:cs="Arial"/>
          <w:sz w:val="14"/>
          <w:szCs w:val="14"/>
        </w:rPr>
      </w:pPr>
    </w:p>
    <w:p w14:paraId="1FC2E77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II.3</w:t>
      </w:r>
      <w:r w:rsidRPr="00473B60">
        <w:rPr>
          <w:rFonts w:ascii="Arial" w:hAnsi="Arial" w:cs="Arial"/>
          <w:sz w:val="17"/>
          <w:szCs w:val="17"/>
        </w:rPr>
        <w:t xml:space="preserve"> Que el/la C. </w:t>
      </w:r>
      <w:r w:rsidRPr="00D82A45">
        <w:rPr>
          <w:rFonts w:ascii="Arial" w:hAnsi="Arial" w:cs="Arial"/>
          <w:sz w:val="17"/>
          <w:szCs w:val="17"/>
          <w:highlight w:val="lightGray"/>
          <w:u w:val="single"/>
        </w:rPr>
        <w:t>(nombre del Representante o Apoderado, si es el caso)</w:t>
      </w:r>
      <w:r w:rsidRPr="00473B60">
        <w:rPr>
          <w:rFonts w:ascii="Arial" w:hAnsi="Arial" w:cs="Arial"/>
          <w:sz w:val="17"/>
          <w:szCs w:val="17"/>
        </w:rPr>
        <w:t xml:space="preserve">, se identifica con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w:t>
      </w:r>
    </w:p>
    <w:p w14:paraId="1335B70A" w14:textId="77777777" w:rsidR="002F2708" w:rsidRPr="00CF4948" w:rsidRDefault="002F2708" w:rsidP="002F2708">
      <w:pPr>
        <w:jc w:val="both"/>
        <w:rPr>
          <w:rFonts w:ascii="Arial" w:hAnsi="Arial" w:cs="Arial"/>
          <w:sz w:val="14"/>
          <w:szCs w:val="14"/>
        </w:rPr>
      </w:pPr>
    </w:p>
    <w:p w14:paraId="0EBBBE1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w:t>
      </w:r>
      <w:r w:rsidRPr="00473B60">
        <w:rPr>
          <w:rFonts w:ascii="Arial" w:hAnsi="Arial" w:cs="Arial"/>
          <w:sz w:val="17"/>
          <w:szCs w:val="17"/>
        </w:rPr>
        <w:t>.</w:t>
      </w:r>
    </w:p>
    <w:p w14:paraId="53777E4C" w14:textId="77777777" w:rsidR="002F2708" w:rsidRPr="00473B60" w:rsidRDefault="002F2708" w:rsidP="002F2708">
      <w:pPr>
        <w:ind w:right="-94"/>
        <w:rPr>
          <w:rFonts w:ascii="Arial" w:hAnsi="Arial" w:cs="Arial"/>
          <w:b/>
          <w:sz w:val="17"/>
          <w:szCs w:val="17"/>
        </w:rPr>
      </w:pPr>
    </w:p>
    <w:p w14:paraId="2A350792" w14:textId="77777777" w:rsidR="002F2708" w:rsidRPr="00473B60" w:rsidRDefault="002F2708" w:rsidP="002F2708">
      <w:pPr>
        <w:ind w:right="-94"/>
        <w:jc w:val="both"/>
        <w:rPr>
          <w:rFonts w:ascii="Arial" w:hAnsi="Arial" w:cs="Arial"/>
          <w:b/>
          <w:sz w:val="17"/>
          <w:szCs w:val="17"/>
        </w:rPr>
      </w:pPr>
      <w:r w:rsidRPr="00D82A45">
        <w:rPr>
          <w:rFonts w:ascii="Arial" w:hAnsi="Arial" w:cs="Arial"/>
          <w:b/>
          <w:sz w:val="17"/>
          <w:szCs w:val="17"/>
          <w:highlight w:val="lightGray"/>
        </w:rPr>
        <w:t>II.5</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p>
    <w:p w14:paraId="4F703D56" w14:textId="77777777" w:rsidR="002F2708" w:rsidRPr="00CF4948" w:rsidRDefault="002F2708" w:rsidP="002F2708">
      <w:pPr>
        <w:ind w:right="-94"/>
        <w:rPr>
          <w:rFonts w:ascii="Arial" w:hAnsi="Arial" w:cs="Arial"/>
          <w:b/>
          <w:sz w:val="14"/>
          <w:szCs w:val="14"/>
        </w:rPr>
      </w:pPr>
    </w:p>
    <w:p w14:paraId="1FEDE928"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II.6</w:t>
      </w:r>
      <w:r w:rsidRPr="00473B60">
        <w:rPr>
          <w:rFonts w:ascii="Arial" w:hAnsi="Arial" w:cs="Arial"/>
          <w:sz w:val="17"/>
          <w:szCs w:val="17"/>
        </w:rPr>
        <w:t xml:space="preserve"> Que para efectos del presente contrato, señala como su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05166001" w14:textId="77777777" w:rsidR="002F2708" w:rsidRPr="00CF4948" w:rsidRDefault="002F2708" w:rsidP="002F2708">
      <w:pPr>
        <w:shd w:val="clear" w:color="auto" w:fill="FFFFFF"/>
        <w:ind w:right="-94"/>
        <w:jc w:val="both"/>
        <w:rPr>
          <w:rFonts w:ascii="Arial" w:hAnsi="Arial" w:cs="Arial"/>
          <w:sz w:val="14"/>
          <w:szCs w:val="14"/>
        </w:rPr>
      </w:pPr>
    </w:p>
    <w:p w14:paraId="466DA9E1" w14:textId="77777777" w:rsidR="002F2708" w:rsidRPr="00473B60" w:rsidRDefault="002F2708" w:rsidP="002F2708">
      <w:pPr>
        <w:ind w:right="-94"/>
        <w:jc w:val="center"/>
        <w:outlineLvl w:val="0"/>
        <w:rPr>
          <w:rFonts w:ascii="Arial" w:hAnsi="Arial" w:cs="Arial"/>
          <w:b/>
          <w:sz w:val="17"/>
          <w:szCs w:val="17"/>
        </w:rPr>
      </w:pPr>
      <w:r w:rsidRPr="00473B60">
        <w:rPr>
          <w:rFonts w:ascii="Arial" w:hAnsi="Arial" w:cs="Arial"/>
          <w:b/>
          <w:sz w:val="17"/>
          <w:szCs w:val="17"/>
        </w:rPr>
        <w:t>Cláusulas</w:t>
      </w:r>
    </w:p>
    <w:p w14:paraId="781AFA52" w14:textId="77777777" w:rsidR="002F2708" w:rsidRPr="00473B60" w:rsidRDefault="002F2708" w:rsidP="002F2708">
      <w:pPr>
        <w:ind w:right="-94"/>
        <w:jc w:val="both"/>
        <w:outlineLvl w:val="0"/>
        <w:rPr>
          <w:rFonts w:ascii="Arial" w:hAnsi="Arial" w:cs="Arial"/>
          <w:b/>
          <w:bCs/>
          <w:sz w:val="17"/>
          <w:szCs w:val="17"/>
          <w:u w:val="single"/>
        </w:rPr>
      </w:pPr>
      <w:r w:rsidRPr="00473B60">
        <w:rPr>
          <w:rFonts w:ascii="Arial" w:hAnsi="Arial" w:cs="Arial"/>
          <w:b/>
          <w:bCs/>
          <w:sz w:val="17"/>
          <w:szCs w:val="17"/>
          <w:u w:val="single"/>
        </w:rPr>
        <w:t>Primera.- Objeto.</w:t>
      </w:r>
    </w:p>
    <w:p w14:paraId="3E0216F9" w14:textId="77777777" w:rsidR="002F2708" w:rsidRPr="00473B60" w:rsidRDefault="002F2708" w:rsidP="002F2708">
      <w:pPr>
        <w:suppressAutoHyphens/>
        <w:ind w:right="-94"/>
        <w:jc w:val="both"/>
        <w:rPr>
          <w:rFonts w:ascii="Arial" w:hAnsi="Arial" w:cs="Arial"/>
          <w:sz w:val="17"/>
          <w:szCs w:val="17"/>
        </w:rPr>
      </w:pPr>
      <w:r w:rsidRPr="00473B60">
        <w:rPr>
          <w:rFonts w:ascii="Arial" w:hAnsi="Arial" w:cs="Arial"/>
          <w:sz w:val="17"/>
          <w:szCs w:val="17"/>
        </w:rPr>
        <w:t xml:space="preserve">El objeto consiste en la adquisición y/o prestación del servicio (según corresponda) de </w:t>
      </w:r>
      <w:r w:rsidRPr="00D82A45">
        <w:rPr>
          <w:rFonts w:ascii="Arial" w:hAnsi="Arial" w:cs="Arial"/>
          <w:sz w:val="17"/>
          <w:szCs w:val="17"/>
          <w:highlight w:val="lightGray"/>
          <w:shd w:val="clear" w:color="auto" w:fill="FFFFFF"/>
        </w:rPr>
        <w:t>___________________</w:t>
      </w:r>
      <w:r w:rsidRPr="00473B60">
        <w:rPr>
          <w:rFonts w:ascii="Arial" w:hAnsi="Arial" w:cs="Arial"/>
          <w:sz w:val="17"/>
          <w:szCs w:val="17"/>
        </w:rPr>
        <w:t xml:space="preserve"> en los términos y condiciones que se precisan en el presente contrato y su </w:t>
      </w:r>
      <w:r w:rsidRPr="00473B60">
        <w:rPr>
          <w:rFonts w:ascii="Arial" w:hAnsi="Arial" w:cs="Arial"/>
          <w:b/>
          <w:sz w:val="17"/>
          <w:szCs w:val="17"/>
        </w:rPr>
        <w:t>“Anexo Único”</w:t>
      </w:r>
      <w:r w:rsidRPr="00473B60">
        <w:rPr>
          <w:rFonts w:ascii="Arial" w:hAnsi="Arial" w:cs="Arial"/>
          <w:sz w:val="17"/>
          <w:szCs w:val="17"/>
        </w:rPr>
        <w:t xml:space="preserve">, </w:t>
      </w:r>
      <w:r w:rsidRPr="00473B60">
        <w:rPr>
          <w:rFonts w:ascii="Arial" w:hAnsi="Arial" w:cs="Arial"/>
          <w:sz w:val="17"/>
          <w:szCs w:val="17"/>
          <w:lang w:val="es-ES_tradnl"/>
        </w:rPr>
        <w:t xml:space="preserve">el cual consiste en la propuesta técnica del </w:t>
      </w:r>
      <w:r w:rsidRPr="00473B60">
        <w:rPr>
          <w:rFonts w:ascii="Arial" w:hAnsi="Arial" w:cs="Arial"/>
          <w:b/>
          <w:sz w:val="17"/>
          <w:szCs w:val="17"/>
          <w:lang w:val="es-ES_tradnl"/>
        </w:rPr>
        <w:t>“Proveedor”</w:t>
      </w:r>
      <w:r w:rsidRPr="00473B60">
        <w:rPr>
          <w:rFonts w:ascii="Arial" w:hAnsi="Arial" w:cs="Arial"/>
          <w:sz w:val="17"/>
          <w:szCs w:val="17"/>
          <w:lang w:val="es-ES_tradnl"/>
        </w:rPr>
        <w:t xml:space="preserve">, donde se señala la descripción pormenorizada </w:t>
      </w:r>
      <w:r w:rsidRPr="00D82A45">
        <w:rPr>
          <w:rFonts w:ascii="Arial" w:hAnsi="Arial" w:cs="Arial"/>
          <w:sz w:val="17"/>
          <w:szCs w:val="17"/>
          <w:highlight w:val="lightGray"/>
          <w:lang w:val="es-ES_tradnl"/>
        </w:rPr>
        <w:t>(de los mismos o del mismo, según corresponda)</w:t>
      </w:r>
      <w:r w:rsidRPr="00473B60">
        <w:rPr>
          <w:rFonts w:ascii="Arial" w:hAnsi="Arial" w:cs="Arial"/>
          <w:sz w:val="17"/>
          <w:szCs w:val="17"/>
          <w:lang w:val="es-ES_tradnl"/>
        </w:rPr>
        <w:t>, conforme a las especificaciones técnicas señaladas en la convocatoria y su junta de aclaraciones, lo que fue evaluado por el Área Requirente</w:t>
      </w:r>
      <w:r w:rsidRPr="00473B60">
        <w:rPr>
          <w:rFonts w:ascii="Arial" w:hAnsi="Arial" w:cs="Arial"/>
          <w:sz w:val="17"/>
          <w:szCs w:val="17"/>
        </w:rPr>
        <w:t>.</w:t>
      </w:r>
    </w:p>
    <w:p w14:paraId="7138199C" w14:textId="77777777" w:rsidR="002F2708" w:rsidRPr="00CF4948" w:rsidRDefault="002F2708" w:rsidP="002F2708">
      <w:pPr>
        <w:suppressAutoHyphens/>
        <w:ind w:right="-94"/>
        <w:jc w:val="both"/>
        <w:rPr>
          <w:rFonts w:ascii="Arial" w:hAnsi="Arial" w:cs="Arial"/>
          <w:sz w:val="14"/>
          <w:szCs w:val="14"/>
        </w:rPr>
      </w:pPr>
    </w:p>
    <w:p w14:paraId="103B56A2" w14:textId="77777777" w:rsidR="002F2708" w:rsidRPr="00473B60" w:rsidRDefault="002F2708" w:rsidP="002F2708">
      <w:pPr>
        <w:ind w:right="-94"/>
        <w:jc w:val="both"/>
        <w:outlineLvl w:val="0"/>
        <w:rPr>
          <w:rFonts w:ascii="Arial" w:hAnsi="Arial" w:cs="Arial"/>
          <w:b/>
          <w:sz w:val="17"/>
          <w:szCs w:val="17"/>
          <w:u w:val="single"/>
        </w:rPr>
      </w:pPr>
      <w:r w:rsidRPr="00473B60">
        <w:rPr>
          <w:rFonts w:ascii="Arial" w:hAnsi="Arial" w:cs="Arial"/>
          <w:b/>
          <w:sz w:val="17"/>
          <w:szCs w:val="17"/>
          <w:u w:val="single"/>
        </w:rPr>
        <w:t>Segunda.- Importe a pagar.</w:t>
      </w:r>
    </w:p>
    <w:p w14:paraId="4F773A20" w14:textId="77777777" w:rsidR="002F2708" w:rsidRPr="00CF4948" w:rsidRDefault="002F2708" w:rsidP="002F2708">
      <w:pPr>
        <w:ind w:right="-94"/>
        <w:jc w:val="both"/>
        <w:rPr>
          <w:rFonts w:ascii="Arial" w:hAnsi="Arial" w:cs="Arial"/>
          <w:b/>
          <w:sz w:val="14"/>
          <w:szCs w:val="14"/>
          <w:u w:val="single"/>
        </w:rPr>
      </w:pPr>
    </w:p>
    <w:p w14:paraId="2BFDBD1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u w:val="single"/>
          <w:shd w:val="clear" w:color="auto" w:fill="FFFFFF"/>
          <w:lang w:val="es-ES_tradnl"/>
        </w:rPr>
        <w:t>Si el contrato es cerrado</w:t>
      </w:r>
      <w:r w:rsidRPr="00D82A45">
        <w:rPr>
          <w:rFonts w:ascii="Arial" w:hAnsi="Arial" w:cs="Arial"/>
          <w:sz w:val="17"/>
          <w:szCs w:val="17"/>
          <w:highlight w:val="lightGray"/>
          <w:shd w:val="clear" w:color="auto" w:fill="FFFFFF"/>
          <w:lang w:val="es-ES_tradnl"/>
        </w:rPr>
        <w:t>:</w:t>
      </w:r>
      <w:r w:rsidRPr="00473B60">
        <w:rPr>
          <w:rFonts w:ascii="Arial" w:hAnsi="Arial" w:cs="Arial"/>
          <w:sz w:val="17"/>
          <w:szCs w:val="17"/>
          <w:shd w:val="clear" w:color="auto" w:fill="FFFFFF"/>
          <w:lang w:val="es-ES_tradnl"/>
        </w:rPr>
        <w:t xml:space="preserve"> </w:t>
      </w:r>
      <w:r w:rsidRPr="00473B60">
        <w:rPr>
          <w:rFonts w:ascii="Arial" w:hAnsi="Arial" w:cs="Arial"/>
          <w:sz w:val="17"/>
          <w:szCs w:val="17"/>
          <w:lang w:val="es-ES_tradnl"/>
        </w:rPr>
        <w:t xml:space="preserve">El importe total a pagar es por la cantidad de </w:t>
      </w:r>
      <w:r w:rsidRPr="00D82A45">
        <w:rPr>
          <w:rFonts w:ascii="Arial" w:hAnsi="Arial" w:cs="Arial"/>
          <w:b/>
          <w:sz w:val="17"/>
          <w:szCs w:val="17"/>
          <w:highlight w:val="lightGray"/>
          <w:lang w:val="es-ES_tradnl"/>
        </w:rPr>
        <w:t>$_________ (_____________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lang w:val="es-ES_tradnl"/>
        </w:rPr>
        <w:t>,</w:t>
      </w:r>
      <w:r w:rsidRPr="00473B60">
        <w:rPr>
          <w:rFonts w:ascii="Arial" w:hAnsi="Arial" w:cs="Arial"/>
          <w:color w:val="000000"/>
          <w:sz w:val="17"/>
          <w:szCs w:val="17"/>
        </w:rPr>
        <w:t xml:space="preserve"> </w:t>
      </w:r>
      <w:r w:rsidRPr="00473B60">
        <w:rPr>
          <w:rFonts w:ascii="Arial" w:hAnsi="Arial" w:cs="Arial"/>
          <w:sz w:val="17"/>
          <w:szCs w:val="17"/>
        </w:rPr>
        <w:t>incluido el Impuesto al Valor Agregado</w:t>
      </w:r>
      <w:r w:rsidRPr="00473B60">
        <w:rPr>
          <w:rFonts w:ascii="Arial" w:hAnsi="Arial" w:cs="Arial"/>
          <w:sz w:val="17"/>
          <w:szCs w:val="17"/>
          <w:lang w:val="es-ES_tradnl"/>
        </w:rPr>
        <w:t>, de conformidad con los siguientes precios unitarios:</w:t>
      </w:r>
    </w:p>
    <w:p w14:paraId="404BB834" w14:textId="77777777" w:rsidR="002F2708" w:rsidRPr="00CF4948" w:rsidRDefault="002F2708" w:rsidP="002F2708">
      <w:pPr>
        <w:ind w:right="-94"/>
        <w:jc w:val="both"/>
        <w:rPr>
          <w:rFonts w:ascii="Arial" w:hAnsi="Arial" w:cs="Arial"/>
          <w:sz w:val="14"/>
          <w:szCs w:val="14"/>
          <w:lang w:val="es-ES_tradnl"/>
        </w:rPr>
      </w:pPr>
    </w:p>
    <w:p w14:paraId="33E67A1C"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2BE74822" w14:textId="77777777" w:rsidR="002F2708" w:rsidRPr="00CF4948" w:rsidRDefault="002F2708" w:rsidP="002F2708">
      <w:pPr>
        <w:ind w:right="-94"/>
        <w:jc w:val="both"/>
        <w:rPr>
          <w:rFonts w:ascii="Arial" w:hAnsi="Arial" w:cs="Arial"/>
          <w:sz w:val="14"/>
          <w:szCs w:val="14"/>
          <w:lang w:val="es-ES_tradnl"/>
        </w:rPr>
      </w:pPr>
    </w:p>
    <w:p w14:paraId="62C7108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shd w:val="clear" w:color="auto" w:fill="FFFFFF"/>
          <w:lang w:val="es-ES_tradnl"/>
        </w:rPr>
        <w:t>Si el contrato es abierto:</w:t>
      </w:r>
      <w:r w:rsidRPr="00473B60">
        <w:rPr>
          <w:rFonts w:ascii="Arial" w:hAnsi="Arial" w:cs="Arial"/>
          <w:sz w:val="17"/>
          <w:szCs w:val="17"/>
          <w:shd w:val="clear" w:color="auto" w:fill="FFFFFF"/>
        </w:rPr>
        <w:t xml:space="preserve"> </w:t>
      </w:r>
      <w:r w:rsidRPr="00473B60">
        <w:rPr>
          <w:rFonts w:ascii="Arial" w:hAnsi="Arial" w:cs="Arial"/>
          <w:sz w:val="17"/>
          <w:szCs w:val="17"/>
        </w:rPr>
        <w:t xml:space="preserve">El monto mínimo total a pagar es por la cantidad de </w:t>
      </w:r>
      <w:r w:rsidRPr="00D82A45">
        <w:rPr>
          <w:rFonts w:ascii="Arial" w:hAnsi="Arial" w:cs="Arial"/>
          <w:b/>
          <w:sz w:val="17"/>
          <w:szCs w:val="17"/>
          <w:highlight w:val="lightGray"/>
          <w:lang w:val="es-ES_tradnl"/>
        </w:rPr>
        <w:t>$________ (_________/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rPr>
        <w:t xml:space="preserve">, y el monto máximo total a pagar es por la cantidad de </w:t>
      </w:r>
      <w:r w:rsidRPr="00D82A45">
        <w:rPr>
          <w:rFonts w:ascii="Arial" w:hAnsi="Arial" w:cs="Arial"/>
          <w:b/>
          <w:sz w:val="17"/>
          <w:szCs w:val="17"/>
          <w:highlight w:val="lightGray"/>
          <w:lang w:val="es-ES_tradnl"/>
        </w:rPr>
        <w:t>$</w:t>
      </w:r>
      <w:r w:rsidRPr="00D82A45">
        <w:rPr>
          <w:rFonts w:ascii="Arial" w:hAnsi="Arial" w:cs="Arial"/>
          <w:b/>
          <w:sz w:val="17"/>
          <w:szCs w:val="17"/>
          <w:highlight w:val="lightGray"/>
          <w:u w:val="single"/>
          <w:shd w:val="clear" w:color="auto" w:fill="FFFFFF"/>
          <w:lang w:val="es-ES_tradnl"/>
        </w:rPr>
        <w:t>____________</w:t>
      </w:r>
      <w:r w:rsidRPr="00D82A45">
        <w:rPr>
          <w:rFonts w:ascii="Arial" w:hAnsi="Arial" w:cs="Arial"/>
          <w:b/>
          <w:sz w:val="17"/>
          <w:szCs w:val="17"/>
          <w:highlight w:val="lightGray"/>
          <w:shd w:val="clear" w:color="auto" w:fill="FFFFFF"/>
          <w:lang w:val="es-ES_tradnl"/>
        </w:rPr>
        <w:t xml:space="preserve"> </w:t>
      </w:r>
      <w:r w:rsidRPr="00D82A45">
        <w:rPr>
          <w:rFonts w:ascii="Arial" w:hAnsi="Arial" w:cs="Arial"/>
          <w:b/>
          <w:sz w:val="17"/>
          <w:szCs w:val="17"/>
          <w:highlight w:val="lightGray"/>
          <w:u w:val="single"/>
          <w:shd w:val="clear" w:color="auto" w:fill="FFFFFF"/>
          <w:lang w:val="es-ES_tradnl"/>
        </w:rPr>
        <w:t>(____________/100 moneda nacional</w:t>
      </w:r>
      <w:r w:rsidRPr="00D82A45">
        <w:rPr>
          <w:rFonts w:ascii="Arial" w:hAnsi="Arial" w:cs="Arial"/>
          <w:b/>
          <w:sz w:val="17"/>
          <w:szCs w:val="17"/>
          <w:highlight w:val="lightGray"/>
          <w:u w:val="single"/>
          <w:lang w:val="es-ES_tradnl"/>
        </w:rPr>
        <w:t xml:space="preserve"> </w:t>
      </w:r>
      <w:r w:rsidRPr="00D82A45">
        <w:rPr>
          <w:rFonts w:ascii="Arial" w:hAnsi="Arial" w:cs="Arial"/>
          <w:b/>
          <w:sz w:val="17"/>
          <w:szCs w:val="17"/>
          <w:highlight w:val="lightGray"/>
          <w:u w:val="single"/>
          <w:shd w:val="clear" w:color="auto" w:fill="FFFFFF"/>
          <w:lang w:val="es-ES_tradnl"/>
        </w:rPr>
        <w:t>o dólares americanos, según sea el caso)</w:t>
      </w:r>
      <w:r w:rsidRPr="00473B60">
        <w:rPr>
          <w:rFonts w:ascii="Arial" w:hAnsi="Arial" w:cs="Arial"/>
          <w:sz w:val="17"/>
          <w:szCs w:val="17"/>
          <w:lang w:val="es-ES_tradnl"/>
        </w:rPr>
        <w:t>,</w:t>
      </w:r>
      <w:r w:rsidRPr="00473B60">
        <w:rPr>
          <w:rFonts w:ascii="Arial" w:hAnsi="Arial" w:cs="Arial"/>
          <w:sz w:val="17"/>
          <w:szCs w:val="17"/>
        </w:rPr>
        <w:t xml:space="preserve"> ambas cantidades incluyen el Impuesto al Valor Agregado, </w:t>
      </w:r>
      <w:r w:rsidRPr="00473B60">
        <w:rPr>
          <w:rFonts w:ascii="Arial" w:hAnsi="Arial" w:cs="Arial"/>
          <w:sz w:val="17"/>
          <w:szCs w:val="17"/>
          <w:lang w:val="es-ES_tradnl"/>
        </w:rPr>
        <w:t>de conformidad con los siguientes precios unitarios:</w:t>
      </w:r>
    </w:p>
    <w:p w14:paraId="09D1CC29" w14:textId="77777777" w:rsidR="002F2708" w:rsidRPr="00473B60" w:rsidRDefault="002F2708" w:rsidP="002F2708">
      <w:pPr>
        <w:ind w:right="-94"/>
        <w:jc w:val="both"/>
        <w:rPr>
          <w:rFonts w:ascii="Arial" w:hAnsi="Arial" w:cs="Arial"/>
          <w:sz w:val="17"/>
          <w:szCs w:val="17"/>
          <w:lang w:val="es-ES_tradnl"/>
        </w:rPr>
      </w:pPr>
    </w:p>
    <w:p w14:paraId="5091EE73"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09759C67" w14:textId="77777777" w:rsidR="002F2708" w:rsidRPr="00473B60" w:rsidRDefault="002F2708" w:rsidP="002F2708">
      <w:pPr>
        <w:ind w:right="-94"/>
        <w:jc w:val="center"/>
        <w:rPr>
          <w:rFonts w:ascii="Arial" w:hAnsi="Arial" w:cs="Arial"/>
          <w:sz w:val="17"/>
          <w:szCs w:val="17"/>
          <w:lang w:val="es-ES_tradnl"/>
        </w:rPr>
      </w:pPr>
    </w:p>
    <w:p w14:paraId="7FFDE119" w14:textId="77777777" w:rsidR="002F2708" w:rsidRPr="00473B60" w:rsidRDefault="002F2708" w:rsidP="002F2708">
      <w:pPr>
        <w:ind w:right="-94"/>
        <w:jc w:val="both"/>
        <w:rPr>
          <w:rFonts w:ascii="Arial" w:hAnsi="Arial" w:cs="Arial"/>
          <w:sz w:val="17"/>
          <w:szCs w:val="17"/>
          <w:lang w:val="es-ES_tradnl"/>
        </w:rPr>
      </w:pPr>
      <w:r w:rsidRPr="00473B60">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73B60">
        <w:rPr>
          <w:rFonts w:ascii="Arial" w:hAnsi="Arial" w:cs="Arial"/>
          <w:b/>
          <w:bCs/>
          <w:sz w:val="17"/>
          <w:szCs w:val="17"/>
          <w:lang w:val="es-ES_tradnl"/>
        </w:rPr>
        <w:t>“Instituto”</w:t>
      </w:r>
      <w:r w:rsidRPr="00473B60">
        <w:rPr>
          <w:rFonts w:ascii="Arial" w:hAnsi="Arial" w:cs="Arial"/>
          <w:sz w:val="17"/>
          <w:szCs w:val="17"/>
          <w:lang w:val="es-ES_tradnl"/>
        </w:rPr>
        <w:t>.</w:t>
      </w:r>
    </w:p>
    <w:p w14:paraId="49B17970" w14:textId="77777777" w:rsidR="002F2708" w:rsidRPr="00473B60" w:rsidRDefault="002F2708" w:rsidP="002F2708">
      <w:pPr>
        <w:ind w:right="-94"/>
        <w:jc w:val="center"/>
        <w:rPr>
          <w:rFonts w:ascii="Arial" w:hAnsi="Arial" w:cs="Arial"/>
          <w:sz w:val="17"/>
          <w:szCs w:val="17"/>
          <w:lang w:val="es-ES_tradnl"/>
        </w:rPr>
      </w:pPr>
    </w:p>
    <w:p w14:paraId="388C932E" w14:textId="77777777" w:rsidR="002F2708" w:rsidRPr="00473B60" w:rsidRDefault="002F2708" w:rsidP="002F2708">
      <w:pPr>
        <w:ind w:right="-94"/>
        <w:jc w:val="both"/>
        <w:rPr>
          <w:rFonts w:ascii="Arial" w:hAnsi="Arial" w:cs="Arial"/>
          <w:sz w:val="17"/>
          <w:szCs w:val="17"/>
          <w:u w:val="single"/>
          <w:shd w:val="clear" w:color="auto" w:fill="FFFFFF"/>
        </w:rPr>
      </w:pPr>
      <w:r w:rsidRPr="00D82A45">
        <w:rPr>
          <w:rFonts w:ascii="Arial" w:hAnsi="Arial" w:cs="Arial"/>
          <w:b/>
          <w:i/>
          <w:sz w:val="17"/>
          <w:szCs w:val="17"/>
          <w:highlight w:val="lightGray"/>
          <w:shd w:val="clear" w:color="auto" w:fill="FFFFFF"/>
          <w:lang w:val="es-ES_tradnl"/>
        </w:rPr>
        <w:t>Si el contrato es plurianual:</w:t>
      </w:r>
      <w:r w:rsidRPr="00D82A45">
        <w:rPr>
          <w:rFonts w:ascii="Arial" w:hAnsi="Arial" w:cs="Arial"/>
          <w:sz w:val="17"/>
          <w:szCs w:val="17"/>
          <w:highlight w:val="lightGray"/>
          <w:shd w:val="clear" w:color="auto" w:fill="FFFFFF"/>
        </w:rPr>
        <w:t xml:space="preserve"> </w:t>
      </w:r>
      <w:r w:rsidRPr="00D82A45">
        <w:rPr>
          <w:rFonts w:ascii="Arial" w:hAnsi="Arial" w:cs="Arial"/>
          <w:sz w:val="17"/>
          <w:szCs w:val="17"/>
          <w:highlight w:val="lightGray"/>
          <w:u w:val="single"/>
          <w:shd w:val="clear" w:color="auto" w:fill="FFFFFF"/>
        </w:rPr>
        <w:t>(Se debe señalar además el desglose de los recursos por ejercicio fiscal, según corresponda.).</w:t>
      </w:r>
      <w:r w:rsidRPr="00473B60">
        <w:rPr>
          <w:rFonts w:ascii="Arial" w:hAnsi="Arial" w:cs="Arial"/>
          <w:sz w:val="17"/>
          <w:szCs w:val="17"/>
          <w:u w:val="single"/>
          <w:shd w:val="clear" w:color="auto" w:fill="FFFFFF"/>
        </w:rPr>
        <w:t xml:space="preserve"> </w:t>
      </w:r>
    </w:p>
    <w:p w14:paraId="03F72F38" w14:textId="77777777" w:rsidR="002F2708" w:rsidRPr="001D1A05" w:rsidRDefault="002F2708" w:rsidP="002F2708">
      <w:pPr>
        <w:ind w:right="-94"/>
        <w:jc w:val="both"/>
        <w:rPr>
          <w:rFonts w:ascii="Arial" w:hAnsi="Arial" w:cs="Arial"/>
          <w:sz w:val="14"/>
          <w:szCs w:val="14"/>
          <w:lang w:val="es-ES_tradnl"/>
        </w:rPr>
      </w:pPr>
    </w:p>
    <w:p w14:paraId="3CDB3336" w14:textId="77777777" w:rsidR="002F2708" w:rsidRPr="00473B60" w:rsidRDefault="002F2708" w:rsidP="002F2708">
      <w:pPr>
        <w:pStyle w:val="Textoindependiente"/>
        <w:shd w:val="clear" w:color="auto" w:fill="FFFFFF"/>
        <w:ind w:right="-94"/>
        <w:rPr>
          <w:rFonts w:cs="Arial"/>
          <w:sz w:val="17"/>
          <w:szCs w:val="17"/>
        </w:rPr>
      </w:pPr>
      <w:r w:rsidRPr="00473B60">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1D1A05" w:rsidRDefault="002F2708" w:rsidP="002F2708">
      <w:pPr>
        <w:pStyle w:val="Textoindependiente"/>
        <w:shd w:val="clear" w:color="auto" w:fill="FFFFFF"/>
        <w:ind w:right="-94"/>
        <w:rPr>
          <w:rFonts w:cs="Arial"/>
          <w:sz w:val="14"/>
          <w:szCs w:val="14"/>
        </w:rPr>
      </w:pPr>
    </w:p>
    <w:p w14:paraId="38028983" w14:textId="77777777" w:rsidR="002F2708" w:rsidRPr="00473B60" w:rsidRDefault="002F2708" w:rsidP="002F2708">
      <w:pPr>
        <w:pStyle w:val="Textoindependiente"/>
        <w:shd w:val="clear" w:color="auto" w:fill="FFFFFF"/>
        <w:ind w:right="-94"/>
        <w:rPr>
          <w:rFonts w:cs="Arial"/>
          <w:sz w:val="17"/>
          <w:szCs w:val="17"/>
          <w:u w:val="single"/>
        </w:rPr>
      </w:pPr>
      <w:r w:rsidRPr="00D82A45">
        <w:rPr>
          <w:rFonts w:cs="Arial"/>
          <w:sz w:val="17"/>
          <w:szCs w:val="17"/>
          <w:highlight w:val="lightGray"/>
          <w:u w:val="single"/>
        </w:rPr>
        <w:t>(O bien, describir si existen anticipos y/o el mecanismo de ajuste de precio que se aplicará).</w:t>
      </w:r>
    </w:p>
    <w:p w14:paraId="54623869" w14:textId="77777777" w:rsidR="002F2708" w:rsidRPr="001D1A05" w:rsidRDefault="002F2708" w:rsidP="002F2708">
      <w:pPr>
        <w:pStyle w:val="Textoindependiente"/>
        <w:ind w:right="-94"/>
        <w:rPr>
          <w:rFonts w:cs="Arial"/>
          <w:b/>
          <w:sz w:val="14"/>
          <w:szCs w:val="14"/>
          <w:u w:val="single"/>
        </w:rPr>
      </w:pPr>
    </w:p>
    <w:p w14:paraId="571AFB78"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Tercera.- Condiciones de pago.</w:t>
      </w:r>
    </w:p>
    <w:p w14:paraId="412E16F1" w14:textId="77777777" w:rsidR="002F2708" w:rsidRPr="00473B60" w:rsidRDefault="002F2708" w:rsidP="002F2708">
      <w:pPr>
        <w:pStyle w:val="Textoindependiente"/>
        <w:ind w:right="-94"/>
        <w:rPr>
          <w:rFonts w:cs="Arial"/>
          <w:sz w:val="17"/>
          <w:szCs w:val="17"/>
        </w:rPr>
      </w:pPr>
      <w:r w:rsidRPr="00473B60">
        <w:rPr>
          <w:rFonts w:cs="Arial"/>
          <w:sz w:val="17"/>
          <w:szCs w:val="17"/>
        </w:rPr>
        <w:t>(Señalar forma, periodicidad y condicionantes de pago establecidos por el área requirente)</w:t>
      </w:r>
    </w:p>
    <w:p w14:paraId="2032E80E" w14:textId="77777777" w:rsidR="002F2708" w:rsidRPr="001D1A05" w:rsidRDefault="002F2708" w:rsidP="002F2708">
      <w:pPr>
        <w:pStyle w:val="Textoindependiente"/>
        <w:ind w:right="-94"/>
        <w:rPr>
          <w:rFonts w:cs="Arial"/>
          <w:sz w:val="14"/>
          <w:szCs w:val="14"/>
        </w:rPr>
      </w:pPr>
    </w:p>
    <w:p w14:paraId="5BFD2605"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Los </w:t>
      </w:r>
      <w:r w:rsidRPr="00473B60">
        <w:rPr>
          <w:rFonts w:cs="Arial"/>
          <w:b/>
          <w:bCs/>
          <w:sz w:val="17"/>
          <w:szCs w:val="17"/>
          <w:lang w:val="es-ES_tradnl" w:eastAsia="es-MX"/>
        </w:rPr>
        <w:t xml:space="preserve">CFDI´s </w:t>
      </w:r>
      <w:r w:rsidRPr="00473B60">
        <w:rPr>
          <w:rFonts w:cs="Arial"/>
          <w:sz w:val="17"/>
          <w:szCs w:val="17"/>
          <w:lang w:val="es-ES_tradnl" w:eastAsia="es-MX"/>
        </w:rPr>
        <w:t xml:space="preserve">que presente el </w:t>
      </w:r>
      <w:r w:rsidRPr="00473B60">
        <w:rPr>
          <w:rFonts w:cs="Arial"/>
          <w:b/>
          <w:bCs/>
          <w:sz w:val="17"/>
          <w:szCs w:val="17"/>
          <w:lang w:val="es-ES_tradnl" w:eastAsia="es-MX"/>
        </w:rPr>
        <w:t xml:space="preserve">“Proveedor” </w:t>
      </w:r>
      <w:r w:rsidRPr="00473B60">
        <w:rPr>
          <w:rFonts w:cs="Arial"/>
          <w:sz w:val="17"/>
          <w:szCs w:val="17"/>
          <w:lang w:val="es-ES_tradnl" w:eastAsia="es-MX"/>
        </w:rPr>
        <w:t>para el trámite de pago, deberán</w:t>
      </w:r>
      <w:r w:rsidRPr="00473B60">
        <w:rPr>
          <w:rFonts w:cs="Arial"/>
          <w:b/>
          <w:bCs/>
          <w:sz w:val="17"/>
          <w:szCs w:val="17"/>
          <w:lang w:val="es-ES_tradnl" w:eastAsia="es-MX"/>
        </w:rPr>
        <w:t xml:space="preserve"> </w:t>
      </w:r>
      <w:r w:rsidRPr="00473B60">
        <w:rPr>
          <w:rFonts w:cs="Arial"/>
          <w:sz w:val="17"/>
          <w:szCs w:val="17"/>
          <w:lang w:val="es-ES_tradnl" w:eastAsia="es-MX"/>
        </w:rPr>
        <w:t>cumplir con los requisitos fiscales que señalan los artículos 29 y 29 A del Código Fiscal de la Federación, las reglas 2.7.1.3</w:t>
      </w:r>
      <w:r>
        <w:rPr>
          <w:rFonts w:cs="Arial"/>
          <w:sz w:val="17"/>
          <w:szCs w:val="17"/>
          <w:lang w:val="es-ES_tradnl" w:eastAsia="es-MX"/>
        </w:rPr>
        <w:t>2</w:t>
      </w:r>
      <w:r w:rsidRPr="00473B60">
        <w:rPr>
          <w:rFonts w:cs="Arial"/>
          <w:sz w:val="17"/>
          <w:szCs w:val="17"/>
          <w:lang w:val="es-ES_tradnl" w:eastAsia="es-MX"/>
        </w:rPr>
        <w:t xml:space="preserve"> o 2.7.1.</w:t>
      </w:r>
      <w:r>
        <w:rPr>
          <w:rFonts w:cs="Arial"/>
          <w:sz w:val="17"/>
          <w:szCs w:val="17"/>
          <w:lang w:val="es-ES_tradnl" w:eastAsia="es-MX"/>
        </w:rPr>
        <w:t>39</w:t>
      </w:r>
      <w:r w:rsidRPr="00473B60">
        <w:rPr>
          <w:rFonts w:cs="Arial"/>
          <w:sz w:val="17"/>
          <w:szCs w:val="17"/>
          <w:lang w:val="es-ES_tradnl" w:eastAsia="es-MX"/>
        </w:rPr>
        <w:t xml:space="preserve"> de la Resolución Miscelánea Fiscal (RMF) vigente, o las que en lo sucesivo </w:t>
      </w:r>
      <w:r w:rsidRPr="00473B60">
        <w:rPr>
          <w:rFonts w:cs="Arial"/>
          <w:sz w:val="17"/>
          <w:szCs w:val="17"/>
          <w:lang w:eastAsia="es-MX"/>
        </w:rPr>
        <w:t>se</w:t>
      </w:r>
      <w:r w:rsidRPr="00473B60">
        <w:rPr>
          <w:rFonts w:cs="Arial"/>
          <w:sz w:val="17"/>
          <w:szCs w:val="17"/>
          <w:lang w:val="es-ES_tradnl" w:eastAsia="es-MX"/>
        </w:rPr>
        <w:t xml:space="preserve"> adicionen o modifiquen.</w:t>
      </w:r>
    </w:p>
    <w:p w14:paraId="19A86BDB" w14:textId="77777777" w:rsidR="002F2708" w:rsidRPr="001D1A05" w:rsidRDefault="002F2708" w:rsidP="002F2708">
      <w:pPr>
        <w:pStyle w:val="Textoindependiente"/>
        <w:ind w:right="-94"/>
        <w:rPr>
          <w:rFonts w:cs="Arial"/>
          <w:sz w:val="14"/>
          <w:szCs w:val="14"/>
          <w:lang w:val="es-ES_tradnl" w:eastAsia="es-MX"/>
        </w:rPr>
      </w:pPr>
    </w:p>
    <w:p w14:paraId="6D3E6275" w14:textId="77777777" w:rsidR="002F2708" w:rsidRPr="00473B60" w:rsidRDefault="002F2708" w:rsidP="002F2708">
      <w:pPr>
        <w:pStyle w:val="Textoindependiente"/>
        <w:ind w:right="-94"/>
        <w:rPr>
          <w:rFonts w:cs="Arial"/>
          <w:sz w:val="17"/>
          <w:szCs w:val="17"/>
          <w:u w:val="single"/>
          <w:lang w:eastAsia="es-MX"/>
        </w:rPr>
      </w:pPr>
      <w:r w:rsidRPr="0014234C">
        <w:rPr>
          <w:rFonts w:cs="Arial"/>
          <w:sz w:val="17"/>
          <w:szCs w:val="17"/>
          <w:lang w:val="es-ES_tradnl" w:eastAsia="es-MX"/>
        </w:rPr>
        <w:t xml:space="preserve"> </w:t>
      </w: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32</w:t>
      </w:r>
      <w:r w:rsidRPr="00473B60">
        <w:rPr>
          <w:rFonts w:cs="Arial"/>
          <w:sz w:val="17"/>
          <w:szCs w:val="17"/>
          <w:lang w:val="es-ES_tradnl" w:eastAsia="es-MX"/>
        </w:rPr>
        <w:t xml:space="preserve"> de la RMF</w:t>
      </w:r>
      <w:r>
        <w:rPr>
          <w:rFonts w:cs="Arial"/>
          <w:sz w:val="17"/>
          <w:szCs w:val="17"/>
          <w:lang w:val="es-ES_tradnl" w:eastAsia="es-MX"/>
        </w:rPr>
        <w:t>,</w:t>
      </w:r>
      <w:r w:rsidRPr="00473B60">
        <w:rPr>
          <w:rFonts w:cs="Arial"/>
          <w:sz w:val="17"/>
          <w:szCs w:val="17"/>
          <w:lang w:val="es-ES_tradnl" w:eastAsia="es-MX"/>
        </w:rPr>
        <w:t xml:space="preserve"> </w:t>
      </w:r>
      <w:r>
        <w:rPr>
          <w:rFonts w:cs="Arial"/>
          <w:sz w:val="17"/>
          <w:szCs w:val="17"/>
          <w:lang w:val="es-ES_tradnl" w:eastAsia="es-MX"/>
        </w:rPr>
        <w:t>a</w:t>
      </w:r>
      <w:r w:rsidRPr="00473B60">
        <w:rPr>
          <w:rFonts w:cs="Arial"/>
          <w:sz w:val="17"/>
          <w:szCs w:val="17"/>
          <w:lang w:val="es-ES_tradnl" w:eastAsia="es-MX"/>
        </w:rPr>
        <w:t xml:space="preserve">l recibir el pago, el </w:t>
      </w:r>
      <w:r w:rsidRPr="00473B60">
        <w:rPr>
          <w:rFonts w:cs="Arial"/>
          <w:b/>
          <w:bCs/>
          <w:sz w:val="17"/>
          <w:szCs w:val="17"/>
          <w:lang w:val="es-ES_tradnl" w:eastAsia="es-MX"/>
        </w:rPr>
        <w:t>“Proveedor”</w:t>
      </w:r>
      <w:r w:rsidRPr="00473B60">
        <w:rPr>
          <w:rFonts w:cs="Arial"/>
          <w:sz w:val="17"/>
          <w:szCs w:val="17"/>
          <w:lang w:val="es-ES_tradnl" w:eastAsia="es-MX"/>
        </w:rPr>
        <w:t xml:space="preserve"> deberá enviar el </w:t>
      </w:r>
      <w:r w:rsidRPr="00473B60">
        <w:rPr>
          <w:rFonts w:cs="Arial"/>
          <w:b/>
          <w:bCs/>
          <w:sz w:val="17"/>
          <w:szCs w:val="17"/>
          <w:lang w:val="es-ES_tradnl" w:eastAsia="es-MX"/>
        </w:rPr>
        <w:t xml:space="preserve">CFDI complemento de pago </w:t>
      </w:r>
      <w:r w:rsidRPr="00473B60">
        <w:rPr>
          <w:rFonts w:cs="Arial"/>
          <w:sz w:val="17"/>
          <w:szCs w:val="17"/>
          <w:lang w:val="es-ES_tradnl" w:eastAsia="es-MX"/>
        </w:rPr>
        <w:t>correspondiente, al correo electrónico de la Subdirección de Cuentas por Pagar (</w:t>
      </w:r>
      <w:hyperlink r:id="rId47" w:history="1">
        <w:r w:rsidRPr="00473B60">
          <w:rPr>
            <w:rStyle w:val="Hipervnculo"/>
            <w:rFonts w:cs="Arial"/>
            <w:sz w:val="17"/>
            <w:szCs w:val="17"/>
            <w:lang w:val="es-ES_tradnl" w:eastAsia="es-MX"/>
          </w:rPr>
          <w:t>complementodepago.scp@ine.</w:t>
        </w:r>
      </w:hyperlink>
      <w:r w:rsidRPr="00473B60">
        <w:rPr>
          <w:rFonts w:cs="Arial"/>
          <w:sz w:val="17"/>
          <w:szCs w:val="17"/>
          <w:u w:val="single"/>
          <w:lang w:val="es-ES_tradnl" w:eastAsia="es-MX"/>
        </w:rPr>
        <w:t>mx</w:t>
      </w:r>
      <w:r w:rsidRPr="00473B60">
        <w:rPr>
          <w:rFonts w:cs="Arial"/>
          <w:sz w:val="17"/>
          <w:szCs w:val="17"/>
          <w:lang w:val="es-ES_tradnl" w:eastAsia="es-MX"/>
        </w:rPr>
        <w:t xml:space="preserve">), y del Administrador del Contrato </w:t>
      </w:r>
      <w:r w:rsidRPr="00473B60">
        <w:rPr>
          <w:rFonts w:cs="Arial"/>
          <w:sz w:val="17"/>
          <w:szCs w:val="17"/>
          <w:lang w:eastAsia="es-MX"/>
        </w:rPr>
        <w:t>(</w:t>
      </w:r>
      <w:hyperlink r:id="rId48" w:history="1">
        <w:r w:rsidRPr="00473B60">
          <w:rPr>
            <w:rStyle w:val="Hipervnculo"/>
            <w:rFonts w:cs="Arial"/>
            <w:sz w:val="17"/>
            <w:szCs w:val="17"/>
            <w:lang w:eastAsia="es-MX"/>
          </w:rPr>
          <w:t>_______@ine.mx</w:t>
        </w:r>
      </w:hyperlink>
      <w:r w:rsidRPr="00473B60">
        <w:rPr>
          <w:rFonts w:cs="Arial"/>
          <w:sz w:val="17"/>
          <w:szCs w:val="17"/>
          <w:lang w:eastAsia="es-MX"/>
        </w:rPr>
        <w:t>),</w:t>
      </w:r>
      <w:r w:rsidRPr="00473B60">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73B60">
        <w:rPr>
          <w:rFonts w:cs="Arial"/>
          <w:sz w:val="17"/>
          <w:szCs w:val="17"/>
          <w:lang w:eastAsia="es-MX"/>
        </w:rPr>
        <w:t>realizarse</w:t>
      </w:r>
      <w:r w:rsidRPr="00473B60">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1D1A05" w:rsidRDefault="002F2708" w:rsidP="002F2708">
      <w:pPr>
        <w:pStyle w:val="Textoindependiente"/>
        <w:ind w:right="-94"/>
        <w:rPr>
          <w:rFonts w:cs="Arial"/>
          <w:sz w:val="14"/>
          <w:szCs w:val="14"/>
          <w:lang w:val="es-ES_tradnl" w:eastAsia="es-MX"/>
        </w:rPr>
      </w:pPr>
    </w:p>
    <w:p w14:paraId="6F9C0D4F" w14:textId="6F350DBA"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Para efectos del plazo anterior, se considerará como fecha de recepción del pago, aquella en que el </w:t>
      </w:r>
      <w:r w:rsidRPr="00473B60">
        <w:rPr>
          <w:rFonts w:cs="Arial"/>
          <w:b/>
          <w:bCs/>
          <w:sz w:val="17"/>
          <w:szCs w:val="17"/>
          <w:lang w:val="es-ES_tradnl" w:eastAsia="es-MX"/>
        </w:rPr>
        <w:t>“Proveedor”</w:t>
      </w:r>
      <w:r w:rsidRPr="00473B60">
        <w:rPr>
          <w:rFonts w:cs="Arial"/>
          <w:sz w:val="17"/>
          <w:szCs w:val="17"/>
          <w:lang w:val="es-ES_tradnl" w:eastAsia="es-MX"/>
        </w:rPr>
        <w:t xml:space="preserve"> haya recibido la transferencia </w:t>
      </w:r>
      <w:r w:rsidRPr="00473B60">
        <w:rPr>
          <w:rFonts w:cs="Arial"/>
          <w:sz w:val="17"/>
          <w:szCs w:val="17"/>
          <w:lang w:eastAsia="es-MX"/>
        </w:rPr>
        <w:t>electrónica</w:t>
      </w:r>
      <w:r w:rsidRPr="00473B60">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73B60">
        <w:rPr>
          <w:rFonts w:cs="Arial"/>
          <w:b/>
          <w:bCs/>
          <w:sz w:val="17"/>
          <w:szCs w:val="17"/>
          <w:lang w:eastAsia="es-MX"/>
        </w:rPr>
        <w:t>“Instituto”</w:t>
      </w:r>
      <w:r w:rsidRPr="00473B60">
        <w:rPr>
          <w:rFonts w:cs="Arial"/>
          <w:sz w:val="17"/>
          <w:szCs w:val="17"/>
          <w:lang w:val="es-ES_tradnl" w:eastAsia="es-MX"/>
        </w:rPr>
        <w:t xml:space="preserve">, ubicada en Periférico Sur, número 4124, piso 1, Colonia Jardines del Pedregal, </w:t>
      </w:r>
      <w:r w:rsidR="002211E2" w:rsidRPr="002211E2">
        <w:rPr>
          <w:rFonts w:cs="Arial"/>
          <w:b/>
          <w:sz w:val="17"/>
          <w:szCs w:val="17"/>
          <w:lang w:eastAsia="es-MX"/>
        </w:rPr>
        <w:t>Demarcación Territorial</w:t>
      </w:r>
      <w:r w:rsidRPr="00473B60">
        <w:rPr>
          <w:rFonts w:cs="Arial"/>
          <w:sz w:val="17"/>
          <w:szCs w:val="17"/>
          <w:lang w:val="es-ES_tradnl" w:eastAsia="es-MX"/>
        </w:rPr>
        <w:t xml:space="preserve"> Álvaro Obregón, código postal 01900, Ciudad de México.</w:t>
      </w:r>
    </w:p>
    <w:p w14:paraId="50B78363" w14:textId="77777777" w:rsidR="002F2708" w:rsidRPr="001D1A05" w:rsidRDefault="002F2708" w:rsidP="002F2708">
      <w:pPr>
        <w:pStyle w:val="Textoindependiente"/>
        <w:ind w:right="-94"/>
        <w:rPr>
          <w:rFonts w:cs="Arial"/>
          <w:sz w:val="14"/>
          <w:szCs w:val="14"/>
          <w:lang w:val="es-ES_tradnl" w:eastAsia="es-MX"/>
        </w:rPr>
      </w:pPr>
    </w:p>
    <w:p w14:paraId="2B385830"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En caso de que no se reciba el </w:t>
      </w:r>
      <w:r w:rsidRPr="00473B60">
        <w:rPr>
          <w:rFonts w:cs="Arial"/>
          <w:b/>
          <w:bCs/>
          <w:sz w:val="17"/>
          <w:szCs w:val="17"/>
          <w:lang w:val="es-ES_tradnl" w:eastAsia="es-MX"/>
        </w:rPr>
        <w:t>CFDI complemento de pago</w:t>
      </w:r>
      <w:r w:rsidRPr="00473B60">
        <w:rPr>
          <w:rFonts w:cs="Arial"/>
          <w:sz w:val="17"/>
          <w:szCs w:val="17"/>
          <w:lang w:val="es-ES_tradnl" w:eastAsia="es-MX"/>
        </w:rPr>
        <w:t xml:space="preserve"> correspondiente en el plazo antes señalado, la Subdirección de Cuentas por Pagar, realizará la denuncia </w:t>
      </w:r>
      <w:r w:rsidRPr="00473B60">
        <w:rPr>
          <w:rFonts w:cs="Arial"/>
          <w:sz w:val="17"/>
          <w:szCs w:val="17"/>
          <w:lang w:eastAsia="es-MX"/>
        </w:rPr>
        <w:t>correspondiente</w:t>
      </w:r>
      <w:r w:rsidRPr="00473B60">
        <w:rPr>
          <w:rFonts w:cs="Arial"/>
          <w:sz w:val="17"/>
          <w:szCs w:val="17"/>
          <w:lang w:val="es-ES_tradnl" w:eastAsia="es-MX"/>
        </w:rPr>
        <w:t xml:space="preserve"> ante el Servicio de Administración Tributaria.</w:t>
      </w:r>
    </w:p>
    <w:p w14:paraId="2B9C0081" w14:textId="77777777" w:rsidR="002F2708" w:rsidRPr="001D1A05" w:rsidRDefault="002F2708" w:rsidP="002F2708">
      <w:pPr>
        <w:pStyle w:val="Textoindependiente"/>
        <w:ind w:right="-94"/>
        <w:rPr>
          <w:rFonts w:cs="Arial"/>
          <w:sz w:val="14"/>
          <w:szCs w:val="14"/>
          <w:lang w:val="es-ES_tradnl" w:eastAsia="es-MX"/>
        </w:rPr>
      </w:pPr>
    </w:p>
    <w:p w14:paraId="1ACC3141"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39</w:t>
      </w:r>
      <w:r w:rsidRPr="00473B60">
        <w:rPr>
          <w:rFonts w:cs="Arial"/>
          <w:sz w:val="17"/>
          <w:szCs w:val="17"/>
          <w:lang w:val="es-ES_tradnl" w:eastAsia="es-MX"/>
        </w:rPr>
        <w:t xml:space="preserve"> de la RMF, deberá emitir el </w:t>
      </w:r>
      <w:r w:rsidRPr="00473B60">
        <w:rPr>
          <w:rFonts w:cs="Arial"/>
          <w:b/>
          <w:bCs/>
          <w:sz w:val="17"/>
          <w:szCs w:val="17"/>
          <w:lang w:val="es-ES_tradnl" w:eastAsia="es-MX"/>
        </w:rPr>
        <w:t>CFDI</w:t>
      </w:r>
      <w:r w:rsidRPr="00473B60">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73B60" w:rsidRDefault="002F2708" w:rsidP="002F2708">
      <w:pPr>
        <w:pStyle w:val="Textoindependiente"/>
        <w:ind w:right="-94"/>
        <w:rPr>
          <w:rFonts w:cs="Arial"/>
          <w:sz w:val="17"/>
          <w:szCs w:val="17"/>
          <w:lang w:val="es-ES_tradnl" w:eastAsia="es-MX"/>
        </w:rPr>
      </w:pPr>
    </w:p>
    <w:p w14:paraId="20462C7D"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lang w:val="es-ES_tradnl" w:eastAsia="es-MX"/>
        </w:rPr>
        <w:t xml:space="preserve">En términos de los artículos 60 del </w:t>
      </w:r>
      <w:r w:rsidRPr="00473B60">
        <w:rPr>
          <w:rFonts w:cs="Arial"/>
          <w:b/>
          <w:bCs/>
          <w:sz w:val="17"/>
          <w:szCs w:val="17"/>
          <w:lang w:val="es-ES_tradnl" w:eastAsia="es-MX"/>
        </w:rPr>
        <w:t>“Reglamento”</w:t>
      </w:r>
      <w:r w:rsidRPr="00473B60">
        <w:rPr>
          <w:rFonts w:cs="Arial"/>
          <w:sz w:val="17"/>
          <w:szCs w:val="17"/>
          <w:lang w:eastAsia="es-MX"/>
        </w:rPr>
        <w:t xml:space="preserve"> y 163 de las </w:t>
      </w:r>
      <w:r w:rsidRPr="00473B60">
        <w:rPr>
          <w:rFonts w:cs="Arial"/>
          <w:b/>
          <w:bCs/>
          <w:sz w:val="17"/>
          <w:szCs w:val="17"/>
          <w:lang w:eastAsia="es-MX"/>
        </w:rPr>
        <w:t>“POBALINES”</w:t>
      </w:r>
      <w:r w:rsidRPr="00473B60">
        <w:rPr>
          <w:rFonts w:cs="Arial"/>
          <w:sz w:val="17"/>
          <w:szCs w:val="17"/>
          <w:lang w:eastAsia="es-MX"/>
        </w:rPr>
        <w:t xml:space="preserve">, para el caso de cualquiera de los supuestos anteriores, la fecha de </w:t>
      </w:r>
      <w:r w:rsidRPr="00473B60">
        <w:rPr>
          <w:rFonts w:cs="Arial"/>
          <w:sz w:val="17"/>
          <w:szCs w:val="17"/>
          <w:lang w:val="es-ES_tradnl" w:eastAsia="es-MX"/>
        </w:rPr>
        <w:t xml:space="preserve">pago no podrá exceder de 20 (veinte) días naturales contados a partir de la fecha en que el </w:t>
      </w:r>
      <w:r w:rsidRPr="00473B60">
        <w:rPr>
          <w:rFonts w:cs="Arial"/>
          <w:b/>
          <w:sz w:val="17"/>
          <w:szCs w:val="17"/>
          <w:lang w:val="es-ES_tradnl" w:eastAsia="es-MX"/>
        </w:rPr>
        <w:t>“Instituto”</w:t>
      </w:r>
      <w:r w:rsidRPr="00473B60">
        <w:rPr>
          <w:rFonts w:cs="Arial"/>
          <w:sz w:val="17"/>
          <w:szCs w:val="17"/>
          <w:lang w:val="es-ES_tradnl" w:eastAsia="es-MX"/>
        </w:rPr>
        <w:t xml:space="preserve"> reciba por parte del </w:t>
      </w:r>
      <w:r w:rsidRPr="00473B60">
        <w:rPr>
          <w:rFonts w:cs="Arial"/>
          <w:b/>
          <w:sz w:val="17"/>
          <w:szCs w:val="17"/>
          <w:lang w:val="es-ES_tradnl" w:eastAsia="es-MX"/>
        </w:rPr>
        <w:t>“Proveedor”</w:t>
      </w:r>
      <w:r w:rsidRPr="00473B60">
        <w:rPr>
          <w:rFonts w:cs="Arial"/>
          <w:sz w:val="17"/>
          <w:szCs w:val="17"/>
          <w:lang w:val="es-ES_tradnl" w:eastAsia="es-MX"/>
        </w:rPr>
        <w:t xml:space="preserve">, </w:t>
      </w:r>
      <w:r w:rsidRPr="00473B60">
        <w:rPr>
          <w:rFonts w:cs="Arial"/>
          <w:sz w:val="17"/>
          <w:szCs w:val="17"/>
          <w:lang w:eastAsia="es-MX"/>
        </w:rPr>
        <w:t>el</w:t>
      </w:r>
      <w:r w:rsidRPr="00473B60">
        <w:rPr>
          <w:rFonts w:cs="Arial"/>
          <w:sz w:val="17"/>
          <w:szCs w:val="17"/>
          <w:lang w:val="es-ES_tradnl" w:eastAsia="es-MX"/>
        </w:rPr>
        <w:t xml:space="preserve"> </w:t>
      </w:r>
      <w:r w:rsidRPr="00473B60">
        <w:rPr>
          <w:rFonts w:cs="Arial"/>
          <w:b/>
          <w:bCs/>
          <w:sz w:val="17"/>
          <w:szCs w:val="17"/>
          <w:lang w:eastAsia="es-MX"/>
        </w:rPr>
        <w:t>CFDI</w:t>
      </w:r>
      <w:r w:rsidRPr="00473B60">
        <w:rPr>
          <w:rFonts w:cs="Arial"/>
          <w:sz w:val="17"/>
          <w:szCs w:val="17"/>
          <w:lang w:eastAsia="es-MX"/>
        </w:rPr>
        <w:t xml:space="preserve"> correspondiente, previa </w:t>
      </w:r>
      <w:r w:rsidRPr="00473B60">
        <w:rPr>
          <w:rFonts w:cs="Arial"/>
          <w:sz w:val="17"/>
          <w:szCs w:val="17"/>
          <w:lang w:val="es-ES_tradnl" w:eastAsia="es-MX"/>
        </w:rPr>
        <w:t>liberación</w:t>
      </w:r>
      <w:r w:rsidRPr="00473B60">
        <w:rPr>
          <w:rFonts w:cs="Arial"/>
          <w:sz w:val="17"/>
          <w:szCs w:val="17"/>
          <w:lang w:eastAsia="es-MX"/>
        </w:rPr>
        <w:t xml:space="preserve"> del pago por parte del Administrador del Contrato, quien, en su caso, deberá </w:t>
      </w:r>
      <w:r w:rsidRPr="00473B60">
        <w:rPr>
          <w:rFonts w:cs="Arial"/>
          <w:sz w:val="17"/>
          <w:szCs w:val="17"/>
          <w:lang w:val="es-ES_tradnl" w:eastAsia="es-MX"/>
        </w:rPr>
        <w:t xml:space="preserve">adjuntar el comprobante de pago por concepto de penas convencionales, </w:t>
      </w:r>
      <w:r w:rsidRPr="00473B60">
        <w:rPr>
          <w:rFonts w:cs="Arial"/>
          <w:sz w:val="17"/>
          <w:szCs w:val="17"/>
          <w:lang w:eastAsia="es-MX"/>
        </w:rPr>
        <w:t>contractuales</w:t>
      </w:r>
      <w:r w:rsidRPr="00473B60">
        <w:rPr>
          <w:rFonts w:cs="Arial"/>
          <w:sz w:val="17"/>
          <w:szCs w:val="17"/>
          <w:lang w:val="es-ES_tradnl" w:eastAsia="es-MX"/>
        </w:rPr>
        <w:t xml:space="preserve"> o deducciones a favor del </w:t>
      </w:r>
      <w:r w:rsidRPr="00473B60">
        <w:rPr>
          <w:rFonts w:cs="Arial"/>
          <w:b/>
          <w:bCs/>
          <w:sz w:val="17"/>
          <w:szCs w:val="17"/>
          <w:lang w:eastAsia="es-MX"/>
        </w:rPr>
        <w:t>“Instituto”</w:t>
      </w:r>
      <w:r w:rsidRPr="00473B60">
        <w:rPr>
          <w:rFonts w:cs="Arial"/>
          <w:sz w:val="17"/>
          <w:szCs w:val="17"/>
          <w:lang w:val="es-ES_tradnl" w:eastAsia="es-MX"/>
        </w:rPr>
        <w:t>.</w:t>
      </w:r>
    </w:p>
    <w:p w14:paraId="3F256C03" w14:textId="77777777" w:rsidR="002F2708" w:rsidRPr="001D1A05" w:rsidRDefault="002F2708" w:rsidP="002F2708">
      <w:pPr>
        <w:pStyle w:val="Textoindependiente"/>
        <w:ind w:right="-94"/>
        <w:rPr>
          <w:rFonts w:cs="Arial"/>
          <w:sz w:val="14"/>
          <w:szCs w:val="14"/>
        </w:rPr>
      </w:pPr>
    </w:p>
    <w:p w14:paraId="19AD7633"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Cuarta.- Vigencia.</w:t>
      </w:r>
    </w:p>
    <w:p w14:paraId="2E9C4477" w14:textId="77777777" w:rsidR="002F2708" w:rsidRPr="00473B60" w:rsidRDefault="002F2708" w:rsidP="002F2708">
      <w:pPr>
        <w:pStyle w:val="Texto0"/>
        <w:tabs>
          <w:tab w:val="left" w:pos="-709"/>
        </w:tabs>
        <w:spacing w:after="0" w:line="240" w:lineRule="auto"/>
        <w:ind w:right="-94" w:firstLine="0"/>
        <w:outlineLvl w:val="0"/>
        <w:rPr>
          <w:rFonts w:cs="Arial"/>
          <w:sz w:val="17"/>
          <w:szCs w:val="17"/>
        </w:rPr>
      </w:pPr>
      <w:r w:rsidRPr="00473B60">
        <w:rPr>
          <w:rFonts w:cs="Arial"/>
          <w:sz w:val="17"/>
          <w:szCs w:val="17"/>
        </w:rPr>
        <w:t xml:space="preserve">La vigencia del presente contrato es del </w:t>
      </w:r>
      <w:r w:rsidRPr="00D82A45">
        <w:rPr>
          <w:rFonts w:cs="Arial"/>
          <w:sz w:val="17"/>
          <w:szCs w:val="17"/>
          <w:highlight w:val="lightGray"/>
        </w:rPr>
        <w:t>___ de ___ de ___ al ___</w:t>
      </w:r>
      <w:r w:rsidRPr="00D82A45">
        <w:rPr>
          <w:rFonts w:cs="Arial"/>
          <w:sz w:val="17"/>
          <w:szCs w:val="17"/>
          <w:highlight w:val="lightGray"/>
          <w:shd w:val="clear" w:color="auto" w:fill="FFFFFF"/>
        </w:rPr>
        <w:t xml:space="preserve"> de ___ de ___</w:t>
      </w:r>
      <w:r w:rsidRPr="00473B60">
        <w:rPr>
          <w:rFonts w:cs="Arial"/>
          <w:sz w:val="17"/>
          <w:szCs w:val="17"/>
          <w:shd w:val="clear" w:color="auto" w:fill="FFFFFF"/>
        </w:rPr>
        <w:t>.</w:t>
      </w:r>
    </w:p>
    <w:p w14:paraId="3BFB5D13" w14:textId="77777777" w:rsidR="002F2708" w:rsidRPr="001D1A05"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Quinta.- Plazo, lugar y condiciones para la </w:t>
      </w:r>
      <w:r w:rsidRPr="00D82A45">
        <w:rPr>
          <w:rFonts w:cs="Arial"/>
          <w:b/>
          <w:sz w:val="17"/>
          <w:szCs w:val="17"/>
          <w:highlight w:val="lightGray"/>
          <w:u w:val="single"/>
        </w:rPr>
        <w:t>entrega de los bienes o prestación del servicio</w:t>
      </w:r>
      <w:r w:rsidRPr="00473B60">
        <w:rPr>
          <w:rFonts w:cs="Arial"/>
          <w:b/>
          <w:sz w:val="17"/>
          <w:szCs w:val="17"/>
          <w:u w:val="single"/>
        </w:rPr>
        <w:t>.</w:t>
      </w:r>
    </w:p>
    <w:p w14:paraId="54C688C1" w14:textId="77777777" w:rsidR="002F2708" w:rsidRDefault="002F2708" w:rsidP="002F2708">
      <w:pPr>
        <w:pStyle w:val="Textoindependiente"/>
        <w:ind w:right="48"/>
        <w:rPr>
          <w:color w:val="000000" w:themeColor="text1"/>
          <w:sz w:val="20"/>
        </w:rPr>
      </w:pPr>
      <w:r w:rsidRPr="008E3423">
        <w:rPr>
          <w:color w:val="000000" w:themeColor="text1"/>
          <w:sz w:val="17"/>
          <w:szCs w:val="17"/>
        </w:rPr>
        <w:t xml:space="preserve">El </w:t>
      </w:r>
      <w:r w:rsidRPr="008E3423">
        <w:rPr>
          <w:b/>
          <w:bCs/>
          <w:color w:val="000000" w:themeColor="text1"/>
          <w:sz w:val="17"/>
          <w:szCs w:val="17"/>
        </w:rPr>
        <w:t xml:space="preserve">“Proveedor” </w:t>
      </w:r>
      <w:r w:rsidRPr="008E3423">
        <w:rPr>
          <w:color w:val="000000" w:themeColor="text1"/>
          <w:sz w:val="17"/>
          <w:szCs w:val="17"/>
        </w:rPr>
        <w:t xml:space="preserve">deberá entregar los bienes conforme a lo señalado en el </w:t>
      </w:r>
      <w:r w:rsidRPr="008E3423">
        <w:rPr>
          <w:b/>
          <w:bCs/>
          <w:color w:val="000000" w:themeColor="text1"/>
          <w:sz w:val="17"/>
          <w:szCs w:val="17"/>
        </w:rPr>
        <w:t>“Anexo Único”</w:t>
      </w:r>
      <w:r w:rsidRPr="008E3423">
        <w:rPr>
          <w:color w:val="000000" w:themeColor="text1"/>
          <w:sz w:val="17"/>
          <w:szCs w:val="17"/>
        </w:rPr>
        <w:t xml:space="preserve"> del presente contrato</w:t>
      </w:r>
      <w:r w:rsidRPr="008E3423">
        <w:rPr>
          <w:color w:val="000000" w:themeColor="text1"/>
          <w:sz w:val="20"/>
        </w:rPr>
        <w:t>.</w:t>
      </w:r>
    </w:p>
    <w:p w14:paraId="5F792ABB" w14:textId="77777777" w:rsidR="002F2708" w:rsidRPr="001D1A05" w:rsidRDefault="002F2708" w:rsidP="002F2708">
      <w:pPr>
        <w:pStyle w:val="Textoindependiente"/>
        <w:ind w:right="-94"/>
        <w:rPr>
          <w:rFonts w:cs="Arial"/>
          <w:sz w:val="14"/>
          <w:szCs w:val="14"/>
        </w:rPr>
      </w:pPr>
    </w:p>
    <w:p w14:paraId="466920E0"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 xml:space="preserve">Sexta.- Administración </w:t>
      </w:r>
      <w:r w:rsidRPr="00D82A45">
        <w:rPr>
          <w:rFonts w:cs="Arial"/>
          <w:sz w:val="17"/>
          <w:szCs w:val="17"/>
          <w:highlight w:val="lightGray"/>
          <w:u w:val="single"/>
        </w:rPr>
        <w:t>(si aplica- y Supervisión)</w:t>
      </w:r>
      <w:r w:rsidRPr="00473B60">
        <w:rPr>
          <w:rFonts w:cs="Arial"/>
          <w:sz w:val="17"/>
          <w:szCs w:val="17"/>
          <w:u w:val="single"/>
        </w:rPr>
        <w:t xml:space="preserve"> del contrato.</w:t>
      </w:r>
    </w:p>
    <w:p w14:paraId="4A1EFC27"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responsable de administrar y vigilar el cumplimiento del presente contrato es el Titular de </w:t>
      </w:r>
      <w:r w:rsidRPr="00D82A45">
        <w:rPr>
          <w:rFonts w:ascii="Arial" w:hAnsi="Arial" w:cs="Arial"/>
          <w:sz w:val="17"/>
          <w:szCs w:val="17"/>
          <w:highlight w:val="lightGray"/>
          <w:u w:val="single"/>
        </w:rPr>
        <w:t>(nombre del área)</w:t>
      </w:r>
      <w:r w:rsidRPr="00473B60">
        <w:rPr>
          <w:rFonts w:ascii="Arial" w:hAnsi="Arial" w:cs="Arial"/>
          <w:sz w:val="17"/>
          <w:szCs w:val="17"/>
        </w:rPr>
        <w:t xml:space="preserve">, adscrita a la </w:t>
      </w:r>
      <w:r w:rsidRPr="00D82A45">
        <w:rPr>
          <w:rFonts w:ascii="Arial" w:hAnsi="Arial" w:cs="Arial"/>
          <w:sz w:val="17"/>
          <w:szCs w:val="17"/>
          <w:highlight w:val="lightGray"/>
          <w:u w:val="single"/>
        </w:rPr>
        <w:t>(Área Requirente)</w:t>
      </w:r>
      <w:r w:rsidRPr="00473B60">
        <w:rPr>
          <w:rFonts w:ascii="Arial" w:hAnsi="Arial" w:cs="Arial"/>
          <w:sz w:val="17"/>
          <w:szCs w:val="17"/>
        </w:rPr>
        <w:t xml:space="preserve"> del </w:t>
      </w:r>
      <w:r w:rsidRPr="00473B60">
        <w:rPr>
          <w:rFonts w:ascii="Arial" w:hAnsi="Arial" w:cs="Arial"/>
          <w:b/>
          <w:sz w:val="17"/>
          <w:szCs w:val="17"/>
        </w:rPr>
        <w:t>“Instituto”</w:t>
      </w:r>
      <w:r w:rsidRPr="00473B60">
        <w:rPr>
          <w:rFonts w:ascii="Arial" w:hAnsi="Arial" w:cs="Arial"/>
          <w:sz w:val="17"/>
          <w:szCs w:val="17"/>
        </w:rPr>
        <w:t xml:space="preserve">, </w:t>
      </w:r>
      <w:r w:rsidRPr="00473B60">
        <w:rPr>
          <w:rFonts w:ascii="Arial" w:hAnsi="Arial" w:cs="Arial"/>
          <w:bCs/>
          <w:sz w:val="17"/>
          <w:szCs w:val="17"/>
        </w:rPr>
        <w:t>y señala como domicilio p</w:t>
      </w:r>
      <w:r w:rsidRPr="00473B60">
        <w:rPr>
          <w:rFonts w:ascii="Arial" w:hAnsi="Arial" w:cs="Arial"/>
          <w:sz w:val="17"/>
          <w:szCs w:val="17"/>
        </w:rPr>
        <w:t>ara los efectos del presente contrato,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21BC48A6" w14:textId="77777777" w:rsidR="002F2708" w:rsidRPr="001D1A05" w:rsidRDefault="002F2708" w:rsidP="002F2708">
      <w:pPr>
        <w:ind w:right="-94"/>
        <w:jc w:val="both"/>
        <w:rPr>
          <w:rFonts w:ascii="Arial" w:hAnsi="Arial" w:cs="Arial"/>
          <w:sz w:val="14"/>
          <w:szCs w:val="14"/>
        </w:rPr>
      </w:pPr>
    </w:p>
    <w:p w14:paraId="4F3BD209"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los artículos 105, fracción VIII, 155 de las </w:t>
      </w:r>
      <w:r w:rsidRPr="00473B60">
        <w:rPr>
          <w:rFonts w:ascii="Arial" w:hAnsi="Arial" w:cs="Arial"/>
          <w:b/>
          <w:bCs/>
          <w:sz w:val="17"/>
          <w:szCs w:val="17"/>
        </w:rPr>
        <w:t>“POBALINES”</w:t>
      </w:r>
      <w:r w:rsidRPr="00473B60">
        <w:rPr>
          <w:rFonts w:ascii="Arial" w:hAnsi="Arial" w:cs="Arial"/>
          <w:sz w:val="17"/>
          <w:szCs w:val="17"/>
        </w:rPr>
        <w:t xml:space="preserve"> y 27 del </w:t>
      </w:r>
      <w:r w:rsidRPr="00473B60">
        <w:rPr>
          <w:rFonts w:ascii="Arial" w:hAnsi="Arial" w:cs="Arial"/>
          <w:b/>
          <w:bCs/>
          <w:sz w:val="17"/>
          <w:szCs w:val="17"/>
        </w:rPr>
        <w:t>“Reglamento”</w:t>
      </w:r>
      <w:r w:rsidRPr="00473B60">
        <w:rPr>
          <w:rFonts w:ascii="Arial" w:hAnsi="Arial" w:cs="Arial"/>
          <w:sz w:val="17"/>
          <w:szCs w:val="17"/>
        </w:rPr>
        <w:t>, el responsable de administrar y vigilar el presente contrato deberá informar por escrito a la DRMS, lo siguiente:</w:t>
      </w:r>
    </w:p>
    <w:p w14:paraId="44F572EB" w14:textId="77777777" w:rsidR="002F2708" w:rsidRPr="00473B60" w:rsidRDefault="002F2708" w:rsidP="002F2708">
      <w:pPr>
        <w:ind w:right="-94"/>
        <w:jc w:val="both"/>
        <w:rPr>
          <w:rFonts w:ascii="Arial" w:hAnsi="Arial" w:cs="Arial"/>
          <w:sz w:val="17"/>
          <w:szCs w:val="17"/>
        </w:rPr>
      </w:pPr>
    </w:p>
    <w:p w14:paraId="17467E6F"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De los atrasos e incumplimientos, así como el cálculo de las penas convencionales </w:t>
      </w:r>
      <w:r w:rsidRPr="00D82A45">
        <w:rPr>
          <w:rFonts w:ascii="Arial" w:hAnsi="Arial" w:cs="Arial"/>
          <w:snapToGrid w:val="0"/>
          <w:sz w:val="17"/>
          <w:szCs w:val="17"/>
          <w:highlight w:val="lightGray"/>
          <w:u w:val="single"/>
          <w:lang w:val="es-ES_tradnl"/>
        </w:rPr>
        <w:t>(y deducciones, si aplican)</w:t>
      </w:r>
      <w:r w:rsidRPr="00473B60">
        <w:rPr>
          <w:rFonts w:ascii="Arial" w:hAnsi="Arial" w:cs="Arial"/>
          <w:snapToGrid w:val="0"/>
          <w:sz w:val="17"/>
          <w:szCs w:val="17"/>
          <w:lang w:val="es-ES_tradnl"/>
        </w:rPr>
        <w:t xml:space="preserve"> correspondientes, anexando los documentos probatorios del incumplimiento en que incurra 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066D32BB"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z w:val="17"/>
          <w:szCs w:val="17"/>
        </w:rPr>
        <w:t>Visto bueno para la liberación de la garantía de cumplimiento.</w:t>
      </w:r>
    </w:p>
    <w:p w14:paraId="263FF193"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Evaluación del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7E234C5F" w14:textId="77777777" w:rsidR="002F2708" w:rsidRPr="00473B60" w:rsidRDefault="002F2708" w:rsidP="002F2708">
      <w:pPr>
        <w:ind w:right="-94"/>
        <w:contextualSpacing/>
        <w:jc w:val="both"/>
        <w:rPr>
          <w:rFonts w:ascii="Arial" w:hAnsi="Arial" w:cs="Arial"/>
          <w:snapToGrid w:val="0"/>
          <w:sz w:val="17"/>
          <w:szCs w:val="17"/>
          <w:lang w:val="es-ES_tradnl"/>
        </w:rPr>
      </w:pPr>
    </w:p>
    <w:p w14:paraId="2B35CCA7" w14:textId="77777777" w:rsidR="002F2708" w:rsidRPr="00473B60" w:rsidRDefault="002F2708" w:rsidP="002F2708">
      <w:pPr>
        <w:ind w:right="-94"/>
        <w:contextualSpacing/>
        <w:jc w:val="both"/>
        <w:rPr>
          <w:rFonts w:ascii="Arial" w:hAnsi="Arial" w:cs="Arial"/>
          <w:snapToGrid w:val="0"/>
          <w:sz w:val="17"/>
          <w:szCs w:val="17"/>
          <w:lang w:val="es-ES_tradnl"/>
        </w:rPr>
      </w:pPr>
      <w:r w:rsidRPr="00D82A45">
        <w:rPr>
          <w:rFonts w:ascii="Arial" w:hAnsi="Arial" w:cs="Arial"/>
          <w:snapToGrid w:val="0"/>
          <w:sz w:val="17"/>
          <w:szCs w:val="17"/>
          <w:highlight w:val="lightGray"/>
          <w:lang w:val="es-ES_tradnl"/>
        </w:rPr>
        <w:t xml:space="preserve">(Si aplica) </w:t>
      </w:r>
      <w:r w:rsidRPr="00D82A45">
        <w:rPr>
          <w:rFonts w:ascii="Arial" w:hAnsi="Arial" w:cs="Arial"/>
          <w:snapToGrid w:val="0"/>
          <w:sz w:val="17"/>
          <w:szCs w:val="17"/>
          <w:highlight w:val="lightGray"/>
        </w:rPr>
        <w:t xml:space="preserve">Con fundamento en los artículos 68 del </w:t>
      </w:r>
      <w:r w:rsidRPr="00D82A45">
        <w:rPr>
          <w:rFonts w:ascii="Arial" w:hAnsi="Arial" w:cs="Arial"/>
          <w:b/>
          <w:snapToGrid w:val="0"/>
          <w:sz w:val="17"/>
          <w:szCs w:val="17"/>
          <w:highlight w:val="lightGray"/>
        </w:rPr>
        <w:t>“Reglamento”</w:t>
      </w:r>
      <w:r w:rsidRPr="00D82A45">
        <w:rPr>
          <w:rFonts w:ascii="Arial" w:hAnsi="Arial" w:cs="Arial"/>
          <w:snapToGrid w:val="0"/>
          <w:sz w:val="17"/>
          <w:szCs w:val="17"/>
          <w:highlight w:val="lightGray"/>
        </w:rPr>
        <w:t xml:space="preserve">, 143, último párrafo y 144 de las </w:t>
      </w:r>
      <w:r w:rsidRPr="00D82A45">
        <w:rPr>
          <w:rFonts w:ascii="Arial" w:hAnsi="Arial" w:cs="Arial"/>
          <w:b/>
          <w:bCs/>
          <w:snapToGrid w:val="0"/>
          <w:sz w:val="17"/>
          <w:szCs w:val="17"/>
          <w:highlight w:val="lightGray"/>
        </w:rPr>
        <w:t>“POBALINES”</w:t>
      </w:r>
      <w:r w:rsidRPr="00D82A45">
        <w:rPr>
          <w:rFonts w:ascii="Arial" w:hAnsi="Arial" w:cs="Arial"/>
          <w:snapToGrid w:val="0"/>
          <w:sz w:val="17"/>
          <w:szCs w:val="17"/>
          <w:highlight w:val="lightGray"/>
        </w:rPr>
        <w:t>,</w:t>
      </w:r>
      <w:r w:rsidRPr="00D82A45">
        <w:rPr>
          <w:rFonts w:ascii="Arial" w:hAnsi="Arial" w:cs="Arial"/>
          <w:b/>
          <w:bCs/>
          <w:snapToGrid w:val="0"/>
          <w:sz w:val="17"/>
          <w:szCs w:val="17"/>
          <w:highlight w:val="lightGray"/>
        </w:rPr>
        <w:t xml:space="preserve"> </w:t>
      </w:r>
      <w:r w:rsidRPr="00D82A45">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73B60" w:rsidRDefault="002F2708" w:rsidP="002F2708">
      <w:pPr>
        <w:ind w:right="-94"/>
        <w:contextualSpacing/>
        <w:jc w:val="both"/>
        <w:rPr>
          <w:rFonts w:ascii="Arial" w:hAnsi="Arial" w:cs="Arial"/>
          <w:snapToGrid w:val="0"/>
          <w:sz w:val="17"/>
          <w:szCs w:val="17"/>
          <w:lang w:val="es-ES_tradnl"/>
        </w:rPr>
      </w:pPr>
    </w:p>
    <w:p w14:paraId="6D60F6E6"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Séptima.- Garantía de cumplimiento.</w:t>
      </w:r>
    </w:p>
    <w:p w14:paraId="3BECD250" w14:textId="77777777" w:rsidR="002F2708" w:rsidRPr="00473B60" w:rsidRDefault="002F2708" w:rsidP="002F2708">
      <w:pPr>
        <w:pStyle w:val="Textoindependiente3"/>
        <w:ind w:right="-94"/>
        <w:outlineLvl w:val="0"/>
        <w:rPr>
          <w:rFonts w:cs="Arial"/>
          <w:sz w:val="17"/>
          <w:szCs w:val="17"/>
          <w:u w:val="single"/>
        </w:rPr>
      </w:pPr>
      <w:r w:rsidRPr="00D82A45">
        <w:rPr>
          <w:rFonts w:cs="Arial"/>
          <w:i/>
          <w:sz w:val="17"/>
          <w:szCs w:val="17"/>
          <w:highlight w:val="lightGray"/>
          <w:u w:val="single"/>
          <w:shd w:val="clear" w:color="auto" w:fill="FFFFFF"/>
        </w:rPr>
        <w:t>Si el contrato es cerrado</w:t>
      </w:r>
      <w:r w:rsidRPr="00D82A45">
        <w:rPr>
          <w:rFonts w:cs="Arial"/>
          <w:sz w:val="17"/>
          <w:szCs w:val="17"/>
          <w:highlight w:val="lightGray"/>
          <w:shd w:val="clear" w:color="auto" w:fill="FFFFFF"/>
        </w:rPr>
        <w:t>:</w:t>
      </w:r>
    </w:p>
    <w:p w14:paraId="074D0B2D" w14:textId="77777777" w:rsidR="002F2708" w:rsidRPr="00473B60" w:rsidRDefault="002F2708" w:rsidP="002F2708">
      <w:pPr>
        <w:widowControl w:val="0"/>
        <w:ind w:right="-1"/>
        <w:jc w:val="both"/>
        <w:rPr>
          <w:rFonts w:ascii="Arial" w:hAnsi="Arial" w:cs="Arial"/>
          <w:color w:val="000000"/>
          <w:sz w:val="17"/>
          <w:szCs w:val="17"/>
          <w:lang w:val="es-ES"/>
        </w:rPr>
      </w:pPr>
      <w:r w:rsidRPr="00473B60">
        <w:rPr>
          <w:rFonts w:ascii="Arial" w:hAnsi="Arial" w:cs="Arial"/>
          <w:color w:val="000000"/>
          <w:sz w:val="17"/>
          <w:szCs w:val="17"/>
        </w:rPr>
        <w:t xml:space="preserve">Con fundamento en lo dispuesto por los artículos 57, fracción II y último párrafo y 58 del </w:t>
      </w:r>
      <w:r w:rsidRPr="00473B60">
        <w:rPr>
          <w:rFonts w:ascii="Arial" w:hAnsi="Arial" w:cs="Arial"/>
          <w:b/>
          <w:color w:val="000000"/>
          <w:sz w:val="17"/>
          <w:szCs w:val="17"/>
        </w:rPr>
        <w:t>“Reglamento”</w:t>
      </w:r>
      <w:r w:rsidRPr="00473B60">
        <w:rPr>
          <w:rFonts w:ascii="Arial" w:hAnsi="Arial" w:cs="Arial"/>
          <w:color w:val="000000"/>
          <w:sz w:val="17"/>
          <w:szCs w:val="17"/>
        </w:rPr>
        <w:t xml:space="preserve">, 123, </w:t>
      </w:r>
      <w:r w:rsidRPr="00473B60">
        <w:rPr>
          <w:rFonts w:ascii="Arial" w:hAnsi="Arial" w:cs="Arial"/>
          <w:color w:val="000000"/>
          <w:sz w:val="17"/>
          <w:szCs w:val="17"/>
          <w:lang w:val="es-ES_tradnl"/>
        </w:rPr>
        <w:t xml:space="preserve">127 y 130 de las </w:t>
      </w:r>
      <w:r w:rsidRPr="00473B60">
        <w:rPr>
          <w:rFonts w:ascii="Arial" w:hAnsi="Arial" w:cs="Arial"/>
          <w:b/>
          <w:color w:val="000000"/>
          <w:sz w:val="17"/>
          <w:szCs w:val="17"/>
          <w:lang w:val="es-ES_tradnl"/>
        </w:rPr>
        <w:t>“POBALINES”</w:t>
      </w:r>
      <w:r w:rsidRPr="00473B60">
        <w:rPr>
          <w:rFonts w:ascii="Arial" w:hAnsi="Arial" w:cs="Arial"/>
          <w:color w:val="000000"/>
          <w:sz w:val="17"/>
          <w:szCs w:val="17"/>
          <w:lang w:val="es-ES_tradnl"/>
        </w:rPr>
        <w:t>,</w:t>
      </w:r>
      <w:r w:rsidRPr="00473B60">
        <w:rPr>
          <w:rFonts w:ascii="Arial" w:hAnsi="Arial" w:cs="Arial"/>
          <w:b/>
          <w:color w:val="000000"/>
          <w:sz w:val="17"/>
          <w:szCs w:val="17"/>
          <w:lang w:val="es-ES_tradnl"/>
        </w:rPr>
        <w:t xml:space="preserve"> </w:t>
      </w:r>
      <w:r w:rsidRPr="00473B60">
        <w:rPr>
          <w:rFonts w:ascii="Arial" w:hAnsi="Arial"/>
          <w:color w:val="000000"/>
          <w:sz w:val="17"/>
          <w:szCs w:val="17"/>
          <w:lang w:val="es-ES_tradnl"/>
        </w:rPr>
        <w:t xml:space="preserve">el </w:t>
      </w:r>
      <w:r w:rsidRPr="00473B60">
        <w:rPr>
          <w:rFonts w:ascii="Arial" w:hAnsi="Arial"/>
          <w:b/>
          <w:bCs/>
          <w:color w:val="000000"/>
          <w:sz w:val="17"/>
          <w:szCs w:val="17"/>
          <w:lang w:val="es-ES_tradnl"/>
        </w:rPr>
        <w:t xml:space="preserve">“Proveedor” </w:t>
      </w:r>
      <w:r w:rsidRPr="00473B60">
        <w:rPr>
          <w:rFonts w:ascii="Arial" w:hAnsi="Arial"/>
          <w:color w:val="000000"/>
          <w:sz w:val="17"/>
          <w:szCs w:val="17"/>
          <w:lang w:val="es-ES_tradnl"/>
        </w:rPr>
        <w:t xml:space="preserve">entregará una garantía de cumplimiento del presente contrato </w:t>
      </w:r>
      <w:r w:rsidRPr="00473B60">
        <w:rPr>
          <w:rFonts w:ascii="Arial" w:hAnsi="Arial" w:cs="Arial"/>
          <w:color w:val="000000"/>
          <w:sz w:val="17"/>
          <w:szCs w:val="17"/>
        </w:rPr>
        <w:t>dentro de los 10 (diez) días naturales posteriores a su firma,</w:t>
      </w:r>
      <w:r w:rsidRPr="00473B60">
        <w:rPr>
          <w:rFonts w:ascii="Arial" w:hAnsi="Arial"/>
          <w:color w:val="000000"/>
          <w:sz w:val="17"/>
          <w:szCs w:val="17"/>
          <w:lang w:val="es-ES_tradnl"/>
        </w:rPr>
        <w:t xml:space="preserve"> por el equivalente al 15% (quince por ciento) del monto </w:t>
      </w:r>
      <w:r w:rsidRPr="00473B60">
        <w:rPr>
          <w:rFonts w:ascii="Arial" w:hAnsi="Arial" w:cs="Arial"/>
          <w:color w:val="000000"/>
          <w:sz w:val="17"/>
          <w:szCs w:val="17"/>
        </w:rPr>
        <w:t xml:space="preserve">total del contrato, sin incluir el Impuesto al Valor Agregado, la cual será en pesos mexicanos </w:t>
      </w:r>
      <w:r w:rsidRPr="00D82A45">
        <w:rPr>
          <w:rFonts w:ascii="Arial" w:hAnsi="Arial" w:cs="Arial"/>
          <w:color w:val="000000"/>
          <w:sz w:val="17"/>
          <w:szCs w:val="17"/>
          <w:highlight w:val="lightGray"/>
        </w:rPr>
        <w:t>(o si aplica, en dólares americanos)</w:t>
      </w:r>
      <w:r w:rsidRPr="00473B60">
        <w:rPr>
          <w:rFonts w:ascii="Arial" w:hAnsi="Arial" w:cs="Arial"/>
          <w:color w:val="000000"/>
          <w:sz w:val="17"/>
          <w:szCs w:val="17"/>
        </w:rPr>
        <w:t xml:space="preserve">,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y deberá </w:t>
      </w:r>
      <w:r w:rsidRPr="00473B60">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73B60" w:rsidRDefault="002F2708" w:rsidP="002F2708">
      <w:pPr>
        <w:pStyle w:val="E2"/>
        <w:ind w:left="0" w:right="-94"/>
        <w:rPr>
          <w:rFonts w:cs="Arial"/>
          <w:sz w:val="17"/>
          <w:szCs w:val="17"/>
          <w:lang w:eastAsia="es-MX"/>
        </w:rPr>
      </w:pPr>
      <w:r w:rsidRPr="00473B60" w:rsidDel="00EE2635">
        <w:rPr>
          <w:rFonts w:cs="Arial"/>
          <w:sz w:val="17"/>
          <w:szCs w:val="17"/>
          <w:lang w:val="es-MX"/>
        </w:rPr>
        <w:t xml:space="preserve"> </w:t>
      </w:r>
    </w:p>
    <w:p w14:paraId="2642F8F4" w14:textId="77777777" w:rsidR="002F2708" w:rsidRPr="00473B60" w:rsidRDefault="002F2708" w:rsidP="002F2708">
      <w:pPr>
        <w:pStyle w:val="E2"/>
        <w:ind w:left="0" w:right="-94"/>
        <w:outlineLvl w:val="0"/>
        <w:rPr>
          <w:rFonts w:cs="Arial"/>
          <w:b/>
          <w:i/>
          <w:sz w:val="17"/>
          <w:szCs w:val="17"/>
          <w:u w:val="single"/>
          <w:lang w:val="es-ES" w:eastAsia="es-MX"/>
        </w:rPr>
      </w:pPr>
      <w:r w:rsidRPr="00D82A45">
        <w:rPr>
          <w:rFonts w:cs="Arial"/>
          <w:b/>
          <w:i/>
          <w:sz w:val="17"/>
          <w:szCs w:val="17"/>
          <w:highlight w:val="lightGray"/>
          <w:u w:val="single"/>
          <w:lang w:val="es-ES" w:eastAsia="es-MX"/>
        </w:rPr>
        <w:t>Si el contrato es abierto:</w:t>
      </w:r>
    </w:p>
    <w:p w14:paraId="72557D4F" w14:textId="77777777" w:rsidR="002F2708" w:rsidRPr="00473B60" w:rsidRDefault="002F2708" w:rsidP="002F2708">
      <w:pPr>
        <w:pStyle w:val="E2"/>
        <w:ind w:left="0" w:right="-94"/>
        <w:rPr>
          <w:rFonts w:cs="Arial"/>
          <w:sz w:val="17"/>
          <w:szCs w:val="17"/>
          <w:lang w:eastAsia="es-MX"/>
        </w:rPr>
      </w:pPr>
      <w:r w:rsidRPr="00473B60">
        <w:rPr>
          <w:rFonts w:cs="Arial"/>
          <w:color w:val="000000"/>
          <w:sz w:val="17"/>
          <w:szCs w:val="17"/>
          <w:lang w:val="es-MX"/>
        </w:rPr>
        <w:t xml:space="preserve">Con fundamento en lo dispuesto por los artículos </w:t>
      </w:r>
      <w:r w:rsidRPr="00473B60">
        <w:rPr>
          <w:rFonts w:cs="Arial"/>
          <w:color w:val="000000"/>
          <w:sz w:val="17"/>
          <w:szCs w:val="17"/>
          <w:lang w:val="es-ES"/>
        </w:rPr>
        <w:t xml:space="preserve">57, fracción II y </w:t>
      </w:r>
      <w:r>
        <w:rPr>
          <w:rFonts w:cs="Arial"/>
          <w:color w:val="000000"/>
          <w:sz w:val="17"/>
          <w:szCs w:val="17"/>
          <w:lang w:val="es-ES"/>
        </w:rPr>
        <w:t>pen</w:t>
      </w:r>
      <w:r w:rsidRPr="00473B60">
        <w:rPr>
          <w:rFonts w:cs="Arial"/>
          <w:color w:val="000000"/>
          <w:sz w:val="17"/>
          <w:szCs w:val="17"/>
          <w:lang w:val="es-ES"/>
        </w:rPr>
        <w:t xml:space="preserve">último párrafo, y 58 del </w:t>
      </w:r>
      <w:r w:rsidRPr="00473B60">
        <w:rPr>
          <w:rFonts w:cs="Arial"/>
          <w:b/>
          <w:color w:val="000000"/>
          <w:sz w:val="17"/>
          <w:szCs w:val="17"/>
          <w:lang w:val="es-ES"/>
        </w:rPr>
        <w:t>“Reglamento”</w:t>
      </w:r>
      <w:r w:rsidRPr="00473B60">
        <w:rPr>
          <w:rFonts w:cs="Arial"/>
          <w:color w:val="000000"/>
          <w:sz w:val="17"/>
          <w:szCs w:val="17"/>
          <w:lang w:val="es-ES"/>
        </w:rPr>
        <w:t xml:space="preserve">, 115, fracción III, 124, 127 y 130 de las </w:t>
      </w:r>
      <w:r w:rsidRPr="00473B60">
        <w:rPr>
          <w:rFonts w:cs="Arial"/>
          <w:b/>
          <w:color w:val="000000"/>
          <w:sz w:val="17"/>
          <w:szCs w:val="17"/>
          <w:lang w:val="es-ES"/>
        </w:rPr>
        <w:t>“POBALINES”</w:t>
      </w:r>
      <w:r w:rsidRPr="00473B60">
        <w:rPr>
          <w:rFonts w:cs="Arial"/>
          <w:color w:val="000000"/>
          <w:sz w:val="17"/>
          <w:szCs w:val="17"/>
          <w:lang w:val="es-ES"/>
        </w:rPr>
        <w:t>,</w:t>
      </w:r>
      <w:r w:rsidRPr="00473B60">
        <w:rPr>
          <w:rFonts w:cs="Arial"/>
          <w:b/>
          <w:color w:val="000000"/>
          <w:sz w:val="17"/>
          <w:szCs w:val="17"/>
          <w:lang w:val="es-ES"/>
        </w:rPr>
        <w:t xml:space="preserve"> </w:t>
      </w:r>
      <w:r w:rsidRPr="00473B60">
        <w:rPr>
          <w:rFonts w:cs="Arial"/>
          <w:color w:val="000000"/>
          <w:sz w:val="17"/>
          <w:szCs w:val="17"/>
          <w:lang w:val="es-ES"/>
        </w:rPr>
        <w:t xml:space="preserve">el </w:t>
      </w:r>
      <w:r w:rsidRPr="00473B60">
        <w:rPr>
          <w:rFonts w:cs="Arial"/>
          <w:b/>
          <w:bCs/>
          <w:color w:val="000000"/>
          <w:sz w:val="17"/>
          <w:szCs w:val="17"/>
          <w:lang w:val="es-ES"/>
        </w:rPr>
        <w:t xml:space="preserve">“Proveedor” </w:t>
      </w:r>
      <w:r w:rsidRPr="00473B60">
        <w:rPr>
          <w:rFonts w:cs="Arial"/>
          <w:color w:val="000000"/>
          <w:sz w:val="17"/>
          <w:szCs w:val="17"/>
          <w:lang w:val="es-ES"/>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lang w:val="es-ES"/>
        </w:rPr>
        <w:t xml:space="preserve"> por el equivalente al 15% (quince por ciento) del monto máximo total del contrato,</w:t>
      </w:r>
      <w:r w:rsidRPr="00473B60">
        <w:rPr>
          <w:rFonts w:cs="Arial"/>
          <w:color w:val="000000"/>
          <w:sz w:val="17"/>
          <w:szCs w:val="17"/>
          <w:lang w:val="es-MX"/>
        </w:rPr>
        <w:t xml:space="preserve"> sin incluir el Impuesto al Valor Agregado, la cual será en pesos mexicanos </w:t>
      </w:r>
      <w:r w:rsidRPr="00D82A45">
        <w:rPr>
          <w:rFonts w:cs="Arial"/>
          <w:color w:val="000000"/>
          <w:sz w:val="17"/>
          <w:szCs w:val="17"/>
          <w:highlight w:val="lightGray"/>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1D1A05" w:rsidRDefault="002F2708" w:rsidP="002F2708">
      <w:pPr>
        <w:pStyle w:val="E2"/>
        <w:ind w:left="0" w:right="-94"/>
        <w:rPr>
          <w:rFonts w:cs="Arial"/>
          <w:sz w:val="14"/>
          <w:szCs w:val="14"/>
          <w:lang w:eastAsia="es-MX"/>
        </w:rPr>
      </w:pPr>
    </w:p>
    <w:p w14:paraId="44174411" w14:textId="77777777" w:rsidR="002F2708" w:rsidRPr="00D82A45" w:rsidRDefault="002F2708" w:rsidP="002F2708">
      <w:pPr>
        <w:pStyle w:val="E2"/>
        <w:ind w:left="0" w:right="-94"/>
        <w:outlineLvl w:val="0"/>
        <w:rPr>
          <w:rFonts w:cs="Arial"/>
          <w:b/>
          <w:i/>
          <w:sz w:val="17"/>
          <w:szCs w:val="17"/>
          <w:highlight w:val="lightGray"/>
          <w:u w:val="single"/>
          <w:lang w:val="es-ES" w:eastAsia="es-MX"/>
        </w:rPr>
      </w:pPr>
      <w:r w:rsidRPr="00D82A45">
        <w:rPr>
          <w:rFonts w:cs="Arial"/>
          <w:b/>
          <w:i/>
          <w:sz w:val="17"/>
          <w:szCs w:val="17"/>
          <w:highlight w:val="lightGray"/>
          <w:u w:val="single"/>
          <w:lang w:val="es-ES" w:eastAsia="es-MX"/>
        </w:rPr>
        <w:t>Si es plurianual se deberá agregar según corresponda:</w:t>
      </w:r>
    </w:p>
    <w:p w14:paraId="4B9B21E2" w14:textId="77777777" w:rsidR="002F2708" w:rsidRPr="00473B60" w:rsidRDefault="002F2708" w:rsidP="002F2708">
      <w:pPr>
        <w:pStyle w:val="E2"/>
        <w:ind w:left="0" w:right="-93"/>
        <w:rPr>
          <w:rFonts w:cs="Arial"/>
          <w:color w:val="000000"/>
          <w:sz w:val="17"/>
          <w:szCs w:val="17"/>
          <w:lang w:val="es-ES"/>
        </w:rPr>
      </w:pPr>
      <w:r w:rsidRPr="00473B60">
        <w:rPr>
          <w:rFonts w:cs="Arial"/>
          <w:color w:val="000000"/>
          <w:sz w:val="17"/>
          <w:szCs w:val="17"/>
          <w:lang w:val="es-MX"/>
        </w:rPr>
        <w:t xml:space="preserve">Con fundamento en lo dispuesto por los artículos 57, fracción II y último párrafo, y 58 del </w:t>
      </w:r>
      <w:r w:rsidRPr="00473B60">
        <w:rPr>
          <w:rFonts w:cs="Arial"/>
          <w:b/>
          <w:color w:val="000000"/>
          <w:sz w:val="17"/>
          <w:szCs w:val="17"/>
          <w:lang w:val="es-MX"/>
        </w:rPr>
        <w:t>“Reglamento”</w:t>
      </w:r>
      <w:r w:rsidRPr="00473B60">
        <w:rPr>
          <w:rFonts w:cs="Arial"/>
          <w:color w:val="000000"/>
          <w:sz w:val="17"/>
          <w:szCs w:val="17"/>
          <w:lang w:val="es-MX"/>
        </w:rPr>
        <w:t xml:space="preserve">, </w:t>
      </w:r>
      <w:r w:rsidRPr="00D82A45">
        <w:rPr>
          <w:rFonts w:cs="Arial"/>
          <w:color w:val="000000"/>
          <w:sz w:val="17"/>
          <w:szCs w:val="17"/>
          <w:highlight w:val="lightGray"/>
          <w:lang w:val="es-MX"/>
        </w:rPr>
        <w:t>(115, fracción III, 1</w:t>
      </w:r>
      <w:r w:rsidRPr="00D82A45">
        <w:rPr>
          <w:rFonts w:cs="Arial"/>
          <w:color w:val="000000"/>
          <w:sz w:val="17"/>
          <w:szCs w:val="17"/>
          <w:highlight w:val="lightGray"/>
        </w:rPr>
        <w:t xml:space="preserve">24, </w:t>
      </w:r>
      <w:r w:rsidRPr="00D82A45">
        <w:rPr>
          <w:rFonts w:cs="Arial"/>
          <w:b/>
          <w:i/>
          <w:color w:val="000000"/>
          <w:sz w:val="17"/>
          <w:szCs w:val="17"/>
          <w:highlight w:val="lightGray"/>
        </w:rPr>
        <w:t>si es abierto</w:t>
      </w:r>
      <w:r w:rsidRPr="00D82A45">
        <w:rPr>
          <w:rFonts w:cs="Arial"/>
          <w:color w:val="000000"/>
          <w:sz w:val="17"/>
          <w:szCs w:val="17"/>
          <w:highlight w:val="lightGray"/>
        </w:rPr>
        <w:t>)</w:t>
      </w:r>
      <w:r w:rsidRPr="00473B60">
        <w:rPr>
          <w:rFonts w:cs="Arial"/>
          <w:color w:val="000000"/>
          <w:sz w:val="17"/>
          <w:szCs w:val="17"/>
        </w:rPr>
        <w:t xml:space="preserve">, 125, 127 y 130 de las </w:t>
      </w:r>
      <w:r w:rsidRPr="00473B60">
        <w:rPr>
          <w:rFonts w:cs="Arial"/>
          <w:b/>
          <w:color w:val="000000"/>
          <w:sz w:val="17"/>
          <w:szCs w:val="17"/>
        </w:rPr>
        <w:t>“POBALINES”</w:t>
      </w:r>
      <w:r w:rsidRPr="00473B60">
        <w:rPr>
          <w:rFonts w:cs="Arial"/>
          <w:color w:val="000000"/>
          <w:sz w:val="17"/>
          <w:szCs w:val="17"/>
        </w:rPr>
        <w:t>,</w:t>
      </w:r>
      <w:r w:rsidRPr="00473B60">
        <w:rPr>
          <w:rFonts w:cs="Arial"/>
          <w:b/>
          <w:color w:val="000000"/>
          <w:sz w:val="17"/>
          <w:szCs w:val="17"/>
        </w:rPr>
        <w:t xml:space="preserve"> </w:t>
      </w:r>
      <w:r w:rsidRPr="00473B60">
        <w:rPr>
          <w:rFonts w:cs="Arial"/>
          <w:color w:val="000000"/>
          <w:sz w:val="17"/>
          <w:szCs w:val="17"/>
        </w:rPr>
        <w:t xml:space="preserve">el </w:t>
      </w:r>
      <w:r w:rsidRPr="00473B60">
        <w:rPr>
          <w:rFonts w:cs="Arial"/>
          <w:b/>
          <w:bCs/>
          <w:color w:val="000000"/>
          <w:sz w:val="17"/>
          <w:szCs w:val="17"/>
        </w:rPr>
        <w:t xml:space="preserve">“Proveedor” </w:t>
      </w:r>
      <w:r w:rsidRPr="00473B60">
        <w:rPr>
          <w:rFonts w:cs="Arial"/>
          <w:color w:val="000000"/>
          <w:sz w:val="17"/>
          <w:szCs w:val="17"/>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rPr>
        <w:t xml:space="preserve"> por el equivalente al 15% (quince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 xml:space="preserve">total del contrato por erogar en el ejercicio fiscal </w:t>
      </w:r>
      <w:r>
        <w:rPr>
          <w:rFonts w:cs="Arial"/>
          <w:color w:val="000000"/>
          <w:sz w:val="17"/>
          <w:szCs w:val="17"/>
          <w:lang w:val="es-MX"/>
        </w:rPr>
        <w:t>2022</w:t>
      </w:r>
      <w:r w:rsidRPr="00473B60">
        <w:rPr>
          <w:rFonts w:cs="Arial"/>
          <w:color w:val="000000"/>
          <w:sz w:val="17"/>
          <w:szCs w:val="17"/>
          <w:lang w:val="es-MX"/>
        </w:rPr>
        <w:t xml:space="preserve">, sin incluir el Impuesto al Valor Agregado, debiendo renovarse, durante los primeros 10 (diez) días naturales de los ejercicios fiscales </w:t>
      </w:r>
      <w:r w:rsidRPr="00D82A45">
        <w:rPr>
          <w:rFonts w:cs="Arial"/>
          <w:color w:val="000000"/>
          <w:sz w:val="17"/>
          <w:szCs w:val="17"/>
          <w:highlight w:val="lightGray"/>
          <w:lang w:val="es-MX"/>
        </w:rPr>
        <w:t>20__ y 20__ (señalar según corresponda)</w:t>
      </w:r>
      <w:r w:rsidRPr="00473B60">
        <w:rPr>
          <w:rFonts w:cs="Arial"/>
          <w:color w:val="000000"/>
          <w:sz w:val="17"/>
          <w:szCs w:val="17"/>
          <w:lang w:val="es-MX"/>
        </w:rPr>
        <w:t xml:space="preserve">, por el equivalente al 15% </w:t>
      </w:r>
      <w:r w:rsidRPr="00473B60">
        <w:rPr>
          <w:rFonts w:cs="Arial"/>
          <w:color w:val="000000"/>
          <w:sz w:val="17"/>
          <w:szCs w:val="17"/>
        </w:rPr>
        <w:t>(quince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total a erogar en dichos ejercicios fiscales, sin incluir el Impuesto al Valor Agregado; la cual será en pesos mexicanos</w:t>
      </w:r>
      <w:r w:rsidRPr="00D82A45">
        <w:rPr>
          <w:rFonts w:cs="Arial"/>
          <w:color w:val="000000"/>
          <w:sz w:val="17"/>
          <w:szCs w:val="17"/>
          <w:highlight w:val="lightGray"/>
          <w:lang w:val="es-MX"/>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r w:rsidRPr="00473B60">
        <w:rPr>
          <w:rFonts w:cs="Arial"/>
          <w:sz w:val="17"/>
          <w:szCs w:val="17"/>
          <w:lang w:eastAsia="es-MX"/>
        </w:rPr>
        <w:t>.</w:t>
      </w:r>
    </w:p>
    <w:p w14:paraId="196FAF8C" w14:textId="77777777" w:rsidR="002F2708" w:rsidRPr="001D1A05" w:rsidRDefault="002F2708" w:rsidP="002F2708">
      <w:pPr>
        <w:pStyle w:val="E2"/>
        <w:ind w:left="0" w:right="-94"/>
        <w:rPr>
          <w:rFonts w:cs="Arial"/>
          <w:sz w:val="14"/>
          <w:szCs w:val="14"/>
          <w:lang w:eastAsia="es-MX"/>
        </w:rPr>
      </w:pPr>
    </w:p>
    <w:p w14:paraId="6CAE5C88" w14:textId="77777777" w:rsidR="002F2708" w:rsidRPr="00473B60" w:rsidRDefault="002F2708" w:rsidP="002F2708">
      <w:pPr>
        <w:pStyle w:val="E2"/>
        <w:ind w:left="-142" w:right="-94" w:firstLine="142"/>
        <w:rPr>
          <w:rFonts w:cs="Arial"/>
          <w:sz w:val="17"/>
          <w:szCs w:val="17"/>
          <w:lang w:val="es-MX"/>
        </w:rPr>
      </w:pPr>
      <w:r w:rsidRPr="00473B60">
        <w:rPr>
          <w:rFonts w:cs="Arial"/>
          <w:sz w:val="17"/>
          <w:szCs w:val="17"/>
          <w:lang w:val="es-MX"/>
        </w:rPr>
        <w:t>La garantía de cumplimiento podrá constituirse de la siguiente forma:</w:t>
      </w:r>
    </w:p>
    <w:p w14:paraId="7820C2F7"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lang w:val="es-MX"/>
        </w:rPr>
        <w:t>Mediante póliza de fianza otorgada por institución autorizada por la Secretaría de Hacienda y Crédito Público</w:t>
      </w:r>
      <w:r w:rsidRPr="00473B60">
        <w:rPr>
          <w:rFonts w:cs="Arial"/>
          <w:sz w:val="17"/>
          <w:szCs w:val="17"/>
        </w:rPr>
        <w:t>;</w:t>
      </w:r>
    </w:p>
    <w:p w14:paraId="1BE47DC9"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Con carta de crédito irrevocable, expedida por institución de crédito autorizada conforme a las disposiciones legales aplicables, o</w:t>
      </w:r>
    </w:p>
    <w:p w14:paraId="27BA4BD5"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 xml:space="preserve">Con cheque de caja o certificado expedido a favor del </w:t>
      </w:r>
      <w:r w:rsidRPr="00473B60">
        <w:rPr>
          <w:rFonts w:cs="Arial"/>
          <w:b/>
          <w:sz w:val="17"/>
          <w:szCs w:val="17"/>
        </w:rPr>
        <w:t>“Instituto”</w:t>
      </w:r>
      <w:r w:rsidRPr="00473B60">
        <w:rPr>
          <w:rFonts w:cs="Arial"/>
          <w:sz w:val="17"/>
          <w:szCs w:val="17"/>
        </w:rPr>
        <w:t>.</w:t>
      </w:r>
    </w:p>
    <w:p w14:paraId="30FBEC9E" w14:textId="77777777" w:rsidR="002F2708" w:rsidRPr="001D1A05" w:rsidRDefault="002F2708" w:rsidP="002F2708">
      <w:pPr>
        <w:pStyle w:val="E2"/>
        <w:ind w:left="0" w:right="-94"/>
        <w:rPr>
          <w:rFonts w:cs="Arial"/>
          <w:sz w:val="14"/>
          <w:szCs w:val="14"/>
          <w:lang w:val="es-MX"/>
        </w:rPr>
      </w:pPr>
    </w:p>
    <w:p w14:paraId="4BB132C1" w14:textId="77777777" w:rsidR="002F2708" w:rsidRPr="00473B60" w:rsidRDefault="002F2708" w:rsidP="002F2708">
      <w:pPr>
        <w:pStyle w:val="E2"/>
        <w:ind w:left="0" w:right="-94"/>
        <w:rPr>
          <w:rFonts w:cs="Arial"/>
          <w:sz w:val="17"/>
          <w:szCs w:val="17"/>
          <w:lang w:val="es-MX"/>
        </w:rPr>
      </w:pPr>
      <w:r w:rsidRPr="00473B60">
        <w:rPr>
          <w:rFonts w:cs="Arial"/>
          <w:sz w:val="17"/>
          <w:szCs w:val="17"/>
          <w:lang w:val="es-MX"/>
        </w:rPr>
        <w:t xml:space="preserve">Con fundamento en la fracción II del artículo 105 de las </w:t>
      </w:r>
      <w:r w:rsidRPr="00473B60">
        <w:rPr>
          <w:rFonts w:cs="Arial"/>
          <w:b/>
          <w:sz w:val="17"/>
          <w:szCs w:val="17"/>
          <w:lang w:val="es-MX"/>
        </w:rPr>
        <w:t>“POBALINES”</w:t>
      </w:r>
      <w:r w:rsidRPr="00473B60">
        <w:rPr>
          <w:rFonts w:cs="Arial"/>
          <w:sz w:val="17"/>
          <w:szCs w:val="17"/>
          <w:lang w:val="es-MX"/>
        </w:rPr>
        <w:t>,</w:t>
      </w:r>
      <w:r w:rsidRPr="00473B60">
        <w:rPr>
          <w:rFonts w:cs="Arial"/>
          <w:b/>
          <w:sz w:val="17"/>
          <w:szCs w:val="17"/>
          <w:lang w:val="es-MX"/>
        </w:rPr>
        <w:t xml:space="preserve"> </w:t>
      </w:r>
      <w:r w:rsidRPr="00473B60">
        <w:rPr>
          <w:rFonts w:cs="Arial"/>
          <w:sz w:val="17"/>
          <w:szCs w:val="17"/>
          <w:lang w:val="es-MX"/>
        </w:rPr>
        <w:t xml:space="preserve">para el caso de que el </w:t>
      </w:r>
      <w:r w:rsidRPr="00473B60">
        <w:rPr>
          <w:rFonts w:cs="Arial"/>
          <w:b/>
          <w:sz w:val="17"/>
          <w:szCs w:val="17"/>
          <w:lang w:val="es-MX"/>
        </w:rPr>
        <w:t>“Instituto”</w:t>
      </w:r>
      <w:r w:rsidRPr="00473B60">
        <w:rPr>
          <w:rFonts w:cs="Arial"/>
          <w:sz w:val="17"/>
          <w:szCs w:val="17"/>
          <w:lang w:val="es-MX"/>
        </w:rPr>
        <w:t xml:space="preserve"> haga efectiva la garantía de cumplimiento, ésta se ejecutará </w:t>
      </w:r>
      <w:r w:rsidRPr="00D82A45">
        <w:rPr>
          <w:rFonts w:cs="Arial"/>
          <w:sz w:val="17"/>
          <w:szCs w:val="17"/>
          <w:highlight w:val="lightGray"/>
          <w:u w:val="single"/>
          <w:lang w:val="es-MX"/>
        </w:rPr>
        <w:t xml:space="preserve">por el monto total de la obligación garantizada, considerando que ésta es indivisible. </w:t>
      </w:r>
      <w:r w:rsidRPr="00D82A45">
        <w:rPr>
          <w:rFonts w:cs="Arial"/>
          <w:sz w:val="17"/>
          <w:szCs w:val="17"/>
          <w:highlight w:val="lightGray"/>
          <w:lang w:val="es-MX"/>
        </w:rPr>
        <w:t>(</w:t>
      </w:r>
      <w:r w:rsidRPr="00D82A45">
        <w:rPr>
          <w:rFonts w:cs="Arial"/>
          <w:b/>
          <w:sz w:val="17"/>
          <w:szCs w:val="17"/>
          <w:highlight w:val="lightGray"/>
          <w:lang w:val="es-MX"/>
        </w:rPr>
        <w:t>O cuando aplique:</w:t>
      </w:r>
      <w:r w:rsidRPr="00D82A45">
        <w:rPr>
          <w:rFonts w:cs="Arial"/>
          <w:sz w:val="17"/>
          <w:szCs w:val="17"/>
          <w:highlight w:val="lightGray"/>
          <w:lang w:val="es-MX"/>
        </w:rPr>
        <w:t xml:space="preserve"> </w:t>
      </w:r>
      <w:r w:rsidRPr="00D82A45">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1D1A05" w:rsidRDefault="002F2708" w:rsidP="002F2708">
      <w:pPr>
        <w:ind w:right="-93"/>
        <w:rPr>
          <w:rFonts w:ascii="Arial" w:hAnsi="Arial" w:cs="Arial"/>
          <w:sz w:val="14"/>
          <w:szCs w:val="14"/>
        </w:rPr>
      </w:pPr>
    </w:p>
    <w:p w14:paraId="39A660D3" w14:textId="77777777" w:rsidR="002F2708" w:rsidRDefault="002F2708" w:rsidP="002F2708">
      <w:pPr>
        <w:ind w:right="-93"/>
        <w:rPr>
          <w:rFonts w:ascii="Arial" w:hAnsi="Arial" w:cs="Arial"/>
          <w:sz w:val="14"/>
          <w:szCs w:val="14"/>
        </w:rPr>
      </w:pPr>
    </w:p>
    <w:p w14:paraId="3EDD472F" w14:textId="77777777" w:rsidR="002F2708" w:rsidRPr="00D82A45" w:rsidRDefault="002F2708" w:rsidP="002F2708">
      <w:pPr>
        <w:ind w:right="-1"/>
        <w:jc w:val="both"/>
        <w:rPr>
          <w:rFonts w:ascii="Arial" w:hAnsi="Arial" w:cs="Arial"/>
          <w:b/>
          <w:bCs/>
          <w:sz w:val="17"/>
          <w:szCs w:val="17"/>
          <w:highlight w:val="lightGray"/>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xml:space="preserve"> Octava.- Seguro de responsabilidad civil.</w:t>
      </w:r>
    </w:p>
    <w:p w14:paraId="4A00A952" w14:textId="77777777" w:rsidR="002F2708" w:rsidRPr="008E3423" w:rsidRDefault="002F2708" w:rsidP="002F2708">
      <w:pPr>
        <w:ind w:right="-93"/>
        <w:rPr>
          <w:rFonts w:ascii="Arial" w:hAnsi="Arial" w:cs="Arial"/>
          <w:color w:val="000000" w:themeColor="text1"/>
          <w:sz w:val="17"/>
          <w:szCs w:val="17"/>
        </w:rPr>
      </w:pPr>
      <w:r w:rsidRPr="00391CD2">
        <w:rPr>
          <w:rFonts w:ascii="Arial" w:hAnsi="Arial" w:cs="Arial"/>
          <w:color w:val="000000" w:themeColor="text1"/>
          <w:sz w:val="17"/>
          <w:szCs w:val="17"/>
        </w:rPr>
        <w:t xml:space="preserve">De conformidad con lo previsto en los artículos 66, segundo párrafo del </w:t>
      </w:r>
      <w:r w:rsidRPr="00391CD2">
        <w:rPr>
          <w:rFonts w:ascii="Arial" w:hAnsi="Arial" w:cs="Arial"/>
          <w:b/>
          <w:bCs/>
          <w:color w:val="000000" w:themeColor="text1"/>
          <w:sz w:val="17"/>
          <w:szCs w:val="17"/>
        </w:rPr>
        <w:t xml:space="preserve">“Reglamento” </w:t>
      </w:r>
      <w:r w:rsidRPr="00391CD2">
        <w:rPr>
          <w:rFonts w:ascii="Arial" w:hAnsi="Arial" w:cs="Arial"/>
          <w:color w:val="000000" w:themeColor="text1"/>
          <w:sz w:val="17"/>
          <w:szCs w:val="17"/>
        </w:rPr>
        <w:t xml:space="preserve">y 145, apartado C de las </w:t>
      </w:r>
      <w:r w:rsidRPr="00391CD2">
        <w:rPr>
          <w:rFonts w:ascii="Arial" w:hAnsi="Arial" w:cs="Arial"/>
          <w:b/>
          <w:bCs/>
          <w:color w:val="000000" w:themeColor="text1"/>
          <w:sz w:val="17"/>
          <w:szCs w:val="17"/>
        </w:rPr>
        <w:t>“POBALINES</w:t>
      </w:r>
      <w:r w:rsidRPr="008E3423">
        <w:rPr>
          <w:rFonts w:ascii="Arial" w:hAnsi="Arial" w:cs="Arial"/>
          <w:b/>
          <w:bCs/>
          <w:color w:val="000000" w:themeColor="text1"/>
          <w:sz w:val="17"/>
          <w:szCs w:val="17"/>
        </w:rPr>
        <w:t>”</w:t>
      </w:r>
      <w:r w:rsidRPr="008E3423">
        <w:rPr>
          <w:rFonts w:ascii="Arial" w:hAnsi="Arial" w:cs="Arial"/>
          <w:color w:val="000000" w:themeColor="text1"/>
          <w:sz w:val="17"/>
          <w:szCs w:val="17"/>
        </w:rPr>
        <w:t xml:space="preserve">, el </w:t>
      </w:r>
      <w:r w:rsidRPr="008E3423">
        <w:rPr>
          <w:rFonts w:ascii="Arial" w:hAnsi="Arial" w:cs="Arial"/>
          <w:b/>
          <w:bCs/>
          <w:color w:val="000000" w:themeColor="text1"/>
          <w:sz w:val="17"/>
          <w:szCs w:val="17"/>
        </w:rPr>
        <w:t xml:space="preserve">“Proveedor” </w:t>
      </w:r>
      <w:r w:rsidRPr="008E3423">
        <w:rPr>
          <w:rFonts w:ascii="Arial" w:hAnsi="Arial" w:cs="Arial"/>
          <w:color w:val="000000" w:themeColor="text1"/>
          <w:sz w:val="17"/>
          <w:szCs w:val="17"/>
        </w:rPr>
        <w:t>deberá presentar al Administrador del Contrato, una póliza de responsabilidad civil</w:t>
      </w:r>
      <w:r w:rsidRPr="008E3423">
        <w:rPr>
          <w:rFonts w:ascii="Arial" w:hAnsi="Arial" w:cs="Arial"/>
          <w:sz w:val="17"/>
          <w:szCs w:val="17"/>
        </w:rPr>
        <w:t xml:space="preserve"> </w:t>
      </w:r>
      <w:r w:rsidRPr="008E3423">
        <w:rPr>
          <w:rFonts w:ascii="Arial" w:hAnsi="Arial" w:cs="Arial"/>
          <w:color w:val="000000" w:themeColor="text1"/>
          <w:sz w:val="17"/>
          <w:szCs w:val="17"/>
        </w:rPr>
        <w:t xml:space="preserve">o de daños a terceros 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p>
    <w:p w14:paraId="166C8110" w14:textId="77777777" w:rsidR="002F2708" w:rsidRPr="008E3423" w:rsidRDefault="002F2708" w:rsidP="002F2708">
      <w:pPr>
        <w:ind w:right="-93"/>
        <w:rPr>
          <w:rFonts w:ascii="Arial" w:hAnsi="Arial" w:cs="Arial"/>
          <w:sz w:val="14"/>
          <w:szCs w:val="14"/>
        </w:rPr>
      </w:pPr>
    </w:p>
    <w:p w14:paraId="5BA00738" w14:textId="77777777" w:rsidR="002F2708" w:rsidRPr="008E3423" w:rsidRDefault="002F2708" w:rsidP="002F2708">
      <w:pPr>
        <w:ind w:right="-94"/>
        <w:outlineLvl w:val="0"/>
        <w:rPr>
          <w:rFonts w:ascii="Arial" w:hAnsi="Arial" w:cs="Arial"/>
          <w:b/>
          <w:sz w:val="17"/>
          <w:szCs w:val="17"/>
          <w:u w:val="single"/>
        </w:rPr>
      </w:pPr>
      <w:r w:rsidRPr="008E3423">
        <w:rPr>
          <w:rFonts w:ascii="Arial" w:hAnsi="Arial" w:cs="Arial"/>
          <w:b/>
          <w:sz w:val="17"/>
          <w:szCs w:val="17"/>
          <w:u w:val="single"/>
        </w:rPr>
        <w:t>Octava.- Pena convencional.</w:t>
      </w:r>
    </w:p>
    <w:p w14:paraId="2541E954" w14:textId="77777777" w:rsidR="002F2708" w:rsidRPr="00473B60" w:rsidRDefault="002F2708" w:rsidP="002F2708">
      <w:pPr>
        <w:ind w:right="-94"/>
        <w:jc w:val="both"/>
        <w:rPr>
          <w:rFonts w:ascii="Arial" w:hAnsi="Arial" w:cs="Arial"/>
          <w:sz w:val="17"/>
          <w:szCs w:val="17"/>
        </w:rPr>
      </w:pPr>
      <w:r w:rsidRPr="008E3423">
        <w:rPr>
          <w:rFonts w:ascii="Arial" w:hAnsi="Arial" w:cs="Arial"/>
          <w:sz w:val="17"/>
          <w:szCs w:val="17"/>
        </w:rPr>
        <w:t xml:space="preserve">En términos de lo estipulado en el artículo 62 del </w:t>
      </w:r>
      <w:r w:rsidRPr="008E3423">
        <w:rPr>
          <w:rFonts w:ascii="Arial" w:hAnsi="Arial" w:cs="Arial"/>
          <w:b/>
          <w:sz w:val="17"/>
          <w:szCs w:val="17"/>
        </w:rPr>
        <w:t>“Reglamento”</w:t>
      </w:r>
      <w:r w:rsidRPr="008E3423">
        <w:rPr>
          <w:rFonts w:ascii="Arial" w:hAnsi="Arial" w:cs="Arial"/>
          <w:sz w:val="17"/>
          <w:szCs w:val="17"/>
        </w:rPr>
        <w:t xml:space="preserve"> y 145 de las </w:t>
      </w:r>
      <w:r w:rsidRPr="008E3423">
        <w:rPr>
          <w:rFonts w:ascii="Arial" w:hAnsi="Arial" w:cs="Arial"/>
          <w:b/>
          <w:sz w:val="17"/>
          <w:szCs w:val="17"/>
        </w:rPr>
        <w:t>“POBALINES”</w:t>
      </w:r>
      <w:r w:rsidRPr="008E3423">
        <w:rPr>
          <w:rFonts w:ascii="Arial" w:hAnsi="Arial" w:cs="Arial"/>
          <w:sz w:val="17"/>
          <w:szCs w:val="17"/>
        </w:rPr>
        <w:t xml:space="preserve">, si el </w:t>
      </w:r>
      <w:r w:rsidRPr="008E3423">
        <w:rPr>
          <w:rFonts w:ascii="Arial" w:hAnsi="Arial" w:cs="Arial"/>
          <w:b/>
          <w:sz w:val="17"/>
          <w:szCs w:val="17"/>
        </w:rPr>
        <w:t xml:space="preserve">“Proveedor” </w:t>
      </w:r>
      <w:r w:rsidRPr="008E3423">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8E3423">
        <w:rPr>
          <w:rFonts w:ascii="Arial" w:hAnsi="Arial" w:cs="Arial"/>
          <w:color w:val="000000" w:themeColor="text1"/>
          <w:sz w:val="17"/>
          <w:szCs w:val="17"/>
        </w:rPr>
        <w:t xml:space="preserve">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r w:rsidRPr="008E3423">
        <w:rPr>
          <w:rFonts w:ascii="Arial" w:hAnsi="Arial" w:cs="Arial"/>
          <w:sz w:val="17"/>
          <w:szCs w:val="17"/>
        </w:rPr>
        <w:t xml:space="preserve">, la cual tendrá como límite el monto de la garantía de cumplimiento y en caso de exceder, el </w:t>
      </w:r>
      <w:r w:rsidRPr="008E3423">
        <w:rPr>
          <w:rFonts w:ascii="Arial" w:hAnsi="Arial" w:cs="Arial"/>
          <w:b/>
          <w:sz w:val="17"/>
          <w:szCs w:val="17"/>
        </w:rPr>
        <w:t xml:space="preserve">“Instituto” </w:t>
      </w:r>
      <w:r w:rsidRPr="008E3423">
        <w:rPr>
          <w:rFonts w:ascii="Arial" w:hAnsi="Arial" w:cs="Arial"/>
          <w:sz w:val="17"/>
          <w:szCs w:val="17"/>
        </w:rPr>
        <w:t>podrá iniciar el procedimiento de rescisión administrativa del presente contrato.</w:t>
      </w:r>
    </w:p>
    <w:p w14:paraId="6CA10A43" w14:textId="77777777" w:rsidR="002F2708" w:rsidRPr="001D1A05" w:rsidRDefault="002F2708" w:rsidP="002F2708">
      <w:pPr>
        <w:ind w:right="-94"/>
        <w:jc w:val="both"/>
        <w:rPr>
          <w:rFonts w:ascii="Arial" w:hAnsi="Arial" w:cs="Arial"/>
          <w:sz w:val="14"/>
          <w:szCs w:val="14"/>
        </w:rPr>
      </w:pPr>
    </w:p>
    <w:p w14:paraId="7913A8DE"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límite máximo de la pena convencional que podrá aplicarse al </w:t>
      </w:r>
      <w:r w:rsidRPr="00473B60">
        <w:rPr>
          <w:rFonts w:ascii="Arial" w:hAnsi="Arial" w:cs="Arial"/>
          <w:b/>
          <w:color w:val="000000"/>
          <w:sz w:val="17"/>
          <w:szCs w:val="17"/>
        </w:rPr>
        <w:t>“Proveedor”</w:t>
      </w:r>
      <w:r w:rsidRPr="00473B60">
        <w:rPr>
          <w:rFonts w:ascii="Arial" w:eastAsia="Arial" w:hAnsi="Arial" w:cs="Arial"/>
          <w:color w:val="000000"/>
          <w:sz w:val="17"/>
          <w:szCs w:val="17"/>
        </w:rPr>
        <w:t>, será hasta el monto de la garantía de cumplimiento del contrato, después de lo cual</w:t>
      </w:r>
      <w:r w:rsidRPr="00473B60">
        <w:rPr>
          <w:rFonts w:ascii="Arial" w:hAnsi="Arial" w:cs="Arial"/>
          <w:color w:val="000000"/>
          <w:sz w:val="17"/>
          <w:szCs w:val="17"/>
        </w:rPr>
        <w:t xml:space="preserv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podrá iniciar el procedimiento de rescisión administrativa del contrato, de conformidad con lo establecido en la cláusula </w:t>
      </w:r>
      <w:r w:rsidRPr="00473B60">
        <w:rPr>
          <w:rFonts w:ascii="Arial" w:hAnsi="Arial" w:cs="Arial"/>
          <w:b/>
          <w:color w:val="000000"/>
          <w:sz w:val="17"/>
          <w:szCs w:val="17"/>
        </w:rPr>
        <w:t>Décima Primera</w:t>
      </w:r>
      <w:r w:rsidRPr="00473B60">
        <w:rPr>
          <w:rFonts w:ascii="Arial" w:hAnsi="Arial" w:cs="Arial"/>
          <w:color w:val="000000"/>
          <w:sz w:val="17"/>
          <w:szCs w:val="17"/>
        </w:rPr>
        <w:t xml:space="preserve"> del presente contrato.</w:t>
      </w:r>
    </w:p>
    <w:p w14:paraId="024248A9" w14:textId="77777777" w:rsidR="002F2708" w:rsidRPr="001D1A05" w:rsidRDefault="002F2708" w:rsidP="002F2708">
      <w:pPr>
        <w:ind w:right="-1"/>
        <w:jc w:val="both"/>
        <w:rPr>
          <w:rFonts w:ascii="Arial" w:hAnsi="Arial" w:cs="Arial"/>
          <w:color w:val="000000"/>
          <w:sz w:val="14"/>
          <w:szCs w:val="14"/>
        </w:rPr>
      </w:pPr>
    </w:p>
    <w:p w14:paraId="43EA202F"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“Instituto”</w:t>
      </w:r>
      <w:r w:rsidRPr="00473B60">
        <w:rPr>
          <w:rFonts w:ascii="Arial" w:hAnsi="Arial" w:cs="Arial"/>
          <w:color w:val="000000"/>
          <w:sz w:val="17"/>
          <w:szCs w:val="17"/>
        </w:rPr>
        <w:t xml:space="preserve"> notificará por escrito al </w:t>
      </w:r>
      <w:r w:rsidRPr="00473B60">
        <w:rPr>
          <w:rFonts w:ascii="Arial" w:hAnsi="Arial" w:cs="Arial"/>
          <w:b/>
          <w:color w:val="000000"/>
          <w:sz w:val="17"/>
          <w:szCs w:val="17"/>
        </w:rPr>
        <w:t>“Proveedor”</w:t>
      </w:r>
      <w:r w:rsidRPr="00473B6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a la cuenta autorizada que le proporcione con la notificación correspondiente. </w:t>
      </w:r>
    </w:p>
    <w:p w14:paraId="07E18C0A" w14:textId="77777777" w:rsidR="002F2708" w:rsidRPr="001D1A05" w:rsidRDefault="002F2708" w:rsidP="002F2708">
      <w:pPr>
        <w:ind w:right="-1"/>
        <w:jc w:val="both"/>
        <w:rPr>
          <w:rFonts w:ascii="Arial" w:hAnsi="Arial" w:cs="Arial"/>
          <w:color w:val="000000"/>
          <w:sz w:val="14"/>
          <w:szCs w:val="14"/>
        </w:rPr>
      </w:pPr>
    </w:p>
    <w:p w14:paraId="72C60165"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“Proveedor”</w:t>
      </w:r>
      <w:r w:rsidRPr="00473B60">
        <w:rPr>
          <w:rFonts w:ascii="Arial" w:hAnsi="Arial" w:cs="Arial"/>
          <w:color w:val="000000"/>
          <w:sz w:val="17"/>
          <w:szCs w:val="17"/>
        </w:rPr>
        <w:t xml:space="preserve"> se obliga ante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a responder por </w:t>
      </w:r>
      <w:r w:rsidRPr="00D82A45">
        <w:rPr>
          <w:rFonts w:ascii="Arial" w:hAnsi="Arial" w:cs="Arial"/>
          <w:color w:val="000000"/>
          <w:sz w:val="17"/>
          <w:szCs w:val="17"/>
          <w:highlight w:val="lightGray"/>
        </w:rPr>
        <w:t>(los defectos o vicios ocultos de los bienes o la calidad del servicio, según aplique)</w:t>
      </w:r>
      <w:r w:rsidRPr="00473B60">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1D1A05" w:rsidRDefault="002F2708" w:rsidP="002F2708">
      <w:pPr>
        <w:ind w:right="-1"/>
        <w:jc w:val="both"/>
        <w:rPr>
          <w:rFonts w:ascii="Arial" w:hAnsi="Arial" w:cs="Arial"/>
          <w:color w:val="000000"/>
          <w:sz w:val="14"/>
          <w:szCs w:val="14"/>
        </w:rPr>
      </w:pPr>
    </w:p>
    <w:p w14:paraId="2A0C63F2"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pago del servicio quedará condicionado, proporcionalmente, al pago que el </w:t>
      </w:r>
      <w:r w:rsidRPr="00473B60">
        <w:rPr>
          <w:rFonts w:ascii="Arial" w:hAnsi="Arial" w:cs="Arial"/>
          <w:b/>
          <w:color w:val="000000"/>
          <w:sz w:val="17"/>
          <w:szCs w:val="17"/>
        </w:rPr>
        <w:t>“Proveedor”</w:t>
      </w:r>
      <w:r w:rsidRPr="00473B60">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1D1A05" w:rsidRDefault="002F2708" w:rsidP="002F2708">
      <w:pPr>
        <w:ind w:right="-94"/>
        <w:rPr>
          <w:rFonts w:ascii="Arial" w:hAnsi="Arial" w:cs="Arial"/>
          <w:sz w:val="14"/>
          <w:szCs w:val="14"/>
          <w:u w:val="single"/>
        </w:rPr>
      </w:pPr>
    </w:p>
    <w:p w14:paraId="46E75DEC" w14:textId="77777777" w:rsidR="002F2708" w:rsidRPr="00473B60" w:rsidRDefault="002F2708" w:rsidP="002F2708">
      <w:pPr>
        <w:ind w:right="48"/>
        <w:outlineLvl w:val="0"/>
        <w:rPr>
          <w:rFonts w:ascii="Arial" w:hAnsi="Arial" w:cs="Arial"/>
          <w:b/>
          <w:bCs/>
          <w:sz w:val="17"/>
          <w:szCs w:val="17"/>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Novena.- Deducciones.</w:t>
      </w:r>
    </w:p>
    <w:p w14:paraId="350AFE40" w14:textId="77777777" w:rsidR="002F2708" w:rsidRDefault="002F2708" w:rsidP="002F2708">
      <w:pPr>
        <w:ind w:right="48"/>
        <w:jc w:val="both"/>
        <w:rPr>
          <w:rFonts w:ascii="Arial" w:hAnsi="Arial" w:cs="Arial"/>
          <w:color w:val="000000"/>
          <w:sz w:val="17"/>
          <w:szCs w:val="17"/>
        </w:rPr>
      </w:pPr>
      <w:r w:rsidRPr="008E3423">
        <w:rPr>
          <w:rFonts w:ascii="Arial" w:hAnsi="Arial" w:cs="Arial"/>
          <w:color w:val="000000"/>
          <w:sz w:val="17"/>
          <w:szCs w:val="17"/>
        </w:rPr>
        <w:t xml:space="preserve">De conformidad con lo dispuesto en el artículo 63 del </w:t>
      </w:r>
      <w:r w:rsidRPr="008E3423">
        <w:rPr>
          <w:rFonts w:ascii="Arial" w:hAnsi="Arial" w:cs="Arial"/>
          <w:b/>
          <w:bCs/>
          <w:color w:val="000000"/>
          <w:sz w:val="17"/>
          <w:szCs w:val="17"/>
        </w:rPr>
        <w:t>“Reglamento”</w:t>
      </w:r>
      <w:r w:rsidRPr="008E3423">
        <w:rPr>
          <w:rFonts w:ascii="Arial" w:hAnsi="Arial" w:cs="Arial"/>
          <w:color w:val="000000"/>
          <w:sz w:val="17"/>
          <w:szCs w:val="17"/>
        </w:rPr>
        <w:t xml:space="preserve"> y 146 de las </w:t>
      </w:r>
      <w:r w:rsidRPr="008E3423">
        <w:rPr>
          <w:rFonts w:ascii="Arial" w:hAnsi="Arial" w:cs="Arial"/>
          <w:b/>
          <w:bCs/>
          <w:color w:val="000000"/>
          <w:sz w:val="17"/>
          <w:szCs w:val="17"/>
        </w:rPr>
        <w:t>“POBALINES”</w:t>
      </w:r>
      <w:r w:rsidRPr="008E3423">
        <w:rPr>
          <w:rFonts w:ascii="Arial" w:hAnsi="Arial" w:cs="Arial"/>
          <w:color w:val="000000"/>
          <w:sz w:val="17"/>
          <w:szCs w:val="17"/>
        </w:rPr>
        <w:t xml:space="preserve">, el </w:t>
      </w:r>
      <w:r w:rsidRPr="008E3423">
        <w:rPr>
          <w:rFonts w:ascii="Arial" w:hAnsi="Arial" w:cs="Arial"/>
          <w:b/>
          <w:bCs/>
          <w:color w:val="000000"/>
          <w:sz w:val="17"/>
          <w:szCs w:val="17"/>
        </w:rPr>
        <w:t>“Instituto”</w:t>
      </w:r>
      <w:r w:rsidRPr="008E3423">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8E3423">
        <w:rPr>
          <w:rFonts w:ascii="Arial" w:hAnsi="Arial" w:cs="Arial"/>
          <w:b/>
          <w:bCs/>
          <w:color w:val="000000"/>
          <w:sz w:val="17"/>
          <w:szCs w:val="17"/>
        </w:rPr>
        <w:t>“Proveedor”</w:t>
      </w:r>
      <w:r w:rsidRPr="008E3423">
        <w:rPr>
          <w:rFonts w:ascii="Arial" w:hAnsi="Arial" w:cs="Arial"/>
          <w:color w:val="000000"/>
          <w:sz w:val="17"/>
          <w:szCs w:val="17"/>
        </w:rPr>
        <w:t xml:space="preserve">, </w:t>
      </w:r>
      <w:r w:rsidRPr="008E3423">
        <w:rPr>
          <w:rFonts w:ascii="Arial" w:hAnsi="Arial" w:cs="Arial"/>
          <w:color w:val="000000"/>
          <w:sz w:val="17"/>
          <w:szCs w:val="17"/>
          <w:lang w:val="es-ES"/>
        </w:rPr>
        <w:t xml:space="preserve">de conformidad con lo establecido en el </w:t>
      </w:r>
      <w:r w:rsidRPr="008E3423">
        <w:rPr>
          <w:rFonts w:ascii="Arial" w:hAnsi="Arial" w:cs="Arial"/>
          <w:b/>
          <w:bCs/>
          <w:color w:val="000000"/>
          <w:sz w:val="17"/>
          <w:szCs w:val="17"/>
          <w:lang w:val="es-ES"/>
        </w:rPr>
        <w:t>“Anexo Único”</w:t>
      </w:r>
      <w:r w:rsidRPr="008E3423">
        <w:rPr>
          <w:rFonts w:ascii="Arial" w:hAnsi="Arial" w:cs="Arial"/>
          <w:color w:val="000000"/>
          <w:sz w:val="17"/>
          <w:szCs w:val="17"/>
          <w:lang w:val="es-ES"/>
        </w:rPr>
        <w:t xml:space="preserve"> del presente contrato.</w:t>
      </w:r>
    </w:p>
    <w:p w14:paraId="01C8BD16" w14:textId="77777777" w:rsidR="002F2708" w:rsidRPr="00473B60" w:rsidRDefault="002F2708" w:rsidP="002F2708">
      <w:pPr>
        <w:ind w:right="-96"/>
        <w:jc w:val="center"/>
        <w:rPr>
          <w:rFonts w:ascii="Arial" w:hAnsi="Arial" w:cs="Arial"/>
          <w:color w:val="000000"/>
          <w:sz w:val="17"/>
          <w:szCs w:val="17"/>
          <w:shd w:val="clear" w:color="auto" w:fill="FFFFFF"/>
        </w:rPr>
      </w:pPr>
    </w:p>
    <w:p w14:paraId="0D0AB4AF" w14:textId="77777777" w:rsidR="002F2708" w:rsidRPr="00473B60" w:rsidRDefault="002F2708" w:rsidP="002F2708">
      <w:pPr>
        <w:tabs>
          <w:tab w:val="left" w:pos="9072"/>
        </w:tabs>
        <w:ind w:right="-1"/>
        <w:jc w:val="both"/>
        <w:rPr>
          <w:rFonts w:ascii="Arial" w:hAnsi="Arial" w:cs="Arial"/>
          <w:color w:val="000000"/>
          <w:sz w:val="17"/>
          <w:szCs w:val="17"/>
        </w:rPr>
      </w:pPr>
      <w:r w:rsidRPr="00473B60">
        <w:rPr>
          <w:rFonts w:ascii="Arial" w:hAnsi="Arial" w:cs="Arial"/>
          <w:color w:val="000000"/>
          <w:sz w:val="17"/>
          <w:szCs w:val="17"/>
        </w:rPr>
        <w:t>Los montos a deducir, previamente cuantificados por el Administrador del Contrato,</w:t>
      </w:r>
      <w:r w:rsidRPr="00473B60">
        <w:rPr>
          <w:rFonts w:ascii="Arial" w:hAnsi="Arial" w:cs="Arial"/>
          <w:snapToGrid w:val="0"/>
          <w:color w:val="000000"/>
          <w:sz w:val="17"/>
          <w:szCs w:val="17"/>
        </w:rPr>
        <w:t xml:space="preserve"> </w:t>
      </w:r>
      <w:r w:rsidRPr="00473B60">
        <w:rPr>
          <w:rFonts w:ascii="Arial" w:hAnsi="Arial" w:cs="Arial"/>
          <w:color w:val="000000"/>
          <w:sz w:val="17"/>
          <w:szCs w:val="17"/>
        </w:rPr>
        <w:t xml:space="preserve">deberán reflejarse a través de la emisión de un </w:t>
      </w:r>
      <w:r w:rsidRPr="00473B60">
        <w:rPr>
          <w:rFonts w:ascii="Arial" w:hAnsi="Arial" w:cs="Arial"/>
          <w:b/>
          <w:color w:val="000000"/>
          <w:sz w:val="17"/>
          <w:szCs w:val="17"/>
        </w:rPr>
        <w:t>CFDI de egresos</w:t>
      </w:r>
      <w:r w:rsidRPr="00473B60">
        <w:rPr>
          <w:rFonts w:ascii="Arial" w:hAnsi="Arial" w:cs="Arial"/>
          <w:color w:val="000000"/>
          <w:sz w:val="17"/>
          <w:szCs w:val="17"/>
        </w:rPr>
        <w:t xml:space="preserve"> (nota de crédito) por concepto de deducciones, el cual se deberá encontrar fiscalmente relacionado con el </w:t>
      </w:r>
      <w:r w:rsidRPr="00473B60">
        <w:rPr>
          <w:rFonts w:ascii="Arial" w:hAnsi="Arial" w:cs="Arial"/>
          <w:b/>
          <w:color w:val="000000"/>
          <w:sz w:val="17"/>
          <w:szCs w:val="17"/>
        </w:rPr>
        <w:t>CFDI de ingresos</w:t>
      </w:r>
      <w:r w:rsidRPr="00473B60">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73B60">
        <w:rPr>
          <w:rFonts w:ascii="Arial" w:hAnsi="Arial" w:cs="Arial"/>
          <w:b/>
          <w:bCs/>
          <w:color w:val="000000"/>
          <w:sz w:val="17"/>
          <w:szCs w:val="17"/>
        </w:rPr>
        <w:t xml:space="preserve">“Instituto” </w:t>
      </w:r>
      <w:r w:rsidRPr="00473B60">
        <w:rPr>
          <w:rFonts w:ascii="Arial" w:hAnsi="Arial" w:cs="Arial"/>
          <w:color w:val="000000"/>
          <w:sz w:val="17"/>
          <w:szCs w:val="17"/>
        </w:rPr>
        <w:t>podrá rescindir el contrato.</w:t>
      </w:r>
    </w:p>
    <w:p w14:paraId="6EC2602F" w14:textId="77777777" w:rsidR="002F2708" w:rsidRPr="001D1A05" w:rsidRDefault="002F2708" w:rsidP="002F2708">
      <w:pPr>
        <w:ind w:right="-96"/>
        <w:jc w:val="both"/>
        <w:rPr>
          <w:rFonts w:ascii="Arial" w:hAnsi="Arial" w:cs="Arial"/>
          <w:sz w:val="14"/>
          <w:szCs w:val="14"/>
          <w:u w:val="single"/>
        </w:rPr>
      </w:pPr>
    </w:p>
    <w:p w14:paraId="31F0EE44"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Terminación anticipada.</w:t>
      </w:r>
    </w:p>
    <w:p w14:paraId="02F1735C" w14:textId="77777777" w:rsidR="002F2708" w:rsidRPr="00473B60" w:rsidRDefault="002F2708" w:rsidP="002F2708">
      <w:pPr>
        <w:pStyle w:val="Textoindependiente"/>
        <w:ind w:right="-94"/>
        <w:rPr>
          <w:rFonts w:cs="Arial"/>
          <w:sz w:val="17"/>
          <w:szCs w:val="17"/>
        </w:rPr>
      </w:pPr>
      <w:r w:rsidRPr="00473B60">
        <w:rPr>
          <w:rFonts w:cs="Arial"/>
          <w:bCs/>
          <w:sz w:val="17"/>
          <w:szCs w:val="17"/>
        </w:rPr>
        <w:t xml:space="preserve">De conformidad con lo determinado en los artículos 65 </w:t>
      </w:r>
      <w:r w:rsidRPr="00473B60">
        <w:rPr>
          <w:rFonts w:cs="Arial"/>
          <w:sz w:val="17"/>
          <w:szCs w:val="17"/>
        </w:rPr>
        <w:t xml:space="preserve">del </w:t>
      </w:r>
      <w:r w:rsidRPr="00473B60">
        <w:rPr>
          <w:rFonts w:cs="Arial"/>
          <w:b/>
          <w:sz w:val="17"/>
          <w:szCs w:val="17"/>
        </w:rPr>
        <w:t>“Reglamento”</w:t>
      </w:r>
      <w:r w:rsidRPr="00473B60">
        <w:rPr>
          <w:rFonts w:cs="Arial"/>
          <w:sz w:val="17"/>
          <w:szCs w:val="17"/>
        </w:rPr>
        <w:t>,</w:t>
      </w:r>
      <w:r w:rsidRPr="00473B60">
        <w:rPr>
          <w:rFonts w:cs="Arial"/>
          <w:b/>
          <w:sz w:val="17"/>
          <w:szCs w:val="17"/>
        </w:rPr>
        <w:t xml:space="preserve"> </w:t>
      </w:r>
      <w:r w:rsidRPr="00473B60">
        <w:rPr>
          <w:rFonts w:cs="Arial"/>
          <w:sz w:val="17"/>
          <w:szCs w:val="17"/>
        </w:rPr>
        <w:t xml:space="preserve">147, 148, 149 y 150 de las </w:t>
      </w:r>
      <w:r w:rsidRPr="00473B60">
        <w:rPr>
          <w:rFonts w:cs="Arial"/>
          <w:b/>
          <w:sz w:val="17"/>
          <w:szCs w:val="17"/>
        </w:rPr>
        <w:t>“POBALINES”</w:t>
      </w:r>
      <w:r w:rsidRPr="00473B60">
        <w:rPr>
          <w:rFonts w:cs="Arial"/>
          <w:sz w:val="17"/>
          <w:szCs w:val="17"/>
        </w:rPr>
        <w:t xml:space="preserve">, 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podrá dar por terminado anticipadamente el presente contrato en los siguientes casos:</w:t>
      </w:r>
    </w:p>
    <w:p w14:paraId="03E33CEF" w14:textId="77777777" w:rsidR="002F2708" w:rsidRPr="001D1A05" w:rsidRDefault="002F2708" w:rsidP="002F2708">
      <w:pPr>
        <w:pStyle w:val="Textoindependiente"/>
        <w:ind w:right="-94"/>
        <w:rPr>
          <w:rFonts w:cs="Arial"/>
          <w:sz w:val="14"/>
          <w:szCs w:val="14"/>
        </w:rPr>
      </w:pPr>
    </w:p>
    <w:p w14:paraId="3FA54C42" w14:textId="77777777" w:rsidR="002F2708" w:rsidRPr="00473B60" w:rsidRDefault="002F2708" w:rsidP="007766DD">
      <w:pPr>
        <w:pStyle w:val="Prrafodelista"/>
        <w:numPr>
          <w:ilvl w:val="0"/>
          <w:numId w:val="88"/>
        </w:numPr>
        <w:autoSpaceDE w:val="0"/>
        <w:autoSpaceDN w:val="0"/>
        <w:adjustRightInd w:val="0"/>
        <w:ind w:left="426" w:right="-94" w:hanging="142"/>
        <w:jc w:val="both"/>
        <w:rPr>
          <w:rFonts w:ascii="Arial" w:hAnsi="Arial" w:cs="Arial"/>
          <w:sz w:val="17"/>
          <w:szCs w:val="17"/>
          <w:lang w:val="es-MX" w:eastAsia="es-MX"/>
        </w:rPr>
      </w:pPr>
      <w:r w:rsidRPr="00473B60">
        <w:rPr>
          <w:rFonts w:ascii="Arial" w:hAnsi="Arial" w:cs="Arial"/>
          <w:sz w:val="17"/>
          <w:szCs w:val="17"/>
          <w:lang w:val="es-MX" w:eastAsia="es-MX"/>
        </w:rPr>
        <w:t>Por caso fortuito o fuerza mayor;</w:t>
      </w:r>
    </w:p>
    <w:p w14:paraId="436B499F"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73B60">
        <w:rPr>
          <w:rFonts w:ascii="Arial" w:hAnsi="Arial" w:cs="Arial"/>
          <w:sz w:val="17"/>
          <w:szCs w:val="17"/>
          <w:lang w:eastAsia="es-MX"/>
        </w:rPr>
        <w:t xml:space="preserve">Cuando por causas justificadas se extinga la necesidad de requerir los </w:t>
      </w:r>
      <w:r w:rsidRPr="00D82A45">
        <w:rPr>
          <w:rFonts w:ascii="Arial" w:hAnsi="Arial" w:cs="Arial"/>
          <w:sz w:val="17"/>
          <w:szCs w:val="17"/>
          <w:highlight w:val="lightGray"/>
          <w:lang w:eastAsia="es-MX"/>
        </w:rPr>
        <w:t>(bienes y/o prestación de los servicios, según aplique)</w:t>
      </w:r>
      <w:r w:rsidRPr="00473B60">
        <w:rPr>
          <w:rFonts w:ascii="Arial" w:hAnsi="Arial" w:cs="Arial"/>
          <w:sz w:val="17"/>
          <w:szCs w:val="17"/>
          <w:lang w:eastAsia="es-MX"/>
        </w:rPr>
        <w:t xml:space="preserve"> contratados:</w:t>
      </w:r>
    </w:p>
    <w:p w14:paraId="05292568"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 y</w:t>
      </w:r>
    </w:p>
    <w:p w14:paraId="168CA727"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el Administrador del Contrato justifique mediante dictamen que la continuidad del contrato contraviene los intereses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w:t>
      </w:r>
    </w:p>
    <w:p w14:paraId="2CF548A1" w14:textId="77777777" w:rsidR="002F2708" w:rsidRPr="001D1A05" w:rsidRDefault="002F2708" w:rsidP="002F2708">
      <w:pPr>
        <w:autoSpaceDE w:val="0"/>
        <w:autoSpaceDN w:val="0"/>
        <w:ind w:right="-94"/>
        <w:jc w:val="both"/>
        <w:rPr>
          <w:rFonts w:ascii="Arial" w:hAnsi="Arial" w:cs="Arial"/>
          <w:sz w:val="14"/>
          <w:szCs w:val="14"/>
          <w:lang w:eastAsia="es-MX"/>
        </w:rPr>
      </w:pPr>
    </w:p>
    <w:p w14:paraId="58F00A93" w14:textId="77777777" w:rsidR="002F2708" w:rsidRPr="00473B60" w:rsidRDefault="002F2708" w:rsidP="002F2708">
      <w:pPr>
        <w:ind w:right="-1"/>
        <w:jc w:val="both"/>
        <w:rPr>
          <w:rFonts w:ascii="Arial" w:hAnsi="Arial" w:cs="Arial"/>
          <w:color w:val="000000"/>
          <w:sz w:val="17"/>
          <w:szCs w:val="17"/>
          <w:lang w:eastAsia="es-MX"/>
        </w:rPr>
      </w:pPr>
      <w:r w:rsidRPr="00473B60">
        <w:rPr>
          <w:rFonts w:ascii="Arial" w:hAnsi="Arial" w:cs="Arial"/>
          <w:color w:val="000000"/>
          <w:sz w:val="17"/>
          <w:szCs w:val="17"/>
          <w:lang w:eastAsia="es-MX"/>
        </w:rPr>
        <w:t xml:space="preserve">De conformidad con el artículo 105, fracción lX de las </w:t>
      </w:r>
      <w:r w:rsidRPr="00473B60">
        <w:rPr>
          <w:rFonts w:ascii="Arial" w:hAnsi="Arial" w:cs="Arial"/>
          <w:b/>
          <w:bCs/>
          <w:color w:val="000000"/>
          <w:sz w:val="17"/>
          <w:szCs w:val="17"/>
        </w:rPr>
        <w:t>“POBALINES”</w:t>
      </w:r>
      <w:r w:rsidRPr="00473B60">
        <w:rPr>
          <w:rFonts w:ascii="Arial" w:hAnsi="Arial" w:cs="Arial"/>
          <w:color w:val="000000"/>
          <w:sz w:val="17"/>
          <w:szCs w:val="17"/>
        </w:rPr>
        <w:t>, el pago de los gastos no recuperables se estará a lo dispuesto en el artículo 149, fracción I del mismo ordenamiento;</w:t>
      </w:r>
      <w:r w:rsidRPr="00473B60">
        <w:rPr>
          <w:rFonts w:ascii="Arial" w:hAnsi="Arial" w:cs="Arial"/>
          <w:color w:val="000000"/>
          <w:sz w:val="17"/>
          <w:szCs w:val="17"/>
          <w:lang w:eastAsia="es-MX"/>
        </w:rPr>
        <w:t xml:space="preserve"> en este supuesto el </w:t>
      </w:r>
      <w:r w:rsidRPr="00473B60">
        <w:rPr>
          <w:rFonts w:ascii="Arial" w:hAnsi="Arial" w:cs="Arial"/>
          <w:b/>
          <w:bCs/>
          <w:color w:val="000000"/>
          <w:sz w:val="17"/>
          <w:szCs w:val="17"/>
        </w:rPr>
        <w:t>“Instituto”</w:t>
      </w:r>
      <w:r w:rsidRPr="00473B60">
        <w:rPr>
          <w:rFonts w:ascii="Arial" w:hAnsi="Arial" w:cs="Arial"/>
          <w:color w:val="000000"/>
          <w:sz w:val="17"/>
          <w:szCs w:val="17"/>
          <w:lang w:eastAsia="es-MX"/>
        </w:rPr>
        <w:t xml:space="preserve"> reembolsará al </w:t>
      </w:r>
      <w:r w:rsidRPr="00473B60">
        <w:rPr>
          <w:rFonts w:ascii="Arial" w:hAnsi="Arial" w:cs="Arial"/>
          <w:b/>
          <w:bCs/>
          <w:color w:val="000000"/>
          <w:sz w:val="17"/>
          <w:szCs w:val="17"/>
        </w:rPr>
        <w:t>“Proveedor”</w:t>
      </w:r>
      <w:r w:rsidRPr="00473B60">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1D1A05" w:rsidRDefault="002F2708" w:rsidP="002F2708">
      <w:pPr>
        <w:autoSpaceDE w:val="0"/>
        <w:autoSpaceDN w:val="0"/>
        <w:ind w:right="-94"/>
        <w:jc w:val="both"/>
        <w:rPr>
          <w:rFonts w:ascii="Arial" w:hAnsi="Arial" w:cs="Arial"/>
          <w:sz w:val="14"/>
          <w:szCs w:val="14"/>
          <w:lang w:eastAsia="es-MX"/>
        </w:rPr>
      </w:pPr>
      <w:r w:rsidRPr="00473B60" w:rsidDel="007A3DA9">
        <w:rPr>
          <w:rFonts w:ascii="Arial" w:hAnsi="Arial" w:cs="Arial"/>
          <w:sz w:val="17"/>
          <w:szCs w:val="17"/>
          <w:lang w:eastAsia="es-MX"/>
        </w:rPr>
        <w:t xml:space="preserve"> </w:t>
      </w:r>
    </w:p>
    <w:p w14:paraId="2732657D"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bCs/>
          <w:sz w:val="17"/>
          <w:szCs w:val="17"/>
          <w:u w:val="single"/>
        </w:rPr>
        <w:t>Décima Primera.- Rescisión administrativa.</w:t>
      </w:r>
    </w:p>
    <w:p w14:paraId="536C36F7" w14:textId="77777777" w:rsidR="002F2708" w:rsidRPr="00473B60" w:rsidRDefault="002F2708" w:rsidP="002F2708">
      <w:pPr>
        <w:pStyle w:val="Texto0"/>
        <w:spacing w:after="0" w:line="240" w:lineRule="auto"/>
        <w:ind w:right="-94" w:firstLine="0"/>
        <w:rPr>
          <w:rFonts w:cs="Arial"/>
          <w:sz w:val="17"/>
          <w:szCs w:val="17"/>
          <w:lang w:val="es-MX"/>
        </w:rPr>
      </w:pPr>
      <w:r w:rsidRPr="00473B60">
        <w:rPr>
          <w:rFonts w:cs="Arial"/>
          <w:bCs/>
          <w:sz w:val="17"/>
          <w:szCs w:val="17"/>
        </w:rPr>
        <w:t>E</w:t>
      </w:r>
      <w:r w:rsidRPr="00473B60">
        <w:rPr>
          <w:rFonts w:cs="Arial"/>
          <w:sz w:val="17"/>
          <w:szCs w:val="17"/>
          <w:lang w:val="es-ES_tradnl"/>
        </w:rPr>
        <w:t xml:space="preserve">l </w:t>
      </w:r>
      <w:r w:rsidRPr="00473B60">
        <w:rPr>
          <w:rFonts w:cs="Arial"/>
          <w:b/>
          <w:sz w:val="17"/>
          <w:szCs w:val="17"/>
          <w:lang w:val="es-ES_tradnl"/>
        </w:rPr>
        <w:t>“</w:t>
      </w:r>
      <w:r w:rsidRPr="00473B60">
        <w:rPr>
          <w:rFonts w:cs="Arial"/>
          <w:b/>
          <w:sz w:val="17"/>
          <w:szCs w:val="17"/>
        </w:rPr>
        <w:t>Instituto”</w:t>
      </w:r>
      <w:r w:rsidRPr="00473B60">
        <w:rPr>
          <w:rFonts w:cs="Arial"/>
          <w:sz w:val="17"/>
          <w:szCs w:val="17"/>
        </w:rPr>
        <w:t xml:space="preserve"> podrá en cualquier momento rescindir administrativamente el presente contrato, cuando el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incurra en incumplimiento de sus obligaciones, </w:t>
      </w:r>
      <w:r w:rsidRPr="00473B60">
        <w:rPr>
          <w:rFonts w:cs="Arial"/>
          <w:sz w:val="17"/>
          <w:szCs w:val="17"/>
          <w:lang w:val="es-MX"/>
        </w:rPr>
        <w:t>así como si incurre en alguno de los siguientes supuestos:</w:t>
      </w:r>
    </w:p>
    <w:p w14:paraId="7985714D" w14:textId="77777777" w:rsidR="002F2708" w:rsidRPr="001D1A05" w:rsidRDefault="002F2708" w:rsidP="002F2708">
      <w:pPr>
        <w:pStyle w:val="Texto0"/>
        <w:spacing w:after="0" w:line="240" w:lineRule="auto"/>
        <w:ind w:right="-94" w:firstLine="0"/>
        <w:rPr>
          <w:rFonts w:cs="Arial"/>
          <w:sz w:val="14"/>
          <w:szCs w:val="14"/>
          <w:lang w:val="es-MX"/>
        </w:rPr>
      </w:pPr>
    </w:p>
    <w:p w14:paraId="0F58936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Si el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corrobora que el</w:t>
      </w:r>
      <w:r w:rsidRPr="00473B60">
        <w:rPr>
          <w:rFonts w:cs="Arial"/>
          <w:b/>
          <w:sz w:val="17"/>
          <w:szCs w:val="17"/>
        </w:rPr>
        <w:t xml:space="preserve">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ha proporcionado información falsa, relacionada con su documentación legal o su oferta técnica o económica; </w:t>
      </w:r>
    </w:p>
    <w:p w14:paraId="541CB18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el monto calculado de la pena convencional </w:t>
      </w:r>
      <w:r w:rsidRPr="00D82A45">
        <w:rPr>
          <w:rFonts w:cs="Arial"/>
          <w:sz w:val="17"/>
          <w:szCs w:val="17"/>
          <w:highlight w:val="lightGray"/>
        </w:rPr>
        <w:t xml:space="preserve">(o deducciones </w:t>
      </w:r>
      <w:r w:rsidRPr="00D82A45">
        <w:rPr>
          <w:rFonts w:cs="Arial"/>
          <w:b/>
          <w:sz w:val="17"/>
          <w:szCs w:val="17"/>
          <w:highlight w:val="lightGray"/>
        </w:rPr>
        <w:t>si aplica</w:t>
      </w:r>
      <w:r w:rsidRPr="00D82A45">
        <w:rPr>
          <w:rFonts w:cs="Arial"/>
          <w:sz w:val="17"/>
          <w:szCs w:val="17"/>
          <w:highlight w:val="lightGray"/>
        </w:rPr>
        <w:t>)</w:t>
      </w:r>
      <w:r w:rsidRPr="00473B60">
        <w:rPr>
          <w:rFonts w:cs="Arial"/>
          <w:sz w:val="17"/>
          <w:szCs w:val="17"/>
        </w:rPr>
        <w:t xml:space="preserve"> excede el monto de la garantía de cumplimiento; </w:t>
      </w:r>
    </w:p>
    <w:p w14:paraId="6BD4A98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incumple cualquier obligación establecida en el </w:t>
      </w:r>
      <w:r w:rsidRPr="00473B60">
        <w:rPr>
          <w:rFonts w:cs="Arial"/>
          <w:b/>
          <w:sz w:val="17"/>
          <w:szCs w:val="17"/>
        </w:rPr>
        <w:t>“Reglamento”</w:t>
      </w:r>
      <w:r w:rsidRPr="00473B60">
        <w:rPr>
          <w:rFonts w:cs="Arial"/>
          <w:sz w:val="17"/>
          <w:szCs w:val="17"/>
        </w:rPr>
        <w:t xml:space="preserve"> o demás ordenamientos aplicables; o</w:t>
      </w:r>
    </w:p>
    <w:p w14:paraId="5879173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1D1A05" w:rsidRDefault="002F2708" w:rsidP="002F2708">
      <w:pPr>
        <w:ind w:right="-94"/>
        <w:jc w:val="both"/>
        <w:rPr>
          <w:rFonts w:ascii="Arial" w:hAnsi="Arial" w:cs="Arial"/>
          <w:sz w:val="14"/>
          <w:szCs w:val="14"/>
        </w:rPr>
      </w:pPr>
    </w:p>
    <w:p w14:paraId="31A59B95"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el supuesto de que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rescinda el presente contrato se atenderá conforme al procedimiento establecido en los artículos 64 del </w:t>
      </w:r>
      <w:r w:rsidRPr="00473B60">
        <w:rPr>
          <w:rFonts w:ascii="Arial" w:hAnsi="Arial" w:cs="Arial"/>
          <w:b/>
          <w:sz w:val="17"/>
          <w:szCs w:val="17"/>
        </w:rPr>
        <w:t>“Reglamento”</w:t>
      </w:r>
      <w:r w:rsidRPr="00473B60">
        <w:rPr>
          <w:rFonts w:ascii="Arial" w:hAnsi="Arial" w:cs="Arial"/>
          <w:sz w:val="17"/>
          <w:szCs w:val="17"/>
        </w:rPr>
        <w:t xml:space="preserve">, 151 y 152 de las </w:t>
      </w:r>
      <w:r w:rsidRPr="00473B60">
        <w:rPr>
          <w:rFonts w:ascii="Arial" w:hAnsi="Arial" w:cs="Arial"/>
          <w:b/>
          <w:sz w:val="17"/>
          <w:szCs w:val="17"/>
        </w:rPr>
        <w:t>“POBALINES”</w:t>
      </w:r>
      <w:r w:rsidRPr="00473B60">
        <w:rPr>
          <w:rFonts w:ascii="Arial" w:hAnsi="Arial" w:cs="Arial"/>
          <w:sz w:val="17"/>
          <w:szCs w:val="17"/>
        </w:rPr>
        <w:t>.</w:t>
      </w:r>
    </w:p>
    <w:p w14:paraId="394E80B7" w14:textId="77777777" w:rsidR="002F2708" w:rsidRPr="001D1A05" w:rsidRDefault="002F2708" w:rsidP="002F2708">
      <w:pPr>
        <w:ind w:right="-94"/>
        <w:jc w:val="both"/>
        <w:rPr>
          <w:rFonts w:ascii="Arial" w:hAnsi="Arial" w:cs="Arial"/>
          <w:sz w:val="14"/>
          <w:szCs w:val="14"/>
        </w:rPr>
      </w:pPr>
    </w:p>
    <w:p w14:paraId="13ACC14D" w14:textId="77777777" w:rsidR="002F2708" w:rsidRPr="00473B60" w:rsidRDefault="002F2708" w:rsidP="002F2708">
      <w:pPr>
        <w:ind w:right="-94"/>
        <w:jc w:val="both"/>
        <w:outlineLvl w:val="0"/>
        <w:rPr>
          <w:rFonts w:ascii="Arial" w:hAnsi="Arial" w:cs="Arial"/>
          <w:bCs/>
          <w:sz w:val="17"/>
          <w:szCs w:val="17"/>
          <w:u w:val="single"/>
        </w:rPr>
      </w:pPr>
      <w:r w:rsidRPr="00473B60">
        <w:rPr>
          <w:rFonts w:ascii="Arial" w:hAnsi="Arial" w:cs="Arial"/>
          <w:b/>
          <w:sz w:val="17"/>
          <w:szCs w:val="17"/>
          <w:u w:val="single"/>
        </w:rPr>
        <w:t>Décima Segunda.- P</w:t>
      </w:r>
      <w:r w:rsidRPr="00473B60">
        <w:rPr>
          <w:rFonts w:ascii="Arial" w:hAnsi="Arial" w:cs="Arial"/>
          <w:b/>
          <w:bCs/>
          <w:sz w:val="17"/>
          <w:szCs w:val="17"/>
          <w:u w:val="single"/>
        </w:rPr>
        <w:t>revalencia.</w:t>
      </w:r>
    </w:p>
    <w:p w14:paraId="65807220" w14:textId="77777777" w:rsidR="002F2708" w:rsidRPr="00473B60" w:rsidRDefault="002F2708" w:rsidP="002F2708">
      <w:pPr>
        <w:ind w:right="48"/>
        <w:jc w:val="both"/>
        <w:rPr>
          <w:rFonts w:ascii="Arial" w:hAnsi="Arial" w:cs="Arial"/>
          <w:sz w:val="17"/>
          <w:szCs w:val="17"/>
          <w:u w:val="single"/>
          <w:shd w:val="clear" w:color="auto" w:fill="FFFFFF"/>
        </w:rPr>
      </w:pPr>
      <w:r w:rsidRPr="00473B60">
        <w:rPr>
          <w:rFonts w:ascii="Arial" w:hAnsi="Arial" w:cs="Arial"/>
          <w:sz w:val="17"/>
          <w:szCs w:val="17"/>
        </w:rPr>
        <w:t xml:space="preserve">De conformidad con lo establecido en los artículos 54, penúltimo párrafo del </w:t>
      </w:r>
      <w:r w:rsidRPr="00473B60">
        <w:rPr>
          <w:rFonts w:ascii="Arial" w:hAnsi="Arial" w:cs="Arial"/>
          <w:b/>
          <w:sz w:val="17"/>
          <w:szCs w:val="17"/>
        </w:rPr>
        <w:t xml:space="preserve">“Reglamento” </w:t>
      </w:r>
      <w:r w:rsidRPr="00473B60">
        <w:rPr>
          <w:rFonts w:ascii="Arial" w:hAnsi="Arial" w:cs="Arial"/>
          <w:sz w:val="17"/>
          <w:szCs w:val="17"/>
        </w:rPr>
        <w:t xml:space="preserve">y 105, fracción IV de las </w:t>
      </w:r>
      <w:r w:rsidRPr="00473B60">
        <w:rPr>
          <w:rFonts w:ascii="Arial" w:hAnsi="Arial" w:cs="Arial"/>
          <w:b/>
          <w:sz w:val="17"/>
          <w:szCs w:val="17"/>
        </w:rPr>
        <w:t>“POBALINES</w:t>
      </w:r>
      <w:r w:rsidRPr="00473B60">
        <w:rPr>
          <w:rFonts w:ascii="Arial" w:hAnsi="Arial" w:cs="Arial"/>
          <w:b/>
          <w:sz w:val="17"/>
          <w:szCs w:val="17"/>
          <w:shd w:val="clear" w:color="auto" w:fill="FFFFFF"/>
        </w:rPr>
        <w:t>”</w:t>
      </w:r>
      <w:r w:rsidRPr="00473B60">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1D1A05" w:rsidRDefault="002F2708" w:rsidP="002F2708">
      <w:pPr>
        <w:ind w:right="-94"/>
        <w:jc w:val="both"/>
        <w:rPr>
          <w:rFonts w:ascii="Arial" w:hAnsi="Arial" w:cs="Arial"/>
          <w:sz w:val="14"/>
          <w:szCs w:val="14"/>
        </w:rPr>
      </w:pPr>
    </w:p>
    <w:p w14:paraId="241A2D9E" w14:textId="77777777" w:rsidR="002F2708" w:rsidRPr="00473B60" w:rsidRDefault="002F2708" w:rsidP="002F2708">
      <w:pPr>
        <w:ind w:right="-94"/>
        <w:jc w:val="both"/>
        <w:outlineLvl w:val="0"/>
        <w:rPr>
          <w:rFonts w:ascii="Arial" w:hAnsi="Arial" w:cs="Arial"/>
          <w:bCs/>
          <w:sz w:val="17"/>
          <w:szCs w:val="17"/>
        </w:rPr>
      </w:pPr>
      <w:r w:rsidRPr="00473B60">
        <w:rPr>
          <w:rFonts w:ascii="Arial" w:hAnsi="Arial" w:cs="Arial"/>
          <w:b/>
          <w:bCs/>
          <w:sz w:val="17"/>
          <w:szCs w:val="17"/>
          <w:u w:val="single"/>
        </w:rPr>
        <w:t xml:space="preserve">Décima Tercera.- </w:t>
      </w:r>
      <w:r w:rsidRPr="00473B60">
        <w:rPr>
          <w:rFonts w:ascii="Arial" w:hAnsi="Arial" w:cs="Arial"/>
          <w:b/>
          <w:sz w:val="17"/>
          <w:szCs w:val="17"/>
          <w:u w:val="single"/>
        </w:rPr>
        <w:t>Transferencia de derechos.</w:t>
      </w:r>
    </w:p>
    <w:p w14:paraId="1B54D7EC" w14:textId="77777777" w:rsidR="002F2708" w:rsidRPr="00473B60" w:rsidRDefault="002F2708" w:rsidP="002F2708">
      <w:pPr>
        <w:autoSpaceDN w:val="0"/>
        <w:ind w:right="-94"/>
        <w:jc w:val="both"/>
        <w:rPr>
          <w:rFonts w:ascii="Arial" w:hAnsi="Arial" w:cs="Arial"/>
          <w:bCs/>
          <w:sz w:val="17"/>
          <w:szCs w:val="17"/>
        </w:rPr>
      </w:pPr>
      <w:r w:rsidRPr="00473B60">
        <w:rPr>
          <w:rFonts w:ascii="Arial" w:hAnsi="Arial" w:cs="Arial"/>
          <w:bCs/>
          <w:sz w:val="17"/>
          <w:szCs w:val="17"/>
        </w:rPr>
        <w:t xml:space="preserve">En términos de lo señalado en el último párrafo del artículo 55 del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Cs/>
          <w:sz w:val="17"/>
          <w:szCs w:val="17"/>
        </w:rPr>
        <w:t xml:space="preserve"> el </w:t>
      </w:r>
      <w:r w:rsidRPr="00473B60">
        <w:rPr>
          <w:rFonts w:ascii="Arial" w:hAnsi="Arial" w:cs="Arial"/>
          <w:b/>
          <w:bCs/>
          <w:sz w:val="17"/>
          <w:szCs w:val="17"/>
        </w:rPr>
        <w:t>“Proveedor”</w:t>
      </w:r>
      <w:r w:rsidRPr="00473B60">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D82A45">
        <w:rPr>
          <w:rFonts w:ascii="Arial" w:hAnsi="Arial" w:cs="Arial"/>
          <w:bCs/>
          <w:sz w:val="17"/>
          <w:szCs w:val="17"/>
          <w:highlight w:val="lightGray"/>
        </w:rPr>
        <w:t>del (</w:t>
      </w:r>
      <w:r w:rsidRPr="00D82A45">
        <w:rPr>
          <w:rFonts w:ascii="Arial" w:hAnsi="Arial" w:cs="Arial"/>
          <w:bCs/>
          <w:sz w:val="17"/>
          <w:szCs w:val="17"/>
          <w:highlight w:val="lightGray"/>
          <w:u w:val="single"/>
        </w:rPr>
        <w:t>la</w:t>
      </w:r>
      <w:r w:rsidRPr="00D82A45">
        <w:rPr>
          <w:rFonts w:ascii="Arial" w:hAnsi="Arial" w:cs="Arial"/>
          <w:bCs/>
          <w:sz w:val="17"/>
          <w:szCs w:val="17"/>
          <w:highlight w:val="lightGray"/>
        </w:rPr>
        <w:t>)</w:t>
      </w:r>
      <w:r w:rsidRPr="00473B60">
        <w:rPr>
          <w:rFonts w:ascii="Arial" w:hAnsi="Arial" w:cs="Arial"/>
          <w:bCs/>
          <w:sz w:val="17"/>
          <w:szCs w:val="17"/>
        </w:rPr>
        <w:t xml:space="preserve"> Titular de la Dirección de Recursos Financieros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20EC4430" w14:textId="77777777" w:rsidR="002F2708" w:rsidRPr="001D1A05" w:rsidRDefault="002F2708" w:rsidP="002F2708">
      <w:pPr>
        <w:autoSpaceDN w:val="0"/>
        <w:ind w:right="-94"/>
        <w:jc w:val="both"/>
        <w:rPr>
          <w:rFonts w:ascii="Arial" w:hAnsi="Arial" w:cs="Arial"/>
          <w:bCs/>
          <w:sz w:val="14"/>
          <w:szCs w:val="14"/>
        </w:rPr>
      </w:pPr>
    </w:p>
    <w:p w14:paraId="2300BBE8"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Cuarta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sz w:val="17"/>
          <w:szCs w:val="17"/>
          <w:u w:val="single"/>
        </w:rPr>
        <w:t>Impuestos y derechos.</w:t>
      </w:r>
    </w:p>
    <w:p w14:paraId="6E357E48" w14:textId="77777777" w:rsidR="002F2708" w:rsidRPr="00473B60" w:rsidRDefault="002F2708" w:rsidP="002F2708">
      <w:pPr>
        <w:pStyle w:val="Textoindependiente"/>
        <w:ind w:right="-94"/>
        <w:rPr>
          <w:rFonts w:cs="Arial"/>
          <w:sz w:val="17"/>
          <w:szCs w:val="17"/>
        </w:rPr>
      </w:pPr>
      <w:r w:rsidRPr="00473B60">
        <w:rPr>
          <w:rFonts w:cs="Arial"/>
          <w:sz w:val="17"/>
          <w:szCs w:val="17"/>
          <w:lang w:val="es-ES"/>
        </w:rPr>
        <w:t>L</w:t>
      </w:r>
      <w:r w:rsidRPr="00473B60">
        <w:rPr>
          <w:rFonts w:cs="Arial"/>
          <w:sz w:val="17"/>
          <w:szCs w:val="17"/>
        </w:rPr>
        <w:t xml:space="preserve">os impuestos y derechos que se generen con motivo de los </w:t>
      </w:r>
      <w:r w:rsidRPr="00D82A45">
        <w:rPr>
          <w:rFonts w:cs="Arial"/>
          <w:sz w:val="17"/>
          <w:szCs w:val="17"/>
          <w:highlight w:val="lightGray"/>
        </w:rPr>
        <w:t>(bienes o servicio, según aplique)</w:t>
      </w:r>
      <w:r w:rsidRPr="00473B60">
        <w:rPr>
          <w:rFonts w:cs="Arial"/>
          <w:sz w:val="17"/>
          <w:szCs w:val="17"/>
        </w:rPr>
        <w:t xml:space="preserve"> objeto del presente contrato, correrán por cuenta del </w:t>
      </w:r>
      <w:r w:rsidRPr="00473B60">
        <w:rPr>
          <w:rFonts w:cs="Arial"/>
          <w:b/>
          <w:bCs/>
          <w:sz w:val="17"/>
          <w:szCs w:val="17"/>
        </w:rPr>
        <w:t>“Proveedor”</w:t>
      </w:r>
      <w:r w:rsidRPr="00473B60">
        <w:rPr>
          <w:rFonts w:cs="Arial"/>
          <w:bCs/>
          <w:sz w:val="17"/>
          <w:szCs w:val="17"/>
        </w:rPr>
        <w:t>,</w:t>
      </w:r>
      <w:r w:rsidRPr="00473B60">
        <w:rPr>
          <w:rFonts w:cs="Arial"/>
          <w:sz w:val="17"/>
          <w:szCs w:val="17"/>
        </w:rPr>
        <w:t xml:space="preserve"> trasladando al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b/>
          <w:sz w:val="17"/>
          <w:szCs w:val="17"/>
        </w:rPr>
        <w:t xml:space="preserve"> </w:t>
      </w:r>
      <w:r w:rsidRPr="00473B60">
        <w:rPr>
          <w:rFonts w:cs="Arial"/>
          <w:sz w:val="17"/>
          <w:szCs w:val="17"/>
        </w:rPr>
        <w:t>únicamente el Impuesto al Valor Agregado de acuerdo a la legislación fiscal vigente.</w:t>
      </w:r>
    </w:p>
    <w:p w14:paraId="153A898B" w14:textId="77777777" w:rsidR="002F2708" w:rsidRPr="001D1A05" w:rsidRDefault="002F2708" w:rsidP="002F2708">
      <w:pPr>
        <w:pStyle w:val="Textoindependiente"/>
        <w:ind w:right="-94"/>
        <w:rPr>
          <w:rFonts w:cs="Arial"/>
          <w:sz w:val="14"/>
          <w:szCs w:val="14"/>
        </w:rPr>
      </w:pPr>
    </w:p>
    <w:p w14:paraId="01BB56DE" w14:textId="77777777" w:rsidR="002F2708" w:rsidRPr="00473B60" w:rsidRDefault="002F2708" w:rsidP="002F2708">
      <w:pPr>
        <w:pStyle w:val="Textoindependiente"/>
        <w:ind w:right="-94"/>
        <w:outlineLvl w:val="0"/>
        <w:rPr>
          <w:rFonts w:cs="Arial"/>
          <w:b/>
          <w:sz w:val="17"/>
          <w:szCs w:val="17"/>
        </w:rPr>
      </w:pPr>
      <w:r w:rsidRPr="00473B60">
        <w:rPr>
          <w:rFonts w:cs="Arial"/>
          <w:b/>
          <w:sz w:val="17"/>
          <w:szCs w:val="17"/>
          <w:u w:val="single"/>
        </w:rPr>
        <w:t>Décima Quinta.- Propiedad intelectual.</w:t>
      </w:r>
    </w:p>
    <w:p w14:paraId="0B002D10"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 señalado en el artículo 54, fracción XX del </w:t>
      </w:r>
      <w:r w:rsidRPr="00473B60">
        <w:rPr>
          <w:rFonts w:ascii="Arial" w:hAnsi="Arial" w:cs="Arial"/>
          <w:b/>
          <w:sz w:val="17"/>
          <w:szCs w:val="17"/>
        </w:rPr>
        <w:t>“Reglamento”</w:t>
      </w:r>
      <w:r w:rsidRPr="00473B60">
        <w:rPr>
          <w:rFonts w:ascii="Arial" w:hAnsi="Arial" w:cs="Arial"/>
          <w:sz w:val="17"/>
          <w:szCs w:val="17"/>
        </w:rPr>
        <w:t xml:space="preserve">, en caso de violaciones en materia de derechos inherentes a la propiedad intelectual, la responsabilidad estará a cargo del </w:t>
      </w:r>
      <w:r w:rsidRPr="00473B60">
        <w:rPr>
          <w:rFonts w:ascii="Arial" w:hAnsi="Arial" w:cs="Arial"/>
          <w:b/>
          <w:bCs/>
          <w:sz w:val="17"/>
          <w:szCs w:val="17"/>
        </w:rPr>
        <w:t>“Proveedor”</w:t>
      </w:r>
      <w:r w:rsidRPr="00473B60">
        <w:rPr>
          <w:rFonts w:ascii="Arial" w:hAnsi="Arial" w:cs="Arial"/>
          <w:sz w:val="17"/>
          <w:szCs w:val="17"/>
        </w:rPr>
        <w:t>.</w:t>
      </w:r>
    </w:p>
    <w:p w14:paraId="20CD6AF3" w14:textId="77777777" w:rsidR="002F2708" w:rsidRPr="001D1A05" w:rsidRDefault="002F2708" w:rsidP="002F2708">
      <w:pPr>
        <w:ind w:right="-94"/>
        <w:jc w:val="both"/>
        <w:rPr>
          <w:rFonts w:ascii="Arial" w:hAnsi="Arial" w:cs="Arial"/>
          <w:sz w:val="14"/>
          <w:szCs w:val="14"/>
        </w:rPr>
      </w:pPr>
    </w:p>
    <w:p w14:paraId="038CB63A"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xml:space="preserve"> Sexta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bCs/>
          <w:sz w:val="17"/>
          <w:szCs w:val="17"/>
          <w:u w:val="single"/>
        </w:rPr>
        <w:t>Solicitud de información.</w:t>
      </w:r>
    </w:p>
    <w:p w14:paraId="48377E03"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 compromete a proporcionar los datos e informes relacionados con el presente contrato que, en su caso, le requiera el Órgano Interno de Control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en el ámbito de sus atribuciones y en apego a lo previsto en los artículos 70 del </w:t>
      </w:r>
      <w:r w:rsidRPr="00473B60">
        <w:rPr>
          <w:rFonts w:ascii="Arial" w:hAnsi="Arial" w:cs="Arial"/>
          <w:b/>
          <w:sz w:val="17"/>
          <w:szCs w:val="17"/>
        </w:rPr>
        <w:t>“Reglamento”</w:t>
      </w:r>
      <w:r w:rsidRPr="00473B60">
        <w:rPr>
          <w:rFonts w:ascii="Arial" w:hAnsi="Arial" w:cs="Arial"/>
          <w:sz w:val="17"/>
          <w:szCs w:val="17"/>
        </w:rPr>
        <w:t xml:space="preserve"> y 82, párrafo 1, inciso g) del Reglamento Interior del </w:t>
      </w:r>
      <w:r w:rsidRPr="00473B60">
        <w:rPr>
          <w:rFonts w:ascii="Arial" w:hAnsi="Arial" w:cs="Arial"/>
          <w:b/>
          <w:sz w:val="17"/>
          <w:szCs w:val="17"/>
        </w:rPr>
        <w:t>“Instituto”</w:t>
      </w:r>
      <w:r w:rsidRPr="00473B60">
        <w:rPr>
          <w:rFonts w:ascii="Arial" w:hAnsi="Arial" w:cs="Arial"/>
          <w:sz w:val="17"/>
          <w:szCs w:val="17"/>
        </w:rPr>
        <w:t>.</w:t>
      </w:r>
    </w:p>
    <w:p w14:paraId="13EA1E5C" w14:textId="77777777" w:rsidR="002F2708" w:rsidRPr="001D1A05" w:rsidRDefault="002F2708" w:rsidP="002F2708">
      <w:pPr>
        <w:ind w:right="-94"/>
        <w:jc w:val="both"/>
        <w:rPr>
          <w:rFonts w:ascii="Arial" w:hAnsi="Arial" w:cs="Arial"/>
          <w:sz w:val="14"/>
          <w:szCs w:val="14"/>
        </w:rPr>
      </w:pPr>
    </w:p>
    <w:p w14:paraId="179B6260" w14:textId="77777777" w:rsidR="002F2708" w:rsidRPr="00473B60" w:rsidRDefault="002F2708" w:rsidP="002F2708">
      <w:pPr>
        <w:ind w:right="-94"/>
        <w:outlineLvl w:val="0"/>
        <w:rPr>
          <w:rFonts w:ascii="Arial" w:hAnsi="Arial" w:cs="Arial"/>
          <w:sz w:val="17"/>
          <w:szCs w:val="17"/>
        </w:rPr>
      </w:pPr>
      <w:r w:rsidRPr="00473B60">
        <w:rPr>
          <w:rFonts w:ascii="Arial" w:hAnsi="Arial" w:cs="Arial"/>
          <w:b/>
          <w:bCs/>
          <w:sz w:val="17"/>
          <w:szCs w:val="17"/>
          <w:u w:val="single"/>
        </w:rPr>
        <w:t>Décima</w:t>
      </w:r>
      <w:r w:rsidRPr="00473B60">
        <w:rPr>
          <w:rFonts w:ascii="Arial" w:hAnsi="Arial" w:cs="Arial"/>
          <w:b/>
          <w:sz w:val="17"/>
          <w:szCs w:val="17"/>
          <w:u w:val="single"/>
        </w:rPr>
        <w:t xml:space="preserve"> Séptima</w:t>
      </w:r>
      <w:r w:rsidRPr="00473B60">
        <w:rPr>
          <w:rFonts w:ascii="Arial" w:hAnsi="Arial" w:cs="Arial"/>
          <w:b/>
          <w:bCs/>
          <w:sz w:val="17"/>
          <w:szCs w:val="17"/>
          <w:u w:val="single"/>
        </w:rPr>
        <w:t xml:space="preserve">.- </w:t>
      </w:r>
      <w:r w:rsidRPr="00473B60">
        <w:rPr>
          <w:rFonts w:ascii="Arial" w:hAnsi="Arial" w:cs="Arial"/>
          <w:b/>
          <w:sz w:val="17"/>
          <w:szCs w:val="17"/>
          <w:u w:val="single"/>
        </w:rPr>
        <w:t>Confidencialidad.</w:t>
      </w:r>
    </w:p>
    <w:p w14:paraId="3F19C422" w14:textId="77777777" w:rsidR="002F2708" w:rsidRPr="002717A4"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2717A4">
        <w:rPr>
          <w:rFonts w:ascii="Arial" w:hAnsi="Arial" w:cs="Arial"/>
          <w:sz w:val="17"/>
          <w:szCs w:val="17"/>
        </w:rPr>
        <w:t>,</w:t>
      </w:r>
      <w:r w:rsidRPr="002717A4">
        <w:rPr>
          <w:rFonts w:ascii="Arial" w:hAnsi="Arial" w:cs="Arial"/>
          <w:color w:val="C00000"/>
          <w:sz w:val="17"/>
          <w:szCs w:val="17"/>
        </w:rPr>
        <w:t xml:space="preserve"> </w:t>
      </w:r>
      <w:r w:rsidRPr="002717A4">
        <w:rPr>
          <w:rFonts w:ascii="Arial" w:hAnsi="Arial" w:cs="Arial"/>
          <w:sz w:val="17"/>
          <w:szCs w:val="17"/>
        </w:rPr>
        <w:t>por lo que éste se reserva el derecho de ejercitar las acciones legales que correspondan, ante las autoridades competentes.</w:t>
      </w:r>
    </w:p>
    <w:p w14:paraId="5A861C39" w14:textId="77777777" w:rsidR="002F2708" w:rsidRPr="001D1A05" w:rsidRDefault="002F2708" w:rsidP="002F2708">
      <w:pPr>
        <w:ind w:right="-94"/>
        <w:jc w:val="both"/>
        <w:rPr>
          <w:rFonts w:ascii="Arial" w:hAnsi="Arial" w:cs="Arial"/>
          <w:sz w:val="14"/>
          <w:szCs w:val="14"/>
        </w:rPr>
      </w:pPr>
    </w:p>
    <w:p w14:paraId="65F5A8AC" w14:textId="77777777" w:rsidR="002F2708" w:rsidRPr="00473B60" w:rsidRDefault="002F2708" w:rsidP="002F2708">
      <w:pPr>
        <w:jc w:val="both"/>
        <w:rPr>
          <w:rFonts w:ascii="Arial" w:hAnsi="Arial" w:cs="Arial"/>
          <w:sz w:val="17"/>
          <w:szCs w:val="17"/>
        </w:rPr>
      </w:pPr>
      <w:r w:rsidRPr="002717A4">
        <w:rPr>
          <w:rFonts w:ascii="Arial" w:hAnsi="Arial" w:cs="Arial"/>
          <w:sz w:val="17"/>
          <w:szCs w:val="17"/>
        </w:rPr>
        <w:t xml:space="preserve">Asimismo, el </w:t>
      </w:r>
      <w:r w:rsidRPr="002717A4">
        <w:rPr>
          <w:rFonts w:ascii="Arial" w:hAnsi="Arial" w:cs="Arial"/>
          <w:b/>
          <w:bCs/>
          <w:sz w:val="17"/>
          <w:szCs w:val="17"/>
        </w:rPr>
        <w:t>“Proveedor”</w:t>
      </w:r>
      <w:r w:rsidRPr="002717A4">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1D1A05" w:rsidRDefault="002F2708" w:rsidP="002F2708">
      <w:pPr>
        <w:ind w:right="-94"/>
        <w:jc w:val="both"/>
        <w:rPr>
          <w:rFonts w:ascii="Arial" w:hAnsi="Arial" w:cs="Arial"/>
          <w:sz w:val="14"/>
          <w:szCs w:val="14"/>
        </w:rPr>
      </w:pPr>
    </w:p>
    <w:p w14:paraId="785F9796"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Octava</w:t>
      </w:r>
      <w:r w:rsidRPr="00473B60">
        <w:rPr>
          <w:rFonts w:ascii="Arial" w:hAnsi="Arial" w:cs="Arial"/>
          <w:b/>
          <w:sz w:val="17"/>
          <w:szCs w:val="17"/>
          <w:u w:val="single"/>
        </w:rPr>
        <w:t>.- Responsabilidad laboral.</w:t>
      </w:r>
    </w:p>
    <w:p w14:paraId="06474FA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73B60" w:rsidRDefault="002F2708" w:rsidP="002F2708">
      <w:pPr>
        <w:ind w:right="-94"/>
        <w:jc w:val="both"/>
        <w:rPr>
          <w:rFonts w:ascii="Arial" w:hAnsi="Arial" w:cs="Arial"/>
          <w:sz w:val="17"/>
          <w:szCs w:val="17"/>
        </w:rPr>
      </w:pPr>
    </w:p>
    <w:p w14:paraId="73A77E3A" w14:textId="77777777" w:rsidR="002F2708" w:rsidRPr="00473B60" w:rsidRDefault="002F2708" w:rsidP="002F2708">
      <w:pPr>
        <w:pStyle w:val="Textoindependiente3"/>
        <w:ind w:right="-94"/>
        <w:outlineLvl w:val="0"/>
        <w:rPr>
          <w:rFonts w:cs="Arial"/>
          <w:bCs/>
          <w:sz w:val="17"/>
          <w:szCs w:val="17"/>
          <w:u w:val="single"/>
        </w:rPr>
      </w:pPr>
      <w:r w:rsidRPr="00473B60">
        <w:rPr>
          <w:rFonts w:cs="Arial"/>
          <w:sz w:val="17"/>
          <w:szCs w:val="17"/>
          <w:u w:val="single"/>
        </w:rPr>
        <w:t>Décima Novena.- Incrementos y modificaciones.</w:t>
      </w:r>
    </w:p>
    <w:p w14:paraId="7BA26B95"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rPr>
        <w:t xml:space="preserve">En términos de lo establecido por los artículos 61 del </w:t>
      </w:r>
      <w:r w:rsidRPr="00473B60">
        <w:rPr>
          <w:rFonts w:cs="Arial"/>
          <w:i w:val="0"/>
          <w:sz w:val="17"/>
          <w:szCs w:val="17"/>
        </w:rPr>
        <w:t>“Reglamento”</w:t>
      </w:r>
      <w:r w:rsidRPr="00473B60">
        <w:rPr>
          <w:rFonts w:cs="Arial"/>
          <w:b w:val="0"/>
          <w:i w:val="0"/>
          <w:sz w:val="17"/>
          <w:szCs w:val="17"/>
          <w:lang w:val="es-MX"/>
        </w:rPr>
        <w:t xml:space="preserve">, y </w:t>
      </w:r>
      <w:r w:rsidRPr="00473B60">
        <w:rPr>
          <w:rFonts w:cs="Arial"/>
          <w:b w:val="0"/>
          <w:i w:val="0"/>
          <w:sz w:val="17"/>
          <w:szCs w:val="17"/>
        </w:rPr>
        <w:t xml:space="preserve">156, 157, 158, 159 y 160 de las </w:t>
      </w:r>
      <w:r w:rsidRPr="00473B60">
        <w:rPr>
          <w:rFonts w:cs="Arial"/>
          <w:i w:val="0"/>
          <w:sz w:val="17"/>
          <w:szCs w:val="17"/>
        </w:rPr>
        <w:t>“POBALINES”</w:t>
      </w:r>
      <w:r w:rsidRPr="00473B60">
        <w:rPr>
          <w:rFonts w:cs="Arial"/>
          <w:b w:val="0"/>
          <w:i w:val="0"/>
          <w:sz w:val="17"/>
          <w:szCs w:val="17"/>
        </w:rPr>
        <w:t>,</w:t>
      </w:r>
      <w:r w:rsidRPr="00473B60">
        <w:rPr>
          <w:rFonts w:cs="Arial"/>
          <w:i w:val="0"/>
          <w:sz w:val="17"/>
          <w:szCs w:val="17"/>
        </w:rPr>
        <w:t xml:space="preserve"> </w:t>
      </w:r>
      <w:r w:rsidRPr="00473B60">
        <w:rPr>
          <w:rFonts w:cs="Arial"/>
          <w:b w:val="0"/>
          <w:i w:val="0"/>
          <w:sz w:val="17"/>
          <w:szCs w:val="17"/>
          <w:lang w:val="es-MX"/>
        </w:rPr>
        <w:t xml:space="preserve">durante la vigencia del contrato </w:t>
      </w:r>
      <w:r w:rsidRPr="00473B60">
        <w:rPr>
          <w:rFonts w:cs="Arial"/>
          <w:b w:val="0"/>
          <w:i w:val="0"/>
          <w:sz w:val="17"/>
          <w:szCs w:val="17"/>
        </w:rPr>
        <w:t xml:space="preserve">se podrá </w:t>
      </w:r>
      <w:r w:rsidRPr="00473B60">
        <w:rPr>
          <w:rFonts w:cs="Arial"/>
          <w:b w:val="0"/>
          <w:i w:val="0"/>
          <w:sz w:val="17"/>
          <w:szCs w:val="17"/>
          <w:lang w:val="es-MX" w:eastAsia="es-MX"/>
        </w:rPr>
        <w:t xml:space="preserve">incrementar el monto o la cantidad de </w:t>
      </w:r>
      <w:r w:rsidRPr="00D82A45">
        <w:rPr>
          <w:rFonts w:cs="Arial"/>
          <w:b w:val="0"/>
          <w:i w:val="0"/>
          <w:sz w:val="17"/>
          <w:szCs w:val="17"/>
          <w:highlight w:val="lightGray"/>
          <w:lang w:val="es-MX" w:eastAsia="es-MX"/>
        </w:rPr>
        <w:t>(bienes y/o servicios, según corresponda)</w:t>
      </w:r>
      <w:r w:rsidRPr="00473B60">
        <w:rPr>
          <w:rFonts w:cs="Arial"/>
          <w:b w:val="0"/>
          <w:i w:val="0"/>
          <w:sz w:val="17"/>
          <w:szCs w:val="17"/>
          <w:lang w:val="es-MX" w:eastAsia="es-MX"/>
        </w:rPr>
        <w:t xml:space="preserve"> solicitados, siempre que no rebase en conjunto el</w:t>
      </w:r>
      <w:r w:rsidRPr="00473B60">
        <w:rPr>
          <w:rFonts w:cs="Arial"/>
          <w:sz w:val="17"/>
          <w:szCs w:val="17"/>
          <w:lang w:val="es-MX" w:eastAsia="es-MX"/>
        </w:rPr>
        <w:t xml:space="preserve"> </w:t>
      </w:r>
      <w:r w:rsidRPr="00473B60">
        <w:rPr>
          <w:rFonts w:cs="Arial"/>
          <w:b w:val="0"/>
          <w:i w:val="0"/>
          <w:sz w:val="17"/>
          <w:szCs w:val="17"/>
          <w:lang w:val="es-MX" w:eastAsia="es-MX"/>
        </w:rPr>
        <w:t>20%</w:t>
      </w:r>
      <w:r w:rsidRPr="00473B60">
        <w:rPr>
          <w:rFonts w:cs="Arial"/>
          <w:i w:val="0"/>
          <w:sz w:val="17"/>
          <w:szCs w:val="17"/>
          <w:lang w:val="es-MX" w:eastAsia="es-MX"/>
        </w:rPr>
        <w:t xml:space="preserve"> </w:t>
      </w:r>
      <w:r w:rsidRPr="00473B60">
        <w:rPr>
          <w:rFonts w:cs="Arial"/>
          <w:b w:val="0"/>
          <w:i w:val="0"/>
          <w:sz w:val="17"/>
          <w:szCs w:val="17"/>
          <w:lang w:val="es-MX" w:eastAsia="es-MX"/>
        </w:rPr>
        <w:t>(veinte por ciento)</w:t>
      </w:r>
      <w:r w:rsidRPr="00473B60">
        <w:rPr>
          <w:rFonts w:cs="Arial"/>
          <w:i w:val="0"/>
          <w:sz w:val="17"/>
          <w:szCs w:val="17"/>
          <w:lang w:val="es-MX" w:eastAsia="es-MX"/>
        </w:rPr>
        <w:t xml:space="preserve"> </w:t>
      </w:r>
      <w:r w:rsidRPr="00473B60">
        <w:rPr>
          <w:rFonts w:cs="Arial"/>
          <w:b w:val="0"/>
          <w:i w:val="0"/>
          <w:sz w:val="17"/>
          <w:szCs w:val="17"/>
          <w:lang w:val="es-MX" w:eastAsia="es-MX"/>
        </w:rPr>
        <w:t>del monto o cantidad de los conceptos o volúmenes establecidos originalmente, y el precio sea igual al pactado originalmente</w:t>
      </w:r>
      <w:r w:rsidRPr="00473B60">
        <w:rPr>
          <w:rFonts w:cs="Arial"/>
          <w:b w:val="0"/>
          <w:i w:val="0"/>
          <w:sz w:val="17"/>
          <w:szCs w:val="17"/>
          <w:lang w:val="es-MX"/>
        </w:rPr>
        <w:t xml:space="preserve">, debiendo el </w:t>
      </w:r>
      <w:r w:rsidRPr="00473B60">
        <w:rPr>
          <w:rFonts w:cs="Arial"/>
          <w:bCs/>
          <w:i w:val="0"/>
          <w:sz w:val="17"/>
          <w:szCs w:val="17"/>
        </w:rPr>
        <w:t>“Proveedor”</w:t>
      </w:r>
      <w:r w:rsidRPr="00473B60">
        <w:rPr>
          <w:rFonts w:cs="Arial"/>
          <w:i w:val="0"/>
          <w:sz w:val="17"/>
          <w:szCs w:val="17"/>
          <w:lang w:val="es-MX"/>
        </w:rPr>
        <w:t xml:space="preserve"> </w:t>
      </w:r>
      <w:r w:rsidRPr="00473B60">
        <w:rPr>
          <w:rFonts w:cs="Arial"/>
          <w:b w:val="0"/>
          <w:i w:val="0"/>
          <w:sz w:val="17"/>
          <w:szCs w:val="17"/>
          <w:lang w:val="es-MX"/>
        </w:rPr>
        <w:t>entregar la modificación respectiva de la garantía de cumplimiento por dicho incremento.</w:t>
      </w:r>
    </w:p>
    <w:p w14:paraId="21061E5A" w14:textId="77777777" w:rsidR="002F2708" w:rsidRPr="00473B60"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eastAsia="es-MX"/>
        </w:rPr>
        <w:t>La modificación del plazo originalmente pactado para</w:t>
      </w:r>
      <w:r w:rsidRPr="00473B60">
        <w:rPr>
          <w:rFonts w:cs="Arial"/>
          <w:sz w:val="17"/>
          <w:szCs w:val="17"/>
          <w:lang w:val="es-MX" w:eastAsia="es-MX"/>
        </w:rPr>
        <w:t xml:space="preserve"> </w:t>
      </w:r>
      <w:r w:rsidRPr="00D82A45">
        <w:rPr>
          <w:rFonts w:cs="Arial"/>
          <w:b w:val="0"/>
          <w:i w:val="0"/>
          <w:sz w:val="17"/>
          <w:szCs w:val="17"/>
          <w:highlight w:val="lightGray"/>
          <w:lang w:val="es-MX" w:eastAsia="es-MX"/>
        </w:rPr>
        <w:t>la entrega de los bienes y/o prestación de los servicios (según corresponda)</w:t>
      </w:r>
      <w:r w:rsidRPr="00473B60">
        <w:rPr>
          <w:rFonts w:cs="Arial"/>
          <w:b w:val="0"/>
          <w:i w:val="0"/>
          <w:sz w:val="17"/>
          <w:szCs w:val="17"/>
          <w:lang w:val="es-MX" w:eastAsia="es-MX"/>
        </w:rPr>
        <w:t xml:space="preserve"> sólo procederá por caso fortuito, fuerza mayor o causas atribuibles al </w:t>
      </w:r>
      <w:r w:rsidRPr="00473B60">
        <w:rPr>
          <w:rFonts w:cs="Arial"/>
          <w:bCs/>
          <w:i w:val="0"/>
          <w:sz w:val="17"/>
          <w:szCs w:val="17"/>
        </w:rPr>
        <w:t>“</w:t>
      </w:r>
      <w:r w:rsidRPr="00473B60">
        <w:rPr>
          <w:rFonts w:cs="Arial"/>
          <w:i w:val="0"/>
          <w:sz w:val="17"/>
          <w:szCs w:val="17"/>
        </w:rPr>
        <w:t>Instituto</w:t>
      </w:r>
      <w:r w:rsidRPr="00473B60">
        <w:rPr>
          <w:rFonts w:cs="Arial"/>
          <w:bCs/>
          <w:i w:val="0"/>
          <w:sz w:val="17"/>
          <w:szCs w:val="17"/>
        </w:rPr>
        <w:t>”</w:t>
      </w:r>
      <w:r w:rsidRPr="00473B60">
        <w:rPr>
          <w:rFonts w:cs="Arial"/>
          <w:b w:val="0"/>
          <w:i w:val="0"/>
          <w:sz w:val="17"/>
          <w:szCs w:val="17"/>
          <w:lang w:val="es-MX"/>
        </w:rPr>
        <w:t>.</w:t>
      </w:r>
      <w:r>
        <w:rPr>
          <w:rFonts w:cs="Arial"/>
          <w:b w:val="0"/>
          <w:i w:val="0"/>
          <w:sz w:val="17"/>
          <w:szCs w:val="17"/>
          <w:lang w:val="es-MX"/>
        </w:rPr>
        <w:t xml:space="preserve"> </w:t>
      </w:r>
      <w:r w:rsidRPr="00473B60">
        <w:rPr>
          <w:rFonts w:cs="Arial"/>
          <w:b w:val="0"/>
          <w:i w:val="0"/>
          <w:sz w:val="17"/>
          <w:szCs w:val="17"/>
          <w:lang w:val="es-MX"/>
        </w:rPr>
        <w:t>Cualquier modificación al presente contrato será establecida por escrito y por mutuo consentimiento de las partes mediante la formalización de un convenio modificatorio.</w:t>
      </w:r>
    </w:p>
    <w:p w14:paraId="3002AA19" w14:textId="77777777" w:rsidR="002F2708" w:rsidRPr="00473B60" w:rsidRDefault="002F2708" w:rsidP="002F2708">
      <w:pPr>
        <w:pStyle w:val="Textoindependiente21"/>
        <w:spacing w:before="0"/>
        <w:ind w:right="-94"/>
        <w:jc w:val="both"/>
        <w:rPr>
          <w:rFonts w:cs="Arial"/>
          <w:b w:val="0"/>
          <w:i w:val="0"/>
          <w:sz w:val="17"/>
          <w:szCs w:val="17"/>
          <w:lang w:val="es-MX"/>
        </w:rPr>
      </w:pPr>
    </w:p>
    <w:p w14:paraId="71445560" w14:textId="77777777" w:rsidR="002F2708" w:rsidRPr="00473B60" w:rsidRDefault="002F2708" w:rsidP="002F2708">
      <w:pPr>
        <w:autoSpaceDE w:val="0"/>
        <w:autoSpaceDN w:val="0"/>
        <w:adjustRightInd w:val="0"/>
        <w:jc w:val="both"/>
        <w:rPr>
          <w:rFonts w:ascii="Arial" w:hAnsi="Arial" w:cs="Arial"/>
          <w:b/>
          <w:sz w:val="17"/>
          <w:szCs w:val="17"/>
          <w:lang w:eastAsia="es-MX"/>
        </w:rPr>
      </w:pPr>
      <w:r w:rsidRPr="00473B60">
        <w:rPr>
          <w:rFonts w:ascii="Arial" w:hAnsi="Arial" w:cs="Arial"/>
          <w:b/>
          <w:sz w:val="17"/>
          <w:szCs w:val="17"/>
          <w:lang w:eastAsia="es-MX"/>
        </w:rPr>
        <w:t xml:space="preserve">Vigésima. - Pagos en exceso. </w:t>
      </w:r>
    </w:p>
    <w:p w14:paraId="658C41FA" w14:textId="77777777" w:rsidR="002F2708" w:rsidRPr="00473B60" w:rsidRDefault="002F2708" w:rsidP="002F2708">
      <w:pPr>
        <w:autoSpaceDE w:val="0"/>
        <w:autoSpaceDN w:val="0"/>
        <w:adjustRightInd w:val="0"/>
        <w:jc w:val="both"/>
        <w:rPr>
          <w:rFonts w:ascii="Arial" w:hAnsi="Arial" w:cs="Arial"/>
          <w:sz w:val="17"/>
          <w:szCs w:val="17"/>
          <w:lang w:eastAsia="es-MX"/>
        </w:rPr>
      </w:pPr>
      <w:r w:rsidRPr="00473B60">
        <w:rPr>
          <w:rFonts w:ascii="Arial" w:hAnsi="Arial" w:cs="Arial"/>
          <w:sz w:val="17"/>
          <w:szCs w:val="17"/>
          <w:lang w:eastAsia="es-MX"/>
        </w:rPr>
        <w:t>Tratándose de pagos en exceso que haya recibido el “</w:t>
      </w:r>
      <w:r w:rsidRPr="00473B60">
        <w:rPr>
          <w:rFonts w:ascii="Arial" w:hAnsi="Arial" w:cs="Arial"/>
          <w:b/>
          <w:sz w:val="17"/>
          <w:szCs w:val="17"/>
          <w:lang w:eastAsia="es-MX"/>
        </w:rPr>
        <w:t>Proveedor”</w:t>
      </w:r>
      <w:r w:rsidRPr="00473B60">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73B60">
        <w:rPr>
          <w:rFonts w:ascii="Arial" w:hAnsi="Arial" w:cs="Arial"/>
          <w:b/>
          <w:sz w:val="17"/>
          <w:szCs w:val="17"/>
          <w:lang w:eastAsia="es-MX"/>
        </w:rPr>
        <w:t>Instituto”</w:t>
      </w:r>
      <w:r w:rsidRPr="00473B60">
        <w:rPr>
          <w:rFonts w:ascii="Arial" w:hAnsi="Arial" w:cs="Arial"/>
          <w:sz w:val="17"/>
          <w:szCs w:val="17"/>
          <w:lang w:eastAsia="es-MX"/>
        </w:rPr>
        <w:t xml:space="preserve">, de conformidad con lo previsto en el artículo 60, párrafo tercero del </w:t>
      </w:r>
      <w:r w:rsidRPr="00473B60">
        <w:rPr>
          <w:rFonts w:ascii="Arial" w:hAnsi="Arial" w:cs="Arial"/>
          <w:b/>
          <w:sz w:val="17"/>
          <w:szCs w:val="17"/>
          <w:lang w:eastAsia="es-MX"/>
        </w:rPr>
        <w:t>“Reglamento”</w:t>
      </w:r>
      <w:r w:rsidRPr="00473B60">
        <w:rPr>
          <w:rFonts w:ascii="Arial" w:hAnsi="Arial" w:cs="Arial"/>
          <w:sz w:val="17"/>
          <w:szCs w:val="17"/>
          <w:lang w:eastAsia="es-MX"/>
        </w:rPr>
        <w:t>.</w:t>
      </w:r>
    </w:p>
    <w:p w14:paraId="50CC08A2" w14:textId="77777777" w:rsidR="002F2708" w:rsidRPr="00473B60" w:rsidRDefault="002F2708" w:rsidP="002F2708">
      <w:pPr>
        <w:pStyle w:val="Textoindependiente"/>
        <w:ind w:right="-94"/>
        <w:rPr>
          <w:rFonts w:cs="Arial"/>
          <w:sz w:val="17"/>
          <w:szCs w:val="17"/>
        </w:rPr>
      </w:pPr>
    </w:p>
    <w:p w14:paraId="3E740F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Primera.-</w:t>
      </w:r>
      <w:r w:rsidRPr="00473B60">
        <w:rPr>
          <w:rFonts w:cs="Arial"/>
          <w:sz w:val="17"/>
          <w:szCs w:val="17"/>
          <w:u w:val="single"/>
        </w:rPr>
        <w:t xml:space="preserve"> </w:t>
      </w:r>
      <w:r w:rsidRPr="00473B60">
        <w:rPr>
          <w:rFonts w:cs="Arial"/>
          <w:b/>
          <w:sz w:val="17"/>
          <w:szCs w:val="17"/>
          <w:u w:val="single"/>
        </w:rPr>
        <w:t>Caso fortuito o fuerza mayor.</w:t>
      </w:r>
    </w:p>
    <w:p w14:paraId="0583D435"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sz w:val="17"/>
          <w:szCs w:val="17"/>
        </w:rPr>
        <w:t xml:space="preserve">“Proveedor” </w:t>
      </w:r>
      <w:r w:rsidRPr="00473B60">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473B60">
        <w:rPr>
          <w:rFonts w:cs="Arial"/>
          <w:b/>
          <w:bCs/>
          <w:sz w:val="17"/>
          <w:szCs w:val="17"/>
        </w:rPr>
        <w:t>“POBALINES”</w:t>
      </w:r>
      <w:r w:rsidRPr="00473B60">
        <w:rPr>
          <w:rFonts w:cs="Arial"/>
          <w:bCs/>
          <w:sz w:val="17"/>
          <w:szCs w:val="17"/>
        </w:rPr>
        <w:t>,</w:t>
      </w:r>
      <w:r w:rsidRPr="00473B60">
        <w:rPr>
          <w:rFonts w:cs="Arial"/>
          <w:b/>
          <w:bCs/>
          <w:sz w:val="17"/>
          <w:szCs w:val="17"/>
        </w:rPr>
        <w:t xml:space="preserve"> </w:t>
      </w:r>
      <w:r w:rsidRPr="00473B60">
        <w:rPr>
          <w:rFonts w:cs="Arial"/>
          <w:sz w:val="17"/>
          <w:szCs w:val="17"/>
          <w:lang w:eastAsia="es-MX"/>
        </w:rPr>
        <w:t xml:space="preserve">podrá otorgar un plazo mayor para </w:t>
      </w:r>
      <w:r w:rsidRPr="00D82A45">
        <w:rPr>
          <w:rFonts w:cs="Arial"/>
          <w:sz w:val="17"/>
          <w:szCs w:val="17"/>
          <w:highlight w:val="lightGray"/>
          <w:lang w:eastAsia="es-MX"/>
        </w:rPr>
        <w:t>la entrega de los bienes y/o prestación de los servicios (según corresponda)</w:t>
      </w:r>
      <w:r w:rsidRPr="00473B60">
        <w:rPr>
          <w:rFonts w:cs="Arial"/>
          <w:sz w:val="17"/>
          <w:szCs w:val="17"/>
          <w:lang w:eastAsia="es-MX"/>
        </w:rPr>
        <w:t xml:space="preserve">, ello a solicitud expresa del </w:t>
      </w:r>
      <w:r w:rsidRPr="00473B60">
        <w:rPr>
          <w:rFonts w:cs="Arial"/>
          <w:b/>
          <w:bCs/>
          <w:sz w:val="17"/>
          <w:szCs w:val="17"/>
        </w:rPr>
        <w:t>“Proveedor”</w:t>
      </w:r>
      <w:r w:rsidRPr="00473B60">
        <w:rPr>
          <w:rFonts w:cs="Arial"/>
          <w:bCs/>
          <w:sz w:val="17"/>
          <w:szCs w:val="17"/>
        </w:rPr>
        <w:t>.</w:t>
      </w:r>
      <w:r w:rsidRPr="00473B60">
        <w:rPr>
          <w:rFonts w:cs="Arial"/>
          <w:b/>
          <w:sz w:val="17"/>
          <w:szCs w:val="17"/>
          <w:lang w:eastAsia="es-MX"/>
        </w:rPr>
        <w:t xml:space="preserve"> </w:t>
      </w:r>
      <w:r w:rsidRPr="00473B60">
        <w:rPr>
          <w:rFonts w:cs="Arial"/>
          <w:sz w:val="17"/>
          <w:szCs w:val="17"/>
          <w:lang w:eastAsia="es-MX"/>
        </w:rPr>
        <w:t xml:space="preserve">La petición que formule el </w:t>
      </w:r>
      <w:r w:rsidRPr="00473B60">
        <w:rPr>
          <w:rFonts w:cs="Arial"/>
          <w:b/>
          <w:bCs/>
          <w:sz w:val="17"/>
          <w:szCs w:val="17"/>
        </w:rPr>
        <w:t xml:space="preserve">“Proveedor” </w:t>
      </w:r>
      <w:r w:rsidRPr="00473B60">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73B60" w:rsidRDefault="002F2708" w:rsidP="002F2708">
      <w:pPr>
        <w:pStyle w:val="Textoindependiente"/>
        <w:ind w:right="-94"/>
        <w:rPr>
          <w:rFonts w:cs="Arial"/>
          <w:b/>
          <w:sz w:val="17"/>
          <w:szCs w:val="17"/>
          <w:u w:val="single"/>
        </w:rPr>
      </w:pPr>
    </w:p>
    <w:p w14:paraId="573F31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Vigésima Segunda.- Vicios del consentimiento. </w:t>
      </w:r>
    </w:p>
    <w:p w14:paraId="2E5B2CC8" w14:textId="77777777" w:rsidR="002F2708" w:rsidRPr="00473B60" w:rsidRDefault="002F2708" w:rsidP="002F2708">
      <w:pPr>
        <w:pStyle w:val="Textoindependiente"/>
        <w:ind w:right="-94"/>
        <w:rPr>
          <w:rFonts w:cs="Arial"/>
          <w:sz w:val="17"/>
          <w:szCs w:val="17"/>
          <w:u w:val="single"/>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bCs/>
          <w:sz w:val="17"/>
          <w:szCs w:val="17"/>
        </w:rPr>
        <w:t xml:space="preserve">“Proveedor” </w:t>
      </w:r>
      <w:r w:rsidRPr="00473B60">
        <w:rPr>
          <w:rFonts w:cs="Arial"/>
          <w:sz w:val="17"/>
          <w:szCs w:val="17"/>
        </w:rPr>
        <w:t>reconocen que en la celebración del presente contrato no ha mediado error, dolo, lesión, violencia, mala fe, ni vicio alguno del consentimiento que pudiera invalidarlo o nulificarlo.</w:t>
      </w:r>
    </w:p>
    <w:p w14:paraId="7AD1C55A" w14:textId="77777777" w:rsidR="002F2708" w:rsidRPr="00473B60" w:rsidRDefault="002F2708" w:rsidP="002F2708">
      <w:pPr>
        <w:pStyle w:val="Textoindependiente"/>
        <w:ind w:right="-94"/>
        <w:rPr>
          <w:rFonts w:cs="Arial"/>
          <w:sz w:val="17"/>
          <w:szCs w:val="17"/>
        </w:rPr>
      </w:pPr>
    </w:p>
    <w:p w14:paraId="5C8CFF96"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Tercera.- Notificaciones.</w:t>
      </w:r>
    </w:p>
    <w:p w14:paraId="2835FAE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Todas las notificaciones entre las partes se harán por escrito en los domicilios señalados en la declaración </w:t>
      </w:r>
      <w:r w:rsidRPr="00473B60">
        <w:rPr>
          <w:rFonts w:ascii="Arial" w:hAnsi="Arial" w:cs="Arial"/>
          <w:b/>
          <w:sz w:val="17"/>
          <w:szCs w:val="17"/>
        </w:rPr>
        <w:t>II.</w:t>
      </w:r>
      <w:r w:rsidRPr="00D82A45">
        <w:rPr>
          <w:rFonts w:ascii="Arial" w:hAnsi="Arial" w:cs="Arial"/>
          <w:b/>
          <w:sz w:val="17"/>
          <w:szCs w:val="17"/>
          <w:highlight w:val="lightGray"/>
        </w:rPr>
        <w:t>_</w:t>
      </w:r>
      <w:r w:rsidRPr="00473B60">
        <w:rPr>
          <w:rFonts w:ascii="Arial" w:hAnsi="Arial" w:cs="Arial"/>
          <w:b/>
          <w:sz w:val="17"/>
          <w:szCs w:val="17"/>
        </w:rPr>
        <w:t xml:space="preserve"> </w:t>
      </w:r>
      <w:r w:rsidRPr="00473B60">
        <w:rPr>
          <w:rFonts w:ascii="Arial" w:hAnsi="Arial" w:cs="Arial"/>
          <w:sz w:val="17"/>
          <w:szCs w:val="17"/>
        </w:rPr>
        <w:t>y</w:t>
      </w:r>
      <w:r w:rsidRPr="00473B60">
        <w:rPr>
          <w:rFonts w:ascii="Arial" w:hAnsi="Arial" w:cs="Arial"/>
          <w:b/>
          <w:sz w:val="17"/>
          <w:szCs w:val="17"/>
        </w:rPr>
        <w:t xml:space="preserve"> </w:t>
      </w:r>
      <w:r w:rsidRPr="00473B60">
        <w:rPr>
          <w:rFonts w:ascii="Arial" w:hAnsi="Arial" w:cs="Arial"/>
          <w:sz w:val="17"/>
          <w:szCs w:val="17"/>
        </w:rPr>
        <w:t>en la</w:t>
      </w:r>
      <w:r w:rsidRPr="00473B60">
        <w:rPr>
          <w:rFonts w:ascii="Arial" w:hAnsi="Arial" w:cs="Arial"/>
          <w:b/>
          <w:sz w:val="17"/>
          <w:szCs w:val="17"/>
        </w:rPr>
        <w:t xml:space="preserve"> Cláusula</w:t>
      </w:r>
      <w:r w:rsidRPr="00473B60">
        <w:rPr>
          <w:rFonts w:ascii="Arial" w:hAnsi="Arial" w:cs="Arial"/>
          <w:sz w:val="17"/>
          <w:szCs w:val="17"/>
        </w:rPr>
        <w:t xml:space="preserve"> </w:t>
      </w:r>
      <w:r w:rsidRPr="00473B60">
        <w:rPr>
          <w:rFonts w:ascii="Arial" w:hAnsi="Arial" w:cs="Arial"/>
          <w:b/>
          <w:sz w:val="17"/>
          <w:szCs w:val="17"/>
        </w:rPr>
        <w:t xml:space="preserve">Sexta </w:t>
      </w:r>
      <w:r w:rsidRPr="00473B60">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473B60" w:rsidRDefault="002F2708" w:rsidP="002F2708">
      <w:pPr>
        <w:ind w:right="-94"/>
        <w:jc w:val="both"/>
        <w:rPr>
          <w:rFonts w:ascii="Arial" w:hAnsi="Arial" w:cs="Arial"/>
          <w:sz w:val="17"/>
          <w:szCs w:val="17"/>
        </w:rPr>
      </w:pPr>
    </w:p>
    <w:p w14:paraId="1E6C5A5E" w14:textId="77777777" w:rsidR="002F2708" w:rsidRPr="00473B60" w:rsidRDefault="002F2708" w:rsidP="002F2708">
      <w:pPr>
        <w:ind w:left="708" w:right="-94" w:hanging="708"/>
        <w:jc w:val="both"/>
        <w:outlineLvl w:val="0"/>
        <w:rPr>
          <w:rFonts w:ascii="Arial" w:hAnsi="Arial" w:cs="Arial"/>
          <w:sz w:val="17"/>
          <w:szCs w:val="17"/>
          <w:u w:val="single"/>
        </w:rPr>
      </w:pPr>
      <w:r w:rsidRPr="00473B60">
        <w:rPr>
          <w:rFonts w:ascii="Arial" w:hAnsi="Arial" w:cs="Arial"/>
          <w:b/>
          <w:sz w:val="17"/>
          <w:szCs w:val="17"/>
          <w:u w:val="single"/>
          <w:lang w:val="es-ES_tradnl"/>
        </w:rPr>
        <w:t>Vigésima Cuarta.</w:t>
      </w:r>
      <w:r w:rsidRPr="00473B60">
        <w:rPr>
          <w:rFonts w:ascii="Arial" w:hAnsi="Arial" w:cs="Arial"/>
          <w:b/>
          <w:sz w:val="17"/>
          <w:szCs w:val="17"/>
          <w:u w:val="single"/>
        </w:rPr>
        <w:t xml:space="preserve">- </w:t>
      </w:r>
      <w:r w:rsidRPr="00473B60">
        <w:rPr>
          <w:rFonts w:ascii="Arial" w:hAnsi="Arial" w:cs="Arial"/>
          <w:b/>
          <w:bCs/>
          <w:sz w:val="17"/>
          <w:szCs w:val="17"/>
          <w:u w:val="single"/>
        </w:rPr>
        <w:t>No discriminación.</w:t>
      </w:r>
    </w:p>
    <w:p w14:paraId="3DD381F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la ejecución del objeto del presente contrato, el </w:t>
      </w:r>
      <w:r w:rsidRPr="00473B60">
        <w:rPr>
          <w:rFonts w:ascii="Arial" w:hAnsi="Arial" w:cs="Arial"/>
          <w:b/>
          <w:bCs/>
          <w:sz w:val="17"/>
          <w:szCs w:val="17"/>
        </w:rPr>
        <w:t>“Proveedor”</w:t>
      </w:r>
      <w:r w:rsidRPr="00473B60">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73B60" w:rsidRDefault="002F2708" w:rsidP="002F2708">
      <w:pPr>
        <w:ind w:right="-94"/>
        <w:jc w:val="both"/>
        <w:rPr>
          <w:rFonts w:ascii="Arial" w:hAnsi="Arial" w:cs="Arial"/>
          <w:sz w:val="17"/>
          <w:szCs w:val="17"/>
        </w:rPr>
      </w:pPr>
    </w:p>
    <w:p w14:paraId="7CE6E634" w14:textId="77777777" w:rsidR="002F2708" w:rsidRPr="00473B60" w:rsidRDefault="002F2708" w:rsidP="002F2708">
      <w:pPr>
        <w:pStyle w:val="Textoindependiente3"/>
        <w:ind w:right="-94"/>
        <w:jc w:val="left"/>
        <w:outlineLvl w:val="0"/>
        <w:rPr>
          <w:rFonts w:cs="Arial"/>
          <w:sz w:val="17"/>
          <w:szCs w:val="17"/>
          <w:u w:val="single"/>
        </w:rPr>
      </w:pPr>
      <w:r w:rsidRPr="00473B60">
        <w:rPr>
          <w:rFonts w:cs="Arial"/>
          <w:sz w:val="17"/>
          <w:szCs w:val="17"/>
          <w:u w:val="single"/>
          <w:lang w:val="es-MX"/>
        </w:rPr>
        <w:t xml:space="preserve">Vigésima Quinta.- </w:t>
      </w:r>
      <w:r w:rsidRPr="00473B60">
        <w:rPr>
          <w:rFonts w:cs="Arial"/>
          <w:sz w:val="17"/>
          <w:szCs w:val="17"/>
          <w:u w:val="single"/>
        </w:rPr>
        <w:t>Jurisdicción y controversias.</w:t>
      </w:r>
    </w:p>
    <w:p w14:paraId="411A471C" w14:textId="77777777" w:rsidR="002F2708" w:rsidRPr="00473B60" w:rsidRDefault="002F2708" w:rsidP="002F2708">
      <w:pPr>
        <w:pStyle w:val="Textoindependiente"/>
        <w:ind w:right="-94"/>
        <w:rPr>
          <w:rFonts w:cs="Arial"/>
          <w:sz w:val="17"/>
          <w:szCs w:val="17"/>
        </w:rPr>
      </w:pPr>
      <w:r w:rsidRPr="00473B60">
        <w:rPr>
          <w:rFonts w:cs="Arial"/>
          <w:sz w:val="17"/>
          <w:szCs w:val="17"/>
        </w:rPr>
        <w:t>Para la interpretación</w:t>
      </w:r>
      <w:r w:rsidRPr="002717A4">
        <w:rPr>
          <w:rFonts w:cs="Arial"/>
          <w:sz w:val="17"/>
          <w:szCs w:val="17"/>
        </w:rPr>
        <w:t>, ejecución, cumplimiento</w:t>
      </w:r>
      <w:r w:rsidRPr="00473B60">
        <w:rPr>
          <w:rFonts w:cs="Arial"/>
          <w:sz w:val="17"/>
          <w:szCs w:val="17"/>
        </w:rPr>
        <w:t xml:space="preserve">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Leído el presente contrato y enteradas las partes de su contenido y fuerza legal, lo firman en </w:t>
      </w:r>
      <w:r w:rsidRPr="00D82A45">
        <w:rPr>
          <w:rFonts w:ascii="Arial" w:hAnsi="Arial" w:cs="Arial"/>
          <w:sz w:val="17"/>
          <w:szCs w:val="17"/>
          <w:highlight w:val="lightGray"/>
        </w:rPr>
        <w:t>(</w:t>
      </w:r>
      <w:r w:rsidRPr="00D82A45">
        <w:rPr>
          <w:rFonts w:ascii="Arial" w:hAnsi="Arial" w:cs="Arial"/>
          <w:sz w:val="17"/>
          <w:szCs w:val="17"/>
          <w:highlight w:val="lightGray"/>
          <w:u w:val="single"/>
        </w:rPr>
        <w:t>número</w:t>
      </w:r>
      <w:r w:rsidRPr="00D82A45">
        <w:rPr>
          <w:rFonts w:ascii="Arial" w:hAnsi="Arial" w:cs="Arial"/>
          <w:sz w:val="17"/>
          <w:szCs w:val="17"/>
          <w:highlight w:val="lightGray"/>
        </w:rPr>
        <w:t>)</w:t>
      </w:r>
      <w:r w:rsidRPr="00473B60">
        <w:rPr>
          <w:rFonts w:ascii="Arial" w:hAnsi="Arial" w:cs="Arial"/>
          <w:sz w:val="17"/>
          <w:szCs w:val="17"/>
        </w:rPr>
        <w:t xml:space="preserve"> tantos en la Ciudad de México, el </w:t>
      </w:r>
      <w:r w:rsidRPr="00D82A45">
        <w:rPr>
          <w:rFonts w:ascii="Arial" w:hAnsi="Arial" w:cs="Arial"/>
          <w:sz w:val="17"/>
          <w:szCs w:val="17"/>
          <w:highlight w:val="lightGray"/>
        </w:rPr>
        <w:t>(</w:t>
      </w:r>
      <w:r w:rsidRPr="00D82A45">
        <w:rPr>
          <w:rFonts w:ascii="Arial" w:hAnsi="Arial" w:cs="Arial"/>
          <w:sz w:val="17"/>
          <w:szCs w:val="17"/>
          <w:highlight w:val="lightGray"/>
          <w:u w:val="single"/>
        </w:rPr>
        <w:t>día</w:t>
      </w:r>
      <w:r w:rsidRPr="00D82A45">
        <w:rPr>
          <w:rFonts w:ascii="Arial" w:hAnsi="Arial" w:cs="Arial"/>
          <w:sz w:val="17"/>
          <w:szCs w:val="17"/>
          <w:highlight w:val="lightGray"/>
        </w:rPr>
        <w:t>)</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mes)</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año</w:t>
      </w:r>
      <w:r w:rsidRPr="00D82A45">
        <w:rPr>
          <w:rFonts w:ascii="Arial" w:hAnsi="Arial" w:cs="Arial"/>
          <w:sz w:val="17"/>
          <w:szCs w:val="17"/>
          <w:highlight w:val="lightGray"/>
        </w:rPr>
        <w:t>)</w:t>
      </w:r>
      <w:r w:rsidRPr="00473B60">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73B60" w14:paraId="7A8BF4C7" w14:textId="77777777" w:rsidTr="00CE2BE2">
        <w:tc>
          <w:tcPr>
            <w:tcW w:w="4849" w:type="dxa"/>
            <w:shd w:val="clear" w:color="auto" w:fill="auto"/>
          </w:tcPr>
          <w:tbl>
            <w:tblPr>
              <w:tblW w:w="9640" w:type="dxa"/>
              <w:tblLook w:val="04A0" w:firstRow="1" w:lastRow="0" w:firstColumn="1" w:lastColumn="0" w:noHBand="0" w:noVBand="1"/>
            </w:tblPr>
            <w:tblGrid>
              <w:gridCol w:w="4849"/>
              <w:gridCol w:w="4791"/>
            </w:tblGrid>
            <w:tr w:rsidR="002F2708" w:rsidRPr="009471A2" w14:paraId="4C3BBAD5" w14:textId="77777777" w:rsidTr="00CE2BE2">
              <w:tc>
                <w:tcPr>
                  <w:tcW w:w="4849" w:type="dxa"/>
                  <w:shd w:val="clear" w:color="auto" w:fill="auto"/>
                </w:tcPr>
                <w:p w14:paraId="7632D2D3" w14:textId="77777777" w:rsidR="002F2708" w:rsidRPr="00FD7F97" w:rsidRDefault="002F2708" w:rsidP="00CE2BE2">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16CEF24C" w14:textId="77777777" w:rsidR="002F2708" w:rsidRPr="00FD7F97" w:rsidRDefault="002F2708" w:rsidP="00CE2BE2">
                  <w:pPr>
                    <w:pBdr>
                      <w:bottom w:val="single" w:sz="12" w:space="1" w:color="auto"/>
                    </w:pBdr>
                    <w:rPr>
                      <w:rFonts w:ascii="Arial" w:hAnsi="Arial" w:cs="Arial"/>
                      <w:sz w:val="17"/>
                      <w:szCs w:val="17"/>
                    </w:rPr>
                  </w:pPr>
                </w:p>
                <w:p w14:paraId="5008C1B9" w14:textId="26D54577" w:rsidR="00101AE3" w:rsidRDefault="002F2708" w:rsidP="00CE2BE2">
                  <w:pPr>
                    <w:tabs>
                      <w:tab w:val="left" w:pos="581"/>
                      <w:tab w:val="center" w:pos="2727"/>
                    </w:tabs>
                    <w:jc w:val="center"/>
                    <w:rPr>
                      <w:rFonts w:ascii="Arial" w:hAnsi="Arial" w:cs="Arial"/>
                      <w:sz w:val="17"/>
                      <w:szCs w:val="17"/>
                      <w:u w:val="dotted"/>
                    </w:rPr>
                  </w:pPr>
                  <w:r w:rsidRPr="00FD7F97">
                    <w:rPr>
                      <w:rFonts w:ascii="Arial" w:hAnsi="Arial" w:cs="Arial"/>
                      <w:b/>
                      <w:sz w:val="17"/>
                      <w:szCs w:val="17"/>
                    </w:rPr>
                    <w:t xml:space="preserve">Si aplica: </w:t>
                  </w:r>
                  <w:r w:rsidR="00FF3539">
                    <w:rPr>
                      <w:rFonts w:ascii="Arial" w:hAnsi="Arial" w:cs="Arial"/>
                      <w:b/>
                      <w:sz w:val="17"/>
                      <w:szCs w:val="17"/>
                    </w:rPr>
                    <w:t>Dr</w:t>
                  </w:r>
                  <w:r w:rsidR="00206C57">
                    <w:rPr>
                      <w:rFonts w:ascii="Arial" w:hAnsi="Arial" w:cs="Arial"/>
                      <w:b/>
                      <w:bCs/>
                      <w:sz w:val="17"/>
                      <w:szCs w:val="17"/>
                      <w:u w:val="dotted"/>
                    </w:rPr>
                    <w:t>a</w:t>
                  </w:r>
                  <w:r w:rsidR="00101AE3" w:rsidRPr="00101AE3">
                    <w:rPr>
                      <w:rFonts w:ascii="Arial" w:hAnsi="Arial" w:cs="Arial"/>
                      <w:b/>
                      <w:bCs/>
                      <w:sz w:val="17"/>
                      <w:szCs w:val="17"/>
                      <w:u w:val="dotted"/>
                    </w:rPr>
                    <w:t xml:space="preserve">. </w:t>
                  </w:r>
                  <w:r w:rsidR="00FF3539">
                    <w:rPr>
                      <w:rFonts w:ascii="Arial" w:hAnsi="Arial" w:cs="Arial"/>
                      <w:b/>
                      <w:bCs/>
                      <w:sz w:val="17"/>
                      <w:szCs w:val="17"/>
                      <w:u w:val="dotted"/>
                    </w:rPr>
                    <w:t>Amaranta Arroyo Ortiz</w:t>
                  </w:r>
                  <w:r w:rsidR="008549C5">
                    <w:rPr>
                      <w:rFonts w:ascii="Arial" w:hAnsi="Arial" w:cs="Arial"/>
                      <w:b/>
                      <w:bCs/>
                      <w:sz w:val="17"/>
                      <w:szCs w:val="17"/>
                      <w:u w:val="dotted"/>
                    </w:rPr>
                    <w:t xml:space="preserve"> </w:t>
                  </w:r>
                </w:p>
                <w:p w14:paraId="49430DEB" w14:textId="25E4941B" w:rsidR="002F2708" w:rsidRPr="00FD7F97" w:rsidRDefault="00806238" w:rsidP="00CE2BE2">
                  <w:pPr>
                    <w:tabs>
                      <w:tab w:val="left" w:pos="581"/>
                      <w:tab w:val="center" w:pos="2727"/>
                    </w:tabs>
                    <w:jc w:val="center"/>
                    <w:rPr>
                      <w:rFonts w:ascii="Arial" w:hAnsi="Arial" w:cs="Arial"/>
                      <w:b/>
                      <w:sz w:val="17"/>
                      <w:szCs w:val="17"/>
                    </w:rPr>
                  </w:pPr>
                  <w:r>
                    <w:rPr>
                      <w:rFonts w:ascii="Arial" w:hAnsi="Arial" w:cs="Arial"/>
                      <w:sz w:val="17"/>
                      <w:szCs w:val="17"/>
                      <w:u w:val="dotted"/>
                    </w:rPr>
                    <w:t xml:space="preserve">Encargada de la </w:t>
                  </w:r>
                  <w:r w:rsidR="00101AE3" w:rsidRPr="00473B60">
                    <w:rPr>
                      <w:rFonts w:ascii="Arial" w:hAnsi="Arial" w:cs="Arial"/>
                      <w:sz w:val="17"/>
                      <w:szCs w:val="17"/>
                      <w:u w:val="dotted"/>
                    </w:rPr>
                    <w:t>Direc</w:t>
                  </w:r>
                  <w:r>
                    <w:rPr>
                      <w:rFonts w:ascii="Arial" w:hAnsi="Arial" w:cs="Arial"/>
                      <w:sz w:val="17"/>
                      <w:szCs w:val="17"/>
                      <w:u w:val="dotted"/>
                    </w:rPr>
                    <w:t>ción</w:t>
                  </w:r>
                  <w:r w:rsidR="00101AE3" w:rsidRPr="00473B60">
                    <w:rPr>
                      <w:rFonts w:ascii="Arial" w:hAnsi="Arial" w:cs="Arial"/>
                      <w:sz w:val="17"/>
                      <w:szCs w:val="17"/>
                      <w:u w:val="dotted"/>
                    </w:rPr>
                    <w:t xml:space="preserve"> Ejecutiv</w:t>
                  </w:r>
                  <w:r>
                    <w:rPr>
                      <w:rFonts w:ascii="Arial" w:hAnsi="Arial" w:cs="Arial"/>
                      <w:sz w:val="17"/>
                      <w:szCs w:val="17"/>
                      <w:u w:val="dotted"/>
                    </w:rPr>
                    <w:t>a</w:t>
                  </w:r>
                  <w:r w:rsidR="00101AE3" w:rsidRPr="00473B60">
                    <w:rPr>
                      <w:rFonts w:ascii="Arial" w:hAnsi="Arial" w:cs="Arial"/>
                      <w:sz w:val="17"/>
                      <w:szCs w:val="17"/>
                      <w:u w:val="dotted"/>
                    </w:rPr>
                    <w:t xml:space="preserve"> de Administración</w:t>
                  </w:r>
                  <w:r w:rsidR="00101AE3" w:rsidRPr="00FD7F97">
                    <w:rPr>
                      <w:rFonts w:ascii="Arial" w:hAnsi="Arial" w:cs="Arial"/>
                      <w:sz w:val="17"/>
                      <w:szCs w:val="17"/>
                    </w:rPr>
                    <w:t xml:space="preserve"> </w:t>
                  </w:r>
                </w:p>
                <w:p w14:paraId="2C79C351"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5646D730" w14:textId="77777777" w:rsidR="002F2708" w:rsidRPr="00FD7F97" w:rsidRDefault="002F2708" w:rsidP="00CE2BE2">
                  <w:pPr>
                    <w:pBdr>
                      <w:bottom w:val="single" w:sz="12" w:space="1" w:color="auto"/>
                    </w:pBdr>
                    <w:rPr>
                      <w:rFonts w:ascii="Arial" w:hAnsi="Arial" w:cs="Arial"/>
                      <w:sz w:val="17"/>
                      <w:szCs w:val="17"/>
                    </w:rPr>
                  </w:pPr>
                </w:p>
                <w:p w14:paraId="76BA2154" w14:textId="4A065E7C" w:rsidR="002F2708" w:rsidRPr="00FD7F97" w:rsidRDefault="00B16C9E" w:rsidP="00CE2BE2">
                  <w:pPr>
                    <w:tabs>
                      <w:tab w:val="left" w:pos="581"/>
                      <w:tab w:val="center" w:pos="2727"/>
                    </w:tabs>
                    <w:jc w:val="center"/>
                    <w:rPr>
                      <w:rFonts w:ascii="Arial" w:hAnsi="Arial" w:cs="Arial"/>
                      <w:b/>
                      <w:sz w:val="17"/>
                      <w:szCs w:val="17"/>
                    </w:rPr>
                  </w:pPr>
                  <w:r>
                    <w:rPr>
                      <w:rFonts w:ascii="Arial" w:hAnsi="Arial" w:cs="Arial"/>
                      <w:b/>
                      <w:sz w:val="17"/>
                      <w:szCs w:val="17"/>
                    </w:rPr>
                    <w:t xml:space="preserve">Licenciado </w:t>
                  </w:r>
                  <w:r w:rsidR="00A43B23">
                    <w:rPr>
                      <w:rFonts w:ascii="Arial" w:hAnsi="Arial" w:cs="Arial"/>
                      <w:b/>
                      <w:sz w:val="17"/>
                      <w:szCs w:val="17"/>
                    </w:rPr>
                    <w:t>Octavio Ernesto Alejo Nava</w:t>
                  </w:r>
                </w:p>
                <w:p w14:paraId="5D9D8C00"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0010B8D7" w14:textId="77777777" w:rsidR="002F2708" w:rsidRPr="00FD7F97" w:rsidRDefault="002F2708" w:rsidP="00CE2BE2">
                  <w:pPr>
                    <w:pBdr>
                      <w:bottom w:val="single" w:sz="12" w:space="1" w:color="auto"/>
                    </w:pBdr>
                    <w:rPr>
                      <w:rFonts w:ascii="Arial" w:hAnsi="Arial" w:cs="Arial"/>
                      <w:sz w:val="17"/>
                      <w:szCs w:val="17"/>
                    </w:rPr>
                  </w:pPr>
                </w:p>
                <w:p w14:paraId="1C8FC59B"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529C994F"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5CB2568C"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40AF1373" w14:textId="77777777" w:rsidR="002F2708" w:rsidRPr="00FD7F97" w:rsidRDefault="002F2708" w:rsidP="00CE2BE2">
                  <w:pPr>
                    <w:pBdr>
                      <w:bottom w:val="single" w:sz="12" w:space="1" w:color="auto"/>
                    </w:pBdr>
                    <w:rPr>
                      <w:rFonts w:ascii="Arial" w:hAnsi="Arial" w:cs="Arial"/>
                      <w:sz w:val="17"/>
                      <w:szCs w:val="17"/>
                    </w:rPr>
                  </w:pPr>
                </w:p>
                <w:p w14:paraId="1789ED69"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21658553"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4EB89320"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19F10187" w14:textId="77777777" w:rsidR="002F2708" w:rsidRPr="00FD7F97"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4DD455C9" w14:textId="77777777" w:rsidR="002F2708" w:rsidRPr="00FD7F97" w:rsidRDefault="002F2708" w:rsidP="00CE2BE2">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65EBCD45" w14:textId="77777777" w:rsidR="002F2708" w:rsidRPr="00FD7F97" w:rsidRDefault="002F2708" w:rsidP="00CE2BE2">
                  <w:pPr>
                    <w:pBdr>
                      <w:bottom w:val="single" w:sz="12" w:space="1" w:color="auto"/>
                    </w:pBdr>
                    <w:ind w:right="5"/>
                    <w:rPr>
                      <w:rFonts w:ascii="Arial" w:hAnsi="Arial" w:cs="Arial"/>
                      <w:sz w:val="17"/>
                      <w:szCs w:val="17"/>
                    </w:rPr>
                  </w:pPr>
                </w:p>
                <w:p w14:paraId="222EB453"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4C888F9"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2A7B5951" w14:textId="77777777" w:rsidR="002F2708" w:rsidRPr="00473B60"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591E4D65" w14:textId="77777777" w:rsidR="002F2708" w:rsidRPr="00473B60" w:rsidRDefault="002F2708" w:rsidP="00CE2BE2">
            <w:pPr>
              <w:ind w:right="5"/>
              <w:jc w:val="center"/>
              <w:rPr>
                <w:rFonts w:ascii="Arial" w:hAnsi="Arial" w:cs="Arial"/>
                <w:b/>
                <w:sz w:val="17"/>
                <w:szCs w:val="17"/>
              </w:rPr>
            </w:pPr>
          </w:p>
        </w:tc>
      </w:tr>
    </w:tbl>
    <w:p w14:paraId="3B5CE8B1" w14:textId="3B08E5C8" w:rsidR="00777D57" w:rsidRDefault="002F2708" w:rsidP="003B1B79">
      <w:pPr>
        <w:rPr>
          <w:rFonts w:ascii="Arial" w:hAnsi="Arial" w:cs="Arial"/>
          <w:sz w:val="17"/>
          <w:szCs w:val="17"/>
          <w:u w:val="single"/>
        </w:rPr>
      </w:pPr>
      <w:r w:rsidRPr="00473B60">
        <w:rPr>
          <w:rFonts w:ascii="Arial" w:hAnsi="Arial" w:cs="Arial"/>
          <w:sz w:val="17"/>
          <w:szCs w:val="17"/>
        </w:rPr>
        <w:t xml:space="preserve">Las firmas que anteceden forman parte del contrato </w:t>
      </w:r>
      <w:r w:rsidRPr="00473B60">
        <w:rPr>
          <w:rFonts w:ascii="Arial" w:hAnsi="Arial" w:cs="Arial"/>
          <w:b/>
          <w:sz w:val="17"/>
          <w:szCs w:val="17"/>
        </w:rPr>
        <w:t>INE/</w:t>
      </w:r>
      <w:r w:rsidRPr="00D82A45">
        <w:rPr>
          <w:rFonts w:ascii="Arial" w:hAnsi="Arial" w:cs="Arial"/>
          <w:b/>
          <w:sz w:val="17"/>
          <w:szCs w:val="17"/>
          <w:highlight w:val="lightGray"/>
          <w:u w:val="single"/>
        </w:rPr>
        <w:t xml:space="preserve"> (número de contrato)</w:t>
      </w:r>
      <w:r w:rsidRPr="00D82A45">
        <w:rPr>
          <w:rFonts w:ascii="Arial" w:hAnsi="Arial" w:cs="Arial"/>
          <w:b/>
          <w:sz w:val="17"/>
          <w:szCs w:val="17"/>
          <w:highlight w:val="lightGray"/>
        </w:rPr>
        <w:t>/</w:t>
      </w:r>
      <w:r w:rsidRPr="00473B60">
        <w:rPr>
          <w:rFonts w:ascii="Arial" w:hAnsi="Arial" w:cs="Arial"/>
          <w:b/>
          <w:sz w:val="17"/>
          <w:szCs w:val="17"/>
        </w:rPr>
        <w:t>20__</w:t>
      </w:r>
      <w:r w:rsidRPr="00473B60">
        <w:rPr>
          <w:rFonts w:ascii="Arial" w:hAnsi="Arial" w:cs="Arial"/>
          <w:sz w:val="17"/>
          <w:szCs w:val="17"/>
        </w:rPr>
        <w:t xml:space="preserve"> celebrado por el </w:t>
      </w:r>
      <w:r w:rsidRPr="00473B60">
        <w:rPr>
          <w:rFonts w:ascii="Arial" w:hAnsi="Arial" w:cs="Arial"/>
          <w:b/>
          <w:sz w:val="17"/>
          <w:szCs w:val="17"/>
        </w:rPr>
        <w:t>Instituto Nacional Electoral</w:t>
      </w:r>
      <w:r w:rsidRPr="00473B60">
        <w:rPr>
          <w:rFonts w:ascii="Arial" w:hAnsi="Arial" w:cs="Arial"/>
          <w:sz w:val="17"/>
          <w:szCs w:val="17"/>
        </w:rPr>
        <w:t xml:space="preserve"> y por la </w:t>
      </w:r>
      <w:r w:rsidRPr="00D82A45">
        <w:rPr>
          <w:rFonts w:ascii="Arial" w:hAnsi="Arial" w:cs="Arial"/>
          <w:sz w:val="17"/>
          <w:szCs w:val="17"/>
          <w:highlight w:val="lightGray"/>
          <w:u w:val="single"/>
        </w:rPr>
        <w:t>(empresa o nombre de la persona física)</w:t>
      </w:r>
    </w:p>
    <w:p w14:paraId="5F6404EB" w14:textId="1B1D8E5B" w:rsidR="0004036D" w:rsidRDefault="0004036D" w:rsidP="003B1B79">
      <w:pPr>
        <w:rPr>
          <w:rFonts w:ascii="Arial" w:hAnsi="Arial" w:cs="Arial"/>
          <w:sz w:val="17"/>
          <w:szCs w:val="17"/>
          <w:u w:val="single"/>
        </w:rPr>
      </w:pPr>
    </w:p>
    <w:p w14:paraId="3E8CDECF" w14:textId="0A3A5D67" w:rsidR="00E45D43" w:rsidRDefault="00E45D43" w:rsidP="00C03A75">
      <w:pPr>
        <w:pStyle w:val="Ttulo1"/>
        <w:spacing w:before="240" w:after="60"/>
        <w:rPr>
          <w:rFonts w:cs="Arial"/>
          <w:color w:val="CC0066"/>
          <w:kern w:val="32"/>
          <w:sz w:val="32"/>
          <w:szCs w:val="32"/>
        </w:rPr>
      </w:pPr>
      <w:bookmarkStart w:id="1428" w:name="_Hlk100751003"/>
    </w:p>
    <w:p w14:paraId="7C1DE512" w14:textId="73D1DD16" w:rsidR="00DA27C2" w:rsidRDefault="00DA27C2" w:rsidP="00DA27C2">
      <w:pPr>
        <w:rPr>
          <w:lang w:val="es-ES"/>
        </w:rPr>
      </w:pPr>
    </w:p>
    <w:p w14:paraId="551B8AB4" w14:textId="1CA50305" w:rsidR="00CD4DE8" w:rsidRDefault="00CD4DE8" w:rsidP="00DA27C2">
      <w:pPr>
        <w:rPr>
          <w:lang w:val="es-ES"/>
        </w:rPr>
      </w:pPr>
    </w:p>
    <w:p w14:paraId="01719250" w14:textId="7D06C314" w:rsidR="00CD4DE8" w:rsidRDefault="00CD4DE8" w:rsidP="00DA27C2">
      <w:pPr>
        <w:rPr>
          <w:lang w:val="es-ES"/>
        </w:rPr>
      </w:pPr>
    </w:p>
    <w:p w14:paraId="0776C311" w14:textId="7226184C" w:rsidR="00CD4DE8" w:rsidRDefault="00CD4DE8" w:rsidP="00DA27C2">
      <w:pPr>
        <w:rPr>
          <w:lang w:val="es-ES"/>
        </w:rPr>
      </w:pPr>
    </w:p>
    <w:p w14:paraId="3A7F137F" w14:textId="381BBA97" w:rsidR="00CD4DE8" w:rsidRDefault="00CD4DE8" w:rsidP="00DA27C2">
      <w:pPr>
        <w:rPr>
          <w:lang w:val="es-ES"/>
        </w:rPr>
      </w:pPr>
    </w:p>
    <w:p w14:paraId="1AD20953" w14:textId="06BC8029" w:rsidR="00CD4DE8" w:rsidRDefault="00CD4DE8" w:rsidP="00DA27C2">
      <w:pPr>
        <w:rPr>
          <w:lang w:val="es-ES"/>
        </w:rPr>
      </w:pPr>
    </w:p>
    <w:p w14:paraId="088D518E" w14:textId="307E71F4" w:rsidR="00CD4DE8" w:rsidRDefault="00CD4DE8" w:rsidP="00DA27C2">
      <w:pPr>
        <w:rPr>
          <w:lang w:val="es-ES"/>
        </w:rPr>
      </w:pPr>
    </w:p>
    <w:p w14:paraId="7DE66E69" w14:textId="77777777" w:rsidR="00CD4DE8" w:rsidRDefault="00CD4DE8" w:rsidP="00DA27C2">
      <w:pPr>
        <w:rPr>
          <w:lang w:val="es-ES"/>
        </w:rPr>
      </w:pPr>
    </w:p>
    <w:p w14:paraId="264E30B3" w14:textId="20AF1C7E" w:rsidR="00DA27C2" w:rsidRDefault="00DA27C2" w:rsidP="00DA27C2">
      <w:pPr>
        <w:rPr>
          <w:lang w:val="es-ES"/>
        </w:rPr>
      </w:pPr>
    </w:p>
    <w:p w14:paraId="78E4E2F7" w14:textId="7FE40BB9" w:rsidR="00DA27C2" w:rsidRDefault="00DA27C2" w:rsidP="00DA27C2">
      <w:pPr>
        <w:rPr>
          <w:lang w:val="es-ES"/>
        </w:rPr>
      </w:pPr>
    </w:p>
    <w:p w14:paraId="6AA2AAEC" w14:textId="77777777" w:rsidR="00DA27C2" w:rsidRPr="00DA27C2" w:rsidRDefault="00DA27C2" w:rsidP="00DA27C2">
      <w:pPr>
        <w:rPr>
          <w:lang w:val="es-ES"/>
        </w:rPr>
      </w:pPr>
    </w:p>
    <w:p w14:paraId="23BFBE46" w14:textId="73C7441C" w:rsidR="00FF303F" w:rsidRPr="00C024F2" w:rsidRDefault="00FF303F" w:rsidP="00C03A75">
      <w:pPr>
        <w:pStyle w:val="Ttulo1"/>
        <w:spacing w:before="240" w:after="60"/>
        <w:rPr>
          <w:rFonts w:cs="Arial"/>
          <w:color w:val="CC0066"/>
          <w:kern w:val="32"/>
          <w:sz w:val="32"/>
          <w:szCs w:val="32"/>
        </w:rPr>
      </w:pPr>
      <w:bookmarkStart w:id="1429" w:name="_Toc163151941"/>
      <w:r w:rsidRPr="00C024F2">
        <w:rPr>
          <w:rFonts w:cs="Arial"/>
          <w:color w:val="CC0066"/>
          <w:kern w:val="32"/>
          <w:sz w:val="32"/>
          <w:szCs w:val="32"/>
        </w:rPr>
        <w:t>ANEXO 10</w:t>
      </w:r>
      <w:bookmarkEnd w:id="1428"/>
      <w:bookmarkEnd w:id="1429"/>
    </w:p>
    <w:p w14:paraId="13F3AEDE" w14:textId="77777777" w:rsidR="00C03A75" w:rsidRPr="00C024F2" w:rsidRDefault="00C03A75" w:rsidP="00C03A75">
      <w:pPr>
        <w:pStyle w:val="Ttulo1"/>
        <w:shd w:val="clear" w:color="auto" w:fill="D9D9D9" w:themeFill="background1" w:themeFillShade="D9"/>
        <w:rPr>
          <w:rFonts w:cs="Arial"/>
          <w:kern w:val="32"/>
          <w:sz w:val="28"/>
          <w:szCs w:val="32"/>
        </w:rPr>
      </w:pPr>
      <w:bookmarkStart w:id="1430" w:name="_Toc119663184"/>
      <w:bookmarkStart w:id="1431" w:name="_Toc128403886"/>
      <w:bookmarkStart w:id="1432" w:name="_Toc139655600"/>
      <w:bookmarkStart w:id="1433" w:name="_Toc161343793"/>
      <w:bookmarkStart w:id="1434" w:name="_Toc163151942"/>
      <w:r w:rsidRPr="00C024F2">
        <w:rPr>
          <w:rFonts w:cs="Arial"/>
          <w:kern w:val="32"/>
          <w:sz w:val="28"/>
          <w:szCs w:val="32"/>
        </w:rPr>
        <w:t>Solicitud de expedición de Certificado Digital de usuarios externos</w:t>
      </w:r>
      <w:bookmarkEnd w:id="1430"/>
      <w:bookmarkEnd w:id="1431"/>
      <w:bookmarkEnd w:id="1432"/>
      <w:bookmarkEnd w:id="1433"/>
      <w:bookmarkEnd w:id="1434"/>
    </w:p>
    <w:p w14:paraId="06882729" w14:textId="77777777" w:rsidR="00C03A75" w:rsidRPr="00C024F2" w:rsidRDefault="00C03A75" w:rsidP="00C03A75">
      <w:pPr>
        <w:rPr>
          <w:lang w:val="es-ES"/>
        </w:rPr>
      </w:pPr>
    </w:p>
    <w:p w14:paraId="3052FF53" w14:textId="77777777" w:rsidR="00C03A75" w:rsidRPr="00C024F2"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14:paraId="2BA29995" w14:textId="77777777" w:rsidTr="09DDE945">
        <w:trPr>
          <w:jc w:val="center"/>
        </w:trPr>
        <w:tc>
          <w:tcPr>
            <w:tcW w:w="2633" w:type="dxa"/>
            <w:vAlign w:val="center"/>
          </w:tcPr>
          <w:p w14:paraId="7B19EC2A" w14:textId="601A3A1D" w:rsidR="00C03A75" w:rsidRPr="00C024F2" w:rsidRDefault="00C03A75" w:rsidP="00CE2BE2">
            <w:pPr>
              <w:jc w:val="center"/>
              <w:rPr>
                <w:rFonts w:ascii="Arial" w:hAnsi="Arial" w:cs="Arial"/>
                <w:lang w:val="es-ES"/>
              </w:rPr>
            </w:pPr>
            <w:r w:rsidRPr="00C024F2">
              <w:rPr>
                <w:rFonts w:ascii="Arial" w:hAnsi="Arial" w:cs="Arial"/>
                <w:lang w:val="es-ES"/>
              </w:rPr>
              <w:t xml:space="preserve">Haga Doble Click en el </w:t>
            </w:r>
            <w:r w:rsidRPr="00C024F2">
              <w:rPr>
                <w:rFonts w:ascii="Arial" w:hAnsi="Arial" w:cs="Arial"/>
                <w:b/>
                <w:lang w:val="es-ES"/>
              </w:rPr>
              <w:t>Anexo 10.pdf</w:t>
            </w:r>
          </w:p>
        </w:tc>
        <w:tc>
          <w:tcPr>
            <w:tcW w:w="2891" w:type="dxa"/>
            <w:vAlign w:val="center"/>
          </w:tcPr>
          <w:p w14:paraId="2C85FF5F" w14:textId="3F62D717" w:rsidR="00C03A75" w:rsidRDefault="00ED755A" w:rsidP="00CE2BE2">
            <w:pPr>
              <w:jc w:val="center"/>
              <w:rPr>
                <w:rFonts w:ascii="Arial" w:hAnsi="Arial" w:cs="Arial"/>
                <w:lang w:val="es-ES"/>
              </w:rPr>
            </w:pPr>
            <w:r w:rsidRPr="00C024F2">
              <w:rPr>
                <w:rFonts w:ascii="Arial" w:hAnsi="Arial" w:cs="Arial"/>
                <w:noProof/>
                <w:lang w:val="es-ES"/>
              </w:rPr>
              <w:object w:dxaOrig="1520" w:dyaOrig="987" w14:anchorId="2878502B">
                <v:shape id="_x0000_i1027" type="#_x0000_t75" style="width:78pt;height:42pt" o:ole="">
                  <v:imagedata r:id="rId49" o:title=""/>
                </v:shape>
                <o:OLEObject Type="Embed" ProgID="Acrobat.Document.2015" ShapeID="_x0000_i1027" DrawAspect="Icon" ObjectID="_1791822742" r:id="rId50"/>
              </w:object>
            </w:r>
          </w:p>
        </w:tc>
      </w:tr>
    </w:tbl>
    <w:p w14:paraId="17EABA34" w14:textId="77777777" w:rsidR="00C03A75" w:rsidRDefault="00C03A75" w:rsidP="00C03A75">
      <w:pPr>
        <w:rPr>
          <w:lang w:val="es-ES"/>
        </w:rPr>
      </w:pPr>
      <w:r>
        <w:rPr>
          <w:noProof/>
          <w:lang w:eastAsia="es-MX"/>
        </w:rPr>
        <w:drawing>
          <wp:anchor distT="0" distB="0" distL="114300" distR="114300" simplePos="0" relativeHeight="251653120" behindDoc="0" locked="0" layoutInCell="1" allowOverlap="1" wp14:anchorId="62B6A981" wp14:editId="76B7A482">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34BC3B9D" w:rsidR="00C03A75" w:rsidRDefault="00C03A75" w:rsidP="00C03A75">
      <w:pPr>
        <w:rPr>
          <w:lang w:val="es-ES"/>
        </w:rPr>
      </w:pPr>
    </w:p>
    <w:p w14:paraId="3447B4FA" w14:textId="3DF6A47A" w:rsidR="00DA27C2" w:rsidRDefault="00DA27C2" w:rsidP="00C03A75">
      <w:pPr>
        <w:rPr>
          <w:lang w:val="es-ES"/>
        </w:rPr>
      </w:pPr>
    </w:p>
    <w:p w14:paraId="3A10A500" w14:textId="2B96D22F" w:rsidR="00DA27C2" w:rsidRDefault="00DA27C2" w:rsidP="00C03A75">
      <w:pPr>
        <w:rPr>
          <w:lang w:val="es-ES"/>
        </w:rPr>
      </w:pPr>
    </w:p>
    <w:p w14:paraId="540A1F1A" w14:textId="77777777" w:rsidR="00DA27C2" w:rsidRDefault="00DA27C2" w:rsidP="00C03A75">
      <w:pPr>
        <w:rPr>
          <w:lang w:val="es-ES"/>
        </w:rPr>
      </w:pPr>
    </w:p>
    <w:p w14:paraId="57F25462" w14:textId="77777777" w:rsidR="00C03A75" w:rsidRDefault="00C03A75" w:rsidP="00C03A75">
      <w:pPr>
        <w:rPr>
          <w:lang w:val="es-ES"/>
        </w:rPr>
      </w:pPr>
    </w:p>
    <w:p w14:paraId="069C22B9" w14:textId="77777777" w:rsidR="00C03A75" w:rsidRDefault="00C03A75" w:rsidP="00C03A75">
      <w:pPr>
        <w:rPr>
          <w:lang w:val="es-ES"/>
        </w:rPr>
      </w:pPr>
    </w:p>
    <w:p w14:paraId="2EECD4FF" w14:textId="77777777" w:rsidR="00C03A75" w:rsidRDefault="00C03A75" w:rsidP="00C03A75">
      <w:pPr>
        <w:rPr>
          <w:lang w:val="es-ES"/>
        </w:rPr>
      </w:pPr>
    </w:p>
    <w:p w14:paraId="4EB4008B" w14:textId="77777777" w:rsidR="00C03A75" w:rsidRDefault="00C03A75" w:rsidP="00C03A75">
      <w:pPr>
        <w:rPr>
          <w:lang w:val="es-ES"/>
        </w:rPr>
      </w:pPr>
    </w:p>
    <w:p w14:paraId="6A85C064" w14:textId="77777777" w:rsidR="00C03A75" w:rsidRDefault="00C03A75" w:rsidP="00C03A75">
      <w:pPr>
        <w:rPr>
          <w:lang w:val="es-ES"/>
        </w:rPr>
      </w:pPr>
    </w:p>
    <w:p w14:paraId="2832ABC0" w14:textId="77777777" w:rsidR="00C03A75" w:rsidRDefault="00C03A75" w:rsidP="00C03A75">
      <w:pPr>
        <w:rPr>
          <w:lang w:val="es-ES"/>
        </w:rPr>
      </w:pPr>
    </w:p>
    <w:p w14:paraId="3AF39C0C" w14:textId="77777777" w:rsidR="00C03A75" w:rsidRDefault="00C03A75" w:rsidP="00C03A75">
      <w:pPr>
        <w:rPr>
          <w:lang w:val="es-ES"/>
        </w:rPr>
      </w:pPr>
    </w:p>
    <w:p w14:paraId="2EB65426" w14:textId="77777777" w:rsidR="00C03A75" w:rsidRDefault="00C03A75" w:rsidP="00C03A75">
      <w:pPr>
        <w:rPr>
          <w:lang w:val="es-ES"/>
        </w:rPr>
      </w:pPr>
    </w:p>
    <w:p w14:paraId="23C6FCD7" w14:textId="77777777" w:rsidR="00C03A75" w:rsidRDefault="00C03A75" w:rsidP="00C03A75">
      <w:pPr>
        <w:rPr>
          <w:lang w:val="es-ES"/>
        </w:rPr>
      </w:pPr>
    </w:p>
    <w:p w14:paraId="23DE7F13" w14:textId="77777777" w:rsidR="00C03A75" w:rsidRDefault="00C03A75" w:rsidP="00C03A75">
      <w:pPr>
        <w:rPr>
          <w:lang w:val="es-ES"/>
        </w:rPr>
      </w:pPr>
    </w:p>
    <w:p w14:paraId="29BDD3DF" w14:textId="77777777" w:rsidR="00C03A75" w:rsidRDefault="00C03A75" w:rsidP="00C03A75">
      <w:pPr>
        <w:rPr>
          <w:lang w:val="es-ES"/>
        </w:rPr>
      </w:pPr>
    </w:p>
    <w:p w14:paraId="7275CEED" w14:textId="77777777" w:rsidR="00C03A75" w:rsidRDefault="00C03A75" w:rsidP="00C03A75">
      <w:pPr>
        <w:rPr>
          <w:lang w:val="es-ES"/>
        </w:rPr>
      </w:pPr>
    </w:p>
    <w:p w14:paraId="2C904DCA" w14:textId="77777777" w:rsidR="00C03A75" w:rsidRDefault="00C03A75" w:rsidP="00C03A75">
      <w:pPr>
        <w:rPr>
          <w:lang w:val="es-ES"/>
        </w:rPr>
      </w:pPr>
    </w:p>
    <w:p w14:paraId="3705033E" w14:textId="77777777" w:rsidR="00C03A75" w:rsidRDefault="00C03A75" w:rsidP="00C03A75">
      <w:pPr>
        <w:rPr>
          <w:lang w:val="es-ES"/>
        </w:rPr>
      </w:pPr>
    </w:p>
    <w:p w14:paraId="565A3897" w14:textId="77777777" w:rsidR="00C03A75" w:rsidRDefault="00C03A75" w:rsidP="00C03A75">
      <w:pPr>
        <w:rPr>
          <w:lang w:val="es-ES"/>
        </w:rPr>
      </w:pPr>
    </w:p>
    <w:p w14:paraId="5E39D53E" w14:textId="77777777" w:rsidR="00C03A75" w:rsidRDefault="00C03A75" w:rsidP="00C03A75">
      <w:pPr>
        <w:rPr>
          <w:lang w:val="es-ES"/>
        </w:rPr>
      </w:pPr>
    </w:p>
    <w:p w14:paraId="6BB683F0" w14:textId="77777777" w:rsidR="00C03A75" w:rsidRDefault="00C03A75" w:rsidP="00C03A75">
      <w:pPr>
        <w:rPr>
          <w:lang w:val="es-ES"/>
        </w:rPr>
      </w:pPr>
    </w:p>
    <w:p w14:paraId="53F074EA" w14:textId="77777777" w:rsidR="00C03A75" w:rsidRDefault="00C03A75" w:rsidP="00C03A75">
      <w:pPr>
        <w:rPr>
          <w:lang w:val="es-ES"/>
        </w:rPr>
      </w:pPr>
    </w:p>
    <w:p w14:paraId="4AC2100C" w14:textId="77777777" w:rsidR="00C03A75" w:rsidRDefault="00C03A75" w:rsidP="00C03A75">
      <w:pPr>
        <w:rPr>
          <w:lang w:val="es-ES"/>
        </w:rPr>
      </w:pPr>
    </w:p>
    <w:p w14:paraId="11EE6A70" w14:textId="77777777" w:rsidR="00C03A75" w:rsidRDefault="00C03A75" w:rsidP="00C03A75">
      <w:pPr>
        <w:rPr>
          <w:lang w:val="es-ES"/>
        </w:rPr>
      </w:pPr>
    </w:p>
    <w:p w14:paraId="02760882" w14:textId="77777777" w:rsidR="00C03A75" w:rsidRDefault="00C03A75" w:rsidP="00C03A75">
      <w:pPr>
        <w:rPr>
          <w:lang w:val="es-ES"/>
        </w:rPr>
      </w:pPr>
    </w:p>
    <w:p w14:paraId="05311116" w14:textId="77777777" w:rsidR="00C03A75" w:rsidRDefault="00C03A75" w:rsidP="00C03A75">
      <w:pPr>
        <w:pStyle w:val="Ttulo1"/>
        <w:spacing w:before="240" w:after="60"/>
        <w:rPr>
          <w:rFonts w:cs="Arial"/>
          <w:color w:val="CC0066"/>
          <w:kern w:val="32"/>
          <w:sz w:val="32"/>
          <w:szCs w:val="32"/>
        </w:rPr>
      </w:pPr>
    </w:p>
    <w:p w14:paraId="466932C4" w14:textId="77777777" w:rsidR="00C03A75" w:rsidRDefault="00C03A75" w:rsidP="00C03A75">
      <w:pPr>
        <w:pStyle w:val="Ttulo1"/>
        <w:spacing w:before="240" w:after="60"/>
        <w:rPr>
          <w:rFonts w:cs="Arial"/>
          <w:color w:val="CC0066"/>
          <w:kern w:val="32"/>
          <w:sz w:val="32"/>
          <w:szCs w:val="32"/>
        </w:rPr>
      </w:pPr>
    </w:p>
    <w:p w14:paraId="4CCD5565" w14:textId="77777777" w:rsidR="00C03A75" w:rsidRDefault="00C03A75" w:rsidP="00C03A75">
      <w:pPr>
        <w:pStyle w:val="Ttulo1"/>
        <w:spacing w:before="240" w:after="60"/>
        <w:rPr>
          <w:rFonts w:cs="Arial"/>
          <w:color w:val="CC0066"/>
          <w:kern w:val="32"/>
          <w:sz w:val="32"/>
          <w:szCs w:val="32"/>
        </w:rPr>
      </w:pPr>
    </w:p>
    <w:p w14:paraId="7C51EA31" w14:textId="77777777" w:rsidR="00C03A75" w:rsidRDefault="00C03A75" w:rsidP="00C03A75">
      <w:pPr>
        <w:pStyle w:val="Ttulo1"/>
        <w:spacing w:before="240" w:after="60"/>
        <w:rPr>
          <w:rFonts w:cs="Arial"/>
          <w:color w:val="CC0066"/>
          <w:kern w:val="32"/>
          <w:sz w:val="32"/>
          <w:szCs w:val="32"/>
        </w:rPr>
      </w:pPr>
    </w:p>
    <w:p w14:paraId="6D924638" w14:textId="77777777" w:rsidR="00C03A75" w:rsidRDefault="00C03A75" w:rsidP="00C03A75">
      <w:pPr>
        <w:pStyle w:val="Ttulo1"/>
        <w:tabs>
          <w:tab w:val="left" w:pos="3948"/>
        </w:tabs>
        <w:spacing w:before="240" w:after="60"/>
        <w:jc w:val="left"/>
        <w:rPr>
          <w:rFonts w:cs="Arial"/>
          <w:color w:val="CC0066"/>
          <w:kern w:val="32"/>
          <w:sz w:val="32"/>
          <w:szCs w:val="32"/>
        </w:rPr>
      </w:pPr>
    </w:p>
    <w:p w14:paraId="1F9CCC41" w14:textId="77777777" w:rsidR="00C03A75" w:rsidRDefault="00C03A75" w:rsidP="00C03A75">
      <w:pPr>
        <w:rPr>
          <w:lang w:val="es-ES"/>
        </w:rPr>
      </w:pPr>
    </w:p>
    <w:p w14:paraId="5D54A178" w14:textId="77777777" w:rsidR="00C03A75" w:rsidRDefault="00C03A75" w:rsidP="00C03A75">
      <w:pPr>
        <w:rPr>
          <w:lang w:val="es-ES"/>
        </w:rPr>
      </w:pPr>
    </w:p>
    <w:p w14:paraId="05888DDA" w14:textId="77777777" w:rsidR="00C03A75" w:rsidRDefault="00C03A75" w:rsidP="00C03A75">
      <w:pPr>
        <w:rPr>
          <w:lang w:val="es-ES"/>
        </w:rPr>
      </w:pPr>
    </w:p>
    <w:p w14:paraId="2DA6D955" w14:textId="313B9C40" w:rsidR="00DA27C2" w:rsidRPr="00DA27C2" w:rsidRDefault="00A24D8A" w:rsidP="00DA27C2">
      <w:pPr>
        <w:pStyle w:val="Ttulo1"/>
        <w:spacing w:before="240" w:after="60"/>
        <w:rPr>
          <w:rFonts w:cs="Arial"/>
          <w:color w:val="CC0066"/>
          <w:kern w:val="32"/>
          <w:sz w:val="32"/>
          <w:szCs w:val="32"/>
        </w:rPr>
      </w:pPr>
      <w:bookmarkStart w:id="1435" w:name="_Toc163151943"/>
      <w:r>
        <w:rPr>
          <w:noProof/>
        </w:rPr>
        <mc:AlternateContent>
          <mc:Choice Requires="wpg">
            <w:drawing>
              <wp:anchor distT="0" distB="0" distL="114300" distR="114300" simplePos="0" relativeHeight="251655168" behindDoc="0" locked="0" layoutInCell="1" allowOverlap="1" wp14:anchorId="44FA66A7" wp14:editId="14202BC3">
                <wp:simplePos x="0" y="0"/>
                <wp:positionH relativeFrom="column">
                  <wp:posOffset>-291465</wp:posOffset>
                </wp:positionH>
                <wp:positionV relativeFrom="paragraph">
                  <wp:posOffset>193675</wp:posOffset>
                </wp:positionV>
                <wp:extent cx="6496685" cy="726630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685" cy="7266305"/>
                          <a:chOff x="-149877" y="-410847"/>
                          <a:chExt cx="6496685" cy="7255186"/>
                        </a:xfrm>
                      </wpg:grpSpPr>
                      <wps:wsp>
                        <wps:cNvPr id="117" name="Text Box 67"/>
                        <wps:cNvSpPr txBox="1">
                          <a:spLocks noChangeArrowheads="1"/>
                        </wps:cNvSpPr>
                        <wps:spPr bwMode="auto">
                          <a:xfrm>
                            <a:off x="113013" y="1261561"/>
                            <a:ext cx="6195695" cy="878268"/>
                          </a:xfrm>
                          <a:prstGeom prst="rect">
                            <a:avLst/>
                          </a:prstGeom>
                          <a:solidFill>
                            <a:srgbClr val="FFFFFF"/>
                          </a:solidFill>
                          <a:ln w="9525">
                            <a:solidFill>
                              <a:srgbClr val="000000"/>
                            </a:solidFill>
                            <a:miter lim="800000"/>
                            <a:headEnd/>
                            <a:tailEnd/>
                          </a:ln>
                        </wps:spPr>
                        <wps:txb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54EC2868" w:rsidR="001F7BF6" w:rsidRPr="007E4294" w:rsidRDefault="001F7BF6" w:rsidP="009953D8">
                              <w:pPr>
                                <w:jc w:val="center"/>
                                <w:rPr>
                                  <w:rFonts w:ascii="Arial" w:hAnsi="Arial" w:cs="Arial"/>
                                  <w:b/>
                                  <w:szCs w:val="24"/>
                                </w:rPr>
                              </w:pPr>
                              <w:r>
                                <w:rPr>
                                  <w:rFonts w:ascii="Arial" w:hAnsi="Arial" w:cs="Arial"/>
                                  <w:b/>
                                  <w:szCs w:val="24"/>
                                </w:rPr>
                                <w:t>No. LP-INE</w:t>
                              </w:r>
                              <w:r w:rsidR="002743E9">
                                <w:rPr>
                                  <w:rFonts w:ascii="Arial" w:hAnsi="Arial" w:cs="Arial"/>
                                  <w:b/>
                                  <w:szCs w:val="24"/>
                                </w:rPr>
                                <w:t>-043</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118" name="Grupo 21"/>
                        <wpg:cNvGrpSpPr/>
                        <wpg:grpSpPr>
                          <a:xfrm>
                            <a:off x="-149877" y="-410847"/>
                            <a:ext cx="6496685" cy="7255186"/>
                            <a:chOff x="-149877" y="-410847"/>
                            <a:chExt cx="6496685" cy="7255186"/>
                          </a:xfrm>
                        </wpg:grpSpPr>
                        <wps:wsp>
                          <wps:cNvPr id="119"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120" name="LG CONTAMXS- INST.png" descr="LG CONTAMXS- INST.png"/>
                            <pic:cNvPicPr>
                              <a:picLocks noChangeAspect="1"/>
                            </pic:cNvPicPr>
                          </pic:nvPicPr>
                          <pic:blipFill>
                            <a:blip r:embed="rId52"/>
                            <a:stretch>
                              <a:fillRect/>
                            </a:stretch>
                          </pic:blipFill>
                          <pic:spPr>
                            <a:xfrm>
                              <a:off x="3175687" y="6709719"/>
                              <a:ext cx="3013710" cy="134620"/>
                            </a:xfrm>
                            <a:prstGeom prst="rect">
                              <a:avLst/>
                            </a:prstGeom>
                            <a:ln w="12700">
                              <a:noFill/>
                              <a:miter lim="400000"/>
                            </a:ln>
                          </pic:spPr>
                        </pic:pic>
                      </wpg:grpSp>
                    </wpg:wgp>
                  </a:graphicData>
                </a:graphic>
                <wp14:sizeRelH relativeFrom="margin">
                  <wp14:pctWidth>0</wp14:pctWidth>
                </wp14:sizeRelH>
                <wp14:sizeRelV relativeFrom="margin">
                  <wp14:pctHeight>0</wp14:pctHeight>
                </wp14:sizeRelV>
              </wp:anchor>
            </w:drawing>
          </mc:Choice>
          <mc:Fallback>
            <w:pict>
              <v:group w14:anchorId="44FA66A7" id="Grupo 23" o:spid="_x0000_s1093" style="position:absolute;left:0;text-align:left;margin-left:-22.95pt;margin-top:15.25pt;width:511.55pt;height:572.15pt;z-index:251655168;mso-position-horizontal-relative:text;mso-position-vertical-relative:text;mso-width-relative:margin;mso-height-relative:margin"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">
                <v:shape id="Text Box 67" o:spid="_x0000_s1094"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54EC2868" w:rsidR="001F7BF6" w:rsidRPr="007E4294" w:rsidRDefault="001F7BF6" w:rsidP="009953D8">
                        <w:pPr>
                          <w:jc w:val="center"/>
                          <w:rPr>
                            <w:rFonts w:ascii="Arial" w:hAnsi="Arial" w:cs="Arial"/>
                            <w:b/>
                            <w:szCs w:val="24"/>
                          </w:rPr>
                        </w:pPr>
                        <w:r>
                          <w:rPr>
                            <w:rFonts w:ascii="Arial" w:hAnsi="Arial" w:cs="Arial"/>
                            <w:b/>
                            <w:szCs w:val="24"/>
                          </w:rPr>
                          <w:t>No. LP-INE</w:t>
                        </w:r>
                        <w:r w:rsidR="002743E9">
                          <w:rPr>
                            <w:rFonts w:ascii="Arial" w:hAnsi="Arial" w:cs="Arial"/>
                            <w:b/>
                            <w:szCs w:val="24"/>
                          </w:rPr>
                          <w:t>-043</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21" o:spid="_x0000_s1095" style="position:absolute;left:-1498;top:-4108;width:64966;height:72551" coordorigin="-1498,-4108" coordsize="64966,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68" o:spid="_x0000_s1096"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shape id="LG CONTAMXS- INST.png" o:spid="_x0000_s1097"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" strokeweight="1pt">
                    <v:stroke miterlimit="4"/>
                    <v:imagedata r:id="rId53" o:title="LG CONTAMXS- INST"/>
                  </v:shape>
                </v:group>
              </v:group>
            </w:pict>
          </mc:Fallback>
        </mc:AlternateContent>
      </w:r>
      <w:r w:rsidR="00EA7D6E" w:rsidRPr="0071788A">
        <w:rPr>
          <w:rFonts w:cs="Arial"/>
          <w:color w:val="CC0066"/>
          <w:kern w:val="32"/>
          <w:sz w:val="32"/>
          <w:szCs w:val="32"/>
        </w:rPr>
        <w:t xml:space="preserve">ANEXO </w:t>
      </w:r>
      <w:r w:rsidR="00EA7D6E">
        <w:rPr>
          <w:rFonts w:cs="Arial"/>
          <w:color w:val="CC0066"/>
          <w:kern w:val="32"/>
          <w:sz w:val="32"/>
          <w:szCs w:val="32"/>
        </w:rPr>
        <w:t>1</w:t>
      </w:r>
      <w:bookmarkEnd w:id="1427"/>
      <w:r w:rsidR="00FF303F">
        <w:rPr>
          <w:rFonts w:cs="Arial"/>
          <w:color w:val="CC0066"/>
          <w:kern w:val="32"/>
          <w:sz w:val="32"/>
          <w:szCs w:val="32"/>
        </w:rPr>
        <w:t>1</w:t>
      </w:r>
      <w:bookmarkEnd w:id="1435"/>
    </w:p>
    <w:p w14:paraId="4E7D0B79" w14:textId="77777777" w:rsidR="0044599B" w:rsidRPr="0027305A" w:rsidRDefault="0044599B" w:rsidP="0044599B">
      <w:pPr>
        <w:pStyle w:val="Ttulo1"/>
        <w:shd w:val="clear" w:color="auto" w:fill="D9D9D9" w:themeFill="background1" w:themeFillShade="D9"/>
        <w:rPr>
          <w:rFonts w:cs="Arial"/>
          <w:kern w:val="32"/>
          <w:sz w:val="28"/>
          <w:szCs w:val="32"/>
        </w:rPr>
      </w:pPr>
      <w:bookmarkStart w:id="1436" w:name="_Toc452121432"/>
      <w:bookmarkStart w:id="1437" w:name="_Toc464498351"/>
      <w:bookmarkStart w:id="1438" w:name="_Toc464498757"/>
      <w:bookmarkStart w:id="1439" w:name="_Toc487209370"/>
      <w:bookmarkStart w:id="1440" w:name="_Toc488428684"/>
      <w:bookmarkStart w:id="1441" w:name="_Toc491181010"/>
      <w:bookmarkStart w:id="1442" w:name="_Toc492377972"/>
      <w:bookmarkStart w:id="1443" w:name="_Toc493501676"/>
      <w:bookmarkStart w:id="1444" w:name="_Toc494211634"/>
      <w:bookmarkStart w:id="1445" w:name="_Toc496883370"/>
      <w:bookmarkStart w:id="1446" w:name="_Toc498523252"/>
      <w:bookmarkStart w:id="1447" w:name="_Toc505704936"/>
      <w:bookmarkStart w:id="1448" w:name="_Toc510612373"/>
      <w:bookmarkStart w:id="1449" w:name="_Toc3539038"/>
      <w:bookmarkStart w:id="1450" w:name="_Toc23410290"/>
      <w:bookmarkStart w:id="1451" w:name="_Toc23958056"/>
      <w:bookmarkStart w:id="1452" w:name="_Toc80883818"/>
      <w:bookmarkStart w:id="1453" w:name="_Toc80890489"/>
      <w:bookmarkStart w:id="1454" w:name="_Toc82529200"/>
      <w:bookmarkStart w:id="1455" w:name="_Toc119663186"/>
      <w:bookmarkStart w:id="1456" w:name="_Toc128403888"/>
      <w:bookmarkStart w:id="1457" w:name="_Toc139655602"/>
      <w:bookmarkStart w:id="1458" w:name="_Toc161343795"/>
      <w:bookmarkStart w:id="1459" w:name="_Toc163151944"/>
      <w:bookmarkEnd w:id="1425"/>
      <w:bookmarkEnd w:id="1426"/>
      <w:r w:rsidRPr="0027305A">
        <w:rPr>
          <w:rFonts w:cs="Arial"/>
          <w:kern w:val="32"/>
          <w:sz w:val="28"/>
          <w:szCs w:val="32"/>
        </w:rPr>
        <w:t>Registro de participación</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14:paraId="2E2E05E3" w14:textId="63951B73" w:rsidR="0044599B" w:rsidRPr="0027305A" w:rsidRDefault="0044599B" w:rsidP="0044599B">
      <w:pPr>
        <w:pStyle w:val="E4"/>
        <w:ind w:left="0"/>
        <w:jc w:val="center"/>
        <w:rPr>
          <w:rFonts w:cs="Arial"/>
          <w:b/>
          <w:bCs/>
          <w:sz w:val="16"/>
          <w:szCs w:val="16"/>
          <w:lang w:val="es-MX"/>
        </w:rPr>
      </w:pPr>
    </w:p>
    <w:p w14:paraId="36A4A2A4" w14:textId="77777777" w:rsidR="0044599B" w:rsidRPr="0027305A" w:rsidRDefault="0044599B" w:rsidP="0044599B">
      <w:pPr>
        <w:rPr>
          <w:rFonts w:ascii="Arial" w:hAnsi="Arial" w:cs="Arial"/>
          <w:sz w:val="10"/>
          <w:szCs w:val="10"/>
        </w:rPr>
      </w:pPr>
    </w:p>
    <w:p w14:paraId="65004ADD" w14:textId="659727A2" w:rsidR="0044599B" w:rsidRPr="0027305A" w:rsidRDefault="0044599B" w:rsidP="0044599B">
      <w:pPr>
        <w:ind w:right="-283" w:hanging="426"/>
        <w:jc w:val="center"/>
        <w:rPr>
          <w:rFonts w:ascii="Arial" w:hAnsi="Arial" w:cs="Arial"/>
        </w:rPr>
      </w:pPr>
      <w:r w:rsidRPr="0027305A">
        <w:rPr>
          <w:rFonts w:ascii="Arial" w:hAnsi="Arial" w:cs="Arial"/>
          <w:noProof/>
          <w:lang w:eastAsia="es-MX"/>
        </w:rPr>
        <w:drawing>
          <wp:inline distT="0" distB="0" distL="0" distR="0" wp14:anchorId="7FB81930" wp14:editId="7E2F04A3">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54">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27305A" w:rsidRDefault="0044599B" w:rsidP="0044599B">
      <w:pPr>
        <w:rPr>
          <w:rFonts w:ascii="Arial" w:hAnsi="Arial" w:cs="Arial"/>
          <w:sz w:val="10"/>
        </w:rPr>
      </w:pPr>
      <w:r w:rsidRPr="0027305A">
        <w:rPr>
          <w:rFonts w:ascii="Arial" w:hAnsi="Arial" w:cs="Arial"/>
          <w:noProof/>
          <w:lang w:eastAsia="es-MX"/>
        </w:rPr>
        <w:drawing>
          <wp:anchor distT="0" distB="0" distL="114300" distR="114300" simplePos="0" relativeHeight="251652096" behindDoc="0" locked="0" layoutInCell="1" allowOverlap="1" wp14:anchorId="47748DE9" wp14:editId="6CD1D354">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0374388D" w:rsidR="0044599B" w:rsidRPr="0027305A" w:rsidRDefault="00A24D8A" w:rsidP="0044599B">
      <w:pPr>
        <w:rPr>
          <w:rFonts w:ascii="Arial" w:hAnsi="Arial" w:cs="Arial"/>
          <w:sz w:val="6"/>
        </w:rPr>
      </w:pPr>
      <w:r>
        <w:rPr>
          <w:noProof/>
        </w:rPr>
        <mc:AlternateContent>
          <mc:Choice Requires="wpg">
            <w:drawing>
              <wp:anchor distT="0" distB="0" distL="114300" distR="114300" simplePos="0" relativeHeight="251656192" behindDoc="0" locked="0" layoutInCell="1" allowOverlap="1" wp14:anchorId="65B67321" wp14:editId="66D7E4DF">
                <wp:simplePos x="0" y="0"/>
                <wp:positionH relativeFrom="column">
                  <wp:posOffset>4420870</wp:posOffset>
                </wp:positionH>
                <wp:positionV relativeFrom="paragraph">
                  <wp:posOffset>5715</wp:posOffset>
                </wp:positionV>
                <wp:extent cx="1591310" cy="63817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122" name="Text Box 70"/>
                        <wps:cNvSpPr txBox="1">
                          <a:spLocks noChangeArrowheads="1"/>
                        </wps:cNvSpPr>
                        <wps:spPr bwMode="auto">
                          <a:xfrm>
                            <a:off x="1439" y="4185"/>
                            <a:ext cx="2506" cy="1005"/>
                          </a:xfrm>
                          <a:prstGeom prst="rect">
                            <a:avLst/>
                          </a:prstGeom>
                          <a:solidFill>
                            <a:srgbClr val="FFFFFF"/>
                          </a:solidFill>
                          <a:ln>
                            <a:noFill/>
                          </a:ln>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23"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124"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7321" id="Grupo 19" o:spid="_x0000_s1098" style="position:absolute;margin-left:348.1pt;margin-top:.45pt;width:125.3pt;height:50.25pt;z-index:251656192;mso-position-horizontal-relative:text;mso-position-vertical-relative:text"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">
                <v:shape id="Text Box 70" o:spid="_x0000_s1099"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100"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101"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45BB4FD8" w:rsidR="0044599B" w:rsidRDefault="0044599B" w:rsidP="0044599B">
      <w:pPr>
        <w:rPr>
          <w:rFonts w:ascii="Arial" w:hAnsi="Arial" w:cs="Arial"/>
        </w:rPr>
      </w:pPr>
      <w:r>
        <w:rPr>
          <w:rFonts w:ascii="Arial" w:hAnsi="Arial" w:cs="Arial"/>
        </w:rPr>
        <w:t xml:space="preserve"> </w:t>
      </w:r>
    </w:p>
    <w:p w14:paraId="0E115D08" w14:textId="77007A2D" w:rsidR="0044599B" w:rsidRPr="0027305A" w:rsidRDefault="0044599B" w:rsidP="0044599B">
      <w:pPr>
        <w:rPr>
          <w:rFonts w:ascii="Arial" w:hAnsi="Arial" w:cs="Arial"/>
        </w:rPr>
      </w:pPr>
    </w:p>
    <w:p w14:paraId="4B2AACD6" w14:textId="556A4818" w:rsidR="0044599B" w:rsidRPr="0027305A" w:rsidRDefault="0044599B" w:rsidP="0044599B">
      <w:pPr>
        <w:rPr>
          <w:rFonts w:ascii="Arial" w:hAnsi="Arial" w:cs="Arial"/>
        </w:rPr>
      </w:pPr>
    </w:p>
    <w:p w14:paraId="3F3558AC" w14:textId="77777777" w:rsidR="0044599B" w:rsidRPr="0027305A" w:rsidRDefault="0044599B" w:rsidP="0044599B">
      <w:pPr>
        <w:pStyle w:val="Ttulo1"/>
        <w:spacing w:before="240" w:after="60"/>
        <w:ind w:left="432"/>
        <w:jc w:val="left"/>
        <w:rPr>
          <w:rFonts w:cs="Arial"/>
          <w:color w:val="666699"/>
          <w:kern w:val="32"/>
          <w:sz w:val="20"/>
        </w:rPr>
      </w:pPr>
      <w:bookmarkStart w:id="1460" w:name="_Toc306816242"/>
      <w:bookmarkStart w:id="1461" w:name="_Toc306816243"/>
      <w:bookmarkEnd w:id="1460"/>
      <w:bookmarkEnd w:id="1461"/>
    </w:p>
    <w:p w14:paraId="7C978A89" w14:textId="77777777" w:rsidR="0044599B" w:rsidRPr="0027305A" w:rsidRDefault="0044599B" w:rsidP="0044599B">
      <w:pPr>
        <w:rPr>
          <w:rFonts w:ascii="Arial" w:hAnsi="Arial" w:cs="Arial"/>
        </w:rPr>
      </w:pPr>
    </w:p>
    <w:p w14:paraId="5CAA919E" w14:textId="77777777" w:rsidR="0044599B" w:rsidRPr="0027305A" w:rsidRDefault="0044599B" w:rsidP="0044599B">
      <w:pPr>
        <w:rPr>
          <w:rFonts w:ascii="Arial" w:hAnsi="Arial" w:cs="Arial"/>
        </w:rPr>
      </w:pPr>
    </w:p>
    <w:p w14:paraId="16A15150" w14:textId="77777777" w:rsidR="0044599B" w:rsidRPr="0027305A" w:rsidRDefault="0044599B" w:rsidP="0044599B">
      <w:pPr>
        <w:rPr>
          <w:rFonts w:ascii="Arial" w:hAnsi="Arial" w:cs="Arial"/>
        </w:rPr>
      </w:pPr>
    </w:p>
    <w:p w14:paraId="45B927A7" w14:textId="77777777" w:rsidR="0044599B" w:rsidRDefault="0044599B" w:rsidP="0044599B">
      <w:pPr>
        <w:rPr>
          <w:rFonts w:ascii="Arial" w:hAnsi="Arial" w:cs="Arial"/>
        </w:rPr>
      </w:pPr>
    </w:p>
    <w:p w14:paraId="5780F583" w14:textId="77777777" w:rsidR="009953D8" w:rsidRDefault="009953D8" w:rsidP="0044599B">
      <w:pPr>
        <w:rPr>
          <w:rFonts w:ascii="Arial" w:hAnsi="Arial" w:cs="Arial"/>
        </w:rPr>
      </w:pPr>
    </w:p>
    <w:p w14:paraId="09578F51" w14:textId="77777777" w:rsidR="009953D8" w:rsidRPr="0027305A"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27305A" w14:paraId="5FDAEAAB" w14:textId="77777777" w:rsidTr="00650DF1">
        <w:trPr>
          <w:trHeight w:val="497"/>
          <w:jc w:val="center"/>
        </w:trPr>
        <w:tc>
          <w:tcPr>
            <w:tcW w:w="4640" w:type="dxa"/>
            <w:shd w:val="clear" w:color="auto" w:fill="BFBFBF"/>
            <w:vAlign w:val="center"/>
          </w:tcPr>
          <w:p w14:paraId="6B331758" w14:textId="77777777" w:rsidR="0044599B" w:rsidRPr="0027305A" w:rsidRDefault="0044599B" w:rsidP="00650DF1">
            <w:pPr>
              <w:jc w:val="center"/>
              <w:rPr>
                <w:rFonts w:ascii="Arial" w:hAnsi="Arial" w:cs="Arial"/>
                <w:b/>
              </w:rPr>
            </w:pPr>
            <w:r w:rsidRPr="0027305A">
              <w:rPr>
                <w:rFonts w:ascii="Arial" w:hAnsi="Arial" w:cs="Arial"/>
                <w:b/>
              </w:rPr>
              <w:t>CONVOCANTE</w:t>
            </w:r>
          </w:p>
        </w:tc>
        <w:tc>
          <w:tcPr>
            <w:tcW w:w="4587" w:type="dxa"/>
            <w:gridSpan w:val="2"/>
            <w:shd w:val="clear" w:color="auto" w:fill="BFBFBF"/>
            <w:vAlign w:val="center"/>
          </w:tcPr>
          <w:p w14:paraId="22137778" w14:textId="77777777" w:rsidR="0044599B" w:rsidRPr="0027305A" w:rsidRDefault="0044599B" w:rsidP="00650DF1">
            <w:pPr>
              <w:jc w:val="center"/>
              <w:rPr>
                <w:rFonts w:ascii="Arial" w:hAnsi="Arial" w:cs="Arial"/>
                <w:b/>
              </w:rPr>
            </w:pPr>
            <w:r w:rsidRPr="0027305A">
              <w:rPr>
                <w:rFonts w:ascii="Arial" w:hAnsi="Arial" w:cs="Arial"/>
                <w:b/>
              </w:rPr>
              <w:t>LICITANTE</w:t>
            </w:r>
          </w:p>
        </w:tc>
      </w:tr>
      <w:tr w:rsidR="0044599B" w:rsidRPr="0027305A" w14:paraId="3AA060D0" w14:textId="77777777" w:rsidTr="00650DF1">
        <w:trPr>
          <w:jc w:val="center"/>
        </w:trPr>
        <w:tc>
          <w:tcPr>
            <w:tcW w:w="4640" w:type="dxa"/>
            <w:vAlign w:val="center"/>
          </w:tcPr>
          <w:p w14:paraId="6C69852D" w14:textId="52F75A93" w:rsidR="0044599B" w:rsidRPr="0027305A" w:rsidRDefault="0044599B" w:rsidP="00650DF1">
            <w:pPr>
              <w:jc w:val="center"/>
              <w:rPr>
                <w:rFonts w:ascii="Arial" w:hAnsi="Arial" w:cs="Arial"/>
                <w:b/>
              </w:rPr>
            </w:pPr>
            <w:r w:rsidRPr="0027305A">
              <w:rPr>
                <w:rFonts w:ascii="Arial" w:hAnsi="Arial" w:cs="Arial"/>
                <w:b/>
              </w:rPr>
              <w:t>INS</w:t>
            </w:r>
            <w:r w:rsidR="00DD1A2C">
              <w:rPr>
                <w:rFonts w:ascii="Arial" w:hAnsi="Arial" w:cs="Arial"/>
                <w:b/>
              </w:rPr>
              <w:t>T</w:t>
            </w:r>
            <w:r w:rsidRPr="0027305A">
              <w:rPr>
                <w:rFonts w:ascii="Arial" w:hAnsi="Arial" w:cs="Arial"/>
                <w:b/>
              </w:rPr>
              <w:t>ITUTO NACIONAL ELECTORAL</w:t>
            </w:r>
          </w:p>
        </w:tc>
        <w:tc>
          <w:tcPr>
            <w:tcW w:w="4587" w:type="dxa"/>
            <w:gridSpan w:val="2"/>
          </w:tcPr>
          <w:p w14:paraId="2726EE22" w14:textId="77777777" w:rsidR="0044599B" w:rsidRPr="0027305A" w:rsidRDefault="0044599B" w:rsidP="00650DF1">
            <w:pPr>
              <w:rPr>
                <w:rFonts w:ascii="Arial" w:hAnsi="Arial" w:cs="Arial"/>
                <w:b/>
              </w:rPr>
            </w:pPr>
            <w:r w:rsidRPr="0027305A">
              <w:rPr>
                <w:rFonts w:ascii="Arial" w:hAnsi="Arial" w:cs="Arial"/>
                <w:b/>
              </w:rPr>
              <w:t>Nombre o Razón Social:</w:t>
            </w:r>
          </w:p>
          <w:p w14:paraId="1B8A5FA7" w14:textId="77777777" w:rsidR="0044599B" w:rsidRPr="0027305A" w:rsidRDefault="0044599B" w:rsidP="00650DF1">
            <w:pPr>
              <w:rPr>
                <w:rFonts w:ascii="Arial" w:hAnsi="Arial" w:cs="Arial"/>
                <w:b/>
              </w:rPr>
            </w:pPr>
          </w:p>
          <w:p w14:paraId="26844038" w14:textId="77777777" w:rsidR="0044599B" w:rsidRPr="0027305A" w:rsidRDefault="0044599B" w:rsidP="00650DF1">
            <w:pPr>
              <w:rPr>
                <w:rFonts w:ascii="Arial" w:hAnsi="Arial" w:cs="Arial"/>
                <w:b/>
              </w:rPr>
            </w:pPr>
          </w:p>
        </w:tc>
      </w:tr>
      <w:tr w:rsidR="0044599B" w:rsidRPr="0027305A" w14:paraId="2F36736D" w14:textId="77777777" w:rsidTr="00650DF1">
        <w:trPr>
          <w:jc w:val="center"/>
        </w:trPr>
        <w:tc>
          <w:tcPr>
            <w:tcW w:w="4640" w:type="dxa"/>
          </w:tcPr>
          <w:p w14:paraId="35AED571" w14:textId="1343204E" w:rsidR="0044599B" w:rsidRPr="0027305A" w:rsidRDefault="0044599B" w:rsidP="00650DF1">
            <w:pPr>
              <w:jc w:val="both"/>
              <w:rPr>
                <w:rFonts w:ascii="Arial" w:hAnsi="Arial" w:cs="Arial"/>
                <w:b/>
              </w:rPr>
            </w:pPr>
            <w:r w:rsidRPr="0027305A">
              <w:rPr>
                <w:rFonts w:ascii="Arial" w:hAnsi="Arial" w:cs="Arial"/>
                <w:b/>
              </w:rPr>
              <w:t xml:space="preserve">Domicilio: Periférico Sur No. 4124, Edificio Zafiro II, Sexto piso Colonia Jardines del Pedregal, </w:t>
            </w:r>
            <w:r w:rsidR="002211E2" w:rsidRPr="002211E2">
              <w:rPr>
                <w:rFonts w:ascii="Arial" w:hAnsi="Arial" w:cs="Arial"/>
                <w:b/>
              </w:rPr>
              <w:t>Demarcación Territorial</w:t>
            </w:r>
            <w:r w:rsidR="0003323E">
              <w:rPr>
                <w:rFonts w:ascii="Arial" w:hAnsi="Arial" w:cs="Arial"/>
                <w:b/>
              </w:rPr>
              <w:t xml:space="preserve"> </w:t>
            </w:r>
            <w:r>
              <w:rPr>
                <w:rFonts w:ascii="Arial" w:hAnsi="Arial" w:cs="Arial"/>
                <w:b/>
              </w:rPr>
              <w:t>Álvaro Obregón</w:t>
            </w:r>
            <w:r w:rsidRPr="0027305A">
              <w:rPr>
                <w:rFonts w:ascii="Arial" w:hAnsi="Arial" w:cs="Arial"/>
                <w:b/>
              </w:rPr>
              <w:t>, Código Postal 01900, Ciudad de México</w:t>
            </w:r>
          </w:p>
        </w:tc>
        <w:tc>
          <w:tcPr>
            <w:tcW w:w="4587" w:type="dxa"/>
            <w:gridSpan w:val="2"/>
            <w:tcBorders>
              <w:bottom w:val="dashSmallGap" w:sz="4" w:space="0" w:color="auto"/>
            </w:tcBorders>
          </w:tcPr>
          <w:p w14:paraId="0F3F2DA4" w14:textId="77777777" w:rsidR="0044599B" w:rsidRDefault="0044599B" w:rsidP="00650DF1">
            <w:pPr>
              <w:rPr>
                <w:rFonts w:ascii="Arial" w:hAnsi="Arial" w:cs="Arial"/>
                <w:b/>
              </w:rPr>
            </w:pPr>
            <w:r w:rsidRPr="0027305A">
              <w:rPr>
                <w:rFonts w:ascii="Arial" w:hAnsi="Arial" w:cs="Arial"/>
                <w:b/>
              </w:rPr>
              <w:t>Domicilio:</w:t>
            </w:r>
          </w:p>
          <w:p w14:paraId="05C69B0A" w14:textId="77777777" w:rsidR="0044599B" w:rsidRPr="007803E2" w:rsidRDefault="0044599B" w:rsidP="00650DF1">
            <w:pPr>
              <w:tabs>
                <w:tab w:val="left" w:pos="2910"/>
              </w:tabs>
              <w:rPr>
                <w:rFonts w:ascii="Arial" w:hAnsi="Arial" w:cs="Arial"/>
              </w:rPr>
            </w:pPr>
            <w:r>
              <w:rPr>
                <w:rFonts w:ascii="Arial" w:hAnsi="Arial" w:cs="Arial"/>
              </w:rPr>
              <w:tab/>
            </w:r>
          </w:p>
        </w:tc>
      </w:tr>
      <w:tr w:rsidR="0044599B" w:rsidRPr="0027305A" w14:paraId="3E855EDB" w14:textId="77777777" w:rsidTr="008A400A">
        <w:trPr>
          <w:jc w:val="center"/>
        </w:trPr>
        <w:tc>
          <w:tcPr>
            <w:tcW w:w="4640" w:type="dxa"/>
            <w:vMerge w:val="restart"/>
            <w:vAlign w:val="center"/>
          </w:tcPr>
          <w:p w14:paraId="56F6D731" w14:textId="2C6CB01A" w:rsidR="0044599B" w:rsidRDefault="0044599B" w:rsidP="00A774FD">
            <w:pPr>
              <w:pStyle w:val="9Parrafo"/>
              <w:rPr>
                <w:rFonts w:ascii="Arial" w:eastAsia="Times New Roman" w:hAnsi="Arial" w:cs="Arial"/>
                <w:b/>
                <w:color w:val="auto"/>
                <w:sz w:val="20"/>
                <w:szCs w:val="20"/>
                <w:lang w:eastAsia="es-ES"/>
              </w:rPr>
            </w:pPr>
            <w:r w:rsidRPr="00425538">
              <w:rPr>
                <w:rFonts w:ascii="Arial" w:eastAsia="Times New Roman" w:hAnsi="Arial" w:cs="Arial"/>
                <w:b/>
                <w:color w:val="auto"/>
                <w:sz w:val="20"/>
                <w:szCs w:val="20"/>
                <w:lang w:eastAsia="es-ES"/>
              </w:rPr>
              <w:t>Objeto de la contratación:</w:t>
            </w:r>
          </w:p>
          <w:p w14:paraId="60ACA6BE" w14:textId="77777777" w:rsidR="000A7F56" w:rsidRDefault="000A7F56" w:rsidP="00A774FD">
            <w:pPr>
              <w:pStyle w:val="9Parrafo"/>
              <w:rPr>
                <w:rFonts w:ascii="Arial" w:eastAsia="Times New Roman" w:hAnsi="Arial" w:cs="Arial"/>
                <w:b/>
                <w:color w:val="auto"/>
                <w:sz w:val="20"/>
                <w:szCs w:val="20"/>
                <w:lang w:eastAsia="es-ES"/>
              </w:rPr>
            </w:pPr>
          </w:p>
          <w:p w14:paraId="5E8A3E67" w14:textId="5A912711" w:rsidR="00036230" w:rsidRPr="00683BED" w:rsidRDefault="002743E9" w:rsidP="006637F3">
            <w:pPr>
              <w:pStyle w:val="9Parrafo"/>
              <w:rPr>
                <w:rFonts w:ascii="Arial" w:hAnsi="Arial" w:cs="Arial"/>
                <w:b/>
                <w:sz w:val="20"/>
                <w:szCs w:val="20"/>
              </w:rPr>
            </w:pPr>
            <w:r w:rsidRPr="002743E9">
              <w:rPr>
                <w:rFonts w:ascii="Arial" w:hAnsi="Arial" w:cs="Arial"/>
                <w:b/>
                <w:sz w:val="20"/>
                <w:szCs w:val="20"/>
              </w:rPr>
              <w:t>Servicio Integral de una Casa Productora que realice el desarrollo de la creatividad y la producción de los materiales de difusión para radio, televisión, plataformas digitales, medios impresos y exteriores de las Campañas Institucionales del 2025 del Instituto Nacional Electoral</w:t>
            </w:r>
          </w:p>
        </w:tc>
        <w:tc>
          <w:tcPr>
            <w:tcW w:w="4587" w:type="dxa"/>
            <w:gridSpan w:val="2"/>
            <w:tcBorders>
              <w:bottom w:val="dashSmallGap" w:sz="4" w:space="0" w:color="auto"/>
            </w:tcBorders>
          </w:tcPr>
          <w:p w14:paraId="7888E73B" w14:textId="77777777" w:rsidR="0044599B" w:rsidRPr="0027305A" w:rsidRDefault="0044599B" w:rsidP="00650DF1">
            <w:pPr>
              <w:rPr>
                <w:rFonts w:ascii="Arial" w:hAnsi="Arial" w:cs="Arial"/>
                <w:b/>
              </w:rPr>
            </w:pPr>
            <w:r w:rsidRPr="0027305A">
              <w:rPr>
                <w:rFonts w:ascii="Arial" w:hAnsi="Arial" w:cs="Arial"/>
                <w:b/>
              </w:rPr>
              <w:t>RFC:</w:t>
            </w:r>
          </w:p>
          <w:p w14:paraId="371BBF44" w14:textId="77777777" w:rsidR="0044599B" w:rsidRPr="0027305A" w:rsidRDefault="0044599B" w:rsidP="00650DF1">
            <w:pPr>
              <w:rPr>
                <w:rFonts w:ascii="Arial" w:hAnsi="Arial" w:cs="Arial"/>
                <w:b/>
              </w:rPr>
            </w:pPr>
          </w:p>
        </w:tc>
      </w:tr>
      <w:tr w:rsidR="0044599B" w:rsidRPr="0027305A" w14:paraId="13808F93" w14:textId="77777777" w:rsidTr="00650DF1">
        <w:trPr>
          <w:trHeight w:val="231"/>
          <w:jc w:val="center"/>
        </w:trPr>
        <w:tc>
          <w:tcPr>
            <w:tcW w:w="4640" w:type="dxa"/>
            <w:vMerge/>
            <w:tcBorders>
              <w:right w:val="dashSmallGap" w:sz="4" w:space="0" w:color="auto"/>
            </w:tcBorders>
          </w:tcPr>
          <w:p w14:paraId="1D94D885" w14:textId="77777777" w:rsidR="0044599B" w:rsidRPr="0027305A"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27305A" w:rsidRDefault="0044599B" w:rsidP="00650DF1">
            <w:pPr>
              <w:rPr>
                <w:rFonts w:ascii="Arial" w:hAnsi="Arial" w:cs="Arial"/>
                <w:b/>
              </w:rPr>
            </w:pPr>
            <w:r w:rsidRPr="0027305A">
              <w:rPr>
                <w:rFonts w:ascii="Arial" w:hAnsi="Arial" w:cs="Arial"/>
                <w:b/>
              </w:rPr>
              <w:t>Teléfonos para contacto:</w:t>
            </w:r>
          </w:p>
        </w:tc>
      </w:tr>
      <w:tr w:rsidR="0044599B" w:rsidRPr="0027305A" w14:paraId="382FA9E1" w14:textId="77777777" w:rsidTr="00650DF1">
        <w:trPr>
          <w:trHeight w:val="228"/>
          <w:jc w:val="center"/>
        </w:trPr>
        <w:tc>
          <w:tcPr>
            <w:tcW w:w="4640" w:type="dxa"/>
            <w:vMerge/>
            <w:tcBorders>
              <w:right w:val="dashSmallGap" w:sz="4" w:space="0" w:color="auto"/>
            </w:tcBorders>
          </w:tcPr>
          <w:p w14:paraId="4610C5DB"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27305A" w:rsidRDefault="0044599B" w:rsidP="00650DF1">
            <w:pPr>
              <w:rPr>
                <w:rFonts w:ascii="Arial" w:hAnsi="Arial" w:cs="Arial"/>
                <w:b/>
              </w:rPr>
            </w:pPr>
            <w:r w:rsidRPr="0027305A">
              <w:rPr>
                <w:rFonts w:ascii="Arial" w:hAnsi="Arial" w:cs="Arial"/>
                <w:b/>
              </w:rPr>
              <w:t>(       )  _______________</w:t>
            </w:r>
          </w:p>
          <w:p w14:paraId="212F8C8C" w14:textId="77777777" w:rsidR="0044599B" w:rsidRPr="0027305A" w:rsidRDefault="0044599B" w:rsidP="00650DF1">
            <w:pPr>
              <w:rPr>
                <w:rFonts w:ascii="Arial" w:hAnsi="Arial" w:cs="Arial"/>
                <w:b/>
                <w:sz w:val="6"/>
                <w:szCs w:val="6"/>
              </w:rPr>
            </w:pPr>
          </w:p>
        </w:tc>
      </w:tr>
      <w:tr w:rsidR="0044599B" w:rsidRPr="0027305A" w14:paraId="0C9004A6" w14:textId="77777777" w:rsidTr="00650DF1">
        <w:trPr>
          <w:trHeight w:val="228"/>
          <w:jc w:val="center"/>
        </w:trPr>
        <w:tc>
          <w:tcPr>
            <w:tcW w:w="4640" w:type="dxa"/>
            <w:vMerge/>
            <w:tcBorders>
              <w:right w:val="dashSmallGap" w:sz="4" w:space="0" w:color="auto"/>
            </w:tcBorders>
          </w:tcPr>
          <w:p w14:paraId="17950078"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27305A" w:rsidRDefault="0044599B" w:rsidP="00650DF1">
            <w:pPr>
              <w:rPr>
                <w:rFonts w:ascii="Arial" w:hAnsi="Arial" w:cs="Arial"/>
                <w:b/>
              </w:rPr>
            </w:pPr>
            <w:r w:rsidRPr="0027305A">
              <w:rPr>
                <w:rFonts w:ascii="Arial" w:hAnsi="Arial" w:cs="Arial"/>
                <w:b/>
              </w:rPr>
              <w:t xml:space="preserve"> Lada          Número</w:t>
            </w:r>
          </w:p>
        </w:tc>
      </w:tr>
      <w:tr w:rsidR="0044599B" w:rsidRPr="0027305A" w14:paraId="034E7117" w14:textId="77777777" w:rsidTr="00650DF1">
        <w:trPr>
          <w:trHeight w:val="228"/>
          <w:jc w:val="center"/>
        </w:trPr>
        <w:tc>
          <w:tcPr>
            <w:tcW w:w="4640" w:type="dxa"/>
            <w:vMerge/>
            <w:tcBorders>
              <w:right w:val="dashSmallGap" w:sz="4" w:space="0" w:color="auto"/>
            </w:tcBorders>
          </w:tcPr>
          <w:p w14:paraId="0C0F0742"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27305A" w:rsidRDefault="0044599B" w:rsidP="00650DF1">
            <w:pPr>
              <w:rPr>
                <w:rFonts w:ascii="Arial" w:hAnsi="Arial" w:cs="Arial"/>
                <w:b/>
              </w:rPr>
            </w:pPr>
            <w:r w:rsidRPr="0027305A">
              <w:rPr>
                <w:rFonts w:ascii="Arial" w:hAnsi="Arial" w:cs="Arial"/>
                <w:b/>
              </w:rPr>
              <w:t>(       )  _______________</w:t>
            </w:r>
          </w:p>
          <w:p w14:paraId="18AB6BAC" w14:textId="77777777" w:rsidR="0044599B" w:rsidRPr="0027305A" w:rsidRDefault="0044599B" w:rsidP="00650DF1">
            <w:pPr>
              <w:rPr>
                <w:rFonts w:ascii="Arial" w:hAnsi="Arial" w:cs="Arial"/>
                <w:b/>
                <w:sz w:val="6"/>
                <w:szCs w:val="6"/>
              </w:rPr>
            </w:pPr>
          </w:p>
        </w:tc>
      </w:tr>
      <w:tr w:rsidR="0044599B" w:rsidRPr="0027305A" w14:paraId="2B2D7841" w14:textId="77777777" w:rsidTr="00650DF1">
        <w:trPr>
          <w:jc w:val="center"/>
        </w:trPr>
        <w:tc>
          <w:tcPr>
            <w:tcW w:w="4640" w:type="dxa"/>
          </w:tcPr>
          <w:p w14:paraId="73553D65" w14:textId="77777777" w:rsidR="0044599B" w:rsidRPr="0027305A" w:rsidRDefault="0044599B" w:rsidP="00650DF1">
            <w:pPr>
              <w:rPr>
                <w:rFonts w:ascii="Arial" w:hAnsi="Arial" w:cs="Arial"/>
                <w:b/>
              </w:rPr>
            </w:pPr>
            <w:r w:rsidRPr="0027305A">
              <w:rPr>
                <w:rFonts w:ascii="Arial" w:hAnsi="Arial" w:cs="Arial"/>
                <w:b/>
              </w:rPr>
              <w:t>Correo electrónico:</w:t>
            </w:r>
          </w:p>
          <w:p w14:paraId="27A1EC6B" w14:textId="08047CAF" w:rsidR="001370FE" w:rsidRDefault="007648C4" w:rsidP="00650DF1">
            <w:hyperlink r:id="rId55" w:history="1">
              <w:r w:rsidRPr="00990299">
                <w:rPr>
                  <w:rStyle w:val="Hipervnculo"/>
                  <w:rFonts w:ascii="Arial" w:hAnsi="Arial" w:cs="Arial"/>
                </w:rPr>
                <w:t>roberto.medina@ine.mx</w:t>
              </w:r>
            </w:hyperlink>
            <w:r>
              <w:t xml:space="preserve"> </w:t>
            </w:r>
            <w:r w:rsidR="00684EBE">
              <w:t xml:space="preserve"> </w:t>
            </w:r>
          </w:p>
          <w:p w14:paraId="1CF420B3" w14:textId="466D4223" w:rsidR="0044599B" w:rsidRPr="003820AB" w:rsidRDefault="00DE2ACC" w:rsidP="00650DF1">
            <w:pPr>
              <w:rPr>
                <w:rFonts w:ascii="Arial" w:hAnsi="Arial" w:cs="Arial"/>
                <w:color w:val="0000FF"/>
                <w:u w:val="single"/>
              </w:rPr>
            </w:pPr>
            <w:hyperlink r:id="rId56" w:history="1">
              <w:r w:rsidRPr="00C15F88">
                <w:rPr>
                  <w:rStyle w:val="Hipervnculo"/>
                  <w:rFonts w:ascii="Arial" w:hAnsi="Arial" w:cs="Arial"/>
                </w:rPr>
                <w:t>omar.lizalde@ine.mx</w:t>
              </w:r>
            </w:hyperlink>
            <w:r w:rsidR="007648C4">
              <w:rPr>
                <w:rFonts w:ascii="Arial" w:hAnsi="Arial" w:cs="Arial"/>
              </w:rPr>
              <w:t xml:space="preserve"> </w:t>
            </w:r>
            <w:r w:rsidR="0044599B" w:rsidRPr="002B3153">
              <w:rPr>
                <w:rStyle w:val="Hipervnculo"/>
                <w:rFonts w:ascii="Arial" w:hAnsi="Arial" w:cs="Arial"/>
              </w:rPr>
              <w:t xml:space="preserve"> </w:t>
            </w:r>
            <w:r w:rsidR="0044599B" w:rsidRPr="00854351">
              <w:rPr>
                <w:rFonts w:ascii="Arial" w:hAnsi="Arial" w:cs="Arial"/>
                <w:b/>
              </w:rPr>
              <w:t xml:space="preserve"> </w:t>
            </w:r>
          </w:p>
          <w:p w14:paraId="5C9746A5" w14:textId="77777777" w:rsidR="0044599B" w:rsidRPr="0027305A" w:rsidRDefault="0044599B" w:rsidP="00650DF1">
            <w:pPr>
              <w:rPr>
                <w:rFonts w:ascii="Arial" w:hAnsi="Arial" w:cs="Arial"/>
                <w:b/>
                <w:sz w:val="6"/>
                <w:szCs w:val="6"/>
              </w:rPr>
            </w:pPr>
          </w:p>
        </w:tc>
        <w:tc>
          <w:tcPr>
            <w:tcW w:w="4587" w:type="dxa"/>
            <w:gridSpan w:val="2"/>
            <w:tcBorders>
              <w:top w:val="dashSmallGap" w:sz="4" w:space="0" w:color="auto"/>
            </w:tcBorders>
          </w:tcPr>
          <w:p w14:paraId="327E1D0E" w14:textId="77777777" w:rsidR="0044599B" w:rsidRPr="0027305A" w:rsidRDefault="0044599B" w:rsidP="00650DF1">
            <w:pPr>
              <w:rPr>
                <w:rFonts w:ascii="Arial" w:hAnsi="Arial" w:cs="Arial"/>
                <w:b/>
              </w:rPr>
            </w:pPr>
            <w:r w:rsidRPr="0027305A">
              <w:rPr>
                <w:rFonts w:ascii="Arial" w:hAnsi="Arial" w:cs="Arial"/>
                <w:b/>
              </w:rPr>
              <w:t>Correo electrónico:</w:t>
            </w:r>
          </w:p>
        </w:tc>
      </w:tr>
      <w:tr w:rsidR="0044599B" w:rsidRPr="0027305A" w14:paraId="327ABF4F" w14:textId="77777777" w:rsidTr="0003323E">
        <w:trPr>
          <w:trHeight w:val="765"/>
          <w:jc w:val="center"/>
        </w:trPr>
        <w:tc>
          <w:tcPr>
            <w:tcW w:w="4640" w:type="dxa"/>
            <w:tcBorders>
              <w:bottom w:val="dashSmallGap" w:sz="4" w:space="0" w:color="auto"/>
            </w:tcBorders>
          </w:tcPr>
          <w:p w14:paraId="0A6B2B1C" w14:textId="77777777" w:rsidR="0044599B" w:rsidRPr="0027305A" w:rsidRDefault="0044599B" w:rsidP="00650DF1">
            <w:pPr>
              <w:rPr>
                <w:rFonts w:ascii="Arial" w:hAnsi="Arial" w:cs="Arial"/>
                <w:b/>
              </w:rPr>
            </w:pPr>
            <w:r w:rsidRPr="0027305A">
              <w:rPr>
                <w:rFonts w:ascii="Arial" w:hAnsi="Arial" w:cs="Arial"/>
                <w:b/>
              </w:rPr>
              <w:t>Sello de recepción:</w:t>
            </w:r>
          </w:p>
          <w:p w14:paraId="4C618E50" w14:textId="77777777" w:rsidR="0044599B" w:rsidRPr="0027305A" w:rsidRDefault="0044599B" w:rsidP="00650DF1">
            <w:pPr>
              <w:jc w:val="center"/>
              <w:rPr>
                <w:rFonts w:ascii="Arial" w:hAnsi="Arial" w:cs="Arial"/>
                <w:b/>
              </w:rPr>
            </w:pPr>
          </w:p>
          <w:p w14:paraId="559D754B" w14:textId="77777777" w:rsidR="0044599B" w:rsidRDefault="0044599B" w:rsidP="00650DF1">
            <w:pPr>
              <w:jc w:val="center"/>
              <w:rPr>
                <w:rFonts w:ascii="Arial" w:hAnsi="Arial" w:cs="Arial"/>
                <w:b/>
              </w:rPr>
            </w:pPr>
          </w:p>
          <w:p w14:paraId="14A99D1C" w14:textId="77777777" w:rsidR="0044599B" w:rsidRPr="0027305A" w:rsidRDefault="0044599B" w:rsidP="00650DF1">
            <w:pPr>
              <w:jc w:val="center"/>
              <w:rPr>
                <w:rFonts w:ascii="Arial" w:hAnsi="Arial" w:cs="Arial"/>
                <w:b/>
              </w:rPr>
            </w:pPr>
          </w:p>
          <w:p w14:paraId="7B69619D" w14:textId="77777777" w:rsidR="0044599B" w:rsidRPr="0027305A" w:rsidRDefault="0044599B" w:rsidP="009953D8">
            <w:pPr>
              <w:rPr>
                <w:rFonts w:ascii="Arial" w:hAnsi="Arial" w:cs="Arial"/>
                <w:b/>
              </w:rPr>
            </w:pPr>
          </w:p>
        </w:tc>
        <w:tc>
          <w:tcPr>
            <w:tcW w:w="4587" w:type="dxa"/>
            <w:gridSpan w:val="2"/>
            <w:tcBorders>
              <w:bottom w:val="dashSmallGap" w:sz="4" w:space="0" w:color="auto"/>
            </w:tcBorders>
          </w:tcPr>
          <w:p w14:paraId="14D2B062" w14:textId="77777777" w:rsidR="0044599B" w:rsidRPr="0027305A" w:rsidRDefault="0044599B" w:rsidP="00650DF1">
            <w:pPr>
              <w:rPr>
                <w:rFonts w:ascii="Arial" w:hAnsi="Arial" w:cs="Arial"/>
                <w:b/>
              </w:rPr>
            </w:pPr>
            <w:r w:rsidRPr="0027305A">
              <w:rPr>
                <w:rFonts w:ascii="Arial" w:hAnsi="Arial" w:cs="Arial"/>
                <w:b/>
              </w:rPr>
              <w:t>Nombre, Cargo y Firma:</w:t>
            </w:r>
          </w:p>
          <w:p w14:paraId="71C56C40" w14:textId="77777777" w:rsidR="0044599B" w:rsidRPr="0027305A" w:rsidRDefault="0044599B" w:rsidP="00650DF1">
            <w:pPr>
              <w:rPr>
                <w:rFonts w:ascii="Arial" w:hAnsi="Arial" w:cs="Arial"/>
                <w:b/>
              </w:rPr>
            </w:pPr>
          </w:p>
          <w:p w14:paraId="3DD6CC7C" w14:textId="77777777" w:rsidR="0044599B" w:rsidRPr="0027305A" w:rsidRDefault="0044599B" w:rsidP="00650DF1">
            <w:pPr>
              <w:rPr>
                <w:rFonts w:ascii="Arial" w:hAnsi="Arial" w:cs="Arial"/>
                <w:b/>
              </w:rPr>
            </w:pPr>
          </w:p>
          <w:p w14:paraId="4301ADF1" w14:textId="77777777" w:rsidR="0044599B" w:rsidRPr="0027305A" w:rsidRDefault="0044599B" w:rsidP="00650DF1">
            <w:pPr>
              <w:rPr>
                <w:rFonts w:ascii="Arial" w:hAnsi="Arial" w:cs="Arial"/>
                <w:b/>
              </w:rPr>
            </w:pPr>
          </w:p>
        </w:tc>
      </w:tr>
      <w:tr w:rsidR="0044599B" w:rsidRPr="0027305A" w14:paraId="77B0DC34" w14:textId="77777777" w:rsidTr="0003323E">
        <w:trPr>
          <w:trHeight w:val="308"/>
          <w:jc w:val="center"/>
        </w:trPr>
        <w:tc>
          <w:tcPr>
            <w:tcW w:w="4640" w:type="dxa"/>
            <w:vMerge w:val="restart"/>
            <w:vAlign w:val="bottom"/>
          </w:tcPr>
          <w:p w14:paraId="2A09FB7D" w14:textId="77777777" w:rsidR="0044599B" w:rsidRPr="0027305A" w:rsidRDefault="0044599B" w:rsidP="00650DF1">
            <w:pPr>
              <w:jc w:val="center"/>
              <w:rPr>
                <w:rFonts w:ascii="Arial" w:hAnsi="Arial" w:cs="Arial"/>
                <w:b/>
              </w:rPr>
            </w:pPr>
            <w:r w:rsidRPr="0027305A">
              <w:rPr>
                <w:rFonts w:ascii="Arial" w:hAnsi="Arial" w:cs="Arial"/>
                <w:b/>
              </w:rPr>
              <w:t>Nombre de quien recibe y fecha de recepción</w:t>
            </w:r>
          </w:p>
        </w:tc>
        <w:tc>
          <w:tcPr>
            <w:tcW w:w="2639" w:type="dxa"/>
            <w:vMerge w:val="restart"/>
            <w:tcBorders>
              <w:bottom w:val="single" w:sz="4" w:space="0" w:color="auto"/>
            </w:tcBorders>
            <w:vAlign w:val="center"/>
          </w:tcPr>
          <w:p w14:paraId="5C01B051" w14:textId="77777777" w:rsidR="0044599B" w:rsidRPr="0027305A" w:rsidRDefault="0044599B" w:rsidP="00650DF1">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tcBorders>
              <w:bottom w:val="single" w:sz="4" w:space="0" w:color="auto"/>
            </w:tcBorders>
          </w:tcPr>
          <w:p w14:paraId="47D5FF53" w14:textId="0208F60C" w:rsidR="0044599B" w:rsidRPr="0027305A" w:rsidRDefault="00A24D8A" w:rsidP="00650DF1">
            <w:pPr>
              <w:rPr>
                <w:rFonts w:ascii="Arial" w:hAnsi="Arial" w:cs="Arial"/>
                <w:b/>
              </w:rPr>
            </w:pPr>
            <w:r>
              <w:rPr>
                <w:noProof/>
              </w:rPr>
              <mc:AlternateContent>
                <mc:Choice Requires="wps">
                  <w:drawing>
                    <wp:anchor distT="0" distB="0" distL="114300" distR="114300" simplePos="0" relativeHeight="251659264" behindDoc="0" locked="0" layoutInCell="1" allowOverlap="1" wp14:anchorId="28F0A1BD" wp14:editId="7D92C127">
                      <wp:simplePos x="0" y="0"/>
                      <wp:positionH relativeFrom="column">
                        <wp:posOffset>657860</wp:posOffset>
                      </wp:positionH>
                      <wp:positionV relativeFrom="paragraph">
                        <wp:posOffset>182245</wp:posOffset>
                      </wp:positionV>
                      <wp:extent cx="253365" cy="145415"/>
                      <wp:effectExtent l="0" t="0" r="0" b="698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0A1BD" id="Cuadro de texto 18" o:spid="_x0000_s1102" type="#_x0000_t202" style="position:absolute;margin-left:51.8pt;margin-top:14.35pt;width:19.95pt;height:1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">
                      <v:textbo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8940418" wp14:editId="67B3F4C6">
                      <wp:simplePos x="0" y="0"/>
                      <wp:positionH relativeFrom="column">
                        <wp:posOffset>177800</wp:posOffset>
                      </wp:positionH>
                      <wp:positionV relativeFrom="paragraph">
                        <wp:posOffset>184785</wp:posOffset>
                      </wp:positionV>
                      <wp:extent cx="253365" cy="145415"/>
                      <wp:effectExtent l="0" t="0" r="0" b="698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1F7BF6" w:rsidRPr="002724AC" w:rsidRDefault="001F7BF6"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40418" id="Cuadro de texto 14" o:spid="_x0000_s1103" type="#_x0000_t202" style="position:absolute;margin-left:14pt;margin-top:14.55pt;width:19.95pt;height:1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">
                      <v:textbox>
                        <w:txbxContent>
                          <w:p w14:paraId="07B539F4" w14:textId="77777777" w:rsidR="001F7BF6" w:rsidRPr="002724AC" w:rsidRDefault="001F7BF6" w:rsidP="0044599B"/>
                        </w:txbxContent>
                      </v:textbox>
                    </v:shape>
                  </w:pict>
                </mc:Fallback>
              </mc:AlternateContent>
            </w:r>
          </w:p>
        </w:tc>
      </w:tr>
    </w:tbl>
    <w:p w14:paraId="56FCBAEA" w14:textId="77777777" w:rsidR="0044599B" w:rsidRPr="0027305A" w:rsidRDefault="0044599B" w:rsidP="0044599B">
      <w:pPr>
        <w:rPr>
          <w:rFonts w:ascii="Arial" w:hAnsi="Arial" w:cs="Arial"/>
          <w:sz w:val="10"/>
          <w:szCs w:val="10"/>
        </w:rPr>
      </w:pPr>
    </w:p>
    <w:p w14:paraId="4061DEE2" w14:textId="77777777" w:rsidR="0044599B" w:rsidRDefault="0044599B" w:rsidP="0044599B">
      <w:pPr>
        <w:rPr>
          <w:rFonts w:ascii="Arial" w:hAnsi="Arial" w:cs="Arial"/>
          <w:b/>
          <w:color w:val="CC0066"/>
          <w:kern w:val="32"/>
          <w:sz w:val="32"/>
          <w:szCs w:val="32"/>
          <w:lang w:val="es-ES"/>
        </w:rPr>
      </w:pPr>
      <w:r>
        <w:rPr>
          <w:rFonts w:cs="Arial"/>
          <w:color w:val="CC0066"/>
          <w:kern w:val="32"/>
          <w:sz w:val="32"/>
          <w:szCs w:val="32"/>
        </w:rPr>
        <w:br w:type="page"/>
      </w:r>
    </w:p>
    <w:p w14:paraId="488366A7" w14:textId="5AC372A6" w:rsidR="00892B1B" w:rsidRDefault="00892B1B" w:rsidP="00F76396">
      <w:pPr>
        <w:pStyle w:val="Ttulo1"/>
        <w:spacing w:before="240" w:after="60"/>
        <w:rPr>
          <w:rFonts w:cs="Arial"/>
          <w:color w:val="CC0066"/>
          <w:kern w:val="32"/>
          <w:sz w:val="32"/>
          <w:szCs w:val="32"/>
        </w:rPr>
      </w:pPr>
      <w:bookmarkStart w:id="1462" w:name="_Toc119663187"/>
      <w:bookmarkStart w:id="1463" w:name="_Toc163151945"/>
      <w:r w:rsidRPr="0027305A">
        <w:rPr>
          <w:rFonts w:cs="Arial"/>
          <w:color w:val="CC0066"/>
          <w:kern w:val="32"/>
          <w:sz w:val="32"/>
          <w:szCs w:val="32"/>
        </w:rPr>
        <w:t>ANEXO 1</w:t>
      </w:r>
      <w:r w:rsidR="00DC7B1A">
        <w:rPr>
          <w:rFonts w:cs="Arial"/>
          <w:color w:val="CC0066"/>
          <w:kern w:val="32"/>
          <w:sz w:val="32"/>
          <w:szCs w:val="32"/>
        </w:rPr>
        <w:t>2</w:t>
      </w:r>
      <w:bookmarkEnd w:id="1462"/>
      <w:bookmarkEnd w:id="1463"/>
    </w:p>
    <w:p w14:paraId="220649A0" w14:textId="6F5257B0" w:rsidR="00F70FCA" w:rsidRPr="00301122" w:rsidRDefault="00F70FCA" w:rsidP="00301122">
      <w:pPr>
        <w:pStyle w:val="Ttulo1"/>
        <w:shd w:val="clear" w:color="auto" w:fill="D9D9D9" w:themeFill="background1" w:themeFillShade="D9"/>
        <w:rPr>
          <w:rFonts w:cs="Arial"/>
          <w:kern w:val="32"/>
          <w:sz w:val="28"/>
          <w:szCs w:val="32"/>
        </w:rPr>
      </w:pPr>
      <w:bookmarkStart w:id="1464" w:name="_Toc452121434"/>
      <w:bookmarkStart w:id="1465" w:name="_Toc464498353"/>
      <w:bookmarkStart w:id="1466" w:name="_Toc464498759"/>
      <w:bookmarkStart w:id="1467" w:name="_Toc487209372"/>
      <w:bookmarkStart w:id="1468" w:name="_Toc488428688"/>
      <w:bookmarkStart w:id="1469" w:name="_Toc491181012"/>
      <w:bookmarkStart w:id="1470" w:name="_Toc492377974"/>
      <w:bookmarkStart w:id="1471" w:name="_Toc493501678"/>
      <w:bookmarkStart w:id="1472" w:name="_Toc494211636"/>
      <w:bookmarkStart w:id="1473" w:name="_Toc496883372"/>
      <w:bookmarkStart w:id="1474" w:name="_Toc498523254"/>
      <w:bookmarkStart w:id="1475" w:name="_Toc505704938"/>
      <w:bookmarkStart w:id="1476" w:name="_Toc510612375"/>
      <w:bookmarkStart w:id="1477" w:name="_Toc3539040"/>
      <w:bookmarkStart w:id="1478" w:name="_Toc19704313"/>
      <w:bookmarkStart w:id="1479" w:name="_Toc23410292"/>
      <w:bookmarkStart w:id="1480" w:name="_Toc23958058"/>
      <w:bookmarkStart w:id="1481" w:name="_Toc80883820"/>
      <w:bookmarkStart w:id="1482" w:name="_Toc80890491"/>
      <w:bookmarkStart w:id="1483" w:name="_Toc82529202"/>
      <w:bookmarkStart w:id="1484" w:name="_Toc119663188"/>
      <w:bookmarkStart w:id="1485" w:name="_Toc128403890"/>
      <w:bookmarkStart w:id="1486" w:name="_Toc139655604"/>
      <w:bookmarkStart w:id="1487" w:name="_Toc161343797"/>
      <w:bookmarkStart w:id="1488" w:name="_Toc163151946"/>
      <w:r w:rsidRPr="0027305A">
        <w:rPr>
          <w:rFonts w:cs="Arial"/>
          <w:kern w:val="32"/>
          <w:sz w:val="28"/>
          <w:szCs w:val="32"/>
        </w:rPr>
        <w:t>Constancia de recepción de documentos</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D2E7AAB" w:rsidR="00B61742" w:rsidRPr="0027305A" w:rsidRDefault="001D4B80" w:rsidP="004302CA">
            <w:pPr>
              <w:tabs>
                <w:tab w:val="left" w:pos="459"/>
              </w:tabs>
              <w:spacing w:before="120" w:after="120" w:line="276" w:lineRule="auto"/>
              <w:ind w:left="459" w:hanging="425"/>
              <w:rPr>
                <w:rFonts w:ascii="Arial" w:hAnsi="Arial" w:cs="Arial"/>
                <w:b/>
              </w:rPr>
            </w:pPr>
            <w:r w:rsidRPr="001D4B80">
              <w:rPr>
                <w:rFonts w:ascii="Arial" w:hAnsi="Arial" w:cs="Arial"/>
                <w:b/>
              </w:rPr>
              <w:t>6.2</w:t>
            </w:r>
            <w:r w:rsidR="00023083">
              <w:rPr>
                <w:rFonts w:ascii="Arial" w:hAnsi="Arial" w:cs="Arial"/>
                <w:b/>
              </w:rPr>
              <w:t>.</w:t>
            </w:r>
            <w:r w:rsidR="00E069CC">
              <w:rPr>
                <w:rFonts w:ascii="Arial" w:hAnsi="Arial" w:cs="Arial"/>
                <w:b/>
              </w:rPr>
              <w:t>4</w:t>
            </w:r>
            <w:r w:rsidRPr="001D4B80">
              <w:rPr>
                <w:rFonts w:ascii="Arial" w:hAnsi="Arial" w:cs="Arial"/>
                <w:b/>
              </w:rPr>
              <w:t xml:space="preserve"> Del</w:t>
            </w:r>
            <w:r w:rsidR="00B61742" w:rsidRPr="001D4B80">
              <w:rPr>
                <w:rFonts w:ascii="Arial" w:hAnsi="Arial" w:cs="Arial"/>
                <w:b/>
              </w:rPr>
              <w:t xml:space="preserve"> Acto de Presentación</w:t>
            </w:r>
            <w:r w:rsidR="00B61742" w:rsidRPr="0027305A">
              <w:rPr>
                <w:rFonts w:ascii="Arial" w:hAnsi="Arial" w:cs="Arial"/>
                <w:b/>
              </w:rPr>
              <w:t xml:space="preserve"> y Apertura de proposiciones</w:t>
            </w:r>
          </w:p>
        </w:tc>
      </w:tr>
      <w:tr w:rsidR="00B61742" w:rsidRPr="0027305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7305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B61742" w:rsidRPr="0027305A" w14:paraId="4992069C" w14:textId="77777777" w:rsidTr="00CB77FB">
        <w:trPr>
          <w:trHeight w:val="1921"/>
          <w:tblHeader/>
        </w:trPr>
        <w:tc>
          <w:tcPr>
            <w:tcW w:w="7797" w:type="dxa"/>
            <w:tcBorders>
              <w:bottom w:val="single" w:sz="4" w:space="0" w:color="auto"/>
            </w:tcBorders>
            <w:shd w:val="clear" w:color="auto" w:fill="auto"/>
            <w:vAlign w:val="center"/>
          </w:tcPr>
          <w:p w14:paraId="1CDC56C0" w14:textId="77777777" w:rsidR="00B61742" w:rsidRPr="0064516E"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4BF8B3DB" w14:textId="15A5BA7A" w:rsidR="0064516E" w:rsidRPr="0064516E" w:rsidRDefault="0064516E" w:rsidP="00C61E7E">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3B269A" w:rsidRPr="0064516E">
              <w:rPr>
                <w:rFonts w:cs="Arial"/>
                <w:b/>
                <w:i/>
                <w:sz w:val="20"/>
                <w:u w:val="single"/>
              </w:rPr>
              <w:t>VIGENTE</w:t>
            </w:r>
            <w:r w:rsidR="003B269A">
              <w:rPr>
                <w:rFonts w:cs="Arial"/>
                <w:b/>
                <w:i/>
                <w:sz w:val="20"/>
                <w:u w:val="single"/>
              </w:rPr>
              <w:t xml:space="preserve"> </w:t>
            </w:r>
            <w:r w:rsidR="00C61E7E">
              <w:rPr>
                <w:rFonts w:cs="Arial"/>
                <w:b/>
                <w:i/>
                <w:sz w:val="20"/>
                <w:u w:val="single"/>
              </w:rPr>
              <w:t>(credencial para votar, pasaporte, cédula profesional)</w:t>
            </w:r>
            <w:r w:rsidRPr="0064516E">
              <w:rPr>
                <w:rFonts w:cs="Arial"/>
                <w:b/>
                <w:i/>
                <w:sz w:val="20"/>
                <w:u w:val="single"/>
              </w:rPr>
              <w:t xml:space="preserve">, tratándose de personas físicas y, en el caso de personas morales, la </w:t>
            </w:r>
            <w:r w:rsidR="00797990">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1F18A390"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0F479E56"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0B20CCA1" w14:textId="77777777" w:rsidTr="00CB77FB">
        <w:trPr>
          <w:trHeight w:val="170"/>
          <w:tblHeader/>
        </w:trPr>
        <w:tc>
          <w:tcPr>
            <w:tcW w:w="7797" w:type="dxa"/>
            <w:tcBorders>
              <w:bottom w:val="single" w:sz="4" w:space="0" w:color="auto"/>
            </w:tcBorders>
            <w:shd w:val="clear" w:color="auto" w:fill="auto"/>
            <w:vAlign w:val="center"/>
          </w:tcPr>
          <w:p w14:paraId="02145F73" w14:textId="31EE10F1" w:rsidR="00B61742" w:rsidRPr="00D06B27" w:rsidRDefault="006E4618"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B80157">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29E6AE9"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727845F5" w14:textId="77777777" w:rsidR="00B61742" w:rsidRPr="0027305A" w:rsidRDefault="00B61742" w:rsidP="00CB77FB">
            <w:pPr>
              <w:jc w:val="center"/>
              <w:rPr>
                <w:rFonts w:ascii="Arial" w:hAnsi="Arial" w:cs="Arial"/>
                <w:bCs/>
              </w:rPr>
            </w:pPr>
          </w:p>
        </w:tc>
      </w:tr>
      <w:tr w:rsidR="00D06B27" w:rsidRPr="0027305A" w14:paraId="0D6F5826" w14:textId="77777777" w:rsidTr="00CB77FB">
        <w:trPr>
          <w:trHeight w:val="170"/>
          <w:tblHeader/>
        </w:trPr>
        <w:tc>
          <w:tcPr>
            <w:tcW w:w="7797" w:type="dxa"/>
            <w:tcBorders>
              <w:bottom w:val="single" w:sz="4" w:space="0" w:color="auto"/>
            </w:tcBorders>
            <w:shd w:val="clear" w:color="auto" w:fill="auto"/>
            <w:vAlign w:val="center"/>
          </w:tcPr>
          <w:p w14:paraId="04570373" w14:textId="7840319F" w:rsidR="00D06B27" w:rsidRPr="00D06B27" w:rsidRDefault="00D06B27"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7B17BE">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92C06C8" w14:textId="77777777" w:rsidR="00D06B27" w:rsidRPr="007B17BE" w:rsidRDefault="00D06B27" w:rsidP="00CB77FB">
            <w:pPr>
              <w:jc w:val="center"/>
              <w:rPr>
                <w:rFonts w:ascii="Arial" w:hAnsi="Arial" w:cs="Arial"/>
                <w:bCs/>
                <w:lang w:val="es-ES"/>
              </w:rPr>
            </w:pPr>
          </w:p>
        </w:tc>
        <w:tc>
          <w:tcPr>
            <w:tcW w:w="1134" w:type="dxa"/>
            <w:tcBorders>
              <w:bottom w:val="single" w:sz="4" w:space="0" w:color="auto"/>
            </w:tcBorders>
            <w:shd w:val="clear" w:color="auto" w:fill="auto"/>
            <w:vAlign w:val="center"/>
          </w:tcPr>
          <w:p w14:paraId="490CDC61" w14:textId="77777777" w:rsidR="00D06B27" w:rsidRPr="0027305A" w:rsidRDefault="00D06B27" w:rsidP="00CB77FB">
            <w:pPr>
              <w:jc w:val="center"/>
              <w:rPr>
                <w:rFonts w:ascii="Arial" w:hAnsi="Arial" w:cs="Arial"/>
                <w:bCs/>
              </w:rPr>
            </w:pPr>
          </w:p>
        </w:tc>
      </w:tr>
      <w:tr w:rsidR="00FC42D5" w:rsidRPr="0027305A" w14:paraId="4F8AB5AC" w14:textId="77777777" w:rsidTr="00CB77FB">
        <w:trPr>
          <w:trHeight w:val="170"/>
          <w:tblHeader/>
        </w:trPr>
        <w:tc>
          <w:tcPr>
            <w:tcW w:w="7797" w:type="dxa"/>
            <w:tcBorders>
              <w:bottom w:val="single" w:sz="4" w:space="0" w:color="auto"/>
            </w:tcBorders>
            <w:shd w:val="clear" w:color="auto" w:fill="auto"/>
            <w:vAlign w:val="center"/>
          </w:tcPr>
          <w:p w14:paraId="0395544B" w14:textId="77777777" w:rsidR="00FC42D5" w:rsidRPr="00D06B27" w:rsidRDefault="00FC42D5" w:rsidP="00B014D3">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12CF745A"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3BAF4F87" w14:textId="77777777" w:rsidR="00FC42D5" w:rsidRPr="0027305A" w:rsidRDefault="00FC42D5" w:rsidP="00CB77FB">
            <w:pPr>
              <w:jc w:val="center"/>
              <w:rPr>
                <w:rFonts w:ascii="Arial" w:hAnsi="Arial" w:cs="Arial"/>
                <w:bCs/>
              </w:rPr>
            </w:pPr>
          </w:p>
        </w:tc>
      </w:tr>
      <w:tr w:rsidR="00B61742" w:rsidRPr="0027305A" w14:paraId="39A0FD8A" w14:textId="77777777" w:rsidTr="008522B7">
        <w:trPr>
          <w:trHeight w:val="170"/>
          <w:tblHeader/>
        </w:trPr>
        <w:tc>
          <w:tcPr>
            <w:tcW w:w="7797" w:type="dxa"/>
            <w:shd w:val="clear" w:color="auto" w:fill="auto"/>
            <w:vAlign w:val="center"/>
          </w:tcPr>
          <w:p w14:paraId="17687A34" w14:textId="77777777" w:rsidR="00B61742" w:rsidRPr="0027305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1E24D3E4"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E191B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14:paraId="4862C86D" w14:textId="77777777" w:rsidTr="008522B7">
        <w:trPr>
          <w:trHeight w:val="170"/>
          <w:tblHeader/>
        </w:trPr>
        <w:tc>
          <w:tcPr>
            <w:tcW w:w="7797" w:type="dxa"/>
            <w:shd w:val="clear" w:color="auto" w:fill="auto"/>
            <w:vAlign w:val="center"/>
          </w:tcPr>
          <w:p w14:paraId="702B76F7" w14:textId="77777777" w:rsidR="007F4152" w:rsidRPr="007F4152" w:rsidRDefault="007F4152" w:rsidP="00B014D3">
            <w:pPr>
              <w:pStyle w:val="Texto0"/>
              <w:numPr>
                <w:ilvl w:val="0"/>
                <w:numId w:val="14"/>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E7FC7C8"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7202CC9"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B16C5E" w:rsidRPr="0027305A" w14:paraId="35F073B3" w14:textId="77777777" w:rsidTr="008522B7">
        <w:trPr>
          <w:trHeight w:val="170"/>
          <w:tblHeader/>
        </w:trPr>
        <w:tc>
          <w:tcPr>
            <w:tcW w:w="7797" w:type="dxa"/>
            <w:shd w:val="clear" w:color="auto" w:fill="auto"/>
            <w:vAlign w:val="center"/>
          </w:tcPr>
          <w:p w14:paraId="4D031C79" w14:textId="5026929E" w:rsidR="00B16C5E" w:rsidRPr="00B16C5E" w:rsidRDefault="00B16C5E" w:rsidP="00B16C5E">
            <w:pPr>
              <w:pStyle w:val="Texto0"/>
              <w:numPr>
                <w:ilvl w:val="0"/>
                <w:numId w:val="14"/>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MIPyMES,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0B68228E"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50257D6"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7305A" w:rsidRDefault="00B61742" w:rsidP="00F70FCA">
      <w:pPr>
        <w:ind w:left="567" w:hanging="567"/>
        <w:jc w:val="center"/>
        <w:rPr>
          <w:rFonts w:ascii="Arial" w:hAnsi="Arial" w:cs="Arial"/>
          <w:b/>
          <w:bCs/>
          <w:sz w:val="18"/>
          <w:szCs w:val="22"/>
          <w:u w:val="single"/>
        </w:rPr>
      </w:pPr>
    </w:p>
    <w:p w14:paraId="0FAA9624" w14:textId="77777777" w:rsidR="00B61742" w:rsidRPr="0027305A" w:rsidRDefault="00B61742" w:rsidP="00F70FCA">
      <w:pPr>
        <w:ind w:left="567" w:hanging="567"/>
        <w:jc w:val="center"/>
        <w:rPr>
          <w:rFonts w:ascii="Arial" w:hAnsi="Arial" w:cs="Arial"/>
          <w:b/>
          <w:bCs/>
          <w:sz w:val="18"/>
          <w:szCs w:val="22"/>
          <w:u w:val="single"/>
        </w:rPr>
      </w:pPr>
    </w:p>
    <w:p w14:paraId="1E4E980E" w14:textId="77777777" w:rsidR="00B61742" w:rsidRPr="0027305A" w:rsidRDefault="00B61742" w:rsidP="00F70FCA">
      <w:pPr>
        <w:ind w:left="567" w:hanging="567"/>
        <w:jc w:val="center"/>
        <w:rPr>
          <w:rFonts w:ascii="Arial" w:hAnsi="Arial" w:cs="Arial"/>
          <w:b/>
          <w:bCs/>
          <w:sz w:val="18"/>
          <w:szCs w:val="22"/>
          <w:u w:val="single"/>
        </w:rPr>
      </w:pPr>
    </w:p>
    <w:p w14:paraId="482C14AC" w14:textId="77777777" w:rsidR="00B61742" w:rsidRPr="0027305A" w:rsidRDefault="00B61742" w:rsidP="00F70FCA">
      <w:pPr>
        <w:ind w:left="567" w:hanging="567"/>
        <w:jc w:val="center"/>
        <w:rPr>
          <w:rFonts w:ascii="Arial" w:hAnsi="Arial" w:cs="Arial"/>
          <w:b/>
          <w:bCs/>
          <w:sz w:val="18"/>
          <w:szCs w:val="22"/>
          <w:u w:val="single"/>
        </w:rPr>
      </w:pPr>
    </w:p>
    <w:p w14:paraId="5E21DE2E" w14:textId="77777777" w:rsidR="00B61742" w:rsidRPr="0027305A" w:rsidRDefault="00B61742" w:rsidP="00F70FCA">
      <w:pPr>
        <w:ind w:left="567" w:hanging="567"/>
        <w:jc w:val="center"/>
        <w:rPr>
          <w:rFonts w:ascii="Arial" w:hAnsi="Arial" w:cs="Arial"/>
          <w:b/>
          <w:bCs/>
          <w:sz w:val="18"/>
          <w:szCs w:val="22"/>
          <w:u w:val="single"/>
        </w:rPr>
      </w:pPr>
    </w:p>
    <w:p w14:paraId="5455606E" w14:textId="77777777" w:rsidR="00B61742" w:rsidRPr="0027305A" w:rsidRDefault="00B61742" w:rsidP="00F70FCA">
      <w:pPr>
        <w:ind w:left="567" w:hanging="567"/>
        <w:jc w:val="center"/>
        <w:rPr>
          <w:rFonts w:ascii="Arial" w:hAnsi="Arial" w:cs="Arial"/>
          <w:b/>
          <w:bCs/>
          <w:sz w:val="18"/>
          <w:szCs w:val="22"/>
          <w:u w:val="single"/>
        </w:rPr>
      </w:pPr>
    </w:p>
    <w:p w14:paraId="6A612E01" w14:textId="77777777" w:rsidR="00B61742" w:rsidRPr="0027305A" w:rsidRDefault="00B61742" w:rsidP="00F70FCA">
      <w:pPr>
        <w:ind w:left="567" w:hanging="567"/>
        <w:jc w:val="center"/>
        <w:rPr>
          <w:rFonts w:ascii="Arial" w:hAnsi="Arial" w:cs="Arial"/>
          <w:b/>
          <w:bCs/>
          <w:sz w:val="18"/>
          <w:szCs w:val="22"/>
          <w:u w:val="single"/>
        </w:rPr>
      </w:pPr>
    </w:p>
    <w:p w14:paraId="2D2ED899"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5A1DA912" w14:textId="77777777" w:rsidTr="00CB77FB">
        <w:trPr>
          <w:trHeight w:val="1119"/>
          <w:tblHeader/>
        </w:trPr>
        <w:tc>
          <w:tcPr>
            <w:tcW w:w="7797" w:type="dxa"/>
            <w:tcBorders>
              <w:bottom w:val="single" w:sz="4" w:space="0" w:color="auto"/>
            </w:tcBorders>
            <w:shd w:val="clear" w:color="auto" w:fill="auto"/>
            <w:vAlign w:val="center"/>
          </w:tcPr>
          <w:p w14:paraId="79381F33" w14:textId="41469F4C" w:rsidR="009E7770" w:rsidRPr="0027305A" w:rsidRDefault="009E7770" w:rsidP="00B014D3">
            <w:pPr>
              <w:pStyle w:val="Texto0"/>
              <w:numPr>
                <w:ilvl w:val="0"/>
                <w:numId w:val="14"/>
              </w:numPr>
              <w:tabs>
                <w:tab w:val="left" w:pos="176"/>
              </w:tabs>
              <w:spacing w:before="60" w:after="60" w:line="240" w:lineRule="auto"/>
              <w:ind w:left="318"/>
              <w:rPr>
                <w:rFonts w:cs="Arial"/>
                <w:sz w:val="20"/>
              </w:rPr>
            </w:pPr>
            <w:r w:rsidRPr="0027305A">
              <w:rPr>
                <w:rFonts w:cs="Arial"/>
                <w:sz w:val="20"/>
              </w:rPr>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3B269A">
              <w:rPr>
                <w:rFonts w:cs="Arial"/>
                <w:sz w:val="20"/>
              </w:rPr>
              <w:t xml:space="preserve">VIGENTE </w:t>
            </w:r>
            <w:r w:rsidRPr="0027305A">
              <w:rPr>
                <w:rFonts w:cs="Arial"/>
                <w:sz w:val="20"/>
              </w:rPr>
              <w:t>de cada uno de los firmantes.</w:t>
            </w:r>
          </w:p>
          <w:p w14:paraId="7911DB83" w14:textId="17A491B8" w:rsidR="009E7770" w:rsidRPr="0027305A" w:rsidRDefault="009E7770" w:rsidP="00B8139F">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797990">
              <w:rPr>
                <w:rFonts w:cs="Arial"/>
                <w:b/>
                <w:sz w:val="20"/>
              </w:rPr>
              <w:t>,</w:t>
            </w:r>
            <w:r w:rsidR="00A054B9">
              <w:rPr>
                <w:rFonts w:cs="Arial"/>
                <w:b/>
                <w:sz w:val="20"/>
              </w:rPr>
              <w:t xml:space="preserve"> f)</w:t>
            </w:r>
            <w:r w:rsidR="00797990">
              <w:rPr>
                <w:rFonts w:cs="Arial"/>
                <w:b/>
                <w:sz w:val="20"/>
              </w:rPr>
              <w:t xml:space="preserve"> </w:t>
            </w:r>
            <w:r w:rsidR="00797990" w:rsidRPr="00797990">
              <w:rPr>
                <w:rFonts w:cs="Arial"/>
                <w:bCs/>
                <w:sz w:val="20"/>
              </w:rPr>
              <w:t>y en su caso,</w:t>
            </w:r>
            <w:r w:rsidR="00797990">
              <w:rPr>
                <w:rFonts w:cs="Arial"/>
                <w:b/>
                <w:sz w:val="20"/>
              </w:rPr>
              <w:t xml:space="preserve"> g)</w:t>
            </w:r>
            <w:r w:rsidR="00B8139F">
              <w:rPr>
                <w:rFonts w:cs="Arial"/>
                <w:b/>
                <w:sz w:val="20"/>
              </w:rPr>
              <w:t>.</w:t>
            </w:r>
            <w:r w:rsidR="009D1724">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1F37B0"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1A82198" w14:textId="77777777" w:rsidR="009E7770" w:rsidRPr="0027305A" w:rsidRDefault="009E7770" w:rsidP="00CB77FB">
            <w:pPr>
              <w:jc w:val="center"/>
              <w:rPr>
                <w:rFonts w:ascii="Arial" w:hAnsi="Arial" w:cs="Arial"/>
                <w:bCs/>
              </w:rPr>
            </w:pPr>
          </w:p>
        </w:tc>
      </w:tr>
      <w:tr w:rsidR="00B61742" w:rsidRPr="0027305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p>
        </w:tc>
      </w:tr>
      <w:tr w:rsidR="00B61742" w:rsidRPr="0027305A" w14:paraId="46EECDFD" w14:textId="77777777" w:rsidTr="00CB77FB">
        <w:trPr>
          <w:trHeight w:val="1909"/>
          <w:tblHeader/>
        </w:trPr>
        <w:tc>
          <w:tcPr>
            <w:tcW w:w="7797" w:type="dxa"/>
            <w:tcBorders>
              <w:bottom w:val="single" w:sz="4" w:space="0" w:color="auto"/>
            </w:tcBorders>
            <w:shd w:val="clear" w:color="auto" w:fill="auto"/>
            <w:vAlign w:val="center"/>
          </w:tcPr>
          <w:p w14:paraId="730F8601" w14:textId="56682A72" w:rsidR="00B74D63" w:rsidRDefault="00B74D63" w:rsidP="00B74D63">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sidR="0076102E">
              <w:rPr>
                <w:rFonts w:cs="Arial"/>
                <w:sz w:val="20"/>
                <w:lang w:val="es-MX"/>
              </w:rPr>
              <w:t>n</w:t>
            </w:r>
            <w:r w:rsidRPr="00080D12">
              <w:rPr>
                <w:rFonts w:cs="Arial"/>
                <w:sz w:val="20"/>
                <w:lang w:val="es-MX"/>
              </w:rPr>
              <w:t xml:space="preserve"> contener, la oferta </w:t>
            </w:r>
            <w:r>
              <w:rPr>
                <w:rFonts w:cs="Arial"/>
                <w:sz w:val="20"/>
                <w:lang w:val="es-MX"/>
              </w:rPr>
              <w:t>técnica.</w:t>
            </w:r>
          </w:p>
          <w:p w14:paraId="7E2BCA6D" w14:textId="652CC608" w:rsidR="00B74D63" w:rsidRPr="00A64553" w:rsidRDefault="00B74D63" w:rsidP="00B74D63">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sidR="002976F7">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77F8EB7A" w14:textId="0CFC8AFC" w:rsidR="009953D8" w:rsidRPr="00A64553"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236EADAB"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80946D2" w14:textId="77777777" w:rsidR="00B61742" w:rsidRPr="0027305A" w:rsidRDefault="00B61742" w:rsidP="00CB77FB">
            <w:pPr>
              <w:jc w:val="center"/>
              <w:rPr>
                <w:rFonts w:ascii="Arial" w:hAnsi="Arial" w:cs="Arial"/>
                <w:bCs/>
              </w:rPr>
            </w:pPr>
          </w:p>
        </w:tc>
      </w:tr>
      <w:tr w:rsidR="00B61742" w:rsidRPr="0027305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p>
        </w:tc>
      </w:tr>
      <w:tr w:rsidR="00B61742" w:rsidRPr="0027305A" w14:paraId="73F06616" w14:textId="77777777" w:rsidTr="00CB77FB">
        <w:trPr>
          <w:trHeight w:val="529"/>
          <w:tblHeader/>
        </w:trPr>
        <w:tc>
          <w:tcPr>
            <w:tcW w:w="7797" w:type="dxa"/>
            <w:tcBorders>
              <w:bottom w:val="single" w:sz="4" w:space="0" w:color="auto"/>
            </w:tcBorders>
            <w:shd w:val="clear" w:color="auto" w:fill="auto"/>
            <w:vAlign w:val="center"/>
          </w:tcPr>
          <w:p w14:paraId="740DC102" w14:textId="030BDD0C"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4EB263A2" w14:textId="77777777"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F6813FB" w14:textId="0F722458" w:rsidR="00C9438F" w:rsidRPr="0027305A" w:rsidRDefault="00487603" w:rsidP="00CB77FB">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26D3491F"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2A8E1F0" w14:textId="77777777" w:rsidR="00B61742" w:rsidRPr="0027305A" w:rsidRDefault="00B61742" w:rsidP="00CB77FB">
            <w:pPr>
              <w:jc w:val="center"/>
              <w:rPr>
                <w:rFonts w:ascii="Arial" w:hAnsi="Arial" w:cs="Arial"/>
                <w:bCs/>
              </w:rPr>
            </w:pPr>
          </w:p>
        </w:tc>
      </w:tr>
    </w:tbl>
    <w:p w14:paraId="59E98A5A" w14:textId="77777777" w:rsidR="005938D6" w:rsidRDefault="005938D6" w:rsidP="005938D6">
      <w:pPr>
        <w:ind w:left="-426"/>
        <w:jc w:val="both"/>
        <w:rPr>
          <w:rFonts w:ascii="Arial" w:hAnsi="Arial" w:cs="Arial"/>
          <w:b/>
          <w:bCs/>
          <w:sz w:val="18"/>
          <w:szCs w:val="22"/>
          <w:u w:val="single"/>
        </w:rPr>
      </w:pPr>
      <w:r>
        <w:rPr>
          <w:rFonts w:ascii="Arial" w:hAnsi="Arial" w:cs="Arial"/>
          <w:b/>
          <w:bCs/>
          <w:sz w:val="18"/>
          <w:szCs w:val="22"/>
          <w:u w:val="single"/>
        </w:rPr>
        <w:t xml:space="preserve">* </w:t>
      </w:r>
      <w:r w:rsidRPr="00E711C7">
        <w:rPr>
          <w:rFonts w:ascii="Arial" w:hAnsi="Arial" w:cs="Arial"/>
          <w:b/>
          <w:bCs/>
          <w:sz w:val="18"/>
          <w:szCs w:val="22"/>
          <w:u w:val="single"/>
        </w:rPr>
        <w:t>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Default="005938D6" w:rsidP="00EE5879">
      <w:pPr>
        <w:ind w:left="567" w:hanging="567"/>
        <w:jc w:val="center"/>
        <w:outlineLvl w:val="0"/>
        <w:rPr>
          <w:rFonts w:ascii="Arial" w:hAnsi="Arial" w:cs="Arial"/>
          <w:b/>
          <w:bCs/>
          <w:i/>
          <w:sz w:val="18"/>
          <w:szCs w:val="22"/>
        </w:rPr>
      </w:pPr>
    </w:p>
    <w:p w14:paraId="782DC3B8" w14:textId="79B5069F"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EBA5D89" w14:textId="77777777" w:rsidR="00CB249A" w:rsidRPr="0027305A" w:rsidRDefault="00CB249A" w:rsidP="00F70FCA">
      <w:pPr>
        <w:ind w:left="567" w:hanging="567"/>
        <w:jc w:val="center"/>
        <w:rPr>
          <w:rFonts w:ascii="Arial" w:hAnsi="Arial" w:cs="Arial"/>
          <w:b/>
          <w:bCs/>
          <w:i/>
          <w:sz w:val="18"/>
          <w:szCs w:val="22"/>
        </w:rPr>
      </w:pPr>
    </w:p>
    <w:p w14:paraId="1EA315A2" w14:textId="77777777" w:rsidR="00CB249A" w:rsidRPr="0027305A" w:rsidRDefault="00CB249A" w:rsidP="00F70FCA">
      <w:pPr>
        <w:ind w:left="567" w:hanging="567"/>
        <w:jc w:val="center"/>
        <w:rPr>
          <w:rFonts w:ascii="Arial" w:hAnsi="Arial" w:cs="Arial"/>
          <w:b/>
          <w:bCs/>
          <w:i/>
          <w:sz w:val="18"/>
          <w:szCs w:val="22"/>
        </w:rPr>
      </w:pPr>
    </w:p>
    <w:p w14:paraId="7181988D"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13C65BFA"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3BC337F3" w14:textId="77777777" w:rsidR="003542FB" w:rsidRPr="0027305A" w:rsidRDefault="003542FB" w:rsidP="00F70FCA">
      <w:pPr>
        <w:ind w:left="567" w:hanging="567"/>
        <w:jc w:val="center"/>
        <w:rPr>
          <w:rFonts w:ascii="Arial" w:hAnsi="Arial" w:cs="Arial"/>
          <w:b/>
          <w:bCs/>
          <w:i/>
          <w:sz w:val="18"/>
          <w:szCs w:val="22"/>
        </w:rPr>
      </w:pPr>
    </w:p>
    <w:p w14:paraId="4B462C9C" w14:textId="77777777" w:rsidR="00B36171" w:rsidRPr="0027305A" w:rsidRDefault="00B36171" w:rsidP="00F70FCA">
      <w:pPr>
        <w:ind w:left="567" w:hanging="567"/>
        <w:jc w:val="center"/>
        <w:rPr>
          <w:rFonts w:ascii="Arial" w:hAnsi="Arial" w:cs="Arial"/>
          <w:b/>
          <w:bCs/>
          <w:i/>
          <w:sz w:val="18"/>
          <w:szCs w:val="22"/>
        </w:rPr>
      </w:pPr>
    </w:p>
    <w:p w14:paraId="5E2A3383"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7305A"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0EA4DA98" w:rsidR="00A245D5" w:rsidRDefault="00A245D5" w:rsidP="00D84140">
      <w:pPr>
        <w:ind w:left="851"/>
        <w:jc w:val="both"/>
        <w:rPr>
          <w:rFonts w:ascii="Arial" w:hAnsi="Arial" w:cs="Arial"/>
          <w:sz w:val="18"/>
          <w:szCs w:val="22"/>
        </w:rPr>
      </w:pPr>
    </w:p>
    <w:p w14:paraId="3F0C8314" w14:textId="77777777" w:rsidR="00A245D5" w:rsidRDefault="00A245D5" w:rsidP="00D54905">
      <w:pPr>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CE1418">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27AC2" w14:textId="77777777" w:rsidR="00536BCD" w:rsidRDefault="00536BCD">
      <w:r>
        <w:separator/>
      </w:r>
    </w:p>
  </w:endnote>
  <w:endnote w:type="continuationSeparator" w:id="0">
    <w:p w14:paraId="420FB103" w14:textId="77777777" w:rsidR="00536BCD" w:rsidRDefault="00536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panose1 w:val="02020503050405090304"/>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Lucida Sans">
    <w:panose1 w:val="020B06020305040202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51DBE" w14:textId="3F9BDC6E" w:rsidR="001F7BF6" w:rsidRPr="00D0335E" w:rsidRDefault="001F7BF6"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AB18C9">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sidR="003C728D">
      <w:rPr>
        <w:rFonts w:ascii="Arial" w:hAnsi="Arial" w:cs="Arial"/>
      </w:rPr>
      <w:t xml:space="preserve"> </w:t>
    </w:r>
    <w:r w:rsidR="0030100E">
      <w:rPr>
        <w:rFonts w:ascii="Arial" w:hAnsi="Arial" w:cs="Arial"/>
        <w:b/>
        <w:bCs/>
      </w:rPr>
      <w:t>1</w:t>
    </w:r>
    <w:r w:rsidR="007724D5">
      <w:rPr>
        <w:rFonts w:ascii="Arial" w:hAnsi="Arial" w:cs="Arial"/>
        <w:b/>
        <w:bCs/>
      </w:rPr>
      <w:t>61</w:t>
    </w:r>
  </w:p>
  <w:p w14:paraId="28357EA1" w14:textId="7E76DEAD" w:rsidR="001F7BF6" w:rsidRPr="001F3B4C" w:rsidRDefault="001F7BF6" w:rsidP="001F3B4C">
    <w:pPr>
      <w:pStyle w:val="Piedepgina"/>
      <w:tabs>
        <w:tab w:val="clear" w:pos="4252"/>
        <w:tab w:val="clear" w:pos="8504"/>
        <w:tab w:val="left" w:pos="6090"/>
      </w:tabs>
      <w:rPr>
        <w:rFonts w:ascii="Arial" w:hAnsi="Arial" w:cs="Arial"/>
      </w:rPr>
    </w:pPr>
  </w:p>
  <w:p w14:paraId="15A3FD64" w14:textId="77777777" w:rsidR="00B15459" w:rsidRDefault="00B15459"/>
  <w:p w14:paraId="559BFE48" w14:textId="77777777" w:rsidR="00B15459" w:rsidRDefault="00B15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96213" w14:textId="77777777" w:rsidR="00536BCD" w:rsidRDefault="00536BCD">
      <w:r>
        <w:separator/>
      </w:r>
    </w:p>
  </w:footnote>
  <w:footnote w:type="continuationSeparator" w:id="0">
    <w:p w14:paraId="5A61886F" w14:textId="77777777" w:rsidR="00536BCD" w:rsidRDefault="00536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29" name="Imagen 2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5C335B35"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396DC4">
      <w:rPr>
        <w:rFonts w:ascii="Arial" w:hAnsi="Arial" w:cs="Arial"/>
        <w:color w:val="808080"/>
        <w:szCs w:val="22"/>
      </w:rPr>
      <w:t>04</w:t>
    </w:r>
    <w:r w:rsidR="00EC656F">
      <w:rPr>
        <w:rFonts w:ascii="Arial" w:hAnsi="Arial" w:cs="Arial"/>
        <w:color w:val="808080"/>
        <w:szCs w:val="22"/>
      </w:rPr>
      <w:t>3</w:t>
    </w:r>
    <w:r>
      <w:rPr>
        <w:rFonts w:ascii="Arial" w:hAnsi="Arial" w:cs="Arial"/>
        <w:color w:val="808080"/>
        <w:szCs w:val="22"/>
      </w:rPr>
      <w:t>/202</w:t>
    </w:r>
    <w:r w:rsidR="006627FF">
      <w:rPr>
        <w:rFonts w:ascii="Arial" w:hAnsi="Arial" w:cs="Arial"/>
        <w:color w:val="808080"/>
        <w:szCs w:val="22"/>
      </w:rPr>
      <w:t>4</w:t>
    </w:r>
  </w:p>
  <w:p w14:paraId="544C8408" w14:textId="77777777" w:rsidR="00B15459" w:rsidRDefault="00B154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3FD209C"/>
    <w:multiLevelType w:val="hybridMultilevel"/>
    <w:tmpl w:val="785CC7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6"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7"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0A755EE5"/>
    <w:multiLevelType w:val="hybridMultilevel"/>
    <w:tmpl w:val="692895F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0A83058B"/>
    <w:multiLevelType w:val="hybridMultilevel"/>
    <w:tmpl w:val="AD308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B421159"/>
    <w:multiLevelType w:val="hybridMultilevel"/>
    <w:tmpl w:val="2B329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0D2A281E"/>
    <w:multiLevelType w:val="hybridMultilevel"/>
    <w:tmpl w:val="5FFCAB90"/>
    <w:lvl w:ilvl="0" w:tplc="348A0738">
      <w:numFmt w:val="bullet"/>
      <w:lvlText w:val="•"/>
      <w:lvlJc w:val="left"/>
      <w:pPr>
        <w:ind w:left="772" w:hanging="109"/>
      </w:pPr>
      <w:rPr>
        <w:rFonts w:ascii="Arial MT" w:eastAsia="Arial MT" w:hAnsi="Arial MT" w:cs="Arial MT" w:hint="default"/>
        <w:w w:val="100"/>
        <w:sz w:val="17"/>
        <w:szCs w:val="17"/>
        <w:lang w:val="es-ES" w:eastAsia="en-US" w:bidi="ar-SA"/>
      </w:rPr>
    </w:lvl>
    <w:lvl w:ilvl="1" w:tplc="30F4670C">
      <w:numFmt w:val="bullet"/>
      <w:lvlText w:val="•"/>
      <w:lvlJc w:val="left"/>
      <w:pPr>
        <w:ind w:left="1742" w:hanging="109"/>
      </w:pPr>
      <w:rPr>
        <w:rFonts w:hint="default"/>
        <w:lang w:val="es-ES" w:eastAsia="en-US" w:bidi="ar-SA"/>
      </w:rPr>
    </w:lvl>
    <w:lvl w:ilvl="2" w:tplc="BAF25BDA">
      <w:numFmt w:val="bullet"/>
      <w:lvlText w:val="•"/>
      <w:lvlJc w:val="left"/>
      <w:pPr>
        <w:ind w:left="2704" w:hanging="109"/>
      </w:pPr>
      <w:rPr>
        <w:rFonts w:hint="default"/>
        <w:lang w:val="es-ES" w:eastAsia="en-US" w:bidi="ar-SA"/>
      </w:rPr>
    </w:lvl>
    <w:lvl w:ilvl="3" w:tplc="3E92CF74">
      <w:numFmt w:val="bullet"/>
      <w:lvlText w:val="•"/>
      <w:lvlJc w:val="left"/>
      <w:pPr>
        <w:ind w:left="3667" w:hanging="109"/>
      </w:pPr>
      <w:rPr>
        <w:rFonts w:hint="default"/>
        <w:lang w:val="es-ES" w:eastAsia="en-US" w:bidi="ar-SA"/>
      </w:rPr>
    </w:lvl>
    <w:lvl w:ilvl="4" w:tplc="20500FB6">
      <w:numFmt w:val="bullet"/>
      <w:lvlText w:val="•"/>
      <w:lvlJc w:val="left"/>
      <w:pPr>
        <w:ind w:left="4629" w:hanging="109"/>
      </w:pPr>
      <w:rPr>
        <w:rFonts w:hint="default"/>
        <w:lang w:val="es-ES" w:eastAsia="en-US" w:bidi="ar-SA"/>
      </w:rPr>
    </w:lvl>
    <w:lvl w:ilvl="5" w:tplc="3CEA4514">
      <w:numFmt w:val="bullet"/>
      <w:lvlText w:val="•"/>
      <w:lvlJc w:val="left"/>
      <w:pPr>
        <w:ind w:left="5592" w:hanging="109"/>
      </w:pPr>
      <w:rPr>
        <w:rFonts w:hint="default"/>
        <w:lang w:val="es-ES" w:eastAsia="en-US" w:bidi="ar-SA"/>
      </w:rPr>
    </w:lvl>
    <w:lvl w:ilvl="6" w:tplc="607A8956">
      <w:numFmt w:val="bullet"/>
      <w:lvlText w:val="•"/>
      <w:lvlJc w:val="left"/>
      <w:pPr>
        <w:ind w:left="6554" w:hanging="109"/>
      </w:pPr>
      <w:rPr>
        <w:rFonts w:hint="default"/>
        <w:lang w:val="es-ES" w:eastAsia="en-US" w:bidi="ar-SA"/>
      </w:rPr>
    </w:lvl>
    <w:lvl w:ilvl="7" w:tplc="2AC2C43A">
      <w:numFmt w:val="bullet"/>
      <w:lvlText w:val="•"/>
      <w:lvlJc w:val="left"/>
      <w:pPr>
        <w:ind w:left="7516" w:hanging="109"/>
      </w:pPr>
      <w:rPr>
        <w:rFonts w:hint="default"/>
        <w:lang w:val="es-ES" w:eastAsia="en-US" w:bidi="ar-SA"/>
      </w:rPr>
    </w:lvl>
    <w:lvl w:ilvl="8" w:tplc="9FF28A3C">
      <w:numFmt w:val="bullet"/>
      <w:lvlText w:val="•"/>
      <w:lvlJc w:val="left"/>
      <w:pPr>
        <w:ind w:left="8479" w:hanging="109"/>
      </w:pPr>
      <w:rPr>
        <w:rFonts w:hint="default"/>
        <w:lang w:val="es-ES" w:eastAsia="en-US" w:bidi="ar-SA"/>
      </w:rPr>
    </w:lvl>
  </w:abstractNum>
  <w:abstractNum w:abstractNumId="23" w15:restartNumberingAfterBreak="0">
    <w:nsid w:val="0D41A835"/>
    <w:multiLevelType w:val="hybridMultilevel"/>
    <w:tmpl w:val="FFFFFFFF"/>
    <w:lvl w:ilvl="0" w:tplc="E82EEBBC">
      <w:start w:val="1"/>
      <w:numFmt w:val="bullet"/>
      <w:lvlText w:val=""/>
      <w:lvlJc w:val="left"/>
      <w:pPr>
        <w:ind w:left="720" w:hanging="360"/>
      </w:pPr>
      <w:rPr>
        <w:rFonts w:ascii="Wingdings" w:hAnsi="Wingdings" w:hint="default"/>
      </w:rPr>
    </w:lvl>
    <w:lvl w:ilvl="1" w:tplc="32EA98AA">
      <w:start w:val="1"/>
      <w:numFmt w:val="bullet"/>
      <w:lvlText w:val="o"/>
      <w:lvlJc w:val="left"/>
      <w:pPr>
        <w:ind w:left="1440" w:hanging="360"/>
      </w:pPr>
      <w:rPr>
        <w:rFonts w:ascii="Courier New" w:hAnsi="Courier New" w:hint="default"/>
      </w:rPr>
    </w:lvl>
    <w:lvl w:ilvl="2" w:tplc="224400D6">
      <w:start w:val="1"/>
      <w:numFmt w:val="bullet"/>
      <w:lvlText w:val=""/>
      <w:lvlJc w:val="left"/>
      <w:pPr>
        <w:ind w:left="2160" w:hanging="360"/>
      </w:pPr>
      <w:rPr>
        <w:rFonts w:ascii="Wingdings" w:hAnsi="Wingdings" w:hint="default"/>
      </w:rPr>
    </w:lvl>
    <w:lvl w:ilvl="3" w:tplc="6EB2FDAE">
      <w:start w:val="1"/>
      <w:numFmt w:val="bullet"/>
      <w:lvlText w:val=""/>
      <w:lvlJc w:val="left"/>
      <w:pPr>
        <w:ind w:left="2880" w:hanging="360"/>
      </w:pPr>
      <w:rPr>
        <w:rFonts w:ascii="Symbol" w:hAnsi="Symbol" w:hint="default"/>
      </w:rPr>
    </w:lvl>
    <w:lvl w:ilvl="4" w:tplc="8188D80E">
      <w:start w:val="1"/>
      <w:numFmt w:val="bullet"/>
      <w:lvlText w:val="o"/>
      <w:lvlJc w:val="left"/>
      <w:pPr>
        <w:ind w:left="3600" w:hanging="360"/>
      </w:pPr>
      <w:rPr>
        <w:rFonts w:ascii="Courier New" w:hAnsi="Courier New" w:hint="default"/>
      </w:rPr>
    </w:lvl>
    <w:lvl w:ilvl="5" w:tplc="164CE0A8">
      <w:start w:val="1"/>
      <w:numFmt w:val="bullet"/>
      <w:lvlText w:val=""/>
      <w:lvlJc w:val="left"/>
      <w:pPr>
        <w:ind w:left="4320" w:hanging="360"/>
      </w:pPr>
      <w:rPr>
        <w:rFonts w:ascii="Wingdings" w:hAnsi="Wingdings" w:hint="default"/>
      </w:rPr>
    </w:lvl>
    <w:lvl w:ilvl="6" w:tplc="0994EEA8">
      <w:start w:val="1"/>
      <w:numFmt w:val="bullet"/>
      <w:lvlText w:val=""/>
      <w:lvlJc w:val="left"/>
      <w:pPr>
        <w:ind w:left="5040" w:hanging="360"/>
      </w:pPr>
      <w:rPr>
        <w:rFonts w:ascii="Symbol" w:hAnsi="Symbol" w:hint="default"/>
      </w:rPr>
    </w:lvl>
    <w:lvl w:ilvl="7" w:tplc="687CE560">
      <w:start w:val="1"/>
      <w:numFmt w:val="bullet"/>
      <w:lvlText w:val="o"/>
      <w:lvlJc w:val="left"/>
      <w:pPr>
        <w:ind w:left="5760" w:hanging="360"/>
      </w:pPr>
      <w:rPr>
        <w:rFonts w:ascii="Courier New" w:hAnsi="Courier New" w:hint="default"/>
      </w:rPr>
    </w:lvl>
    <w:lvl w:ilvl="8" w:tplc="1E680740">
      <w:start w:val="1"/>
      <w:numFmt w:val="bullet"/>
      <w:lvlText w:val=""/>
      <w:lvlJc w:val="left"/>
      <w:pPr>
        <w:ind w:left="6480" w:hanging="360"/>
      </w:pPr>
      <w:rPr>
        <w:rFonts w:ascii="Wingdings" w:hAnsi="Wingdings" w:hint="default"/>
      </w:rPr>
    </w:lvl>
  </w:abstractNum>
  <w:abstractNum w:abstractNumId="24"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6" w15:restartNumberingAfterBreak="0">
    <w:nsid w:val="0EEB6D80"/>
    <w:multiLevelType w:val="hybridMultilevel"/>
    <w:tmpl w:val="ACF024B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9"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30"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31"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2"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4" w15:restartNumberingAfterBreak="0">
    <w:nsid w:val="14D913EB"/>
    <w:multiLevelType w:val="hybridMultilevel"/>
    <w:tmpl w:val="FFFFFFFF"/>
    <w:lvl w:ilvl="0" w:tplc="7CDA1E12">
      <w:start w:val="1"/>
      <w:numFmt w:val="bullet"/>
      <w:lvlText w:val="·"/>
      <w:lvlJc w:val="left"/>
      <w:pPr>
        <w:ind w:left="720" w:hanging="360"/>
      </w:pPr>
      <w:rPr>
        <w:rFonts w:ascii="Symbol" w:hAnsi="Symbol" w:hint="default"/>
      </w:rPr>
    </w:lvl>
    <w:lvl w:ilvl="1" w:tplc="FCC6C908">
      <w:start w:val="1"/>
      <w:numFmt w:val="bullet"/>
      <w:lvlText w:val="o"/>
      <w:lvlJc w:val="left"/>
      <w:pPr>
        <w:ind w:left="1440" w:hanging="360"/>
      </w:pPr>
      <w:rPr>
        <w:rFonts w:ascii="Courier New" w:hAnsi="Courier New" w:hint="default"/>
      </w:rPr>
    </w:lvl>
    <w:lvl w:ilvl="2" w:tplc="C92C1994">
      <w:start w:val="1"/>
      <w:numFmt w:val="bullet"/>
      <w:lvlText w:val=""/>
      <w:lvlJc w:val="left"/>
      <w:pPr>
        <w:ind w:left="2160" w:hanging="360"/>
      </w:pPr>
      <w:rPr>
        <w:rFonts w:ascii="Wingdings" w:hAnsi="Wingdings" w:hint="default"/>
      </w:rPr>
    </w:lvl>
    <w:lvl w:ilvl="3" w:tplc="A9CA189C">
      <w:start w:val="1"/>
      <w:numFmt w:val="bullet"/>
      <w:lvlText w:val=""/>
      <w:lvlJc w:val="left"/>
      <w:pPr>
        <w:ind w:left="2880" w:hanging="360"/>
      </w:pPr>
      <w:rPr>
        <w:rFonts w:ascii="Symbol" w:hAnsi="Symbol" w:hint="default"/>
      </w:rPr>
    </w:lvl>
    <w:lvl w:ilvl="4" w:tplc="5BA2AA80">
      <w:start w:val="1"/>
      <w:numFmt w:val="bullet"/>
      <w:lvlText w:val="o"/>
      <w:lvlJc w:val="left"/>
      <w:pPr>
        <w:ind w:left="3600" w:hanging="360"/>
      </w:pPr>
      <w:rPr>
        <w:rFonts w:ascii="Courier New" w:hAnsi="Courier New" w:hint="default"/>
      </w:rPr>
    </w:lvl>
    <w:lvl w:ilvl="5" w:tplc="5B54349C">
      <w:start w:val="1"/>
      <w:numFmt w:val="bullet"/>
      <w:lvlText w:val=""/>
      <w:lvlJc w:val="left"/>
      <w:pPr>
        <w:ind w:left="4320" w:hanging="360"/>
      </w:pPr>
      <w:rPr>
        <w:rFonts w:ascii="Wingdings" w:hAnsi="Wingdings" w:hint="default"/>
      </w:rPr>
    </w:lvl>
    <w:lvl w:ilvl="6" w:tplc="970AF3A4">
      <w:start w:val="1"/>
      <w:numFmt w:val="bullet"/>
      <w:lvlText w:val=""/>
      <w:lvlJc w:val="left"/>
      <w:pPr>
        <w:ind w:left="5040" w:hanging="360"/>
      </w:pPr>
      <w:rPr>
        <w:rFonts w:ascii="Symbol" w:hAnsi="Symbol" w:hint="default"/>
      </w:rPr>
    </w:lvl>
    <w:lvl w:ilvl="7" w:tplc="5C628630">
      <w:start w:val="1"/>
      <w:numFmt w:val="bullet"/>
      <w:lvlText w:val="o"/>
      <w:lvlJc w:val="left"/>
      <w:pPr>
        <w:ind w:left="5760" w:hanging="360"/>
      </w:pPr>
      <w:rPr>
        <w:rFonts w:ascii="Courier New" w:hAnsi="Courier New" w:hint="default"/>
      </w:rPr>
    </w:lvl>
    <w:lvl w:ilvl="8" w:tplc="3ECC96F2">
      <w:start w:val="1"/>
      <w:numFmt w:val="bullet"/>
      <w:lvlText w:val=""/>
      <w:lvlJc w:val="left"/>
      <w:pPr>
        <w:ind w:left="6480" w:hanging="360"/>
      </w:pPr>
      <w:rPr>
        <w:rFonts w:ascii="Wingdings" w:hAnsi="Wingdings" w:hint="default"/>
      </w:rPr>
    </w:lvl>
  </w:abstractNum>
  <w:abstractNum w:abstractNumId="35"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36"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7"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8"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9" w15:restartNumberingAfterBreak="0">
    <w:nsid w:val="173B834D"/>
    <w:multiLevelType w:val="hybridMultilevel"/>
    <w:tmpl w:val="FFFFFFFF"/>
    <w:lvl w:ilvl="0" w:tplc="1B9EBCB0">
      <w:start w:val="1"/>
      <w:numFmt w:val="bullet"/>
      <w:lvlText w:val="Ø"/>
      <w:lvlJc w:val="left"/>
      <w:pPr>
        <w:ind w:left="720" w:hanging="360"/>
      </w:pPr>
      <w:rPr>
        <w:rFonts w:ascii="Wingdings" w:hAnsi="Wingdings" w:hint="default"/>
      </w:rPr>
    </w:lvl>
    <w:lvl w:ilvl="1" w:tplc="60424300">
      <w:start w:val="1"/>
      <w:numFmt w:val="bullet"/>
      <w:lvlText w:val="o"/>
      <w:lvlJc w:val="left"/>
      <w:pPr>
        <w:ind w:left="1440" w:hanging="360"/>
      </w:pPr>
      <w:rPr>
        <w:rFonts w:ascii="Courier New" w:hAnsi="Courier New" w:hint="default"/>
      </w:rPr>
    </w:lvl>
    <w:lvl w:ilvl="2" w:tplc="C9DCA0C8">
      <w:start w:val="1"/>
      <w:numFmt w:val="bullet"/>
      <w:lvlText w:val=""/>
      <w:lvlJc w:val="left"/>
      <w:pPr>
        <w:ind w:left="2160" w:hanging="360"/>
      </w:pPr>
      <w:rPr>
        <w:rFonts w:ascii="Wingdings" w:hAnsi="Wingdings" w:hint="default"/>
      </w:rPr>
    </w:lvl>
    <w:lvl w:ilvl="3" w:tplc="8E4A3392">
      <w:start w:val="1"/>
      <w:numFmt w:val="bullet"/>
      <w:lvlText w:val=""/>
      <w:lvlJc w:val="left"/>
      <w:pPr>
        <w:ind w:left="2880" w:hanging="360"/>
      </w:pPr>
      <w:rPr>
        <w:rFonts w:ascii="Symbol" w:hAnsi="Symbol" w:hint="default"/>
      </w:rPr>
    </w:lvl>
    <w:lvl w:ilvl="4" w:tplc="C4F6A546">
      <w:start w:val="1"/>
      <w:numFmt w:val="bullet"/>
      <w:lvlText w:val="o"/>
      <w:lvlJc w:val="left"/>
      <w:pPr>
        <w:ind w:left="3600" w:hanging="360"/>
      </w:pPr>
      <w:rPr>
        <w:rFonts w:ascii="Courier New" w:hAnsi="Courier New" w:hint="default"/>
      </w:rPr>
    </w:lvl>
    <w:lvl w:ilvl="5" w:tplc="06E008A4">
      <w:start w:val="1"/>
      <w:numFmt w:val="bullet"/>
      <w:lvlText w:val=""/>
      <w:lvlJc w:val="left"/>
      <w:pPr>
        <w:ind w:left="4320" w:hanging="360"/>
      </w:pPr>
      <w:rPr>
        <w:rFonts w:ascii="Wingdings" w:hAnsi="Wingdings" w:hint="default"/>
      </w:rPr>
    </w:lvl>
    <w:lvl w:ilvl="6" w:tplc="CCBAB8E8">
      <w:start w:val="1"/>
      <w:numFmt w:val="bullet"/>
      <w:lvlText w:val=""/>
      <w:lvlJc w:val="left"/>
      <w:pPr>
        <w:ind w:left="5040" w:hanging="360"/>
      </w:pPr>
      <w:rPr>
        <w:rFonts w:ascii="Symbol" w:hAnsi="Symbol" w:hint="default"/>
      </w:rPr>
    </w:lvl>
    <w:lvl w:ilvl="7" w:tplc="19564E02">
      <w:start w:val="1"/>
      <w:numFmt w:val="bullet"/>
      <w:lvlText w:val="o"/>
      <w:lvlJc w:val="left"/>
      <w:pPr>
        <w:ind w:left="5760" w:hanging="360"/>
      </w:pPr>
      <w:rPr>
        <w:rFonts w:ascii="Courier New" w:hAnsi="Courier New" w:hint="default"/>
      </w:rPr>
    </w:lvl>
    <w:lvl w:ilvl="8" w:tplc="1EB8E524">
      <w:start w:val="1"/>
      <w:numFmt w:val="bullet"/>
      <w:lvlText w:val=""/>
      <w:lvlJc w:val="left"/>
      <w:pPr>
        <w:ind w:left="6480" w:hanging="360"/>
      </w:pPr>
      <w:rPr>
        <w:rFonts w:ascii="Wingdings" w:hAnsi="Wingdings" w:hint="default"/>
      </w:rPr>
    </w:lvl>
  </w:abstractNum>
  <w:abstractNum w:abstractNumId="40"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B8863E5"/>
    <w:multiLevelType w:val="hybridMultilevel"/>
    <w:tmpl w:val="16505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44" w15:restartNumberingAfterBreak="0">
    <w:nsid w:val="2123755B"/>
    <w:multiLevelType w:val="hybridMultilevel"/>
    <w:tmpl w:val="DD5814FE"/>
    <w:lvl w:ilvl="0" w:tplc="04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6"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7"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48" w15:restartNumberingAfterBreak="0">
    <w:nsid w:val="220B3105"/>
    <w:multiLevelType w:val="hybridMultilevel"/>
    <w:tmpl w:val="AA364700"/>
    <w:styleLink w:val="Estilo223"/>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49" w15:restartNumberingAfterBreak="0">
    <w:nsid w:val="222B16C6"/>
    <w:multiLevelType w:val="hybridMultilevel"/>
    <w:tmpl w:val="C1100318"/>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0"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23E95850"/>
    <w:multiLevelType w:val="hybridMultilevel"/>
    <w:tmpl w:val="A0F46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53"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54"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27202DB5"/>
    <w:multiLevelType w:val="hybridMultilevel"/>
    <w:tmpl w:val="4628E44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7" w15:restartNumberingAfterBreak="0">
    <w:nsid w:val="282B2BF9"/>
    <w:multiLevelType w:val="hybridMultilevel"/>
    <w:tmpl w:val="72941F7A"/>
    <w:lvl w:ilvl="0" w:tplc="EC90DE44">
      <w:start w:val="1"/>
      <w:numFmt w:val="lowerLetter"/>
      <w:lvlText w:val="%1)"/>
      <w:lvlJc w:val="left"/>
      <w:pPr>
        <w:ind w:left="720" w:hanging="360"/>
      </w:pPr>
      <w:rPr>
        <w:rFonts w:ascii="Arial Narrow" w:eastAsia="Arial MT" w:hAnsi="Arial Narrow" w:cs="Arial M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85D3BDC"/>
    <w:multiLevelType w:val="hybridMultilevel"/>
    <w:tmpl w:val="65F018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0" w15:restartNumberingAfterBreak="0">
    <w:nsid w:val="2B6B75A7"/>
    <w:multiLevelType w:val="hybridMultilevel"/>
    <w:tmpl w:val="988CBA44"/>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61"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63"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4"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5"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15:restartNumberingAfterBreak="0">
    <w:nsid w:val="30E44EE2"/>
    <w:multiLevelType w:val="hybridMultilevel"/>
    <w:tmpl w:val="A4B897B8"/>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8"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70"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1" w15:restartNumberingAfterBreak="0">
    <w:nsid w:val="36A1E2DC"/>
    <w:multiLevelType w:val="hybridMultilevel"/>
    <w:tmpl w:val="261079B8"/>
    <w:lvl w:ilvl="0" w:tplc="11EE5CF6">
      <w:start w:val="1"/>
      <w:numFmt w:val="bullet"/>
      <w:lvlText w:val=""/>
      <w:lvlJc w:val="left"/>
      <w:pPr>
        <w:ind w:left="720" w:hanging="360"/>
      </w:pPr>
      <w:rPr>
        <w:rFonts w:ascii="Symbol" w:hAnsi="Symbol" w:hint="default"/>
      </w:rPr>
    </w:lvl>
    <w:lvl w:ilvl="1" w:tplc="CC569C62">
      <w:start w:val="1"/>
      <w:numFmt w:val="bullet"/>
      <w:lvlText w:val="o"/>
      <w:lvlJc w:val="left"/>
      <w:pPr>
        <w:ind w:left="1440" w:hanging="360"/>
      </w:pPr>
      <w:rPr>
        <w:rFonts w:ascii="Courier New" w:hAnsi="Courier New" w:hint="default"/>
      </w:rPr>
    </w:lvl>
    <w:lvl w:ilvl="2" w:tplc="0C9AB514">
      <w:start w:val="1"/>
      <w:numFmt w:val="bullet"/>
      <w:lvlText w:val=""/>
      <w:lvlJc w:val="left"/>
      <w:pPr>
        <w:ind w:left="2160" w:hanging="360"/>
      </w:pPr>
      <w:rPr>
        <w:rFonts w:ascii="Wingdings" w:hAnsi="Wingdings" w:hint="default"/>
      </w:rPr>
    </w:lvl>
    <w:lvl w:ilvl="3" w:tplc="313C3868">
      <w:start w:val="1"/>
      <w:numFmt w:val="bullet"/>
      <w:lvlText w:val=""/>
      <w:lvlJc w:val="left"/>
      <w:pPr>
        <w:ind w:left="2880" w:hanging="360"/>
      </w:pPr>
      <w:rPr>
        <w:rFonts w:ascii="Symbol" w:hAnsi="Symbol" w:hint="default"/>
      </w:rPr>
    </w:lvl>
    <w:lvl w:ilvl="4" w:tplc="6632092E">
      <w:start w:val="1"/>
      <w:numFmt w:val="bullet"/>
      <w:lvlText w:val="o"/>
      <w:lvlJc w:val="left"/>
      <w:pPr>
        <w:ind w:left="3600" w:hanging="360"/>
      </w:pPr>
      <w:rPr>
        <w:rFonts w:ascii="Courier New" w:hAnsi="Courier New" w:hint="default"/>
      </w:rPr>
    </w:lvl>
    <w:lvl w:ilvl="5" w:tplc="7E10A108">
      <w:start w:val="1"/>
      <w:numFmt w:val="bullet"/>
      <w:lvlText w:val=""/>
      <w:lvlJc w:val="left"/>
      <w:pPr>
        <w:ind w:left="4320" w:hanging="360"/>
      </w:pPr>
      <w:rPr>
        <w:rFonts w:ascii="Wingdings" w:hAnsi="Wingdings" w:hint="default"/>
      </w:rPr>
    </w:lvl>
    <w:lvl w:ilvl="6" w:tplc="5A284174">
      <w:start w:val="1"/>
      <w:numFmt w:val="bullet"/>
      <w:lvlText w:val=""/>
      <w:lvlJc w:val="left"/>
      <w:pPr>
        <w:ind w:left="5040" w:hanging="360"/>
      </w:pPr>
      <w:rPr>
        <w:rFonts w:ascii="Symbol" w:hAnsi="Symbol" w:hint="default"/>
      </w:rPr>
    </w:lvl>
    <w:lvl w:ilvl="7" w:tplc="4DFAD4C8">
      <w:start w:val="1"/>
      <w:numFmt w:val="bullet"/>
      <w:lvlText w:val="o"/>
      <w:lvlJc w:val="left"/>
      <w:pPr>
        <w:ind w:left="5760" w:hanging="360"/>
      </w:pPr>
      <w:rPr>
        <w:rFonts w:ascii="Courier New" w:hAnsi="Courier New" w:hint="default"/>
      </w:rPr>
    </w:lvl>
    <w:lvl w:ilvl="8" w:tplc="7A4C10D0">
      <w:start w:val="1"/>
      <w:numFmt w:val="bullet"/>
      <w:lvlText w:val=""/>
      <w:lvlJc w:val="left"/>
      <w:pPr>
        <w:ind w:left="6480" w:hanging="360"/>
      </w:pPr>
      <w:rPr>
        <w:rFonts w:ascii="Wingdings" w:hAnsi="Wingdings" w:hint="default"/>
      </w:rPr>
    </w:lvl>
  </w:abstractNum>
  <w:abstractNum w:abstractNumId="72"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73"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4"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5"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76"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77" w15:restartNumberingAfterBreak="0">
    <w:nsid w:val="387E29B1"/>
    <w:multiLevelType w:val="hybridMultilevel"/>
    <w:tmpl w:val="FFFFFFFF"/>
    <w:lvl w:ilvl="0" w:tplc="750E1366">
      <w:start w:val="1"/>
      <w:numFmt w:val="bullet"/>
      <w:lvlText w:val="·"/>
      <w:lvlJc w:val="left"/>
      <w:pPr>
        <w:ind w:left="720" w:hanging="360"/>
      </w:pPr>
      <w:rPr>
        <w:rFonts w:ascii="Symbol" w:hAnsi="Symbol" w:hint="default"/>
      </w:rPr>
    </w:lvl>
    <w:lvl w:ilvl="1" w:tplc="906E65BA">
      <w:start w:val="1"/>
      <w:numFmt w:val="bullet"/>
      <w:lvlText w:val="o"/>
      <w:lvlJc w:val="left"/>
      <w:pPr>
        <w:ind w:left="1440" w:hanging="360"/>
      </w:pPr>
      <w:rPr>
        <w:rFonts w:ascii="Courier New" w:hAnsi="Courier New" w:hint="default"/>
      </w:rPr>
    </w:lvl>
    <w:lvl w:ilvl="2" w:tplc="EDCE945E">
      <w:start w:val="1"/>
      <w:numFmt w:val="bullet"/>
      <w:lvlText w:val=""/>
      <w:lvlJc w:val="left"/>
      <w:pPr>
        <w:ind w:left="2160" w:hanging="360"/>
      </w:pPr>
      <w:rPr>
        <w:rFonts w:ascii="Wingdings" w:hAnsi="Wingdings" w:hint="default"/>
      </w:rPr>
    </w:lvl>
    <w:lvl w:ilvl="3" w:tplc="60A64EFC">
      <w:start w:val="1"/>
      <w:numFmt w:val="bullet"/>
      <w:lvlText w:val=""/>
      <w:lvlJc w:val="left"/>
      <w:pPr>
        <w:ind w:left="2880" w:hanging="360"/>
      </w:pPr>
      <w:rPr>
        <w:rFonts w:ascii="Symbol" w:hAnsi="Symbol" w:hint="default"/>
      </w:rPr>
    </w:lvl>
    <w:lvl w:ilvl="4" w:tplc="6E8450C4">
      <w:start w:val="1"/>
      <w:numFmt w:val="bullet"/>
      <w:lvlText w:val="o"/>
      <w:lvlJc w:val="left"/>
      <w:pPr>
        <w:ind w:left="3600" w:hanging="360"/>
      </w:pPr>
      <w:rPr>
        <w:rFonts w:ascii="Courier New" w:hAnsi="Courier New" w:hint="default"/>
      </w:rPr>
    </w:lvl>
    <w:lvl w:ilvl="5" w:tplc="E806B8B4">
      <w:start w:val="1"/>
      <w:numFmt w:val="bullet"/>
      <w:lvlText w:val=""/>
      <w:lvlJc w:val="left"/>
      <w:pPr>
        <w:ind w:left="4320" w:hanging="360"/>
      </w:pPr>
      <w:rPr>
        <w:rFonts w:ascii="Wingdings" w:hAnsi="Wingdings" w:hint="default"/>
      </w:rPr>
    </w:lvl>
    <w:lvl w:ilvl="6" w:tplc="649AC75A">
      <w:start w:val="1"/>
      <w:numFmt w:val="bullet"/>
      <w:lvlText w:val=""/>
      <w:lvlJc w:val="left"/>
      <w:pPr>
        <w:ind w:left="5040" w:hanging="360"/>
      </w:pPr>
      <w:rPr>
        <w:rFonts w:ascii="Symbol" w:hAnsi="Symbol" w:hint="default"/>
      </w:rPr>
    </w:lvl>
    <w:lvl w:ilvl="7" w:tplc="5F56D288">
      <w:start w:val="1"/>
      <w:numFmt w:val="bullet"/>
      <w:lvlText w:val="o"/>
      <w:lvlJc w:val="left"/>
      <w:pPr>
        <w:ind w:left="5760" w:hanging="360"/>
      </w:pPr>
      <w:rPr>
        <w:rFonts w:ascii="Courier New" w:hAnsi="Courier New" w:hint="default"/>
      </w:rPr>
    </w:lvl>
    <w:lvl w:ilvl="8" w:tplc="354E5568">
      <w:start w:val="1"/>
      <w:numFmt w:val="bullet"/>
      <w:lvlText w:val=""/>
      <w:lvlJc w:val="left"/>
      <w:pPr>
        <w:ind w:left="6480" w:hanging="360"/>
      </w:pPr>
      <w:rPr>
        <w:rFonts w:ascii="Wingdings" w:hAnsi="Wingdings" w:hint="default"/>
      </w:rPr>
    </w:lvl>
  </w:abstractNum>
  <w:abstractNum w:abstractNumId="78" w15:restartNumberingAfterBreak="0">
    <w:nsid w:val="38B77807"/>
    <w:multiLevelType w:val="hybridMultilevel"/>
    <w:tmpl w:val="D39CC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80"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81"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82"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84"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5" w15:restartNumberingAfterBreak="0">
    <w:nsid w:val="435B779B"/>
    <w:multiLevelType w:val="hybridMultilevel"/>
    <w:tmpl w:val="F8AECFA4"/>
    <w:lvl w:ilvl="0" w:tplc="790E6F1A">
      <w:start w:val="1"/>
      <w:numFmt w:val="decimal"/>
      <w:lvlText w:val="%1."/>
      <w:lvlJc w:val="left"/>
      <w:pPr>
        <w:ind w:left="720" w:hanging="360"/>
      </w:pPr>
    </w:lvl>
    <w:lvl w:ilvl="1" w:tplc="98E4F09C">
      <w:start w:val="1"/>
      <w:numFmt w:val="lowerLetter"/>
      <w:lvlText w:val="%2."/>
      <w:lvlJc w:val="left"/>
      <w:pPr>
        <w:ind w:left="1440" w:hanging="360"/>
      </w:pPr>
    </w:lvl>
    <w:lvl w:ilvl="2" w:tplc="26586D08">
      <w:start w:val="1"/>
      <w:numFmt w:val="lowerRoman"/>
      <w:lvlText w:val="%3."/>
      <w:lvlJc w:val="right"/>
      <w:pPr>
        <w:ind w:left="2160" w:hanging="180"/>
      </w:pPr>
    </w:lvl>
    <w:lvl w:ilvl="3" w:tplc="26EA2C2E">
      <w:start w:val="1"/>
      <w:numFmt w:val="decimal"/>
      <w:lvlText w:val="%4."/>
      <w:lvlJc w:val="left"/>
      <w:pPr>
        <w:ind w:left="2880" w:hanging="360"/>
      </w:pPr>
    </w:lvl>
    <w:lvl w:ilvl="4" w:tplc="59520E9E">
      <w:start w:val="1"/>
      <w:numFmt w:val="lowerLetter"/>
      <w:lvlText w:val="%5."/>
      <w:lvlJc w:val="left"/>
      <w:pPr>
        <w:ind w:left="3600" w:hanging="360"/>
      </w:pPr>
    </w:lvl>
    <w:lvl w:ilvl="5" w:tplc="495E05F0">
      <w:start w:val="1"/>
      <w:numFmt w:val="lowerRoman"/>
      <w:lvlText w:val="%6."/>
      <w:lvlJc w:val="right"/>
      <w:pPr>
        <w:ind w:left="4320" w:hanging="180"/>
      </w:pPr>
    </w:lvl>
    <w:lvl w:ilvl="6" w:tplc="21006A4C">
      <w:start w:val="1"/>
      <w:numFmt w:val="decimal"/>
      <w:lvlText w:val="%7."/>
      <w:lvlJc w:val="left"/>
      <w:pPr>
        <w:ind w:left="5040" w:hanging="360"/>
      </w:pPr>
    </w:lvl>
    <w:lvl w:ilvl="7" w:tplc="8708B7A2">
      <w:start w:val="1"/>
      <w:numFmt w:val="lowerLetter"/>
      <w:lvlText w:val="%8."/>
      <w:lvlJc w:val="left"/>
      <w:pPr>
        <w:ind w:left="5760" w:hanging="360"/>
      </w:pPr>
    </w:lvl>
    <w:lvl w:ilvl="8" w:tplc="4BDE10CC">
      <w:start w:val="1"/>
      <w:numFmt w:val="lowerRoman"/>
      <w:lvlText w:val="%9."/>
      <w:lvlJc w:val="right"/>
      <w:pPr>
        <w:ind w:left="6480" w:hanging="180"/>
      </w:pPr>
    </w:lvl>
  </w:abstractNum>
  <w:abstractNum w:abstractNumId="86"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87"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88" w15:restartNumberingAfterBreak="0">
    <w:nsid w:val="46684DA4"/>
    <w:multiLevelType w:val="hybridMultilevel"/>
    <w:tmpl w:val="A874020E"/>
    <w:styleLink w:val="1111113"/>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9"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91" w15:restartNumberingAfterBreak="0">
    <w:nsid w:val="47512BB2"/>
    <w:multiLevelType w:val="hybridMultilevel"/>
    <w:tmpl w:val="2EA83C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93" w15:restartNumberingAfterBreak="0">
    <w:nsid w:val="49770FC6"/>
    <w:multiLevelType w:val="hybridMultilevel"/>
    <w:tmpl w:val="A7002B0E"/>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94"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5" w15:restartNumberingAfterBreak="0">
    <w:nsid w:val="4A4E9207"/>
    <w:multiLevelType w:val="hybridMultilevel"/>
    <w:tmpl w:val="FFFFFFFF"/>
    <w:lvl w:ilvl="0" w:tplc="DF569B16">
      <w:start w:val="1"/>
      <w:numFmt w:val="bullet"/>
      <w:lvlText w:val=""/>
      <w:lvlJc w:val="left"/>
      <w:pPr>
        <w:ind w:left="720" w:hanging="360"/>
      </w:pPr>
      <w:rPr>
        <w:rFonts w:ascii="Wingdings" w:hAnsi="Wingdings" w:hint="default"/>
      </w:rPr>
    </w:lvl>
    <w:lvl w:ilvl="1" w:tplc="06346FEC">
      <w:start w:val="1"/>
      <w:numFmt w:val="bullet"/>
      <w:lvlText w:val="o"/>
      <w:lvlJc w:val="left"/>
      <w:pPr>
        <w:ind w:left="1440" w:hanging="360"/>
      </w:pPr>
      <w:rPr>
        <w:rFonts w:ascii="Courier New" w:hAnsi="Courier New" w:hint="default"/>
      </w:rPr>
    </w:lvl>
    <w:lvl w:ilvl="2" w:tplc="13CCC0CC">
      <w:start w:val="1"/>
      <w:numFmt w:val="bullet"/>
      <w:lvlText w:val=""/>
      <w:lvlJc w:val="left"/>
      <w:pPr>
        <w:ind w:left="2160" w:hanging="360"/>
      </w:pPr>
      <w:rPr>
        <w:rFonts w:ascii="Wingdings" w:hAnsi="Wingdings" w:hint="default"/>
      </w:rPr>
    </w:lvl>
    <w:lvl w:ilvl="3" w:tplc="0AF0DF22">
      <w:start w:val="1"/>
      <w:numFmt w:val="bullet"/>
      <w:lvlText w:val=""/>
      <w:lvlJc w:val="left"/>
      <w:pPr>
        <w:ind w:left="2880" w:hanging="360"/>
      </w:pPr>
      <w:rPr>
        <w:rFonts w:ascii="Symbol" w:hAnsi="Symbol" w:hint="default"/>
      </w:rPr>
    </w:lvl>
    <w:lvl w:ilvl="4" w:tplc="C87E1586">
      <w:start w:val="1"/>
      <w:numFmt w:val="bullet"/>
      <w:lvlText w:val="o"/>
      <w:lvlJc w:val="left"/>
      <w:pPr>
        <w:ind w:left="3600" w:hanging="360"/>
      </w:pPr>
      <w:rPr>
        <w:rFonts w:ascii="Courier New" w:hAnsi="Courier New" w:hint="default"/>
      </w:rPr>
    </w:lvl>
    <w:lvl w:ilvl="5" w:tplc="2AC42C68">
      <w:start w:val="1"/>
      <w:numFmt w:val="bullet"/>
      <w:lvlText w:val=""/>
      <w:lvlJc w:val="left"/>
      <w:pPr>
        <w:ind w:left="4320" w:hanging="360"/>
      </w:pPr>
      <w:rPr>
        <w:rFonts w:ascii="Wingdings" w:hAnsi="Wingdings" w:hint="default"/>
      </w:rPr>
    </w:lvl>
    <w:lvl w:ilvl="6" w:tplc="E2AA3C6C">
      <w:start w:val="1"/>
      <w:numFmt w:val="bullet"/>
      <w:lvlText w:val=""/>
      <w:lvlJc w:val="left"/>
      <w:pPr>
        <w:ind w:left="5040" w:hanging="360"/>
      </w:pPr>
      <w:rPr>
        <w:rFonts w:ascii="Symbol" w:hAnsi="Symbol" w:hint="default"/>
      </w:rPr>
    </w:lvl>
    <w:lvl w:ilvl="7" w:tplc="66F08140">
      <w:start w:val="1"/>
      <w:numFmt w:val="bullet"/>
      <w:lvlText w:val="o"/>
      <w:lvlJc w:val="left"/>
      <w:pPr>
        <w:ind w:left="5760" w:hanging="360"/>
      </w:pPr>
      <w:rPr>
        <w:rFonts w:ascii="Courier New" w:hAnsi="Courier New" w:hint="default"/>
      </w:rPr>
    </w:lvl>
    <w:lvl w:ilvl="8" w:tplc="F5ECF4B4">
      <w:start w:val="1"/>
      <w:numFmt w:val="bullet"/>
      <w:lvlText w:val=""/>
      <w:lvlJc w:val="left"/>
      <w:pPr>
        <w:ind w:left="6480" w:hanging="360"/>
      </w:pPr>
      <w:rPr>
        <w:rFonts w:ascii="Wingdings" w:hAnsi="Wingdings" w:hint="default"/>
      </w:rPr>
    </w:lvl>
  </w:abstractNum>
  <w:abstractNum w:abstractNumId="96" w15:restartNumberingAfterBreak="0">
    <w:nsid w:val="4B9FAC91"/>
    <w:multiLevelType w:val="hybridMultilevel"/>
    <w:tmpl w:val="FFFFFFFF"/>
    <w:lvl w:ilvl="0" w:tplc="C5B06638">
      <w:start w:val="1"/>
      <w:numFmt w:val="bullet"/>
      <w:lvlText w:val=""/>
      <w:lvlJc w:val="left"/>
      <w:pPr>
        <w:ind w:left="1080" w:hanging="360"/>
      </w:pPr>
      <w:rPr>
        <w:rFonts w:ascii="Symbol" w:hAnsi="Symbol" w:hint="default"/>
      </w:rPr>
    </w:lvl>
    <w:lvl w:ilvl="1" w:tplc="01E27902">
      <w:start w:val="1"/>
      <w:numFmt w:val="bullet"/>
      <w:lvlText w:val="o"/>
      <w:lvlJc w:val="left"/>
      <w:pPr>
        <w:ind w:left="1800" w:hanging="360"/>
      </w:pPr>
      <w:rPr>
        <w:rFonts w:ascii="Courier New" w:hAnsi="Courier New" w:hint="default"/>
      </w:rPr>
    </w:lvl>
    <w:lvl w:ilvl="2" w:tplc="C3FE6A7C">
      <w:start w:val="1"/>
      <w:numFmt w:val="bullet"/>
      <w:lvlText w:val=""/>
      <w:lvlJc w:val="left"/>
      <w:pPr>
        <w:ind w:left="2520" w:hanging="360"/>
      </w:pPr>
      <w:rPr>
        <w:rFonts w:ascii="Wingdings" w:hAnsi="Wingdings" w:hint="default"/>
      </w:rPr>
    </w:lvl>
    <w:lvl w:ilvl="3" w:tplc="82707940">
      <w:start w:val="1"/>
      <w:numFmt w:val="bullet"/>
      <w:lvlText w:val=""/>
      <w:lvlJc w:val="left"/>
      <w:pPr>
        <w:ind w:left="3240" w:hanging="360"/>
      </w:pPr>
      <w:rPr>
        <w:rFonts w:ascii="Symbol" w:hAnsi="Symbol" w:hint="default"/>
      </w:rPr>
    </w:lvl>
    <w:lvl w:ilvl="4" w:tplc="FDB258F4">
      <w:start w:val="1"/>
      <w:numFmt w:val="bullet"/>
      <w:lvlText w:val="o"/>
      <w:lvlJc w:val="left"/>
      <w:pPr>
        <w:ind w:left="3960" w:hanging="360"/>
      </w:pPr>
      <w:rPr>
        <w:rFonts w:ascii="Courier New" w:hAnsi="Courier New" w:hint="default"/>
      </w:rPr>
    </w:lvl>
    <w:lvl w:ilvl="5" w:tplc="17103EF2">
      <w:start w:val="1"/>
      <w:numFmt w:val="bullet"/>
      <w:lvlText w:val=""/>
      <w:lvlJc w:val="left"/>
      <w:pPr>
        <w:ind w:left="4680" w:hanging="360"/>
      </w:pPr>
      <w:rPr>
        <w:rFonts w:ascii="Wingdings" w:hAnsi="Wingdings" w:hint="default"/>
      </w:rPr>
    </w:lvl>
    <w:lvl w:ilvl="6" w:tplc="2F3A2074">
      <w:start w:val="1"/>
      <w:numFmt w:val="bullet"/>
      <w:lvlText w:val=""/>
      <w:lvlJc w:val="left"/>
      <w:pPr>
        <w:ind w:left="5400" w:hanging="360"/>
      </w:pPr>
      <w:rPr>
        <w:rFonts w:ascii="Symbol" w:hAnsi="Symbol" w:hint="default"/>
      </w:rPr>
    </w:lvl>
    <w:lvl w:ilvl="7" w:tplc="502C305C">
      <w:start w:val="1"/>
      <w:numFmt w:val="bullet"/>
      <w:lvlText w:val="o"/>
      <w:lvlJc w:val="left"/>
      <w:pPr>
        <w:ind w:left="6120" w:hanging="360"/>
      </w:pPr>
      <w:rPr>
        <w:rFonts w:ascii="Courier New" w:hAnsi="Courier New" w:hint="default"/>
      </w:rPr>
    </w:lvl>
    <w:lvl w:ilvl="8" w:tplc="98D24E1E">
      <w:start w:val="1"/>
      <w:numFmt w:val="bullet"/>
      <w:lvlText w:val=""/>
      <w:lvlJc w:val="left"/>
      <w:pPr>
        <w:ind w:left="6840" w:hanging="360"/>
      </w:pPr>
      <w:rPr>
        <w:rFonts w:ascii="Wingdings" w:hAnsi="Wingdings" w:hint="default"/>
      </w:rPr>
    </w:lvl>
  </w:abstractNum>
  <w:abstractNum w:abstractNumId="97" w15:restartNumberingAfterBreak="0">
    <w:nsid w:val="4BB85032"/>
    <w:multiLevelType w:val="hybridMultilevel"/>
    <w:tmpl w:val="FFFFFFFF"/>
    <w:lvl w:ilvl="0" w:tplc="E12AC682">
      <w:start w:val="1"/>
      <w:numFmt w:val="bullet"/>
      <w:lvlText w:val=""/>
      <w:lvlJc w:val="left"/>
      <w:pPr>
        <w:ind w:left="720" w:hanging="360"/>
      </w:pPr>
      <w:rPr>
        <w:rFonts w:ascii="Symbol" w:hAnsi="Symbol" w:hint="default"/>
      </w:rPr>
    </w:lvl>
    <w:lvl w:ilvl="1" w:tplc="DC869222">
      <w:start w:val="1"/>
      <w:numFmt w:val="bullet"/>
      <w:lvlText w:val="o"/>
      <w:lvlJc w:val="left"/>
      <w:pPr>
        <w:ind w:left="1440" w:hanging="360"/>
      </w:pPr>
      <w:rPr>
        <w:rFonts w:ascii="Courier New" w:hAnsi="Courier New" w:hint="default"/>
      </w:rPr>
    </w:lvl>
    <w:lvl w:ilvl="2" w:tplc="98A0A058">
      <w:start w:val="1"/>
      <w:numFmt w:val="bullet"/>
      <w:lvlText w:val=""/>
      <w:lvlJc w:val="left"/>
      <w:pPr>
        <w:ind w:left="2160" w:hanging="360"/>
      </w:pPr>
      <w:rPr>
        <w:rFonts w:ascii="Wingdings" w:hAnsi="Wingdings" w:hint="default"/>
      </w:rPr>
    </w:lvl>
    <w:lvl w:ilvl="3" w:tplc="FB0C93CE">
      <w:start w:val="1"/>
      <w:numFmt w:val="bullet"/>
      <w:lvlText w:val=""/>
      <w:lvlJc w:val="left"/>
      <w:pPr>
        <w:ind w:left="2880" w:hanging="360"/>
      </w:pPr>
      <w:rPr>
        <w:rFonts w:ascii="Symbol" w:hAnsi="Symbol" w:hint="default"/>
      </w:rPr>
    </w:lvl>
    <w:lvl w:ilvl="4" w:tplc="E166A5BE">
      <w:start w:val="1"/>
      <w:numFmt w:val="bullet"/>
      <w:lvlText w:val="o"/>
      <w:lvlJc w:val="left"/>
      <w:pPr>
        <w:ind w:left="3600" w:hanging="360"/>
      </w:pPr>
      <w:rPr>
        <w:rFonts w:ascii="Courier New" w:hAnsi="Courier New" w:hint="default"/>
      </w:rPr>
    </w:lvl>
    <w:lvl w:ilvl="5" w:tplc="D89EB304">
      <w:start w:val="1"/>
      <w:numFmt w:val="bullet"/>
      <w:lvlText w:val=""/>
      <w:lvlJc w:val="left"/>
      <w:pPr>
        <w:ind w:left="4320" w:hanging="360"/>
      </w:pPr>
      <w:rPr>
        <w:rFonts w:ascii="Wingdings" w:hAnsi="Wingdings" w:hint="default"/>
      </w:rPr>
    </w:lvl>
    <w:lvl w:ilvl="6" w:tplc="477A7758">
      <w:start w:val="1"/>
      <w:numFmt w:val="bullet"/>
      <w:lvlText w:val=""/>
      <w:lvlJc w:val="left"/>
      <w:pPr>
        <w:ind w:left="5040" w:hanging="360"/>
      </w:pPr>
      <w:rPr>
        <w:rFonts w:ascii="Symbol" w:hAnsi="Symbol" w:hint="default"/>
      </w:rPr>
    </w:lvl>
    <w:lvl w:ilvl="7" w:tplc="F11E9186">
      <w:start w:val="1"/>
      <w:numFmt w:val="bullet"/>
      <w:lvlText w:val="o"/>
      <w:lvlJc w:val="left"/>
      <w:pPr>
        <w:ind w:left="5760" w:hanging="360"/>
      </w:pPr>
      <w:rPr>
        <w:rFonts w:ascii="Courier New" w:hAnsi="Courier New" w:hint="default"/>
      </w:rPr>
    </w:lvl>
    <w:lvl w:ilvl="8" w:tplc="467C5102">
      <w:start w:val="1"/>
      <w:numFmt w:val="bullet"/>
      <w:lvlText w:val=""/>
      <w:lvlJc w:val="left"/>
      <w:pPr>
        <w:ind w:left="6480" w:hanging="360"/>
      </w:pPr>
      <w:rPr>
        <w:rFonts w:ascii="Wingdings" w:hAnsi="Wingdings" w:hint="default"/>
      </w:rPr>
    </w:lvl>
  </w:abstractNum>
  <w:abstractNum w:abstractNumId="98"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99" w15:restartNumberingAfterBreak="0">
    <w:nsid w:val="4C9FB7EF"/>
    <w:multiLevelType w:val="hybridMultilevel"/>
    <w:tmpl w:val="FFFFFFFF"/>
    <w:lvl w:ilvl="0" w:tplc="C91CE634">
      <w:start w:val="1"/>
      <w:numFmt w:val="bullet"/>
      <w:lvlText w:val=""/>
      <w:lvlJc w:val="left"/>
      <w:pPr>
        <w:ind w:left="720" w:hanging="360"/>
      </w:pPr>
      <w:rPr>
        <w:rFonts w:ascii="Symbol" w:hAnsi="Symbol" w:hint="default"/>
      </w:rPr>
    </w:lvl>
    <w:lvl w:ilvl="1" w:tplc="EF2AAC08">
      <w:start w:val="1"/>
      <w:numFmt w:val="bullet"/>
      <w:lvlText w:val="o"/>
      <w:lvlJc w:val="left"/>
      <w:pPr>
        <w:ind w:left="1440" w:hanging="360"/>
      </w:pPr>
      <w:rPr>
        <w:rFonts w:ascii="Courier New" w:hAnsi="Courier New" w:hint="default"/>
      </w:rPr>
    </w:lvl>
    <w:lvl w:ilvl="2" w:tplc="3C5AA75C">
      <w:start w:val="1"/>
      <w:numFmt w:val="bullet"/>
      <w:lvlText w:val=""/>
      <w:lvlJc w:val="left"/>
      <w:pPr>
        <w:ind w:left="2160" w:hanging="360"/>
      </w:pPr>
      <w:rPr>
        <w:rFonts w:ascii="Wingdings" w:hAnsi="Wingdings" w:hint="default"/>
      </w:rPr>
    </w:lvl>
    <w:lvl w:ilvl="3" w:tplc="232CB76A">
      <w:start w:val="1"/>
      <w:numFmt w:val="bullet"/>
      <w:lvlText w:val=""/>
      <w:lvlJc w:val="left"/>
      <w:pPr>
        <w:ind w:left="2880" w:hanging="360"/>
      </w:pPr>
      <w:rPr>
        <w:rFonts w:ascii="Symbol" w:hAnsi="Symbol" w:hint="default"/>
      </w:rPr>
    </w:lvl>
    <w:lvl w:ilvl="4" w:tplc="EE82A0A0">
      <w:start w:val="1"/>
      <w:numFmt w:val="bullet"/>
      <w:lvlText w:val="o"/>
      <w:lvlJc w:val="left"/>
      <w:pPr>
        <w:ind w:left="3600" w:hanging="360"/>
      </w:pPr>
      <w:rPr>
        <w:rFonts w:ascii="Courier New" w:hAnsi="Courier New" w:hint="default"/>
      </w:rPr>
    </w:lvl>
    <w:lvl w:ilvl="5" w:tplc="97784C90">
      <w:start w:val="1"/>
      <w:numFmt w:val="bullet"/>
      <w:lvlText w:val=""/>
      <w:lvlJc w:val="left"/>
      <w:pPr>
        <w:ind w:left="4320" w:hanging="360"/>
      </w:pPr>
      <w:rPr>
        <w:rFonts w:ascii="Wingdings" w:hAnsi="Wingdings" w:hint="default"/>
      </w:rPr>
    </w:lvl>
    <w:lvl w:ilvl="6" w:tplc="7F54490A">
      <w:start w:val="1"/>
      <w:numFmt w:val="bullet"/>
      <w:lvlText w:val=""/>
      <w:lvlJc w:val="left"/>
      <w:pPr>
        <w:ind w:left="5040" w:hanging="360"/>
      </w:pPr>
      <w:rPr>
        <w:rFonts w:ascii="Symbol" w:hAnsi="Symbol" w:hint="default"/>
      </w:rPr>
    </w:lvl>
    <w:lvl w:ilvl="7" w:tplc="6CC400DE">
      <w:start w:val="1"/>
      <w:numFmt w:val="bullet"/>
      <w:lvlText w:val="o"/>
      <w:lvlJc w:val="left"/>
      <w:pPr>
        <w:ind w:left="5760" w:hanging="360"/>
      </w:pPr>
      <w:rPr>
        <w:rFonts w:ascii="Courier New" w:hAnsi="Courier New" w:hint="default"/>
      </w:rPr>
    </w:lvl>
    <w:lvl w:ilvl="8" w:tplc="8F60D21E">
      <w:start w:val="1"/>
      <w:numFmt w:val="bullet"/>
      <w:lvlText w:val=""/>
      <w:lvlJc w:val="left"/>
      <w:pPr>
        <w:ind w:left="6480" w:hanging="360"/>
      </w:pPr>
      <w:rPr>
        <w:rFonts w:ascii="Wingdings" w:hAnsi="Wingdings" w:hint="default"/>
      </w:rPr>
    </w:lvl>
  </w:abstractNum>
  <w:abstractNum w:abstractNumId="100"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01" w15:restartNumberingAfterBreak="0">
    <w:nsid w:val="4D7C6695"/>
    <w:multiLevelType w:val="hybridMultilevel"/>
    <w:tmpl w:val="6924E30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2"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3"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5"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06"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526838F8"/>
    <w:multiLevelType w:val="hybridMultilevel"/>
    <w:tmpl w:val="60EEE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6FDEF4A"/>
    <w:multiLevelType w:val="hybridMultilevel"/>
    <w:tmpl w:val="FFFFFFFF"/>
    <w:lvl w:ilvl="0" w:tplc="3A0C48BC">
      <w:start w:val="1"/>
      <w:numFmt w:val="bullet"/>
      <w:lvlText w:val=""/>
      <w:lvlJc w:val="left"/>
      <w:pPr>
        <w:ind w:left="720" w:hanging="360"/>
      </w:pPr>
      <w:rPr>
        <w:rFonts w:ascii="Symbol" w:hAnsi="Symbol" w:hint="default"/>
      </w:rPr>
    </w:lvl>
    <w:lvl w:ilvl="1" w:tplc="DF345FB2">
      <w:start w:val="1"/>
      <w:numFmt w:val="bullet"/>
      <w:lvlText w:val="o"/>
      <w:lvlJc w:val="left"/>
      <w:pPr>
        <w:ind w:left="1440" w:hanging="360"/>
      </w:pPr>
      <w:rPr>
        <w:rFonts w:ascii="Courier New" w:hAnsi="Courier New" w:hint="default"/>
      </w:rPr>
    </w:lvl>
    <w:lvl w:ilvl="2" w:tplc="BBBEDD14">
      <w:start w:val="1"/>
      <w:numFmt w:val="bullet"/>
      <w:lvlText w:val=""/>
      <w:lvlJc w:val="left"/>
      <w:pPr>
        <w:ind w:left="2160" w:hanging="360"/>
      </w:pPr>
      <w:rPr>
        <w:rFonts w:ascii="Wingdings" w:hAnsi="Wingdings" w:hint="default"/>
      </w:rPr>
    </w:lvl>
    <w:lvl w:ilvl="3" w:tplc="FA80A018">
      <w:start w:val="1"/>
      <w:numFmt w:val="bullet"/>
      <w:lvlText w:val=""/>
      <w:lvlJc w:val="left"/>
      <w:pPr>
        <w:ind w:left="2880" w:hanging="360"/>
      </w:pPr>
      <w:rPr>
        <w:rFonts w:ascii="Symbol" w:hAnsi="Symbol" w:hint="default"/>
      </w:rPr>
    </w:lvl>
    <w:lvl w:ilvl="4" w:tplc="20B898F4">
      <w:start w:val="1"/>
      <w:numFmt w:val="bullet"/>
      <w:lvlText w:val="o"/>
      <w:lvlJc w:val="left"/>
      <w:pPr>
        <w:ind w:left="3600" w:hanging="360"/>
      </w:pPr>
      <w:rPr>
        <w:rFonts w:ascii="Courier New" w:hAnsi="Courier New" w:hint="default"/>
      </w:rPr>
    </w:lvl>
    <w:lvl w:ilvl="5" w:tplc="665E7A20">
      <w:start w:val="1"/>
      <w:numFmt w:val="bullet"/>
      <w:lvlText w:val=""/>
      <w:lvlJc w:val="left"/>
      <w:pPr>
        <w:ind w:left="4320" w:hanging="360"/>
      </w:pPr>
      <w:rPr>
        <w:rFonts w:ascii="Wingdings" w:hAnsi="Wingdings" w:hint="default"/>
      </w:rPr>
    </w:lvl>
    <w:lvl w:ilvl="6" w:tplc="90A0E47C">
      <w:start w:val="1"/>
      <w:numFmt w:val="bullet"/>
      <w:lvlText w:val=""/>
      <w:lvlJc w:val="left"/>
      <w:pPr>
        <w:ind w:left="5040" w:hanging="360"/>
      </w:pPr>
      <w:rPr>
        <w:rFonts w:ascii="Symbol" w:hAnsi="Symbol" w:hint="default"/>
      </w:rPr>
    </w:lvl>
    <w:lvl w:ilvl="7" w:tplc="103ACA0E">
      <w:start w:val="1"/>
      <w:numFmt w:val="bullet"/>
      <w:lvlText w:val="o"/>
      <w:lvlJc w:val="left"/>
      <w:pPr>
        <w:ind w:left="5760" w:hanging="360"/>
      </w:pPr>
      <w:rPr>
        <w:rFonts w:ascii="Courier New" w:hAnsi="Courier New" w:hint="default"/>
      </w:rPr>
    </w:lvl>
    <w:lvl w:ilvl="8" w:tplc="080ABE98">
      <w:start w:val="1"/>
      <w:numFmt w:val="bullet"/>
      <w:lvlText w:val=""/>
      <w:lvlJc w:val="left"/>
      <w:pPr>
        <w:ind w:left="6480" w:hanging="360"/>
      </w:pPr>
      <w:rPr>
        <w:rFonts w:ascii="Wingdings" w:hAnsi="Wingdings" w:hint="default"/>
      </w:rPr>
    </w:lvl>
  </w:abstractNum>
  <w:abstractNum w:abstractNumId="110" w15:restartNumberingAfterBreak="0">
    <w:nsid w:val="57F47232"/>
    <w:multiLevelType w:val="singleLevel"/>
    <w:tmpl w:val="81C84F5A"/>
    <w:styleLink w:val="Estilo213"/>
    <w:lvl w:ilvl="0">
      <w:numFmt w:val="bullet"/>
      <w:pStyle w:val="GUIONA"/>
      <w:lvlText w:val="-"/>
      <w:lvlJc w:val="left"/>
      <w:pPr>
        <w:tabs>
          <w:tab w:val="num" w:pos="2061"/>
        </w:tabs>
        <w:ind w:left="2041" w:hanging="340"/>
      </w:pPr>
      <w:rPr>
        <w:rFonts w:ascii="Times New Roman" w:hAnsi="Times New Roman" w:hint="default"/>
      </w:rPr>
    </w:lvl>
  </w:abstractNum>
  <w:abstractNum w:abstractNumId="111"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13" w15:restartNumberingAfterBreak="0">
    <w:nsid w:val="59572C6F"/>
    <w:multiLevelType w:val="hybridMultilevel"/>
    <w:tmpl w:val="78A81FB2"/>
    <w:lvl w:ilvl="0" w:tplc="0B644D94">
      <w:start w:val="6"/>
      <w:numFmt w:val="bullet"/>
      <w:lvlText w:val="-"/>
      <w:lvlJc w:val="left"/>
      <w:pPr>
        <w:ind w:left="1080" w:hanging="360"/>
      </w:pPr>
      <w:rPr>
        <w:rFonts w:ascii="Arial Narrow" w:eastAsia="Times New Roman" w:hAnsi="Arial Narrow"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4"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115" w15:restartNumberingAfterBreak="0">
    <w:nsid w:val="59A0B78A"/>
    <w:multiLevelType w:val="hybridMultilevel"/>
    <w:tmpl w:val="FFFFFFFF"/>
    <w:lvl w:ilvl="0" w:tplc="02FE424E">
      <w:start w:val="1"/>
      <w:numFmt w:val="lowerLetter"/>
      <w:lvlText w:val="%1)"/>
      <w:lvlJc w:val="left"/>
      <w:pPr>
        <w:ind w:left="720" w:hanging="360"/>
      </w:pPr>
    </w:lvl>
    <w:lvl w:ilvl="1" w:tplc="38AC9424">
      <w:start w:val="1"/>
      <w:numFmt w:val="lowerLetter"/>
      <w:lvlText w:val="%2."/>
      <w:lvlJc w:val="left"/>
      <w:pPr>
        <w:ind w:left="1440" w:hanging="360"/>
      </w:pPr>
    </w:lvl>
    <w:lvl w:ilvl="2" w:tplc="9F62FFB4">
      <w:start w:val="1"/>
      <w:numFmt w:val="lowerRoman"/>
      <w:lvlText w:val="%3."/>
      <w:lvlJc w:val="right"/>
      <w:pPr>
        <w:ind w:left="2160" w:hanging="180"/>
      </w:pPr>
    </w:lvl>
    <w:lvl w:ilvl="3" w:tplc="3188846C">
      <w:start w:val="1"/>
      <w:numFmt w:val="decimal"/>
      <w:lvlText w:val="%4."/>
      <w:lvlJc w:val="left"/>
      <w:pPr>
        <w:ind w:left="2880" w:hanging="360"/>
      </w:pPr>
    </w:lvl>
    <w:lvl w:ilvl="4" w:tplc="9F4E2406">
      <w:start w:val="1"/>
      <w:numFmt w:val="lowerLetter"/>
      <w:lvlText w:val="%5."/>
      <w:lvlJc w:val="left"/>
      <w:pPr>
        <w:ind w:left="3600" w:hanging="360"/>
      </w:pPr>
    </w:lvl>
    <w:lvl w:ilvl="5" w:tplc="673841A0">
      <w:start w:val="1"/>
      <w:numFmt w:val="lowerRoman"/>
      <w:lvlText w:val="%6."/>
      <w:lvlJc w:val="right"/>
      <w:pPr>
        <w:ind w:left="4320" w:hanging="180"/>
      </w:pPr>
    </w:lvl>
    <w:lvl w:ilvl="6" w:tplc="01C67F60">
      <w:start w:val="1"/>
      <w:numFmt w:val="decimal"/>
      <w:lvlText w:val="%7."/>
      <w:lvlJc w:val="left"/>
      <w:pPr>
        <w:ind w:left="5040" w:hanging="360"/>
      </w:pPr>
    </w:lvl>
    <w:lvl w:ilvl="7" w:tplc="2EBC2A58">
      <w:start w:val="1"/>
      <w:numFmt w:val="lowerLetter"/>
      <w:lvlText w:val="%8."/>
      <w:lvlJc w:val="left"/>
      <w:pPr>
        <w:ind w:left="5760" w:hanging="360"/>
      </w:pPr>
    </w:lvl>
    <w:lvl w:ilvl="8" w:tplc="B9FEFF94">
      <w:start w:val="1"/>
      <w:numFmt w:val="lowerRoman"/>
      <w:lvlText w:val="%9."/>
      <w:lvlJc w:val="right"/>
      <w:pPr>
        <w:ind w:left="6480" w:hanging="180"/>
      </w:pPr>
    </w:lvl>
  </w:abstractNum>
  <w:abstractNum w:abstractNumId="116"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19" w15:restartNumberingAfterBreak="0">
    <w:nsid w:val="5E597A42"/>
    <w:multiLevelType w:val="hybridMultilevel"/>
    <w:tmpl w:val="FFFFFFFF"/>
    <w:lvl w:ilvl="0" w:tplc="4C441ADC">
      <w:start w:val="1"/>
      <w:numFmt w:val="bullet"/>
      <w:lvlText w:val=""/>
      <w:lvlJc w:val="left"/>
      <w:pPr>
        <w:ind w:left="720" w:hanging="360"/>
      </w:pPr>
      <w:rPr>
        <w:rFonts w:ascii="Wingdings" w:hAnsi="Wingdings" w:hint="default"/>
      </w:rPr>
    </w:lvl>
    <w:lvl w:ilvl="1" w:tplc="DF2AFF50">
      <w:start w:val="1"/>
      <w:numFmt w:val="bullet"/>
      <w:lvlText w:val="o"/>
      <w:lvlJc w:val="left"/>
      <w:pPr>
        <w:ind w:left="1440" w:hanging="360"/>
      </w:pPr>
      <w:rPr>
        <w:rFonts w:ascii="Courier New" w:hAnsi="Courier New" w:hint="default"/>
      </w:rPr>
    </w:lvl>
    <w:lvl w:ilvl="2" w:tplc="5AB64E38">
      <w:start w:val="1"/>
      <w:numFmt w:val="bullet"/>
      <w:lvlText w:val=""/>
      <w:lvlJc w:val="left"/>
      <w:pPr>
        <w:ind w:left="2160" w:hanging="360"/>
      </w:pPr>
      <w:rPr>
        <w:rFonts w:ascii="Wingdings" w:hAnsi="Wingdings" w:hint="default"/>
      </w:rPr>
    </w:lvl>
    <w:lvl w:ilvl="3" w:tplc="22D46C54">
      <w:start w:val="1"/>
      <w:numFmt w:val="bullet"/>
      <w:lvlText w:val=""/>
      <w:lvlJc w:val="left"/>
      <w:pPr>
        <w:ind w:left="2880" w:hanging="360"/>
      </w:pPr>
      <w:rPr>
        <w:rFonts w:ascii="Symbol" w:hAnsi="Symbol" w:hint="default"/>
      </w:rPr>
    </w:lvl>
    <w:lvl w:ilvl="4" w:tplc="6A3021FE">
      <w:start w:val="1"/>
      <w:numFmt w:val="bullet"/>
      <w:lvlText w:val="o"/>
      <w:lvlJc w:val="left"/>
      <w:pPr>
        <w:ind w:left="3600" w:hanging="360"/>
      </w:pPr>
      <w:rPr>
        <w:rFonts w:ascii="Courier New" w:hAnsi="Courier New" w:hint="default"/>
      </w:rPr>
    </w:lvl>
    <w:lvl w:ilvl="5" w:tplc="5780555C">
      <w:start w:val="1"/>
      <w:numFmt w:val="bullet"/>
      <w:lvlText w:val=""/>
      <w:lvlJc w:val="left"/>
      <w:pPr>
        <w:ind w:left="4320" w:hanging="360"/>
      </w:pPr>
      <w:rPr>
        <w:rFonts w:ascii="Wingdings" w:hAnsi="Wingdings" w:hint="default"/>
      </w:rPr>
    </w:lvl>
    <w:lvl w:ilvl="6" w:tplc="3856C88E">
      <w:start w:val="1"/>
      <w:numFmt w:val="bullet"/>
      <w:lvlText w:val=""/>
      <w:lvlJc w:val="left"/>
      <w:pPr>
        <w:ind w:left="5040" w:hanging="360"/>
      </w:pPr>
      <w:rPr>
        <w:rFonts w:ascii="Symbol" w:hAnsi="Symbol" w:hint="default"/>
      </w:rPr>
    </w:lvl>
    <w:lvl w:ilvl="7" w:tplc="6604476C">
      <w:start w:val="1"/>
      <w:numFmt w:val="bullet"/>
      <w:lvlText w:val="o"/>
      <w:lvlJc w:val="left"/>
      <w:pPr>
        <w:ind w:left="5760" w:hanging="360"/>
      </w:pPr>
      <w:rPr>
        <w:rFonts w:ascii="Courier New" w:hAnsi="Courier New" w:hint="default"/>
      </w:rPr>
    </w:lvl>
    <w:lvl w:ilvl="8" w:tplc="578633EE">
      <w:start w:val="1"/>
      <w:numFmt w:val="bullet"/>
      <w:lvlText w:val=""/>
      <w:lvlJc w:val="left"/>
      <w:pPr>
        <w:ind w:left="6480" w:hanging="360"/>
      </w:pPr>
      <w:rPr>
        <w:rFonts w:ascii="Wingdings" w:hAnsi="Wingdings" w:hint="default"/>
      </w:rPr>
    </w:lvl>
  </w:abstractNum>
  <w:abstractNum w:abstractNumId="120"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21" w15:restartNumberingAfterBreak="0">
    <w:nsid w:val="609929CA"/>
    <w:multiLevelType w:val="hybridMultilevel"/>
    <w:tmpl w:val="F98617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2"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23" w15:restartNumberingAfterBreak="0">
    <w:nsid w:val="60A61116"/>
    <w:multiLevelType w:val="hybridMultilevel"/>
    <w:tmpl w:val="C62C3C20"/>
    <w:lvl w:ilvl="0" w:tplc="18C22AF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4"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25"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26" w15:restartNumberingAfterBreak="0">
    <w:nsid w:val="61F7CAD9"/>
    <w:multiLevelType w:val="hybridMultilevel"/>
    <w:tmpl w:val="FFFFFFFF"/>
    <w:lvl w:ilvl="0" w:tplc="9224EE68">
      <w:start w:val="1"/>
      <w:numFmt w:val="bullet"/>
      <w:lvlText w:val=""/>
      <w:lvlJc w:val="left"/>
      <w:pPr>
        <w:ind w:left="720" w:hanging="360"/>
      </w:pPr>
      <w:rPr>
        <w:rFonts w:ascii="Wingdings" w:hAnsi="Wingdings" w:hint="default"/>
      </w:rPr>
    </w:lvl>
    <w:lvl w:ilvl="1" w:tplc="D180A822">
      <w:start w:val="1"/>
      <w:numFmt w:val="bullet"/>
      <w:lvlText w:val="o"/>
      <w:lvlJc w:val="left"/>
      <w:pPr>
        <w:ind w:left="1440" w:hanging="360"/>
      </w:pPr>
      <w:rPr>
        <w:rFonts w:ascii="Courier New" w:hAnsi="Courier New" w:hint="default"/>
      </w:rPr>
    </w:lvl>
    <w:lvl w:ilvl="2" w:tplc="955A262C">
      <w:start w:val="1"/>
      <w:numFmt w:val="bullet"/>
      <w:lvlText w:val=""/>
      <w:lvlJc w:val="left"/>
      <w:pPr>
        <w:ind w:left="2160" w:hanging="360"/>
      </w:pPr>
      <w:rPr>
        <w:rFonts w:ascii="Wingdings" w:hAnsi="Wingdings" w:hint="default"/>
      </w:rPr>
    </w:lvl>
    <w:lvl w:ilvl="3" w:tplc="BA8032C0">
      <w:start w:val="1"/>
      <w:numFmt w:val="bullet"/>
      <w:lvlText w:val=""/>
      <w:lvlJc w:val="left"/>
      <w:pPr>
        <w:ind w:left="2880" w:hanging="360"/>
      </w:pPr>
      <w:rPr>
        <w:rFonts w:ascii="Symbol" w:hAnsi="Symbol" w:hint="default"/>
      </w:rPr>
    </w:lvl>
    <w:lvl w:ilvl="4" w:tplc="3F8C681A">
      <w:start w:val="1"/>
      <w:numFmt w:val="bullet"/>
      <w:lvlText w:val="o"/>
      <w:lvlJc w:val="left"/>
      <w:pPr>
        <w:ind w:left="3600" w:hanging="360"/>
      </w:pPr>
      <w:rPr>
        <w:rFonts w:ascii="Courier New" w:hAnsi="Courier New" w:hint="default"/>
      </w:rPr>
    </w:lvl>
    <w:lvl w:ilvl="5" w:tplc="33D288D0">
      <w:start w:val="1"/>
      <w:numFmt w:val="bullet"/>
      <w:lvlText w:val=""/>
      <w:lvlJc w:val="left"/>
      <w:pPr>
        <w:ind w:left="4320" w:hanging="360"/>
      </w:pPr>
      <w:rPr>
        <w:rFonts w:ascii="Wingdings" w:hAnsi="Wingdings" w:hint="default"/>
      </w:rPr>
    </w:lvl>
    <w:lvl w:ilvl="6" w:tplc="17185EFC">
      <w:start w:val="1"/>
      <w:numFmt w:val="bullet"/>
      <w:lvlText w:val=""/>
      <w:lvlJc w:val="left"/>
      <w:pPr>
        <w:ind w:left="5040" w:hanging="360"/>
      </w:pPr>
      <w:rPr>
        <w:rFonts w:ascii="Symbol" w:hAnsi="Symbol" w:hint="default"/>
      </w:rPr>
    </w:lvl>
    <w:lvl w:ilvl="7" w:tplc="55866586">
      <w:start w:val="1"/>
      <w:numFmt w:val="bullet"/>
      <w:lvlText w:val="o"/>
      <w:lvlJc w:val="left"/>
      <w:pPr>
        <w:ind w:left="5760" w:hanging="360"/>
      </w:pPr>
      <w:rPr>
        <w:rFonts w:ascii="Courier New" w:hAnsi="Courier New" w:hint="default"/>
      </w:rPr>
    </w:lvl>
    <w:lvl w:ilvl="8" w:tplc="59C443D8">
      <w:start w:val="1"/>
      <w:numFmt w:val="bullet"/>
      <w:lvlText w:val=""/>
      <w:lvlJc w:val="left"/>
      <w:pPr>
        <w:ind w:left="6480" w:hanging="360"/>
      </w:pPr>
      <w:rPr>
        <w:rFonts w:ascii="Wingdings" w:hAnsi="Wingdings" w:hint="default"/>
      </w:rPr>
    </w:lvl>
  </w:abstractNum>
  <w:abstractNum w:abstractNumId="127" w15:restartNumberingAfterBreak="0">
    <w:nsid w:val="61F8312B"/>
    <w:multiLevelType w:val="hybridMultilevel"/>
    <w:tmpl w:val="1BEEC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62192AAE"/>
    <w:multiLevelType w:val="hybridMultilevel"/>
    <w:tmpl w:val="A56CB4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9"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30" w15:restartNumberingAfterBreak="0">
    <w:nsid w:val="675E9369"/>
    <w:multiLevelType w:val="hybridMultilevel"/>
    <w:tmpl w:val="FFFFFFFF"/>
    <w:lvl w:ilvl="0" w:tplc="F11E96A8">
      <w:start w:val="1"/>
      <w:numFmt w:val="bullet"/>
      <w:lvlText w:val=""/>
      <w:lvlJc w:val="left"/>
      <w:pPr>
        <w:ind w:left="720" w:hanging="360"/>
      </w:pPr>
      <w:rPr>
        <w:rFonts w:ascii="Symbol" w:hAnsi="Symbol" w:hint="default"/>
      </w:rPr>
    </w:lvl>
    <w:lvl w:ilvl="1" w:tplc="326E044A">
      <w:start w:val="1"/>
      <w:numFmt w:val="bullet"/>
      <w:lvlText w:val="o"/>
      <w:lvlJc w:val="left"/>
      <w:pPr>
        <w:ind w:left="1440" w:hanging="360"/>
      </w:pPr>
      <w:rPr>
        <w:rFonts w:ascii="Courier New" w:hAnsi="Courier New" w:hint="default"/>
      </w:rPr>
    </w:lvl>
    <w:lvl w:ilvl="2" w:tplc="E76254F8">
      <w:start w:val="1"/>
      <w:numFmt w:val="bullet"/>
      <w:lvlText w:val=""/>
      <w:lvlJc w:val="left"/>
      <w:pPr>
        <w:ind w:left="2160" w:hanging="360"/>
      </w:pPr>
      <w:rPr>
        <w:rFonts w:ascii="Wingdings" w:hAnsi="Wingdings" w:hint="default"/>
      </w:rPr>
    </w:lvl>
    <w:lvl w:ilvl="3" w:tplc="13CCCE64">
      <w:start w:val="1"/>
      <w:numFmt w:val="bullet"/>
      <w:lvlText w:val=""/>
      <w:lvlJc w:val="left"/>
      <w:pPr>
        <w:ind w:left="2880" w:hanging="360"/>
      </w:pPr>
      <w:rPr>
        <w:rFonts w:ascii="Symbol" w:hAnsi="Symbol" w:hint="default"/>
      </w:rPr>
    </w:lvl>
    <w:lvl w:ilvl="4" w:tplc="4F281D4C">
      <w:start w:val="1"/>
      <w:numFmt w:val="bullet"/>
      <w:lvlText w:val="o"/>
      <w:lvlJc w:val="left"/>
      <w:pPr>
        <w:ind w:left="3600" w:hanging="360"/>
      </w:pPr>
      <w:rPr>
        <w:rFonts w:ascii="Courier New" w:hAnsi="Courier New" w:hint="default"/>
      </w:rPr>
    </w:lvl>
    <w:lvl w:ilvl="5" w:tplc="33989734">
      <w:start w:val="1"/>
      <w:numFmt w:val="bullet"/>
      <w:lvlText w:val=""/>
      <w:lvlJc w:val="left"/>
      <w:pPr>
        <w:ind w:left="4320" w:hanging="360"/>
      </w:pPr>
      <w:rPr>
        <w:rFonts w:ascii="Wingdings" w:hAnsi="Wingdings" w:hint="default"/>
      </w:rPr>
    </w:lvl>
    <w:lvl w:ilvl="6" w:tplc="40A6B5BE">
      <w:start w:val="1"/>
      <w:numFmt w:val="bullet"/>
      <w:lvlText w:val=""/>
      <w:lvlJc w:val="left"/>
      <w:pPr>
        <w:ind w:left="5040" w:hanging="360"/>
      </w:pPr>
      <w:rPr>
        <w:rFonts w:ascii="Symbol" w:hAnsi="Symbol" w:hint="default"/>
      </w:rPr>
    </w:lvl>
    <w:lvl w:ilvl="7" w:tplc="E2C64F7C">
      <w:start w:val="1"/>
      <w:numFmt w:val="bullet"/>
      <w:lvlText w:val="o"/>
      <w:lvlJc w:val="left"/>
      <w:pPr>
        <w:ind w:left="5760" w:hanging="360"/>
      </w:pPr>
      <w:rPr>
        <w:rFonts w:ascii="Courier New" w:hAnsi="Courier New" w:hint="default"/>
      </w:rPr>
    </w:lvl>
    <w:lvl w:ilvl="8" w:tplc="DE5C17FE">
      <w:start w:val="1"/>
      <w:numFmt w:val="bullet"/>
      <w:lvlText w:val=""/>
      <w:lvlJc w:val="left"/>
      <w:pPr>
        <w:ind w:left="6480" w:hanging="360"/>
      </w:pPr>
      <w:rPr>
        <w:rFonts w:ascii="Wingdings" w:hAnsi="Wingdings" w:hint="default"/>
      </w:rPr>
    </w:lvl>
  </w:abstractNum>
  <w:abstractNum w:abstractNumId="131"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32"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34" w15:restartNumberingAfterBreak="0">
    <w:nsid w:val="69B21D35"/>
    <w:multiLevelType w:val="hybridMultilevel"/>
    <w:tmpl w:val="F97E0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69D858CD"/>
    <w:multiLevelType w:val="hybridMultilevel"/>
    <w:tmpl w:val="069E54D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6A4C78FD"/>
    <w:multiLevelType w:val="hybridMultilevel"/>
    <w:tmpl w:val="FFFFFFFF"/>
    <w:lvl w:ilvl="0" w:tplc="F41C7994">
      <w:start w:val="1"/>
      <w:numFmt w:val="bullet"/>
      <w:lvlText w:val="Ø"/>
      <w:lvlJc w:val="left"/>
      <w:pPr>
        <w:ind w:left="720" w:hanging="360"/>
      </w:pPr>
      <w:rPr>
        <w:rFonts w:ascii="Wingdings" w:hAnsi="Wingdings" w:hint="default"/>
      </w:rPr>
    </w:lvl>
    <w:lvl w:ilvl="1" w:tplc="BFD4B610">
      <w:start w:val="1"/>
      <w:numFmt w:val="bullet"/>
      <w:lvlText w:val="o"/>
      <w:lvlJc w:val="left"/>
      <w:pPr>
        <w:ind w:left="1440" w:hanging="360"/>
      </w:pPr>
      <w:rPr>
        <w:rFonts w:ascii="Courier New" w:hAnsi="Courier New" w:hint="default"/>
      </w:rPr>
    </w:lvl>
    <w:lvl w:ilvl="2" w:tplc="2C62257C">
      <w:start w:val="1"/>
      <w:numFmt w:val="bullet"/>
      <w:lvlText w:val=""/>
      <w:lvlJc w:val="left"/>
      <w:pPr>
        <w:ind w:left="2160" w:hanging="360"/>
      </w:pPr>
      <w:rPr>
        <w:rFonts w:ascii="Wingdings" w:hAnsi="Wingdings" w:hint="default"/>
      </w:rPr>
    </w:lvl>
    <w:lvl w:ilvl="3" w:tplc="53869658">
      <w:start w:val="1"/>
      <w:numFmt w:val="bullet"/>
      <w:lvlText w:val=""/>
      <w:lvlJc w:val="left"/>
      <w:pPr>
        <w:ind w:left="2880" w:hanging="360"/>
      </w:pPr>
      <w:rPr>
        <w:rFonts w:ascii="Symbol" w:hAnsi="Symbol" w:hint="default"/>
      </w:rPr>
    </w:lvl>
    <w:lvl w:ilvl="4" w:tplc="263ACF5E">
      <w:start w:val="1"/>
      <w:numFmt w:val="bullet"/>
      <w:lvlText w:val="o"/>
      <w:lvlJc w:val="left"/>
      <w:pPr>
        <w:ind w:left="3600" w:hanging="360"/>
      </w:pPr>
      <w:rPr>
        <w:rFonts w:ascii="Courier New" w:hAnsi="Courier New" w:hint="default"/>
      </w:rPr>
    </w:lvl>
    <w:lvl w:ilvl="5" w:tplc="E29AE990">
      <w:start w:val="1"/>
      <w:numFmt w:val="bullet"/>
      <w:lvlText w:val=""/>
      <w:lvlJc w:val="left"/>
      <w:pPr>
        <w:ind w:left="4320" w:hanging="360"/>
      </w:pPr>
      <w:rPr>
        <w:rFonts w:ascii="Wingdings" w:hAnsi="Wingdings" w:hint="default"/>
      </w:rPr>
    </w:lvl>
    <w:lvl w:ilvl="6" w:tplc="FF6447A8">
      <w:start w:val="1"/>
      <w:numFmt w:val="bullet"/>
      <w:lvlText w:val=""/>
      <w:lvlJc w:val="left"/>
      <w:pPr>
        <w:ind w:left="5040" w:hanging="360"/>
      </w:pPr>
      <w:rPr>
        <w:rFonts w:ascii="Symbol" w:hAnsi="Symbol" w:hint="default"/>
      </w:rPr>
    </w:lvl>
    <w:lvl w:ilvl="7" w:tplc="8856BF34">
      <w:start w:val="1"/>
      <w:numFmt w:val="bullet"/>
      <w:lvlText w:val="o"/>
      <w:lvlJc w:val="left"/>
      <w:pPr>
        <w:ind w:left="5760" w:hanging="360"/>
      </w:pPr>
      <w:rPr>
        <w:rFonts w:ascii="Courier New" w:hAnsi="Courier New" w:hint="default"/>
      </w:rPr>
    </w:lvl>
    <w:lvl w:ilvl="8" w:tplc="CDCED504">
      <w:start w:val="1"/>
      <w:numFmt w:val="bullet"/>
      <w:lvlText w:val=""/>
      <w:lvlJc w:val="left"/>
      <w:pPr>
        <w:ind w:left="6480" w:hanging="360"/>
      </w:pPr>
      <w:rPr>
        <w:rFonts w:ascii="Wingdings" w:hAnsi="Wingdings" w:hint="default"/>
      </w:rPr>
    </w:lvl>
  </w:abstractNum>
  <w:abstractNum w:abstractNumId="137"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38" w15:restartNumberingAfterBreak="0">
    <w:nsid w:val="6AD70BC9"/>
    <w:multiLevelType w:val="hybridMultilevel"/>
    <w:tmpl w:val="89701D8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9"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40"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42"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3" w15:restartNumberingAfterBreak="0">
    <w:nsid w:val="6FED297B"/>
    <w:multiLevelType w:val="multilevel"/>
    <w:tmpl w:val="21144EA4"/>
    <w:lvl w:ilvl="0">
      <w:start w:val="3"/>
      <w:numFmt w:val="decimal"/>
      <w:lvlText w:val="%1"/>
      <w:lvlJc w:val="left"/>
      <w:pPr>
        <w:ind w:left="720" w:hanging="602"/>
      </w:pPr>
      <w:rPr>
        <w:rFonts w:hint="default"/>
        <w:lang w:val="es-ES" w:eastAsia="en-US" w:bidi="ar-SA"/>
      </w:rPr>
    </w:lvl>
    <w:lvl w:ilvl="1">
      <w:start w:val="1"/>
      <w:numFmt w:val="decimal"/>
      <w:lvlText w:val="%1.%2"/>
      <w:lvlJc w:val="left"/>
      <w:pPr>
        <w:ind w:left="720" w:hanging="602"/>
      </w:pPr>
      <w:rPr>
        <w:rFonts w:hint="default"/>
        <w:lang w:val="es-ES" w:eastAsia="en-US" w:bidi="ar-SA"/>
      </w:rPr>
    </w:lvl>
    <w:lvl w:ilvl="2">
      <w:start w:val="1"/>
      <w:numFmt w:val="decimal"/>
      <w:lvlText w:val="%1.%2.%3"/>
      <w:lvlJc w:val="left"/>
      <w:pPr>
        <w:ind w:left="720" w:hanging="602"/>
      </w:pPr>
      <w:rPr>
        <w:rFonts w:ascii="Arial" w:eastAsia="Arial" w:hAnsi="Arial" w:cs="Arial" w:hint="default"/>
        <w:b/>
        <w:bCs/>
        <w:spacing w:val="-2"/>
        <w:w w:val="99"/>
        <w:sz w:val="24"/>
        <w:szCs w:val="24"/>
        <w:lang w:val="es-ES" w:eastAsia="en-US" w:bidi="ar-SA"/>
      </w:rPr>
    </w:lvl>
    <w:lvl w:ilvl="3">
      <w:numFmt w:val="bullet"/>
      <w:lvlText w:val=""/>
      <w:lvlJc w:val="left"/>
      <w:pPr>
        <w:ind w:left="838" w:hanging="360"/>
      </w:pPr>
      <w:rPr>
        <w:rFonts w:ascii="Symbol" w:eastAsia="Symbol" w:hAnsi="Symbol" w:cs="Symbol" w:hint="default"/>
        <w:w w:val="100"/>
        <w:sz w:val="24"/>
        <w:szCs w:val="24"/>
        <w:lang w:val="es-ES" w:eastAsia="en-US" w:bidi="ar-SA"/>
      </w:rPr>
    </w:lvl>
    <w:lvl w:ilvl="4">
      <w:numFmt w:val="bullet"/>
      <w:lvlText w:val="•"/>
      <w:lvlJc w:val="left"/>
      <w:pPr>
        <w:ind w:left="3773" w:hanging="360"/>
      </w:pPr>
      <w:rPr>
        <w:rFonts w:hint="default"/>
        <w:lang w:val="es-ES" w:eastAsia="en-US" w:bidi="ar-SA"/>
      </w:rPr>
    </w:lvl>
    <w:lvl w:ilvl="5">
      <w:numFmt w:val="bullet"/>
      <w:lvlText w:val="•"/>
      <w:lvlJc w:val="left"/>
      <w:pPr>
        <w:ind w:left="4751" w:hanging="360"/>
      </w:pPr>
      <w:rPr>
        <w:rFonts w:hint="default"/>
        <w:lang w:val="es-ES" w:eastAsia="en-US" w:bidi="ar-SA"/>
      </w:rPr>
    </w:lvl>
    <w:lvl w:ilvl="6">
      <w:numFmt w:val="bullet"/>
      <w:lvlText w:val="•"/>
      <w:lvlJc w:val="left"/>
      <w:pPr>
        <w:ind w:left="5728" w:hanging="360"/>
      </w:pPr>
      <w:rPr>
        <w:rFonts w:hint="default"/>
        <w:lang w:val="es-ES" w:eastAsia="en-US" w:bidi="ar-SA"/>
      </w:rPr>
    </w:lvl>
    <w:lvl w:ilvl="7">
      <w:numFmt w:val="bullet"/>
      <w:lvlText w:val="•"/>
      <w:lvlJc w:val="left"/>
      <w:pPr>
        <w:ind w:left="6706" w:hanging="360"/>
      </w:pPr>
      <w:rPr>
        <w:rFonts w:hint="default"/>
        <w:lang w:val="es-ES" w:eastAsia="en-US" w:bidi="ar-SA"/>
      </w:rPr>
    </w:lvl>
    <w:lvl w:ilvl="8">
      <w:numFmt w:val="bullet"/>
      <w:lvlText w:val="•"/>
      <w:lvlJc w:val="left"/>
      <w:pPr>
        <w:ind w:left="7684" w:hanging="360"/>
      </w:pPr>
      <w:rPr>
        <w:rFonts w:hint="default"/>
        <w:lang w:val="es-ES" w:eastAsia="en-US" w:bidi="ar-SA"/>
      </w:rPr>
    </w:lvl>
  </w:abstractNum>
  <w:abstractNum w:abstractNumId="144" w15:restartNumberingAfterBreak="0">
    <w:nsid w:val="71F76A83"/>
    <w:multiLevelType w:val="hybridMultilevel"/>
    <w:tmpl w:val="FFFFFFFF"/>
    <w:lvl w:ilvl="0" w:tplc="8B0AA95C">
      <w:start w:val="1"/>
      <w:numFmt w:val="bullet"/>
      <w:lvlText w:val=""/>
      <w:lvlJc w:val="left"/>
      <w:pPr>
        <w:ind w:left="720" w:hanging="360"/>
      </w:pPr>
      <w:rPr>
        <w:rFonts w:ascii="Symbol" w:hAnsi="Symbol" w:hint="default"/>
      </w:rPr>
    </w:lvl>
    <w:lvl w:ilvl="1" w:tplc="D5CEBB78">
      <w:start w:val="1"/>
      <w:numFmt w:val="bullet"/>
      <w:lvlText w:val="o"/>
      <w:lvlJc w:val="left"/>
      <w:pPr>
        <w:ind w:left="1440" w:hanging="360"/>
      </w:pPr>
      <w:rPr>
        <w:rFonts w:ascii="Courier New" w:hAnsi="Courier New" w:hint="default"/>
      </w:rPr>
    </w:lvl>
    <w:lvl w:ilvl="2" w:tplc="7FF0B8CA">
      <w:start w:val="1"/>
      <w:numFmt w:val="bullet"/>
      <w:lvlText w:val=""/>
      <w:lvlJc w:val="left"/>
      <w:pPr>
        <w:ind w:left="2160" w:hanging="360"/>
      </w:pPr>
      <w:rPr>
        <w:rFonts w:ascii="Wingdings" w:hAnsi="Wingdings" w:hint="default"/>
      </w:rPr>
    </w:lvl>
    <w:lvl w:ilvl="3" w:tplc="BF1E96D2">
      <w:start w:val="1"/>
      <w:numFmt w:val="bullet"/>
      <w:lvlText w:val=""/>
      <w:lvlJc w:val="left"/>
      <w:pPr>
        <w:ind w:left="2880" w:hanging="360"/>
      </w:pPr>
      <w:rPr>
        <w:rFonts w:ascii="Symbol" w:hAnsi="Symbol" w:hint="default"/>
      </w:rPr>
    </w:lvl>
    <w:lvl w:ilvl="4" w:tplc="8A2C19FC">
      <w:start w:val="1"/>
      <w:numFmt w:val="bullet"/>
      <w:lvlText w:val="o"/>
      <w:lvlJc w:val="left"/>
      <w:pPr>
        <w:ind w:left="3600" w:hanging="360"/>
      </w:pPr>
      <w:rPr>
        <w:rFonts w:ascii="Courier New" w:hAnsi="Courier New" w:hint="default"/>
      </w:rPr>
    </w:lvl>
    <w:lvl w:ilvl="5" w:tplc="60ECCA12">
      <w:start w:val="1"/>
      <w:numFmt w:val="bullet"/>
      <w:lvlText w:val=""/>
      <w:lvlJc w:val="left"/>
      <w:pPr>
        <w:ind w:left="4320" w:hanging="360"/>
      </w:pPr>
      <w:rPr>
        <w:rFonts w:ascii="Wingdings" w:hAnsi="Wingdings" w:hint="default"/>
      </w:rPr>
    </w:lvl>
    <w:lvl w:ilvl="6" w:tplc="A7F0533E">
      <w:start w:val="1"/>
      <w:numFmt w:val="bullet"/>
      <w:lvlText w:val=""/>
      <w:lvlJc w:val="left"/>
      <w:pPr>
        <w:ind w:left="5040" w:hanging="360"/>
      </w:pPr>
      <w:rPr>
        <w:rFonts w:ascii="Symbol" w:hAnsi="Symbol" w:hint="default"/>
      </w:rPr>
    </w:lvl>
    <w:lvl w:ilvl="7" w:tplc="E1FE4D10">
      <w:start w:val="1"/>
      <w:numFmt w:val="bullet"/>
      <w:lvlText w:val="o"/>
      <w:lvlJc w:val="left"/>
      <w:pPr>
        <w:ind w:left="5760" w:hanging="360"/>
      </w:pPr>
      <w:rPr>
        <w:rFonts w:ascii="Courier New" w:hAnsi="Courier New" w:hint="default"/>
      </w:rPr>
    </w:lvl>
    <w:lvl w:ilvl="8" w:tplc="BEA8C612">
      <w:start w:val="1"/>
      <w:numFmt w:val="bullet"/>
      <w:lvlText w:val=""/>
      <w:lvlJc w:val="left"/>
      <w:pPr>
        <w:ind w:left="6480" w:hanging="360"/>
      </w:pPr>
      <w:rPr>
        <w:rFonts w:ascii="Wingdings" w:hAnsi="Wingdings" w:hint="default"/>
      </w:rPr>
    </w:lvl>
  </w:abstractNum>
  <w:abstractNum w:abstractNumId="145" w15:restartNumberingAfterBreak="0">
    <w:nsid w:val="7404060F"/>
    <w:multiLevelType w:val="hybridMultilevel"/>
    <w:tmpl w:val="4AE0E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47" w15:restartNumberingAfterBreak="0">
    <w:nsid w:val="7693BCCC"/>
    <w:multiLevelType w:val="hybridMultilevel"/>
    <w:tmpl w:val="871EEAAA"/>
    <w:lvl w:ilvl="0" w:tplc="13B4468A">
      <w:start w:val="1"/>
      <w:numFmt w:val="bullet"/>
      <w:lvlText w:val=""/>
      <w:lvlJc w:val="left"/>
      <w:pPr>
        <w:ind w:left="720" w:hanging="360"/>
      </w:pPr>
      <w:rPr>
        <w:rFonts w:ascii="Symbol" w:hAnsi="Symbol" w:hint="default"/>
      </w:rPr>
    </w:lvl>
    <w:lvl w:ilvl="1" w:tplc="ABC0790C">
      <w:start w:val="1"/>
      <w:numFmt w:val="bullet"/>
      <w:lvlText w:val="o"/>
      <w:lvlJc w:val="left"/>
      <w:pPr>
        <w:ind w:left="1440" w:hanging="360"/>
      </w:pPr>
      <w:rPr>
        <w:rFonts w:ascii="Courier New" w:hAnsi="Courier New" w:hint="default"/>
      </w:rPr>
    </w:lvl>
    <w:lvl w:ilvl="2" w:tplc="50CC00B0">
      <w:start w:val="1"/>
      <w:numFmt w:val="bullet"/>
      <w:lvlText w:val=""/>
      <w:lvlJc w:val="left"/>
      <w:pPr>
        <w:ind w:left="2160" w:hanging="360"/>
      </w:pPr>
      <w:rPr>
        <w:rFonts w:ascii="Wingdings" w:hAnsi="Wingdings" w:hint="default"/>
      </w:rPr>
    </w:lvl>
    <w:lvl w:ilvl="3" w:tplc="D5002252">
      <w:start w:val="1"/>
      <w:numFmt w:val="bullet"/>
      <w:lvlText w:val=""/>
      <w:lvlJc w:val="left"/>
      <w:pPr>
        <w:ind w:left="2880" w:hanging="360"/>
      </w:pPr>
      <w:rPr>
        <w:rFonts w:ascii="Symbol" w:hAnsi="Symbol" w:hint="default"/>
      </w:rPr>
    </w:lvl>
    <w:lvl w:ilvl="4" w:tplc="F1A621D6">
      <w:start w:val="1"/>
      <w:numFmt w:val="bullet"/>
      <w:lvlText w:val="o"/>
      <w:lvlJc w:val="left"/>
      <w:pPr>
        <w:ind w:left="3600" w:hanging="360"/>
      </w:pPr>
      <w:rPr>
        <w:rFonts w:ascii="Courier New" w:hAnsi="Courier New" w:hint="default"/>
      </w:rPr>
    </w:lvl>
    <w:lvl w:ilvl="5" w:tplc="62EA1352">
      <w:start w:val="1"/>
      <w:numFmt w:val="bullet"/>
      <w:lvlText w:val=""/>
      <w:lvlJc w:val="left"/>
      <w:pPr>
        <w:ind w:left="4320" w:hanging="360"/>
      </w:pPr>
      <w:rPr>
        <w:rFonts w:ascii="Wingdings" w:hAnsi="Wingdings" w:hint="default"/>
      </w:rPr>
    </w:lvl>
    <w:lvl w:ilvl="6" w:tplc="70A86364">
      <w:start w:val="1"/>
      <w:numFmt w:val="bullet"/>
      <w:lvlText w:val=""/>
      <w:lvlJc w:val="left"/>
      <w:pPr>
        <w:ind w:left="5040" w:hanging="360"/>
      </w:pPr>
      <w:rPr>
        <w:rFonts w:ascii="Symbol" w:hAnsi="Symbol" w:hint="default"/>
      </w:rPr>
    </w:lvl>
    <w:lvl w:ilvl="7" w:tplc="7AFEE554">
      <w:start w:val="1"/>
      <w:numFmt w:val="bullet"/>
      <w:lvlText w:val="o"/>
      <w:lvlJc w:val="left"/>
      <w:pPr>
        <w:ind w:left="5760" w:hanging="360"/>
      </w:pPr>
      <w:rPr>
        <w:rFonts w:ascii="Courier New" w:hAnsi="Courier New" w:hint="default"/>
      </w:rPr>
    </w:lvl>
    <w:lvl w:ilvl="8" w:tplc="499C6688">
      <w:start w:val="1"/>
      <w:numFmt w:val="bullet"/>
      <w:lvlText w:val=""/>
      <w:lvlJc w:val="left"/>
      <w:pPr>
        <w:ind w:left="6480" w:hanging="360"/>
      </w:pPr>
      <w:rPr>
        <w:rFonts w:ascii="Wingdings" w:hAnsi="Wingdings" w:hint="default"/>
      </w:rPr>
    </w:lvl>
  </w:abstractNum>
  <w:abstractNum w:abstractNumId="148"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49" w15:restartNumberingAfterBreak="0">
    <w:nsid w:val="76E922BC"/>
    <w:multiLevelType w:val="hybridMultilevel"/>
    <w:tmpl w:val="9BB62AFA"/>
    <w:lvl w:ilvl="0" w:tplc="195A03D8">
      <w:numFmt w:val="bullet"/>
      <w:lvlText w:val="•"/>
      <w:lvlJc w:val="left"/>
      <w:pPr>
        <w:ind w:left="1080" w:hanging="360"/>
      </w:pPr>
      <w:rPr>
        <w:rFonts w:ascii="Arial Narrow" w:eastAsia="Times New Roman" w:hAnsi="Arial Narrow"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0"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1"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52" w15:restartNumberingAfterBreak="0">
    <w:nsid w:val="787C04AF"/>
    <w:multiLevelType w:val="hybridMultilevel"/>
    <w:tmpl w:val="27FEBBDA"/>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3"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4"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5" w15:restartNumberingAfterBreak="0">
    <w:nsid w:val="7BEC4F76"/>
    <w:multiLevelType w:val="hybridMultilevel"/>
    <w:tmpl w:val="5C92CC9A"/>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156" w15:restartNumberingAfterBreak="0">
    <w:nsid w:val="7BF24C86"/>
    <w:multiLevelType w:val="hybridMultilevel"/>
    <w:tmpl w:val="0EA2AD60"/>
    <w:lvl w:ilvl="0" w:tplc="080A0001">
      <w:start w:val="1"/>
      <w:numFmt w:val="bullet"/>
      <w:lvlText w:val=""/>
      <w:lvlJc w:val="left"/>
      <w:pPr>
        <w:ind w:left="360" w:hanging="360"/>
      </w:pPr>
      <w:rPr>
        <w:rFonts w:ascii="Symbol" w:hAnsi="Symbol" w:hint="default"/>
      </w:rPr>
    </w:lvl>
    <w:lvl w:ilvl="1" w:tplc="CF081EAE">
      <w:numFmt w:val="bullet"/>
      <w:lvlText w:val="•"/>
      <w:lvlJc w:val="left"/>
      <w:pPr>
        <w:ind w:left="1080" w:hanging="360"/>
      </w:pPr>
      <w:rPr>
        <w:rFonts w:ascii="Arial Narrow" w:eastAsia="Arial Narrow" w:hAnsi="Arial Narrow" w:cs="Arial Narro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7" w15:restartNumberingAfterBreak="0">
    <w:nsid w:val="7D4B733E"/>
    <w:multiLevelType w:val="singleLevel"/>
    <w:tmpl w:val="55D2D53C"/>
    <w:styleLink w:val="Estilo20"/>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58" w15:restartNumberingAfterBreak="0">
    <w:nsid w:val="7D5B5483"/>
    <w:multiLevelType w:val="hybridMultilevel"/>
    <w:tmpl w:val="A6301FE6"/>
    <w:styleLink w:val="Estilo24"/>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59"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0"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1129113">
    <w:abstractNumId w:val="61"/>
  </w:num>
  <w:num w:numId="2" w16cid:durableId="947932685">
    <w:abstractNumId w:val="110"/>
  </w:num>
  <w:num w:numId="3" w16cid:durableId="1245653239">
    <w:abstractNumId w:val="48"/>
  </w:num>
  <w:num w:numId="4" w16cid:durableId="1155099519">
    <w:abstractNumId w:val="158"/>
  </w:num>
  <w:num w:numId="5" w16cid:durableId="100296983">
    <w:abstractNumId w:val="157"/>
  </w:num>
  <w:num w:numId="6" w16cid:durableId="553852693">
    <w:abstractNumId w:val="79"/>
  </w:num>
  <w:num w:numId="7" w16cid:durableId="1266960993">
    <w:abstractNumId w:val="112"/>
  </w:num>
  <w:num w:numId="8" w16cid:durableId="159540724">
    <w:abstractNumId w:val="88"/>
  </w:num>
  <w:num w:numId="9" w16cid:durableId="1003972146">
    <w:abstractNumId w:val="117"/>
  </w:num>
  <w:num w:numId="10" w16cid:durableId="1823545497">
    <w:abstractNumId w:val="137"/>
  </w:num>
  <w:num w:numId="11" w16cid:durableId="1391268881">
    <w:abstractNumId w:val="74"/>
  </w:num>
  <w:num w:numId="12" w16cid:durableId="1246918262">
    <w:abstractNumId w:val="54"/>
  </w:num>
  <w:num w:numId="13" w16cid:durableId="1435127239">
    <w:abstractNumId w:val="45"/>
  </w:num>
  <w:num w:numId="14" w16cid:durableId="1055423151">
    <w:abstractNumId w:val="111"/>
  </w:num>
  <w:num w:numId="15" w16cid:durableId="8098283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28"/>
  </w:num>
  <w:num w:numId="17" w16cid:durableId="634215834">
    <w:abstractNumId w:val="6"/>
  </w:num>
  <w:num w:numId="18" w16cid:durableId="178348945">
    <w:abstractNumId w:val="38"/>
  </w:num>
  <w:num w:numId="19" w16cid:durableId="183059711">
    <w:abstractNumId w:val="37"/>
  </w:num>
  <w:num w:numId="20" w16cid:durableId="1472864446">
    <w:abstractNumId w:val="8"/>
  </w:num>
  <w:num w:numId="21" w16cid:durableId="1199322493">
    <w:abstractNumId w:val="98"/>
  </w:num>
  <w:num w:numId="22" w16cid:durableId="134640756">
    <w:abstractNumId w:val="131"/>
  </w:num>
  <w:num w:numId="23" w16cid:durableId="1783496987">
    <w:abstractNumId w:val="102"/>
  </w:num>
  <w:num w:numId="24" w16cid:durableId="70658040">
    <w:abstractNumId w:val="108"/>
  </w:num>
  <w:num w:numId="25" w16cid:durableId="7478431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86"/>
  </w:num>
  <w:num w:numId="28" w16cid:durableId="819541454">
    <w:abstractNumId w:val="160"/>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69"/>
  </w:num>
  <w:num w:numId="37" w16cid:durableId="1328702797">
    <w:abstractNumId w:val="100"/>
  </w:num>
  <w:num w:numId="38" w16cid:durableId="384181443">
    <w:abstractNumId w:val="122"/>
  </w:num>
  <w:num w:numId="39" w16cid:durableId="57287220">
    <w:abstractNumId w:val="133"/>
  </w:num>
  <w:num w:numId="40" w16cid:durableId="1612282615">
    <w:abstractNumId w:val="104"/>
  </w:num>
  <w:num w:numId="41" w16cid:durableId="1468626221">
    <w:abstractNumId w:val="124"/>
  </w:num>
  <w:num w:numId="42" w16cid:durableId="773865391">
    <w:abstractNumId w:val="148"/>
  </w:num>
  <w:num w:numId="43" w16cid:durableId="297684852">
    <w:abstractNumId w:val="12"/>
  </w:num>
  <w:num w:numId="44" w16cid:durableId="1535271232">
    <w:abstractNumId w:val="92"/>
  </w:num>
  <w:num w:numId="45" w16cid:durableId="482703020">
    <w:abstractNumId w:val="125"/>
  </w:num>
  <w:num w:numId="46" w16cid:durableId="308561550">
    <w:abstractNumId w:val="105"/>
  </w:num>
  <w:num w:numId="47" w16cid:durableId="1945573949">
    <w:abstractNumId w:val="76"/>
  </w:num>
  <w:num w:numId="48" w16cid:durableId="1452938267">
    <w:abstractNumId w:val="87"/>
  </w:num>
  <w:num w:numId="49" w16cid:durableId="1939867090">
    <w:abstractNumId w:val="81"/>
  </w:num>
  <w:num w:numId="50" w16cid:durableId="1633711944">
    <w:abstractNumId w:val="35"/>
  </w:num>
  <w:num w:numId="51" w16cid:durableId="2007632820">
    <w:abstractNumId w:val="27"/>
  </w:num>
  <w:num w:numId="52" w16cid:durableId="1628706067">
    <w:abstractNumId w:val="118"/>
  </w:num>
  <w:num w:numId="53" w16cid:durableId="286468573">
    <w:abstractNumId w:val="80"/>
  </w:num>
  <w:num w:numId="54" w16cid:durableId="1710718381">
    <w:abstractNumId w:val="43"/>
  </w:num>
  <w:num w:numId="55" w16cid:durableId="1803420800">
    <w:abstractNumId w:val="16"/>
  </w:num>
  <w:num w:numId="56" w16cid:durableId="1107236217">
    <w:abstractNumId w:val="30"/>
  </w:num>
  <w:num w:numId="57" w16cid:durableId="1561597905">
    <w:abstractNumId w:val="114"/>
  </w:num>
  <w:num w:numId="58" w16cid:durableId="123499754">
    <w:abstractNumId w:val="83"/>
  </w:num>
  <w:num w:numId="59" w16cid:durableId="336159082">
    <w:abstractNumId w:val="52"/>
  </w:num>
  <w:num w:numId="60" w16cid:durableId="1406533803">
    <w:abstractNumId w:val="141"/>
  </w:num>
  <w:num w:numId="61" w16cid:durableId="1759982904">
    <w:abstractNumId w:val="146"/>
  </w:num>
  <w:num w:numId="62" w16cid:durableId="1260794088">
    <w:abstractNumId w:val="53"/>
  </w:num>
  <w:num w:numId="63" w16cid:durableId="1956135943">
    <w:abstractNumId w:val="65"/>
  </w:num>
  <w:num w:numId="64" w16cid:durableId="290092801">
    <w:abstractNumId w:val="129"/>
  </w:num>
  <w:num w:numId="65" w16cid:durableId="836572705">
    <w:abstractNumId w:val="33"/>
  </w:num>
  <w:num w:numId="66" w16cid:durableId="12540494">
    <w:abstractNumId w:val="64"/>
  </w:num>
  <w:num w:numId="67" w16cid:durableId="875462123">
    <w:abstractNumId w:val="139"/>
  </w:num>
  <w:num w:numId="68" w16cid:durableId="552237212">
    <w:abstractNumId w:val="84"/>
  </w:num>
  <w:num w:numId="69" w16cid:durableId="37173455">
    <w:abstractNumId w:val="70"/>
  </w:num>
  <w:num w:numId="70" w16cid:durableId="414935346">
    <w:abstractNumId w:val="72"/>
  </w:num>
  <w:num w:numId="71" w16cid:durableId="1891651901">
    <w:abstractNumId w:val="42"/>
  </w:num>
  <w:num w:numId="72" w16cid:durableId="1589539243">
    <w:abstractNumId w:val="40"/>
  </w:num>
  <w:num w:numId="73" w16cid:durableId="139345430">
    <w:abstractNumId w:val="24"/>
  </w:num>
  <w:num w:numId="74" w16cid:durableId="157578113">
    <w:abstractNumId w:val="150"/>
  </w:num>
  <w:num w:numId="75" w16cid:durableId="513307758">
    <w:abstractNumId w:val="90"/>
  </w:num>
  <w:num w:numId="76" w16cid:durableId="1186480566">
    <w:abstractNumId w:val="154"/>
  </w:num>
  <w:num w:numId="77" w16cid:durableId="484785332">
    <w:abstractNumId w:val="116"/>
  </w:num>
  <w:num w:numId="78" w16cid:durableId="719743256">
    <w:abstractNumId w:val="62"/>
  </w:num>
  <w:num w:numId="79" w16cid:durableId="11185245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0" w16cid:durableId="555554461">
    <w:abstractNumId w:val="13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5919115">
    <w:abstractNumId w:val="142"/>
  </w:num>
  <w:num w:numId="82" w16cid:durableId="1442915842">
    <w:abstractNumId w:val="68"/>
  </w:num>
  <w:num w:numId="83" w16cid:durableId="1899436641">
    <w:abstractNumId w:val="153"/>
  </w:num>
  <w:num w:numId="84" w16cid:durableId="795565408">
    <w:abstractNumId w:val="36"/>
  </w:num>
  <w:num w:numId="85" w16cid:durableId="1025324589">
    <w:abstractNumId w:val="15"/>
  </w:num>
  <w:num w:numId="86" w16cid:durableId="1132134439">
    <w:abstractNumId w:val="103"/>
  </w:num>
  <w:num w:numId="87" w16cid:durableId="1998797745">
    <w:abstractNumId w:val="17"/>
  </w:num>
  <w:num w:numId="88" w16cid:durableId="368265891">
    <w:abstractNumId w:val="13"/>
  </w:num>
  <w:num w:numId="89" w16cid:durableId="260139936">
    <w:abstractNumId w:val="73"/>
  </w:num>
  <w:num w:numId="90" w16cid:durableId="2542918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87816480">
    <w:abstractNumId w:val="151"/>
  </w:num>
  <w:num w:numId="92" w16cid:durableId="1499884588">
    <w:abstractNumId w:val="66"/>
  </w:num>
  <w:num w:numId="93" w16cid:durableId="1237322372">
    <w:abstractNumId w:val="59"/>
  </w:num>
  <w:num w:numId="94" w16cid:durableId="1423532039">
    <w:abstractNumId w:val="159"/>
  </w:num>
  <w:num w:numId="95" w16cid:durableId="646318999">
    <w:abstractNumId w:val="32"/>
  </w:num>
  <w:num w:numId="96" w16cid:durableId="93214049">
    <w:abstractNumId w:val="82"/>
  </w:num>
  <w:num w:numId="97" w16cid:durableId="3822948">
    <w:abstractNumId w:val="89"/>
  </w:num>
  <w:num w:numId="98" w16cid:durableId="702099222">
    <w:abstractNumId w:val="50"/>
  </w:num>
  <w:num w:numId="99" w16cid:durableId="473181117">
    <w:abstractNumId w:val="106"/>
  </w:num>
  <w:num w:numId="100" w16cid:durableId="2112898081">
    <w:abstractNumId w:val="31"/>
  </w:num>
  <w:num w:numId="101" w16cid:durableId="1409426636">
    <w:abstractNumId w:val="25"/>
  </w:num>
  <w:num w:numId="102" w16cid:durableId="1717117764">
    <w:abstractNumId w:val="46"/>
  </w:num>
  <w:num w:numId="103" w16cid:durableId="313073744">
    <w:abstractNumId w:val="29"/>
  </w:num>
  <w:num w:numId="104" w16cid:durableId="2092266610">
    <w:abstractNumId w:val="21"/>
  </w:num>
  <w:num w:numId="105" w16cid:durableId="252665580">
    <w:abstractNumId w:val="63"/>
  </w:num>
  <w:num w:numId="106" w16cid:durableId="1150974440">
    <w:abstractNumId w:val="94"/>
  </w:num>
  <w:num w:numId="107" w16cid:durableId="98107568">
    <w:abstractNumId w:val="140"/>
  </w:num>
  <w:num w:numId="108" w16cid:durableId="1109660071">
    <w:abstractNumId w:val="128"/>
  </w:num>
  <w:num w:numId="109" w16cid:durableId="1814591974">
    <w:abstractNumId w:val="91"/>
  </w:num>
  <w:num w:numId="110" w16cid:durableId="998658436">
    <w:abstractNumId w:val="57"/>
  </w:num>
  <w:num w:numId="111" w16cid:durableId="42872643">
    <w:abstractNumId w:val="130"/>
  </w:num>
  <w:num w:numId="112" w16cid:durableId="247354328">
    <w:abstractNumId w:val="41"/>
  </w:num>
  <w:num w:numId="113" w16cid:durableId="689183884">
    <w:abstractNumId w:val="115"/>
  </w:num>
  <w:num w:numId="114" w16cid:durableId="1356662130">
    <w:abstractNumId w:val="23"/>
  </w:num>
  <w:num w:numId="115" w16cid:durableId="457918289">
    <w:abstractNumId w:val="144"/>
  </w:num>
  <w:num w:numId="116" w16cid:durableId="1134712360">
    <w:abstractNumId w:val="34"/>
  </w:num>
  <w:num w:numId="117" w16cid:durableId="534276210">
    <w:abstractNumId w:val="136"/>
  </w:num>
  <w:num w:numId="118" w16cid:durableId="904878380">
    <w:abstractNumId w:val="77"/>
  </w:num>
  <w:num w:numId="119" w16cid:durableId="1169325123">
    <w:abstractNumId w:val="96"/>
  </w:num>
  <w:num w:numId="120" w16cid:durableId="1586307459">
    <w:abstractNumId w:val="99"/>
  </w:num>
  <w:num w:numId="121" w16cid:durableId="1151141198">
    <w:abstractNumId w:val="39"/>
  </w:num>
  <w:num w:numId="122" w16cid:durableId="503667717">
    <w:abstractNumId w:val="95"/>
  </w:num>
  <w:num w:numId="123" w16cid:durableId="39089881">
    <w:abstractNumId w:val="119"/>
  </w:num>
  <w:num w:numId="124" w16cid:durableId="852262842">
    <w:abstractNumId w:val="126"/>
  </w:num>
  <w:num w:numId="125" w16cid:durableId="1571842835">
    <w:abstractNumId w:val="67"/>
  </w:num>
  <w:num w:numId="126" w16cid:durableId="3677394">
    <w:abstractNumId w:val="123"/>
  </w:num>
  <w:num w:numId="127" w16cid:durableId="1436435413">
    <w:abstractNumId w:val="138"/>
  </w:num>
  <w:num w:numId="128" w16cid:durableId="2053771327">
    <w:abstractNumId w:val="44"/>
  </w:num>
  <w:num w:numId="129" w16cid:durableId="1666128532">
    <w:abstractNumId w:val="78"/>
  </w:num>
  <w:num w:numId="130" w16cid:durableId="1255700263">
    <w:abstractNumId w:val="135"/>
  </w:num>
  <w:num w:numId="131" w16cid:durableId="1651129330">
    <w:abstractNumId w:val="101"/>
  </w:num>
  <w:num w:numId="132" w16cid:durableId="1775594783">
    <w:abstractNumId w:val="58"/>
  </w:num>
  <w:num w:numId="133" w16cid:durableId="14889837">
    <w:abstractNumId w:val="145"/>
  </w:num>
  <w:num w:numId="134" w16cid:durableId="524949671">
    <w:abstractNumId w:val="97"/>
  </w:num>
  <w:num w:numId="135" w16cid:durableId="2004118387">
    <w:abstractNumId w:val="60"/>
  </w:num>
  <w:num w:numId="136" w16cid:durableId="1525901078">
    <w:abstractNumId w:val="55"/>
  </w:num>
  <w:num w:numId="137" w16cid:durableId="1911186831">
    <w:abstractNumId w:val="121"/>
  </w:num>
  <w:num w:numId="138" w16cid:durableId="1513570246">
    <w:abstractNumId w:val="49"/>
  </w:num>
  <w:num w:numId="139" w16cid:durableId="1866824655">
    <w:abstractNumId w:val="22"/>
  </w:num>
  <w:num w:numId="140" w16cid:durableId="1999455631">
    <w:abstractNumId w:val="127"/>
  </w:num>
  <w:num w:numId="141" w16cid:durableId="604964229">
    <w:abstractNumId w:val="20"/>
  </w:num>
  <w:num w:numId="142" w16cid:durableId="1567450903">
    <w:abstractNumId w:val="134"/>
  </w:num>
  <w:num w:numId="143" w16cid:durableId="991714596">
    <w:abstractNumId w:val="107"/>
  </w:num>
  <w:num w:numId="144" w16cid:durableId="395206874">
    <w:abstractNumId w:val="155"/>
  </w:num>
  <w:num w:numId="145" w16cid:durableId="1344892501">
    <w:abstractNumId w:val="14"/>
  </w:num>
  <w:num w:numId="146" w16cid:durableId="1900896798">
    <w:abstractNumId w:val="26"/>
  </w:num>
  <w:num w:numId="147" w16cid:durableId="1474175667">
    <w:abstractNumId w:val="109"/>
  </w:num>
  <w:num w:numId="148" w16cid:durableId="1393432234">
    <w:abstractNumId w:val="71"/>
  </w:num>
  <w:num w:numId="149" w16cid:durableId="726026375">
    <w:abstractNumId w:val="143"/>
  </w:num>
  <w:num w:numId="150" w16cid:durableId="1181510614">
    <w:abstractNumId w:val="19"/>
  </w:num>
  <w:num w:numId="151" w16cid:durableId="898974776">
    <w:abstractNumId w:val="51"/>
  </w:num>
  <w:num w:numId="152" w16cid:durableId="1755664690">
    <w:abstractNumId w:val="18"/>
  </w:num>
  <w:num w:numId="153" w16cid:durableId="1147432069">
    <w:abstractNumId w:val="113"/>
  </w:num>
  <w:num w:numId="154" w16cid:durableId="1631856320">
    <w:abstractNumId w:val="85"/>
  </w:num>
  <w:num w:numId="155" w16cid:durableId="1349062596">
    <w:abstractNumId w:val="147"/>
  </w:num>
  <w:num w:numId="156" w16cid:durableId="2041319361">
    <w:abstractNumId w:val="149"/>
  </w:num>
  <w:num w:numId="157" w16cid:durableId="448672231">
    <w:abstractNumId w:val="156"/>
  </w:num>
  <w:num w:numId="158" w16cid:durableId="962462533">
    <w:abstractNumId w:val="152"/>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s-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40"/>
    <w:rsid w:val="00000F72"/>
    <w:rsid w:val="00001366"/>
    <w:rsid w:val="0000143F"/>
    <w:rsid w:val="00001905"/>
    <w:rsid w:val="00001CBC"/>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974"/>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CA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0BB4"/>
    <w:rsid w:val="000211EA"/>
    <w:rsid w:val="0002141C"/>
    <w:rsid w:val="000214C2"/>
    <w:rsid w:val="00021818"/>
    <w:rsid w:val="00021CCD"/>
    <w:rsid w:val="00021E9F"/>
    <w:rsid w:val="00022281"/>
    <w:rsid w:val="00022644"/>
    <w:rsid w:val="000228AC"/>
    <w:rsid w:val="0002293D"/>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5BE7"/>
    <w:rsid w:val="00026487"/>
    <w:rsid w:val="00026759"/>
    <w:rsid w:val="00026980"/>
    <w:rsid w:val="0002716E"/>
    <w:rsid w:val="000272DA"/>
    <w:rsid w:val="00027784"/>
    <w:rsid w:val="000278A5"/>
    <w:rsid w:val="00027E99"/>
    <w:rsid w:val="00027FBD"/>
    <w:rsid w:val="000302F3"/>
    <w:rsid w:val="0003035B"/>
    <w:rsid w:val="00030B2B"/>
    <w:rsid w:val="00030C62"/>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6C6"/>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541A"/>
    <w:rsid w:val="000456ED"/>
    <w:rsid w:val="00045A7E"/>
    <w:rsid w:val="0004616D"/>
    <w:rsid w:val="00046E4D"/>
    <w:rsid w:val="000471F6"/>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7D8"/>
    <w:rsid w:val="00063950"/>
    <w:rsid w:val="000639BA"/>
    <w:rsid w:val="00063A7B"/>
    <w:rsid w:val="00063D57"/>
    <w:rsid w:val="00063E79"/>
    <w:rsid w:val="0006406F"/>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538"/>
    <w:rsid w:val="000709B5"/>
    <w:rsid w:val="00071180"/>
    <w:rsid w:val="000715DA"/>
    <w:rsid w:val="000716CE"/>
    <w:rsid w:val="00071EB2"/>
    <w:rsid w:val="0007208C"/>
    <w:rsid w:val="000720FE"/>
    <w:rsid w:val="000721AC"/>
    <w:rsid w:val="00072213"/>
    <w:rsid w:val="00072342"/>
    <w:rsid w:val="000729A3"/>
    <w:rsid w:val="000729DA"/>
    <w:rsid w:val="00072B33"/>
    <w:rsid w:val="00072C1E"/>
    <w:rsid w:val="00072F05"/>
    <w:rsid w:val="00072FBF"/>
    <w:rsid w:val="0007372F"/>
    <w:rsid w:val="00073924"/>
    <w:rsid w:val="00073E62"/>
    <w:rsid w:val="00074AED"/>
    <w:rsid w:val="00074AEF"/>
    <w:rsid w:val="00074F74"/>
    <w:rsid w:val="00075092"/>
    <w:rsid w:val="000750E0"/>
    <w:rsid w:val="000752DD"/>
    <w:rsid w:val="000754B7"/>
    <w:rsid w:val="000754D9"/>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AA1"/>
    <w:rsid w:val="00077B8D"/>
    <w:rsid w:val="00077C82"/>
    <w:rsid w:val="00077F27"/>
    <w:rsid w:val="00080093"/>
    <w:rsid w:val="000803DD"/>
    <w:rsid w:val="00080491"/>
    <w:rsid w:val="00080852"/>
    <w:rsid w:val="00080D75"/>
    <w:rsid w:val="00080EA5"/>
    <w:rsid w:val="0008106E"/>
    <w:rsid w:val="0008162C"/>
    <w:rsid w:val="00081A58"/>
    <w:rsid w:val="000821D9"/>
    <w:rsid w:val="00082422"/>
    <w:rsid w:val="00082FE3"/>
    <w:rsid w:val="000830F3"/>
    <w:rsid w:val="00083916"/>
    <w:rsid w:val="0008399C"/>
    <w:rsid w:val="0008444D"/>
    <w:rsid w:val="0008479B"/>
    <w:rsid w:val="00084CE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DE"/>
    <w:rsid w:val="0009587F"/>
    <w:rsid w:val="00095E18"/>
    <w:rsid w:val="00095FC6"/>
    <w:rsid w:val="00096535"/>
    <w:rsid w:val="00096825"/>
    <w:rsid w:val="00096853"/>
    <w:rsid w:val="00096F4F"/>
    <w:rsid w:val="000973B9"/>
    <w:rsid w:val="000976D9"/>
    <w:rsid w:val="0009772C"/>
    <w:rsid w:val="00097AC0"/>
    <w:rsid w:val="00097B1B"/>
    <w:rsid w:val="00097E2E"/>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C56"/>
    <w:rsid w:val="000A5F7D"/>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21B3"/>
    <w:rsid w:val="000B2234"/>
    <w:rsid w:val="000B292E"/>
    <w:rsid w:val="000B2E5F"/>
    <w:rsid w:val="000B2F48"/>
    <w:rsid w:val="000B308A"/>
    <w:rsid w:val="000B3A00"/>
    <w:rsid w:val="000B3BDC"/>
    <w:rsid w:val="000B3D37"/>
    <w:rsid w:val="000B3FF9"/>
    <w:rsid w:val="000B40C5"/>
    <w:rsid w:val="000B4170"/>
    <w:rsid w:val="000B429F"/>
    <w:rsid w:val="000B46FD"/>
    <w:rsid w:val="000B4725"/>
    <w:rsid w:val="000B5000"/>
    <w:rsid w:val="000B507A"/>
    <w:rsid w:val="000B54FC"/>
    <w:rsid w:val="000B578B"/>
    <w:rsid w:val="000B644B"/>
    <w:rsid w:val="000B6587"/>
    <w:rsid w:val="000B65DE"/>
    <w:rsid w:val="000B6B9D"/>
    <w:rsid w:val="000B6C70"/>
    <w:rsid w:val="000B72E1"/>
    <w:rsid w:val="000B7350"/>
    <w:rsid w:val="000B73A7"/>
    <w:rsid w:val="000B7698"/>
    <w:rsid w:val="000B7CD3"/>
    <w:rsid w:val="000B7ECE"/>
    <w:rsid w:val="000C02CB"/>
    <w:rsid w:val="000C031F"/>
    <w:rsid w:val="000C068B"/>
    <w:rsid w:val="000C09BF"/>
    <w:rsid w:val="000C0AA8"/>
    <w:rsid w:val="000C0F3B"/>
    <w:rsid w:val="000C11FF"/>
    <w:rsid w:val="000C1239"/>
    <w:rsid w:val="000C149D"/>
    <w:rsid w:val="000C1731"/>
    <w:rsid w:val="000C1D2E"/>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C05"/>
    <w:rsid w:val="000C5D80"/>
    <w:rsid w:val="000C5DC5"/>
    <w:rsid w:val="000C5E90"/>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89D"/>
    <w:rsid w:val="000D1952"/>
    <w:rsid w:val="000D1A5C"/>
    <w:rsid w:val="000D1CA8"/>
    <w:rsid w:val="000D26FA"/>
    <w:rsid w:val="000D2813"/>
    <w:rsid w:val="000D29AD"/>
    <w:rsid w:val="000D2D9C"/>
    <w:rsid w:val="000D2E7F"/>
    <w:rsid w:val="000D3259"/>
    <w:rsid w:val="000D3353"/>
    <w:rsid w:val="000D38D2"/>
    <w:rsid w:val="000D3CF9"/>
    <w:rsid w:val="000D408F"/>
    <w:rsid w:val="000D41D1"/>
    <w:rsid w:val="000D41E1"/>
    <w:rsid w:val="000D425D"/>
    <w:rsid w:val="000D42BB"/>
    <w:rsid w:val="000D450D"/>
    <w:rsid w:val="000D4751"/>
    <w:rsid w:val="000D49FD"/>
    <w:rsid w:val="000D49FE"/>
    <w:rsid w:val="000D4AE5"/>
    <w:rsid w:val="000D4B71"/>
    <w:rsid w:val="000D5553"/>
    <w:rsid w:val="000D55E7"/>
    <w:rsid w:val="000D58BA"/>
    <w:rsid w:val="000D5C86"/>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F9A"/>
    <w:rsid w:val="000E11D7"/>
    <w:rsid w:val="000E1B1F"/>
    <w:rsid w:val="000E1C19"/>
    <w:rsid w:val="000E1FEE"/>
    <w:rsid w:val="000E1FFC"/>
    <w:rsid w:val="000E2165"/>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43ED"/>
    <w:rsid w:val="000E4466"/>
    <w:rsid w:val="000E45B1"/>
    <w:rsid w:val="000E4A67"/>
    <w:rsid w:val="000E4E67"/>
    <w:rsid w:val="000E5308"/>
    <w:rsid w:val="000E5377"/>
    <w:rsid w:val="000E5388"/>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155"/>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F1"/>
    <w:rsid w:val="000F4FCE"/>
    <w:rsid w:val="000F5832"/>
    <w:rsid w:val="000F5ACF"/>
    <w:rsid w:val="000F5D4F"/>
    <w:rsid w:val="000F6054"/>
    <w:rsid w:val="000F6589"/>
    <w:rsid w:val="000F682E"/>
    <w:rsid w:val="000F6BFF"/>
    <w:rsid w:val="000F6C4F"/>
    <w:rsid w:val="000F6CC4"/>
    <w:rsid w:val="000F6D32"/>
    <w:rsid w:val="000F728F"/>
    <w:rsid w:val="000F773A"/>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337"/>
    <w:rsid w:val="00102454"/>
    <w:rsid w:val="00102CF8"/>
    <w:rsid w:val="00102E05"/>
    <w:rsid w:val="00102F56"/>
    <w:rsid w:val="001030A2"/>
    <w:rsid w:val="001034EC"/>
    <w:rsid w:val="0010357C"/>
    <w:rsid w:val="00103793"/>
    <w:rsid w:val="00103CC8"/>
    <w:rsid w:val="00103DD0"/>
    <w:rsid w:val="001042CF"/>
    <w:rsid w:val="00104AF0"/>
    <w:rsid w:val="0010508A"/>
    <w:rsid w:val="001050D0"/>
    <w:rsid w:val="0010518E"/>
    <w:rsid w:val="0010546B"/>
    <w:rsid w:val="0010574E"/>
    <w:rsid w:val="001057D8"/>
    <w:rsid w:val="001059D4"/>
    <w:rsid w:val="00105CE1"/>
    <w:rsid w:val="00106362"/>
    <w:rsid w:val="00106734"/>
    <w:rsid w:val="001070C6"/>
    <w:rsid w:val="00107725"/>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23"/>
    <w:rsid w:val="00111B81"/>
    <w:rsid w:val="00111B9B"/>
    <w:rsid w:val="00111CCD"/>
    <w:rsid w:val="00112470"/>
    <w:rsid w:val="00112688"/>
    <w:rsid w:val="00112807"/>
    <w:rsid w:val="00112E6E"/>
    <w:rsid w:val="001130EA"/>
    <w:rsid w:val="00113432"/>
    <w:rsid w:val="001135E0"/>
    <w:rsid w:val="001136D5"/>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B4"/>
    <w:rsid w:val="00122157"/>
    <w:rsid w:val="0012252E"/>
    <w:rsid w:val="00122548"/>
    <w:rsid w:val="00122639"/>
    <w:rsid w:val="0012279A"/>
    <w:rsid w:val="001227CD"/>
    <w:rsid w:val="00122F37"/>
    <w:rsid w:val="00123069"/>
    <w:rsid w:val="0012323E"/>
    <w:rsid w:val="00123566"/>
    <w:rsid w:val="001237A5"/>
    <w:rsid w:val="00123ACD"/>
    <w:rsid w:val="00123C41"/>
    <w:rsid w:val="001244AD"/>
    <w:rsid w:val="00124751"/>
    <w:rsid w:val="001247D3"/>
    <w:rsid w:val="0012490A"/>
    <w:rsid w:val="00124936"/>
    <w:rsid w:val="00124A7A"/>
    <w:rsid w:val="00124E9D"/>
    <w:rsid w:val="00125101"/>
    <w:rsid w:val="00125B23"/>
    <w:rsid w:val="0012630D"/>
    <w:rsid w:val="00126393"/>
    <w:rsid w:val="00126494"/>
    <w:rsid w:val="0012674D"/>
    <w:rsid w:val="001269AB"/>
    <w:rsid w:val="00126EBD"/>
    <w:rsid w:val="0012713C"/>
    <w:rsid w:val="001272C3"/>
    <w:rsid w:val="001273B6"/>
    <w:rsid w:val="00127539"/>
    <w:rsid w:val="001275DF"/>
    <w:rsid w:val="0012786D"/>
    <w:rsid w:val="00130044"/>
    <w:rsid w:val="00130421"/>
    <w:rsid w:val="001307A3"/>
    <w:rsid w:val="0013088B"/>
    <w:rsid w:val="00131063"/>
    <w:rsid w:val="00131BCC"/>
    <w:rsid w:val="00131C4B"/>
    <w:rsid w:val="00131F0A"/>
    <w:rsid w:val="00132095"/>
    <w:rsid w:val="0013235C"/>
    <w:rsid w:val="00132538"/>
    <w:rsid w:val="001325EA"/>
    <w:rsid w:val="001325F1"/>
    <w:rsid w:val="0013275D"/>
    <w:rsid w:val="00132BC4"/>
    <w:rsid w:val="00132CB7"/>
    <w:rsid w:val="00132EEB"/>
    <w:rsid w:val="001330E0"/>
    <w:rsid w:val="00133BA7"/>
    <w:rsid w:val="00133CFD"/>
    <w:rsid w:val="0013407E"/>
    <w:rsid w:val="00134216"/>
    <w:rsid w:val="0013468D"/>
    <w:rsid w:val="00134B2B"/>
    <w:rsid w:val="00134BFC"/>
    <w:rsid w:val="00134DAE"/>
    <w:rsid w:val="00134F19"/>
    <w:rsid w:val="00135218"/>
    <w:rsid w:val="00135272"/>
    <w:rsid w:val="00135276"/>
    <w:rsid w:val="00135F58"/>
    <w:rsid w:val="0013617E"/>
    <w:rsid w:val="0013649C"/>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2ED"/>
    <w:rsid w:val="00143561"/>
    <w:rsid w:val="00143631"/>
    <w:rsid w:val="0014392F"/>
    <w:rsid w:val="00143B22"/>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7B9"/>
    <w:rsid w:val="00150ACB"/>
    <w:rsid w:val="00150C89"/>
    <w:rsid w:val="00150E36"/>
    <w:rsid w:val="0015132A"/>
    <w:rsid w:val="001513CB"/>
    <w:rsid w:val="0015144A"/>
    <w:rsid w:val="00151523"/>
    <w:rsid w:val="0015159B"/>
    <w:rsid w:val="00151A53"/>
    <w:rsid w:val="00151C2F"/>
    <w:rsid w:val="00151CAE"/>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EE3"/>
    <w:rsid w:val="00154F73"/>
    <w:rsid w:val="00154FA3"/>
    <w:rsid w:val="0015526F"/>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C48"/>
    <w:rsid w:val="00160E1C"/>
    <w:rsid w:val="00160E6D"/>
    <w:rsid w:val="00160F30"/>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B75"/>
    <w:rsid w:val="00164BC2"/>
    <w:rsid w:val="00164BD8"/>
    <w:rsid w:val="00164CDC"/>
    <w:rsid w:val="00164E1C"/>
    <w:rsid w:val="001653F7"/>
    <w:rsid w:val="001656D4"/>
    <w:rsid w:val="00165E14"/>
    <w:rsid w:val="00166462"/>
    <w:rsid w:val="001667C1"/>
    <w:rsid w:val="0016693D"/>
    <w:rsid w:val="00166F2D"/>
    <w:rsid w:val="001674DF"/>
    <w:rsid w:val="00167880"/>
    <w:rsid w:val="001700EB"/>
    <w:rsid w:val="00170196"/>
    <w:rsid w:val="00170828"/>
    <w:rsid w:val="00170B49"/>
    <w:rsid w:val="00170C90"/>
    <w:rsid w:val="00170F1A"/>
    <w:rsid w:val="0017122C"/>
    <w:rsid w:val="001712EB"/>
    <w:rsid w:val="0017132A"/>
    <w:rsid w:val="0017138B"/>
    <w:rsid w:val="00171472"/>
    <w:rsid w:val="00171939"/>
    <w:rsid w:val="001719B3"/>
    <w:rsid w:val="00171A8D"/>
    <w:rsid w:val="00171A93"/>
    <w:rsid w:val="00171CB1"/>
    <w:rsid w:val="0017228F"/>
    <w:rsid w:val="001724DC"/>
    <w:rsid w:val="001725AC"/>
    <w:rsid w:val="00172922"/>
    <w:rsid w:val="00172AC9"/>
    <w:rsid w:val="00172B4F"/>
    <w:rsid w:val="00172EDA"/>
    <w:rsid w:val="0017327E"/>
    <w:rsid w:val="0017327F"/>
    <w:rsid w:val="001735AF"/>
    <w:rsid w:val="0017364D"/>
    <w:rsid w:val="00173746"/>
    <w:rsid w:val="0017380F"/>
    <w:rsid w:val="0017408F"/>
    <w:rsid w:val="00174098"/>
    <w:rsid w:val="001743C0"/>
    <w:rsid w:val="00174431"/>
    <w:rsid w:val="00174659"/>
    <w:rsid w:val="001746C3"/>
    <w:rsid w:val="00174943"/>
    <w:rsid w:val="00174D88"/>
    <w:rsid w:val="00174EAC"/>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CE"/>
    <w:rsid w:val="001805CD"/>
    <w:rsid w:val="001806EC"/>
    <w:rsid w:val="00180CD6"/>
    <w:rsid w:val="00180DA6"/>
    <w:rsid w:val="001810C6"/>
    <w:rsid w:val="001810CF"/>
    <w:rsid w:val="00181108"/>
    <w:rsid w:val="001815AB"/>
    <w:rsid w:val="001816BD"/>
    <w:rsid w:val="00181790"/>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15D"/>
    <w:rsid w:val="001852C5"/>
    <w:rsid w:val="0018560C"/>
    <w:rsid w:val="00185770"/>
    <w:rsid w:val="00185BE5"/>
    <w:rsid w:val="0018633E"/>
    <w:rsid w:val="0018668B"/>
    <w:rsid w:val="001867E4"/>
    <w:rsid w:val="00186B8A"/>
    <w:rsid w:val="00186BCA"/>
    <w:rsid w:val="00186ECB"/>
    <w:rsid w:val="00187028"/>
    <w:rsid w:val="00187273"/>
    <w:rsid w:val="001873A8"/>
    <w:rsid w:val="001877AF"/>
    <w:rsid w:val="0018785F"/>
    <w:rsid w:val="00187F1B"/>
    <w:rsid w:val="0019033A"/>
    <w:rsid w:val="0019182F"/>
    <w:rsid w:val="00191932"/>
    <w:rsid w:val="00191A6C"/>
    <w:rsid w:val="00191B41"/>
    <w:rsid w:val="00191E1B"/>
    <w:rsid w:val="0019210E"/>
    <w:rsid w:val="00192239"/>
    <w:rsid w:val="00192317"/>
    <w:rsid w:val="00192396"/>
    <w:rsid w:val="001925DA"/>
    <w:rsid w:val="00192B6A"/>
    <w:rsid w:val="00192BA7"/>
    <w:rsid w:val="00192E2B"/>
    <w:rsid w:val="00193181"/>
    <w:rsid w:val="0019352B"/>
    <w:rsid w:val="001935D3"/>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BCC"/>
    <w:rsid w:val="00195DA9"/>
    <w:rsid w:val="00196081"/>
    <w:rsid w:val="001962AF"/>
    <w:rsid w:val="001965CD"/>
    <w:rsid w:val="0019666F"/>
    <w:rsid w:val="001968A5"/>
    <w:rsid w:val="001970A9"/>
    <w:rsid w:val="001975EA"/>
    <w:rsid w:val="00197D09"/>
    <w:rsid w:val="001A12E0"/>
    <w:rsid w:val="001A1705"/>
    <w:rsid w:val="001A19C9"/>
    <w:rsid w:val="001A1B18"/>
    <w:rsid w:val="001A1C0B"/>
    <w:rsid w:val="001A1E25"/>
    <w:rsid w:val="001A2831"/>
    <w:rsid w:val="001A2C8B"/>
    <w:rsid w:val="001A2D66"/>
    <w:rsid w:val="001A2DAD"/>
    <w:rsid w:val="001A2E46"/>
    <w:rsid w:val="001A2EE4"/>
    <w:rsid w:val="001A30ED"/>
    <w:rsid w:val="001A3267"/>
    <w:rsid w:val="001A379D"/>
    <w:rsid w:val="001A39BD"/>
    <w:rsid w:val="001A3E16"/>
    <w:rsid w:val="001A3F0C"/>
    <w:rsid w:val="001A4534"/>
    <w:rsid w:val="001A48CC"/>
    <w:rsid w:val="001A48EB"/>
    <w:rsid w:val="001A4B20"/>
    <w:rsid w:val="001A4C1B"/>
    <w:rsid w:val="001A5484"/>
    <w:rsid w:val="001A5BF1"/>
    <w:rsid w:val="001A5D17"/>
    <w:rsid w:val="001A6213"/>
    <w:rsid w:val="001A69DC"/>
    <w:rsid w:val="001A6BEE"/>
    <w:rsid w:val="001A73C5"/>
    <w:rsid w:val="001A76C9"/>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D30"/>
    <w:rsid w:val="001B2E1F"/>
    <w:rsid w:val="001B3184"/>
    <w:rsid w:val="001B326B"/>
    <w:rsid w:val="001B3383"/>
    <w:rsid w:val="001B359C"/>
    <w:rsid w:val="001B3D9C"/>
    <w:rsid w:val="001B3F12"/>
    <w:rsid w:val="001B43E8"/>
    <w:rsid w:val="001B4975"/>
    <w:rsid w:val="001B4AD1"/>
    <w:rsid w:val="001B4B92"/>
    <w:rsid w:val="001B5551"/>
    <w:rsid w:val="001B582B"/>
    <w:rsid w:val="001B5F91"/>
    <w:rsid w:val="001B6276"/>
    <w:rsid w:val="001B6634"/>
    <w:rsid w:val="001B674F"/>
    <w:rsid w:val="001B6B76"/>
    <w:rsid w:val="001B7154"/>
    <w:rsid w:val="001B74B6"/>
    <w:rsid w:val="001B758D"/>
    <w:rsid w:val="001B7763"/>
    <w:rsid w:val="001B79A7"/>
    <w:rsid w:val="001B7AB0"/>
    <w:rsid w:val="001B7B08"/>
    <w:rsid w:val="001B7CB7"/>
    <w:rsid w:val="001B7FB0"/>
    <w:rsid w:val="001C0118"/>
    <w:rsid w:val="001C079A"/>
    <w:rsid w:val="001C0B4B"/>
    <w:rsid w:val="001C0F16"/>
    <w:rsid w:val="001C12A9"/>
    <w:rsid w:val="001C138A"/>
    <w:rsid w:val="001C14E3"/>
    <w:rsid w:val="001C16F6"/>
    <w:rsid w:val="001C17C8"/>
    <w:rsid w:val="001C19B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E7"/>
    <w:rsid w:val="001D3404"/>
    <w:rsid w:val="001D3EB9"/>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6F2B"/>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2085"/>
    <w:rsid w:val="001E2135"/>
    <w:rsid w:val="001E2E25"/>
    <w:rsid w:val="001E2E72"/>
    <w:rsid w:val="001E2EF1"/>
    <w:rsid w:val="001E3308"/>
    <w:rsid w:val="001E3395"/>
    <w:rsid w:val="001E33D5"/>
    <w:rsid w:val="001E3588"/>
    <w:rsid w:val="001E3740"/>
    <w:rsid w:val="001E3B02"/>
    <w:rsid w:val="001E3C4E"/>
    <w:rsid w:val="001E460D"/>
    <w:rsid w:val="001E4708"/>
    <w:rsid w:val="001E4A32"/>
    <w:rsid w:val="001E4C31"/>
    <w:rsid w:val="001E4E1E"/>
    <w:rsid w:val="001E4E5E"/>
    <w:rsid w:val="001E513E"/>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34A"/>
    <w:rsid w:val="001F039B"/>
    <w:rsid w:val="001F05FC"/>
    <w:rsid w:val="001F061F"/>
    <w:rsid w:val="001F0926"/>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57"/>
    <w:rsid w:val="002047F7"/>
    <w:rsid w:val="00204898"/>
    <w:rsid w:val="00204DCE"/>
    <w:rsid w:val="0020520B"/>
    <w:rsid w:val="0020532A"/>
    <w:rsid w:val="00205A9C"/>
    <w:rsid w:val="00205FA4"/>
    <w:rsid w:val="00206013"/>
    <w:rsid w:val="002060B5"/>
    <w:rsid w:val="0020657F"/>
    <w:rsid w:val="00206C57"/>
    <w:rsid w:val="00206E3E"/>
    <w:rsid w:val="00206F40"/>
    <w:rsid w:val="00207243"/>
    <w:rsid w:val="002073DA"/>
    <w:rsid w:val="00207749"/>
    <w:rsid w:val="00207A99"/>
    <w:rsid w:val="00207B62"/>
    <w:rsid w:val="00207C15"/>
    <w:rsid w:val="0021054C"/>
    <w:rsid w:val="002107F7"/>
    <w:rsid w:val="00210D91"/>
    <w:rsid w:val="002110D8"/>
    <w:rsid w:val="00211313"/>
    <w:rsid w:val="00211512"/>
    <w:rsid w:val="002119C7"/>
    <w:rsid w:val="00211F8A"/>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837"/>
    <w:rsid w:val="00215AF7"/>
    <w:rsid w:val="00216942"/>
    <w:rsid w:val="00216C0E"/>
    <w:rsid w:val="00216C8B"/>
    <w:rsid w:val="00216DA2"/>
    <w:rsid w:val="00216EAE"/>
    <w:rsid w:val="00217F0C"/>
    <w:rsid w:val="00220374"/>
    <w:rsid w:val="0022048B"/>
    <w:rsid w:val="00220A9D"/>
    <w:rsid w:val="00220BD0"/>
    <w:rsid w:val="00220D74"/>
    <w:rsid w:val="00220E4B"/>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79A"/>
    <w:rsid w:val="00231987"/>
    <w:rsid w:val="00231AD8"/>
    <w:rsid w:val="00231B63"/>
    <w:rsid w:val="0023201C"/>
    <w:rsid w:val="002329EF"/>
    <w:rsid w:val="00232F27"/>
    <w:rsid w:val="00233099"/>
    <w:rsid w:val="002330C4"/>
    <w:rsid w:val="002337CE"/>
    <w:rsid w:val="002337DD"/>
    <w:rsid w:val="0023398E"/>
    <w:rsid w:val="00233A35"/>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C64"/>
    <w:rsid w:val="00237D54"/>
    <w:rsid w:val="00240137"/>
    <w:rsid w:val="00240357"/>
    <w:rsid w:val="002408A5"/>
    <w:rsid w:val="00240A6F"/>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3A4"/>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B85"/>
    <w:rsid w:val="00252C4B"/>
    <w:rsid w:val="002530BC"/>
    <w:rsid w:val="002530C5"/>
    <w:rsid w:val="00253157"/>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72F5"/>
    <w:rsid w:val="00257337"/>
    <w:rsid w:val="00257796"/>
    <w:rsid w:val="00257909"/>
    <w:rsid w:val="00257C36"/>
    <w:rsid w:val="00257D25"/>
    <w:rsid w:val="00257F5E"/>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84"/>
    <w:rsid w:val="00271649"/>
    <w:rsid w:val="002718DD"/>
    <w:rsid w:val="00271A7F"/>
    <w:rsid w:val="00271B93"/>
    <w:rsid w:val="00271D0D"/>
    <w:rsid w:val="0027206F"/>
    <w:rsid w:val="002720E7"/>
    <w:rsid w:val="002724A7"/>
    <w:rsid w:val="002724AC"/>
    <w:rsid w:val="0027252A"/>
    <w:rsid w:val="002726D5"/>
    <w:rsid w:val="00272863"/>
    <w:rsid w:val="0027305A"/>
    <w:rsid w:val="002732D1"/>
    <w:rsid w:val="002736E4"/>
    <w:rsid w:val="002738EB"/>
    <w:rsid w:val="00273B74"/>
    <w:rsid w:val="00273DBA"/>
    <w:rsid w:val="00274261"/>
    <w:rsid w:val="002743E9"/>
    <w:rsid w:val="00274BB8"/>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B04"/>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68B"/>
    <w:rsid w:val="0028388A"/>
    <w:rsid w:val="002839B9"/>
    <w:rsid w:val="00283DED"/>
    <w:rsid w:val="00283F83"/>
    <w:rsid w:val="00284010"/>
    <w:rsid w:val="00284328"/>
    <w:rsid w:val="0028440D"/>
    <w:rsid w:val="002846CA"/>
    <w:rsid w:val="002847E8"/>
    <w:rsid w:val="0028497B"/>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BFA"/>
    <w:rsid w:val="00293D9F"/>
    <w:rsid w:val="00293EBC"/>
    <w:rsid w:val="002942D1"/>
    <w:rsid w:val="0029476A"/>
    <w:rsid w:val="002948A6"/>
    <w:rsid w:val="00294A86"/>
    <w:rsid w:val="00294FD9"/>
    <w:rsid w:val="00295128"/>
    <w:rsid w:val="002951A2"/>
    <w:rsid w:val="00295508"/>
    <w:rsid w:val="00295886"/>
    <w:rsid w:val="00295A24"/>
    <w:rsid w:val="00295C05"/>
    <w:rsid w:val="00295C6A"/>
    <w:rsid w:val="0029612E"/>
    <w:rsid w:val="002962EC"/>
    <w:rsid w:val="00296656"/>
    <w:rsid w:val="00296806"/>
    <w:rsid w:val="00296897"/>
    <w:rsid w:val="00296942"/>
    <w:rsid w:val="00296E11"/>
    <w:rsid w:val="002970A1"/>
    <w:rsid w:val="0029728A"/>
    <w:rsid w:val="002973F7"/>
    <w:rsid w:val="002976F7"/>
    <w:rsid w:val="00297864"/>
    <w:rsid w:val="002978DA"/>
    <w:rsid w:val="00297AC8"/>
    <w:rsid w:val="00297B1E"/>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3059"/>
    <w:rsid w:val="002B325B"/>
    <w:rsid w:val="002B361A"/>
    <w:rsid w:val="002B395C"/>
    <w:rsid w:val="002B3D8F"/>
    <w:rsid w:val="002B3E58"/>
    <w:rsid w:val="002B3FFA"/>
    <w:rsid w:val="002B4464"/>
    <w:rsid w:val="002B488A"/>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EB0"/>
    <w:rsid w:val="002B7085"/>
    <w:rsid w:val="002B7321"/>
    <w:rsid w:val="002B73E4"/>
    <w:rsid w:val="002B7499"/>
    <w:rsid w:val="002B74A9"/>
    <w:rsid w:val="002B75EA"/>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3D0A"/>
    <w:rsid w:val="002C408F"/>
    <w:rsid w:val="002C4261"/>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26D"/>
    <w:rsid w:val="002C63DD"/>
    <w:rsid w:val="002C6494"/>
    <w:rsid w:val="002C663A"/>
    <w:rsid w:val="002C677D"/>
    <w:rsid w:val="002C6A38"/>
    <w:rsid w:val="002C6D01"/>
    <w:rsid w:val="002C6FED"/>
    <w:rsid w:val="002C72D3"/>
    <w:rsid w:val="002C737A"/>
    <w:rsid w:val="002C7A39"/>
    <w:rsid w:val="002C7A8D"/>
    <w:rsid w:val="002C7BA8"/>
    <w:rsid w:val="002C7D1F"/>
    <w:rsid w:val="002C7FC1"/>
    <w:rsid w:val="002D006F"/>
    <w:rsid w:val="002D00D5"/>
    <w:rsid w:val="002D00D9"/>
    <w:rsid w:val="002D0100"/>
    <w:rsid w:val="002D12AA"/>
    <w:rsid w:val="002D154C"/>
    <w:rsid w:val="002D2112"/>
    <w:rsid w:val="002D233F"/>
    <w:rsid w:val="002D27D7"/>
    <w:rsid w:val="002D2A37"/>
    <w:rsid w:val="002D2CB3"/>
    <w:rsid w:val="002D3137"/>
    <w:rsid w:val="002D3CE2"/>
    <w:rsid w:val="002D3EE8"/>
    <w:rsid w:val="002D419D"/>
    <w:rsid w:val="002D42C2"/>
    <w:rsid w:val="002D4402"/>
    <w:rsid w:val="002D448A"/>
    <w:rsid w:val="002D47A5"/>
    <w:rsid w:val="002D4919"/>
    <w:rsid w:val="002D4A66"/>
    <w:rsid w:val="002D4ADC"/>
    <w:rsid w:val="002D4BC6"/>
    <w:rsid w:val="002D4BD7"/>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5EA"/>
    <w:rsid w:val="002D767E"/>
    <w:rsid w:val="002D7926"/>
    <w:rsid w:val="002D7A2C"/>
    <w:rsid w:val="002D7BAE"/>
    <w:rsid w:val="002D7E77"/>
    <w:rsid w:val="002E0145"/>
    <w:rsid w:val="002E01F6"/>
    <w:rsid w:val="002E04AD"/>
    <w:rsid w:val="002E0574"/>
    <w:rsid w:val="002E079D"/>
    <w:rsid w:val="002E07A4"/>
    <w:rsid w:val="002E07F5"/>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74B"/>
    <w:rsid w:val="002E3C0E"/>
    <w:rsid w:val="002E3E38"/>
    <w:rsid w:val="002E40AC"/>
    <w:rsid w:val="002E418C"/>
    <w:rsid w:val="002E41A1"/>
    <w:rsid w:val="002E45EE"/>
    <w:rsid w:val="002E471D"/>
    <w:rsid w:val="002E47A4"/>
    <w:rsid w:val="002E49DF"/>
    <w:rsid w:val="002E4A4E"/>
    <w:rsid w:val="002E4DC0"/>
    <w:rsid w:val="002E4F9A"/>
    <w:rsid w:val="002E5011"/>
    <w:rsid w:val="002E52CC"/>
    <w:rsid w:val="002E5628"/>
    <w:rsid w:val="002E569D"/>
    <w:rsid w:val="002E58A7"/>
    <w:rsid w:val="002E59DE"/>
    <w:rsid w:val="002E5B76"/>
    <w:rsid w:val="002E5C85"/>
    <w:rsid w:val="002E6292"/>
    <w:rsid w:val="002E63BB"/>
    <w:rsid w:val="002E63EA"/>
    <w:rsid w:val="002E6596"/>
    <w:rsid w:val="002E670D"/>
    <w:rsid w:val="002E6C16"/>
    <w:rsid w:val="002E6D53"/>
    <w:rsid w:val="002E7181"/>
    <w:rsid w:val="002E719A"/>
    <w:rsid w:val="002E724D"/>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11"/>
    <w:rsid w:val="002F3137"/>
    <w:rsid w:val="002F3391"/>
    <w:rsid w:val="002F34C0"/>
    <w:rsid w:val="002F34CC"/>
    <w:rsid w:val="002F3629"/>
    <w:rsid w:val="002F38E5"/>
    <w:rsid w:val="002F412A"/>
    <w:rsid w:val="002F4C68"/>
    <w:rsid w:val="002F4E90"/>
    <w:rsid w:val="002F52EA"/>
    <w:rsid w:val="002F554F"/>
    <w:rsid w:val="002F5574"/>
    <w:rsid w:val="002F5751"/>
    <w:rsid w:val="002F58EA"/>
    <w:rsid w:val="002F6494"/>
    <w:rsid w:val="002F6851"/>
    <w:rsid w:val="002F6867"/>
    <w:rsid w:val="002F6BF0"/>
    <w:rsid w:val="002F6C2E"/>
    <w:rsid w:val="002F6DAA"/>
    <w:rsid w:val="002F6E7E"/>
    <w:rsid w:val="002F7078"/>
    <w:rsid w:val="002F7674"/>
    <w:rsid w:val="002F7DD1"/>
    <w:rsid w:val="00300061"/>
    <w:rsid w:val="00300597"/>
    <w:rsid w:val="003005C2"/>
    <w:rsid w:val="00300E70"/>
    <w:rsid w:val="0030100E"/>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32A8"/>
    <w:rsid w:val="003038C2"/>
    <w:rsid w:val="003038C4"/>
    <w:rsid w:val="0030397A"/>
    <w:rsid w:val="00303CB7"/>
    <w:rsid w:val="00303FD0"/>
    <w:rsid w:val="00304120"/>
    <w:rsid w:val="00304288"/>
    <w:rsid w:val="0030432A"/>
    <w:rsid w:val="00304554"/>
    <w:rsid w:val="00304B05"/>
    <w:rsid w:val="00304B26"/>
    <w:rsid w:val="00304EF3"/>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48B"/>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C05"/>
    <w:rsid w:val="00313985"/>
    <w:rsid w:val="00313AD9"/>
    <w:rsid w:val="00313CF0"/>
    <w:rsid w:val="00313F61"/>
    <w:rsid w:val="0031409A"/>
    <w:rsid w:val="003142D4"/>
    <w:rsid w:val="00314336"/>
    <w:rsid w:val="0031442C"/>
    <w:rsid w:val="00314533"/>
    <w:rsid w:val="00314537"/>
    <w:rsid w:val="00314578"/>
    <w:rsid w:val="00314715"/>
    <w:rsid w:val="003147D1"/>
    <w:rsid w:val="003148AE"/>
    <w:rsid w:val="00314C5C"/>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0B"/>
    <w:rsid w:val="00322667"/>
    <w:rsid w:val="003231D9"/>
    <w:rsid w:val="003234BF"/>
    <w:rsid w:val="003237A1"/>
    <w:rsid w:val="00323A6D"/>
    <w:rsid w:val="003243A7"/>
    <w:rsid w:val="0032468D"/>
    <w:rsid w:val="00324736"/>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D21"/>
    <w:rsid w:val="00327080"/>
    <w:rsid w:val="00327235"/>
    <w:rsid w:val="0032726B"/>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E80"/>
    <w:rsid w:val="00331FEA"/>
    <w:rsid w:val="00332391"/>
    <w:rsid w:val="00332F6F"/>
    <w:rsid w:val="00333823"/>
    <w:rsid w:val="0033387C"/>
    <w:rsid w:val="003338E2"/>
    <w:rsid w:val="0033390A"/>
    <w:rsid w:val="00333A60"/>
    <w:rsid w:val="00333B0D"/>
    <w:rsid w:val="00333C26"/>
    <w:rsid w:val="00333DB5"/>
    <w:rsid w:val="00333E68"/>
    <w:rsid w:val="00334596"/>
    <w:rsid w:val="00334672"/>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30"/>
    <w:rsid w:val="003379B9"/>
    <w:rsid w:val="00337D20"/>
    <w:rsid w:val="00337E24"/>
    <w:rsid w:val="00340229"/>
    <w:rsid w:val="003402B8"/>
    <w:rsid w:val="003409BF"/>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7F4"/>
    <w:rsid w:val="00354D45"/>
    <w:rsid w:val="00354FEF"/>
    <w:rsid w:val="003551AD"/>
    <w:rsid w:val="0035550A"/>
    <w:rsid w:val="00355527"/>
    <w:rsid w:val="003555B9"/>
    <w:rsid w:val="0035582C"/>
    <w:rsid w:val="00355A7A"/>
    <w:rsid w:val="00355AD1"/>
    <w:rsid w:val="003569F9"/>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4F98"/>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E3E"/>
    <w:rsid w:val="00373149"/>
    <w:rsid w:val="003731EC"/>
    <w:rsid w:val="00373259"/>
    <w:rsid w:val="00373608"/>
    <w:rsid w:val="00373CB0"/>
    <w:rsid w:val="00373F46"/>
    <w:rsid w:val="0037405C"/>
    <w:rsid w:val="003746EB"/>
    <w:rsid w:val="00375068"/>
    <w:rsid w:val="00375885"/>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6E6"/>
    <w:rsid w:val="003808C0"/>
    <w:rsid w:val="00380A3C"/>
    <w:rsid w:val="00380EA7"/>
    <w:rsid w:val="00381143"/>
    <w:rsid w:val="00381191"/>
    <w:rsid w:val="003813E1"/>
    <w:rsid w:val="003813F2"/>
    <w:rsid w:val="0038170F"/>
    <w:rsid w:val="0038178A"/>
    <w:rsid w:val="0038180C"/>
    <w:rsid w:val="003819DD"/>
    <w:rsid w:val="00381A82"/>
    <w:rsid w:val="00381A8B"/>
    <w:rsid w:val="00381C84"/>
    <w:rsid w:val="0038204B"/>
    <w:rsid w:val="003820AB"/>
    <w:rsid w:val="003828F8"/>
    <w:rsid w:val="00382A41"/>
    <w:rsid w:val="00383002"/>
    <w:rsid w:val="0038311B"/>
    <w:rsid w:val="00383123"/>
    <w:rsid w:val="003835FC"/>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849"/>
    <w:rsid w:val="00386B1D"/>
    <w:rsid w:val="0038766A"/>
    <w:rsid w:val="00387A8C"/>
    <w:rsid w:val="00387B4E"/>
    <w:rsid w:val="0039048A"/>
    <w:rsid w:val="00390849"/>
    <w:rsid w:val="00390869"/>
    <w:rsid w:val="00390A4E"/>
    <w:rsid w:val="00390A90"/>
    <w:rsid w:val="00390E80"/>
    <w:rsid w:val="00390F30"/>
    <w:rsid w:val="00391036"/>
    <w:rsid w:val="00391053"/>
    <w:rsid w:val="003912D7"/>
    <w:rsid w:val="0039151A"/>
    <w:rsid w:val="00391611"/>
    <w:rsid w:val="003919D1"/>
    <w:rsid w:val="00391BEF"/>
    <w:rsid w:val="00391D2D"/>
    <w:rsid w:val="00391D2F"/>
    <w:rsid w:val="00391E2C"/>
    <w:rsid w:val="00391EF5"/>
    <w:rsid w:val="00392139"/>
    <w:rsid w:val="00392186"/>
    <w:rsid w:val="003928B5"/>
    <w:rsid w:val="00392977"/>
    <w:rsid w:val="00392FC5"/>
    <w:rsid w:val="003937F4"/>
    <w:rsid w:val="0039393F"/>
    <w:rsid w:val="00393C2E"/>
    <w:rsid w:val="00393CB4"/>
    <w:rsid w:val="00393D77"/>
    <w:rsid w:val="00393F92"/>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9A4"/>
    <w:rsid w:val="00396A56"/>
    <w:rsid w:val="00396BEE"/>
    <w:rsid w:val="00396D77"/>
    <w:rsid w:val="00396DC4"/>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B76"/>
    <w:rsid w:val="003A1D32"/>
    <w:rsid w:val="003A25AF"/>
    <w:rsid w:val="003A2653"/>
    <w:rsid w:val="003A2A34"/>
    <w:rsid w:val="003A2BD7"/>
    <w:rsid w:val="003A37B0"/>
    <w:rsid w:val="003A386F"/>
    <w:rsid w:val="003A448F"/>
    <w:rsid w:val="003A455F"/>
    <w:rsid w:val="003A467A"/>
    <w:rsid w:val="003A48B8"/>
    <w:rsid w:val="003A4ADE"/>
    <w:rsid w:val="003A5550"/>
    <w:rsid w:val="003A5687"/>
    <w:rsid w:val="003A594E"/>
    <w:rsid w:val="003A5A0F"/>
    <w:rsid w:val="003A5C21"/>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991"/>
    <w:rsid w:val="003B2BBF"/>
    <w:rsid w:val="003B31FD"/>
    <w:rsid w:val="003B3D1A"/>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240"/>
    <w:rsid w:val="003C172A"/>
    <w:rsid w:val="003C1B42"/>
    <w:rsid w:val="003C1BF9"/>
    <w:rsid w:val="003C1D98"/>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E22"/>
    <w:rsid w:val="003C6E4D"/>
    <w:rsid w:val="003C70FE"/>
    <w:rsid w:val="003C71E4"/>
    <w:rsid w:val="003C723E"/>
    <w:rsid w:val="003C728D"/>
    <w:rsid w:val="003C732B"/>
    <w:rsid w:val="003C7778"/>
    <w:rsid w:val="003C78AA"/>
    <w:rsid w:val="003C79E7"/>
    <w:rsid w:val="003C7A82"/>
    <w:rsid w:val="003C7C11"/>
    <w:rsid w:val="003D0151"/>
    <w:rsid w:val="003D01AA"/>
    <w:rsid w:val="003D03A2"/>
    <w:rsid w:val="003D0498"/>
    <w:rsid w:val="003D0E19"/>
    <w:rsid w:val="003D120B"/>
    <w:rsid w:val="003D1560"/>
    <w:rsid w:val="003D16E3"/>
    <w:rsid w:val="003D181D"/>
    <w:rsid w:val="003D1F21"/>
    <w:rsid w:val="003D26F0"/>
    <w:rsid w:val="003D28C0"/>
    <w:rsid w:val="003D28D8"/>
    <w:rsid w:val="003D2B3D"/>
    <w:rsid w:val="003D2DAC"/>
    <w:rsid w:val="003D2E89"/>
    <w:rsid w:val="003D335E"/>
    <w:rsid w:val="003D3530"/>
    <w:rsid w:val="003D3614"/>
    <w:rsid w:val="003D3F56"/>
    <w:rsid w:val="003D4077"/>
    <w:rsid w:val="003D415F"/>
    <w:rsid w:val="003D4212"/>
    <w:rsid w:val="003D44DC"/>
    <w:rsid w:val="003D4FBD"/>
    <w:rsid w:val="003D548D"/>
    <w:rsid w:val="003D592B"/>
    <w:rsid w:val="003D5A30"/>
    <w:rsid w:val="003D5C2F"/>
    <w:rsid w:val="003D5DA1"/>
    <w:rsid w:val="003D5F3C"/>
    <w:rsid w:val="003D61D9"/>
    <w:rsid w:val="003D63AE"/>
    <w:rsid w:val="003D63D6"/>
    <w:rsid w:val="003D6754"/>
    <w:rsid w:val="003D67AE"/>
    <w:rsid w:val="003D6A25"/>
    <w:rsid w:val="003D6DA4"/>
    <w:rsid w:val="003D6EE0"/>
    <w:rsid w:val="003D704E"/>
    <w:rsid w:val="003D7185"/>
    <w:rsid w:val="003D7247"/>
    <w:rsid w:val="003D72BF"/>
    <w:rsid w:val="003D76DA"/>
    <w:rsid w:val="003D7888"/>
    <w:rsid w:val="003D7F93"/>
    <w:rsid w:val="003D7FDE"/>
    <w:rsid w:val="003E056B"/>
    <w:rsid w:val="003E068C"/>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5F4"/>
    <w:rsid w:val="003E2BBD"/>
    <w:rsid w:val="003E2F7C"/>
    <w:rsid w:val="003E3036"/>
    <w:rsid w:val="003E304B"/>
    <w:rsid w:val="003E326C"/>
    <w:rsid w:val="003E346E"/>
    <w:rsid w:val="003E34CE"/>
    <w:rsid w:val="003E3777"/>
    <w:rsid w:val="003E386C"/>
    <w:rsid w:val="003E39D3"/>
    <w:rsid w:val="003E3B6D"/>
    <w:rsid w:val="003E3CF4"/>
    <w:rsid w:val="003E414E"/>
    <w:rsid w:val="003E41DA"/>
    <w:rsid w:val="003E47AC"/>
    <w:rsid w:val="003E4861"/>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D49"/>
    <w:rsid w:val="003E7D84"/>
    <w:rsid w:val="003E7F04"/>
    <w:rsid w:val="003F0321"/>
    <w:rsid w:val="003F04EE"/>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9FD"/>
    <w:rsid w:val="00401B09"/>
    <w:rsid w:val="004020F2"/>
    <w:rsid w:val="00402224"/>
    <w:rsid w:val="0040245F"/>
    <w:rsid w:val="004028E2"/>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80"/>
    <w:rsid w:val="00407E9C"/>
    <w:rsid w:val="00410382"/>
    <w:rsid w:val="004108BE"/>
    <w:rsid w:val="00410B04"/>
    <w:rsid w:val="00410BF6"/>
    <w:rsid w:val="00410DDA"/>
    <w:rsid w:val="0041102D"/>
    <w:rsid w:val="004110DE"/>
    <w:rsid w:val="004113E5"/>
    <w:rsid w:val="00411554"/>
    <w:rsid w:val="00411639"/>
    <w:rsid w:val="0041172C"/>
    <w:rsid w:val="00411B9B"/>
    <w:rsid w:val="00411D67"/>
    <w:rsid w:val="0041224A"/>
    <w:rsid w:val="00412321"/>
    <w:rsid w:val="00412E7C"/>
    <w:rsid w:val="004134BA"/>
    <w:rsid w:val="00413FB8"/>
    <w:rsid w:val="004140CF"/>
    <w:rsid w:val="00414120"/>
    <w:rsid w:val="004143FA"/>
    <w:rsid w:val="0041462A"/>
    <w:rsid w:val="0041467E"/>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9F"/>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3D8B"/>
    <w:rsid w:val="00424A72"/>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533"/>
    <w:rsid w:val="004278E7"/>
    <w:rsid w:val="00427A5E"/>
    <w:rsid w:val="00427CFE"/>
    <w:rsid w:val="00427E1E"/>
    <w:rsid w:val="00427F19"/>
    <w:rsid w:val="004302CA"/>
    <w:rsid w:val="004302F8"/>
    <w:rsid w:val="0043044B"/>
    <w:rsid w:val="00430646"/>
    <w:rsid w:val="00430BE7"/>
    <w:rsid w:val="00430D39"/>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785"/>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5B"/>
    <w:rsid w:val="004418A5"/>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8F"/>
    <w:rsid w:val="0044599B"/>
    <w:rsid w:val="00445AE7"/>
    <w:rsid w:val="004460EF"/>
    <w:rsid w:val="0044610C"/>
    <w:rsid w:val="004464A7"/>
    <w:rsid w:val="00446821"/>
    <w:rsid w:val="00446822"/>
    <w:rsid w:val="00446BB8"/>
    <w:rsid w:val="00447455"/>
    <w:rsid w:val="00447534"/>
    <w:rsid w:val="00450025"/>
    <w:rsid w:val="004508D4"/>
    <w:rsid w:val="00450CA5"/>
    <w:rsid w:val="00450D79"/>
    <w:rsid w:val="00451141"/>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6D8"/>
    <w:rsid w:val="004607ED"/>
    <w:rsid w:val="00460A33"/>
    <w:rsid w:val="00460C5E"/>
    <w:rsid w:val="004610AF"/>
    <w:rsid w:val="00461255"/>
    <w:rsid w:val="00461297"/>
    <w:rsid w:val="00461384"/>
    <w:rsid w:val="00461A28"/>
    <w:rsid w:val="00461E02"/>
    <w:rsid w:val="00461E99"/>
    <w:rsid w:val="00461EF3"/>
    <w:rsid w:val="0046297B"/>
    <w:rsid w:val="00462B14"/>
    <w:rsid w:val="004630EE"/>
    <w:rsid w:val="00463379"/>
    <w:rsid w:val="004636FD"/>
    <w:rsid w:val="00463776"/>
    <w:rsid w:val="004637C6"/>
    <w:rsid w:val="004638A8"/>
    <w:rsid w:val="00463D94"/>
    <w:rsid w:val="00464178"/>
    <w:rsid w:val="0046454E"/>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5C1"/>
    <w:rsid w:val="00472726"/>
    <w:rsid w:val="004729C3"/>
    <w:rsid w:val="00473038"/>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7078"/>
    <w:rsid w:val="004772A8"/>
    <w:rsid w:val="00477319"/>
    <w:rsid w:val="004778EC"/>
    <w:rsid w:val="00477F41"/>
    <w:rsid w:val="004801AF"/>
    <w:rsid w:val="004802D5"/>
    <w:rsid w:val="004803F1"/>
    <w:rsid w:val="00480463"/>
    <w:rsid w:val="004805C1"/>
    <w:rsid w:val="00481153"/>
    <w:rsid w:val="00481163"/>
    <w:rsid w:val="0048165D"/>
    <w:rsid w:val="004816DA"/>
    <w:rsid w:val="00481781"/>
    <w:rsid w:val="0048199D"/>
    <w:rsid w:val="00481A17"/>
    <w:rsid w:val="00481A88"/>
    <w:rsid w:val="00481F84"/>
    <w:rsid w:val="004825A8"/>
    <w:rsid w:val="00482807"/>
    <w:rsid w:val="00482AC3"/>
    <w:rsid w:val="00482B0F"/>
    <w:rsid w:val="00483135"/>
    <w:rsid w:val="00483374"/>
    <w:rsid w:val="004834B0"/>
    <w:rsid w:val="004836AC"/>
    <w:rsid w:val="00483743"/>
    <w:rsid w:val="00483AA6"/>
    <w:rsid w:val="00483C7C"/>
    <w:rsid w:val="00483FCE"/>
    <w:rsid w:val="00483FEB"/>
    <w:rsid w:val="0048429D"/>
    <w:rsid w:val="004844D5"/>
    <w:rsid w:val="004847FD"/>
    <w:rsid w:val="00484C99"/>
    <w:rsid w:val="00484C9E"/>
    <w:rsid w:val="00484CAF"/>
    <w:rsid w:val="00484D70"/>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3FA"/>
    <w:rsid w:val="00487603"/>
    <w:rsid w:val="00487945"/>
    <w:rsid w:val="00487AF2"/>
    <w:rsid w:val="00487BA8"/>
    <w:rsid w:val="00487D07"/>
    <w:rsid w:val="0049000C"/>
    <w:rsid w:val="0049003F"/>
    <w:rsid w:val="00490065"/>
    <w:rsid w:val="00490139"/>
    <w:rsid w:val="00490527"/>
    <w:rsid w:val="0049087D"/>
    <w:rsid w:val="004908BC"/>
    <w:rsid w:val="00490C38"/>
    <w:rsid w:val="00490D75"/>
    <w:rsid w:val="004910C2"/>
    <w:rsid w:val="0049112F"/>
    <w:rsid w:val="00491783"/>
    <w:rsid w:val="00491809"/>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8FF"/>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F0A"/>
    <w:rsid w:val="004A1F25"/>
    <w:rsid w:val="004A213B"/>
    <w:rsid w:val="004A249D"/>
    <w:rsid w:val="004A25CE"/>
    <w:rsid w:val="004A268E"/>
    <w:rsid w:val="004A26CA"/>
    <w:rsid w:val="004A2A82"/>
    <w:rsid w:val="004A2EFD"/>
    <w:rsid w:val="004A30D5"/>
    <w:rsid w:val="004A31EE"/>
    <w:rsid w:val="004A324F"/>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492"/>
    <w:rsid w:val="004A5964"/>
    <w:rsid w:val="004A59B8"/>
    <w:rsid w:val="004A5C2A"/>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149"/>
    <w:rsid w:val="004B2209"/>
    <w:rsid w:val="004B249F"/>
    <w:rsid w:val="004B24A1"/>
    <w:rsid w:val="004B2623"/>
    <w:rsid w:val="004B2ABA"/>
    <w:rsid w:val="004B2B3C"/>
    <w:rsid w:val="004B2FF7"/>
    <w:rsid w:val="004B33B3"/>
    <w:rsid w:val="004B36F1"/>
    <w:rsid w:val="004B399C"/>
    <w:rsid w:val="004B3A26"/>
    <w:rsid w:val="004B3A9C"/>
    <w:rsid w:val="004B3BAC"/>
    <w:rsid w:val="004B3E3B"/>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63B"/>
    <w:rsid w:val="004C071C"/>
    <w:rsid w:val="004C0740"/>
    <w:rsid w:val="004C0BBE"/>
    <w:rsid w:val="004C0BD7"/>
    <w:rsid w:val="004C0C9A"/>
    <w:rsid w:val="004C0F77"/>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CB7"/>
    <w:rsid w:val="004C7E44"/>
    <w:rsid w:val="004C7E83"/>
    <w:rsid w:val="004D000E"/>
    <w:rsid w:val="004D0143"/>
    <w:rsid w:val="004D0385"/>
    <w:rsid w:val="004D0B86"/>
    <w:rsid w:val="004D0DBA"/>
    <w:rsid w:val="004D1635"/>
    <w:rsid w:val="004D197D"/>
    <w:rsid w:val="004D19F7"/>
    <w:rsid w:val="004D1B8E"/>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9F5"/>
    <w:rsid w:val="004D6FDF"/>
    <w:rsid w:val="004D7003"/>
    <w:rsid w:val="004D73B5"/>
    <w:rsid w:val="004D7806"/>
    <w:rsid w:val="004D7850"/>
    <w:rsid w:val="004D7866"/>
    <w:rsid w:val="004E0079"/>
    <w:rsid w:val="004E021B"/>
    <w:rsid w:val="004E0335"/>
    <w:rsid w:val="004E0609"/>
    <w:rsid w:val="004E067D"/>
    <w:rsid w:val="004E083A"/>
    <w:rsid w:val="004E0998"/>
    <w:rsid w:val="004E0AF3"/>
    <w:rsid w:val="004E12CE"/>
    <w:rsid w:val="004E1318"/>
    <w:rsid w:val="004E1B46"/>
    <w:rsid w:val="004E1D51"/>
    <w:rsid w:val="004E1E38"/>
    <w:rsid w:val="004E1FAC"/>
    <w:rsid w:val="004E1FCB"/>
    <w:rsid w:val="004E22B7"/>
    <w:rsid w:val="004E236B"/>
    <w:rsid w:val="004E24F3"/>
    <w:rsid w:val="004E279A"/>
    <w:rsid w:val="004E2853"/>
    <w:rsid w:val="004E2DF7"/>
    <w:rsid w:val="004E2F9F"/>
    <w:rsid w:val="004E31AE"/>
    <w:rsid w:val="004E3289"/>
    <w:rsid w:val="004E338C"/>
    <w:rsid w:val="004E33D9"/>
    <w:rsid w:val="004E3502"/>
    <w:rsid w:val="004E36ED"/>
    <w:rsid w:val="004E3F67"/>
    <w:rsid w:val="004E411A"/>
    <w:rsid w:val="004E41FF"/>
    <w:rsid w:val="004E43CD"/>
    <w:rsid w:val="004E4890"/>
    <w:rsid w:val="004E4A2B"/>
    <w:rsid w:val="004E50B1"/>
    <w:rsid w:val="004E519A"/>
    <w:rsid w:val="004E57EE"/>
    <w:rsid w:val="004E58EE"/>
    <w:rsid w:val="004E596D"/>
    <w:rsid w:val="004E5E46"/>
    <w:rsid w:val="004E5FAB"/>
    <w:rsid w:val="004E605E"/>
    <w:rsid w:val="004E62E2"/>
    <w:rsid w:val="004E6964"/>
    <w:rsid w:val="004E69F7"/>
    <w:rsid w:val="004E73E1"/>
    <w:rsid w:val="004E750A"/>
    <w:rsid w:val="004E752B"/>
    <w:rsid w:val="004E76C1"/>
    <w:rsid w:val="004E786B"/>
    <w:rsid w:val="004E7DFA"/>
    <w:rsid w:val="004F017F"/>
    <w:rsid w:val="004F076D"/>
    <w:rsid w:val="004F07D0"/>
    <w:rsid w:val="004F07FF"/>
    <w:rsid w:val="004F0B7B"/>
    <w:rsid w:val="004F1178"/>
    <w:rsid w:val="004F1764"/>
    <w:rsid w:val="004F1AB0"/>
    <w:rsid w:val="004F1DA7"/>
    <w:rsid w:val="004F1DCB"/>
    <w:rsid w:val="004F1E37"/>
    <w:rsid w:val="004F246E"/>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4F7F6A"/>
    <w:rsid w:val="0050005D"/>
    <w:rsid w:val="005002DA"/>
    <w:rsid w:val="005003F2"/>
    <w:rsid w:val="005004FB"/>
    <w:rsid w:val="0050058F"/>
    <w:rsid w:val="005006D4"/>
    <w:rsid w:val="00500B57"/>
    <w:rsid w:val="0050130D"/>
    <w:rsid w:val="00501847"/>
    <w:rsid w:val="00501AD9"/>
    <w:rsid w:val="00501E1A"/>
    <w:rsid w:val="00501FE9"/>
    <w:rsid w:val="00502088"/>
    <w:rsid w:val="005021DC"/>
    <w:rsid w:val="00502278"/>
    <w:rsid w:val="0050267F"/>
    <w:rsid w:val="00502850"/>
    <w:rsid w:val="00502941"/>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720"/>
    <w:rsid w:val="00504754"/>
    <w:rsid w:val="00504802"/>
    <w:rsid w:val="005048DA"/>
    <w:rsid w:val="00504B24"/>
    <w:rsid w:val="00504CDE"/>
    <w:rsid w:val="00505433"/>
    <w:rsid w:val="00505680"/>
    <w:rsid w:val="00505704"/>
    <w:rsid w:val="00505978"/>
    <w:rsid w:val="00505AA4"/>
    <w:rsid w:val="00505CC9"/>
    <w:rsid w:val="00505DC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CD8"/>
    <w:rsid w:val="00511DC6"/>
    <w:rsid w:val="005123D0"/>
    <w:rsid w:val="005124A1"/>
    <w:rsid w:val="005125D2"/>
    <w:rsid w:val="0051290E"/>
    <w:rsid w:val="00512C97"/>
    <w:rsid w:val="00512DB3"/>
    <w:rsid w:val="00513215"/>
    <w:rsid w:val="0051352A"/>
    <w:rsid w:val="005136B6"/>
    <w:rsid w:val="00513CBE"/>
    <w:rsid w:val="005141E1"/>
    <w:rsid w:val="005143C1"/>
    <w:rsid w:val="00514885"/>
    <w:rsid w:val="00514968"/>
    <w:rsid w:val="00514D66"/>
    <w:rsid w:val="00514EB1"/>
    <w:rsid w:val="005150D4"/>
    <w:rsid w:val="0051552C"/>
    <w:rsid w:val="005156CA"/>
    <w:rsid w:val="00515784"/>
    <w:rsid w:val="005158B1"/>
    <w:rsid w:val="00515B36"/>
    <w:rsid w:val="00515B3C"/>
    <w:rsid w:val="00515E65"/>
    <w:rsid w:val="00515EDE"/>
    <w:rsid w:val="00515F62"/>
    <w:rsid w:val="005162EC"/>
    <w:rsid w:val="005165D9"/>
    <w:rsid w:val="0051687E"/>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F67"/>
    <w:rsid w:val="00523408"/>
    <w:rsid w:val="005239F7"/>
    <w:rsid w:val="00523A99"/>
    <w:rsid w:val="00523ED6"/>
    <w:rsid w:val="00524086"/>
    <w:rsid w:val="005242CD"/>
    <w:rsid w:val="00524AAB"/>
    <w:rsid w:val="00524F8A"/>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5A7"/>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6043"/>
    <w:rsid w:val="005360D2"/>
    <w:rsid w:val="0053610E"/>
    <w:rsid w:val="0053625F"/>
    <w:rsid w:val="0053683F"/>
    <w:rsid w:val="00536BCD"/>
    <w:rsid w:val="00536BE6"/>
    <w:rsid w:val="00536F2C"/>
    <w:rsid w:val="005371FA"/>
    <w:rsid w:val="005374FF"/>
    <w:rsid w:val="005376CD"/>
    <w:rsid w:val="00537990"/>
    <w:rsid w:val="00537A49"/>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B7D"/>
    <w:rsid w:val="00542D47"/>
    <w:rsid w:val="00543037"/>
    <w:rsid w:val="00543893"/>
    <w:rsid w:val="00543C1B"/>
    <w:rsid w:val="00544597"/>
    <w:rsid w:val="0054461D"/>
    <w:rsid w:val="005447F2"/>
    <w:rsid w:val="0054487D"/>
    <w:rsid w:val="00544AAE"/>
    <w:rsid w:val="00544ABE"/>
    <w:rsid w:val="00544BFB"/>
    <w:rsid w:val="00544C60"/>
    <w:rsid w:val="00544EC4"/>
    <w:rsid w:val="00545252"/>
    <w:rsid w:val="005456DA"/>
    <w:rsid w:val="005459BE"/>
    <w:rsid w:val="005463D4"/>
    <w:rsid w:val="00546662"/>
    <w:rsid w:val="00546D38"/>
    <w:rsid w:val="00546E71"/>
    <w:rsid w:val="00546FC7"/>
    <w:rsid w:val="005471D2"/>
    <w:rsid w:val="005477FF"/>
    <w:rsid w:val="0054796A"/>
    <w:rsid w:val="00547A90"/>
    <w:rsid w:val="00547B77"/>
    <w:rsid w:val="00547CB7"/>
    <w:rsid w:val="00547D55"/>
    <w:rsid w:val="00547FDC"/>
    <w:rsid w:val="00550791"/>
    <w:rsid w:val="005508F4"/>
    <w:rsid w:val="00551233"/>
    <w:rsid w:val="005512A6"/>
    <w:rsid w:val="005512CC"/>
    <w:rsid w:val="0055185E"/>
    <w:rsid w:val="00551D8B"/>
    <w:rsid w:val="00552550"/>
    <w:rsid w:val="00552586"/>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8DB"/>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680"/>
    <w:rsid w:val="0056472B"/>
    <w:rsid w:val="00564A61"/>
    <w:rsid w:val="00564F03"/>
    <w:rsid w:val="00564FBF"/>
    <w:rsid w:val="00565305"/>
    <w:rsid w:val="0056539F"/>
    <w:rsid w:val="005654D7"/>
    <w:rsid w:val="00565823"/>
    <w:rsid w:val="005658BD"/>
    <w:rsid w:val="00565946"/>
    <w:rsid w:val="0056599C"/>
    <w:rsid w:val="00565F46"/>
    <w:rsid w:val="0056648C"/>
    <w:rsid w:val="005666C2"/>
    <w:rsid w:val="00567157"/>
    <w:rsid w:val="00567222"/>
    <w:rsid w:val="0056738E"/>
    <w:rsid w:val="005673F8"/>
    <w:rsid w:val="00567708"/>
    <w:rsid w:val="005677E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E5"/>
    <w:rsid w:val="00577BE4"/>
    <w:rsid w:val="00577ECD"/>
    <w:rsid w:val="00577F49"/>
    <w:rsid w:val="005800A7"/>
    <w:rsid w:val="005800C9"/>
    <w:rsid w:val="00580232"/>
    <w:rsid w:val="00580253"/>
    <w:rsid w:val="005803A8"/>
    <w:rsid w:val="005803D9"/>
    <w:rsid w:val="00580435"/>
    <w:rsid w:val="0058057D"/>
    <w:rsid w:val="005808F8"/>
    <w:rsid w:val="00580CEC"/>
    <w:rsid w:val="00580D45"/>
    <w:rsid w:val="00580DC1"/>
    <w:rsid w:val="00580E87"/>
    <w:rsid w:val="00580FC2"/>
    <w:rsid w:val="00581025"/>
    <w:rsid w:val="00581544"/>
    <w:rsid w:val="00581793"/>
    <w:rsid w:val="005817E3"/>
    <w:rsid w:val="00581ACC"/>
    <w:rsid w:val="00581C36"/>
    <w:rsid w:val="00581E37"/>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34A"/>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F15"/>
    <w:rsid w:val="005A71AD"/>
    <w:rsid w:val="005A790C"/>
    <w:rsid w:val="005A7914"/>
    <w:rsid w:val="005A7990"/>
    <w:rsid w:val="005A7EBB"/>
    <w:rsid w:val="005B00DD"/>
    <w:rsid w:val="005B0146"/>
    <w:rsid w:val="005B0154"/>
    <w:rsid w:val="005B0179"/>
    <w:rsid w:val="005B0259"/>
    <w:rsid w:val="005B02C9"/>
    <w:rsid w:val="005B079A"/>
    <w:rsid w:val="005B0C28"/>
    <w:rsid w:val="005B1078"/>
    <w:rsid w:val="005B1456"/>
    <w:rsid w:val="005B150F"/>
    <w:rsid w:val="005B187D"/>
    <w:rsid w:val="005B1BE4"/>
    <w:rsid w:val="005B257E"/>
    <w:rsid w:val="005B2726"/>
    <w:rsid w:val="005B2780"/>
    <w:rsid w:val="005B2FDE"/>
    <w:rsid w:val="005B317C"/>
    <w:rsid w:val="005B3456"/>
    <w:rsid w:val="005B34C0"/>
    <w:rsid w:val="005B3868"/>
    <w:rsid w:val="005B3ABF"/>
    <w:rsid w:val="005B3C55"/>
    <w:rsid w:val="005B41A1"/>
    <w:rsid w:val="005B4F27"/>
    <w:rsid w:val="005B4FE7"/>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AB8"/>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7D1"/>
    <w:rsid w:val="005C7BA2"/>
    <w:rsid w:val="005C7FF3"/>
    <w:rsid w:val="005D02F9"/>
    <w:rsid w:val="005D09BD"/>
    <w:rsid w:val="005D09CA"/>
    <w:rsid w:val="005D0AB1"/>
    <w:rsid w:val="005D0CCD"/>
    <w:rsid w:val="005D0D5C"/>
    <w:rsid w:val="005D0E18"/>
    <w:rsid w:val="005D0F99"/>
    <w:rsid w:val="005D1013"/>
    <w:rsid w:val="005D155E"/>
    <w:rsid w:val="005D2007"/>
    <w:rsid w:val="005D21B7"/>
    <w:rsid w:val="005D2A68"/>
    <w:rsid w:val="005D3280"/>
    <w:rsid w:val="005D352D"/>
    <w:rsid w:val="005D3952"/>
    <w:rsid w:val="005D3B40"/>
    <w:rsid w:val="005D3BB9"/>
    <w:rsid w:val="005D3DFA"/>
    <w:rsid w:val="005D3F60"/>
    <w:rsid w:val="005D4159"/>
    <w:rsid w:val="005D4301"/>
    <w:rsid w:val="005D4354"/>
    <w:rsid w:val="005D49AD"/>
    <w:rsid w:val="005D4A35"/>
    <w:rsid w:val="005D4A71"/>
    <w:rsid w:val="005D4DE6"/>
    <w:rsid w:val="005D50A1"/>
    <w:rsid w:val="005D52A5"/>
    <w:rsid w:val="005D5597"/>
    <w:rsid w:val="005D56AE"/>
    <w:rsid w:val="005D5D1C"/>
    <w:rsid w:val="005D5DA8"/>
    <w:rsid w:val="005D62D6"/>
    <w:rsid w:val="005D66F0"/>
    <w:rsid w:val="005D6796"/>
    <w:rsid w:val="005D6A0E"/>
    <w:rsid w:val="005D6DA0"/>
    <w:rsid w:val="005D705D"/>
    <w:rsid w:val="005D7919"/>
    <w:rsid w:val="005D7F32"/>
    <w:rsid w:val="005E00A1"/>
    <w:rsid w:val="005E034C"/>
    <w:rsid w:val="005E06AD"/>
    <w:rsid w:val="005E121C"/>
    <w:rsid w:val="005E1589"/>
    <w:rsid w:val="005E15D4"/>
    <w:rsid w:val="005E1AB8"/>
    <w:rsid w:val="005E2141"/>
    <w:rsid w:val="005E21CA"/>
    <w:rsid w:val="005E2371"/>
    <w:rsid w:val="005E238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511"/>
    <w:rsid w:val="005E482A"/>
    <w:rsid w:val="005E4944"/>
    <w:rsid w:val="005E49A5"/>
    <w:rsid w:val="005E4B8F"/>
    <w:rsid w:val="005E4C34"/>
    <w:rsid w:val="005E5023"/>
    <w:rsid w:val="005E505F"/>
    <w:rsid w:val="005E51E7"/>
    <w:rsid w:val="005E52BB"/>
    <w:rsid w:val="005E5639"/>
    <w:rsid w:val="005E587A"/>
    <w:rsid w:val="005E5D6C"/>
    <w:rsid w:val="005E5D9E"/>
    <w:rsid w:val="005E605E"/>
    <w:rsid w:val="005E6362"/>
    <w:rsid w:val="005E667B"/>
    <w:rsid w:val="005E66A7"/>
    <w:rsid w:val="005E66B8"/>
    <w:rsid w:val="005E68AC"/>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856"/>
    <w:rsid w:val="005F2A9C"/>
    <w:rsid w:val="005F2AF4"/>
    <w:rsid w:val="005F2B97"/>
    <w:rsid w:val="005F2BFE"/>
    <w:rsid w:val="005F2C6C"/>
    <w:rsid w:val="005F2DB2"/>
    <w:rsid w:val="005F32A4"/>
    <w:rsid w:val="005F342F"/>
    <w:rsid w:val="005F3604"/>
    <w:rsid w:val="005F3623"/>
    <w:rsid w:val="005F3A0B"/>
    <w:rsid w:val="005F3AD7"/>
    <w:rsid w:val="005F3CD6"/>
    <w:rsid w:val="005F3F97"/>
    <w:rsid w:val="005F4992"/>
    <w:rsid w:val="005F4C11"/>
    <w:rsid w:val="005F4DAB"/>
    <w:rsid w:val="005F4F4C"/>
    <w:rsid w:val="005F559C"/>
    <w:rsid w:val="005F5782"/>
    <w:rsid w:val="005F57F0"/>
    <w:rsid w:val="005F5951"/>
    <w:rsid w:val="005F5A0A"/>
    <w:rsid w:val="005F5A70"/>
    <w:rsid w:val="005F6107"/>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7F9"/>
    <w:rsid w:val="00600A38"/>
    <w:rsid w:val="00600D8D"/>
    <w:rsid w:val="00600DFF"/>
    <w:rsid w:val="00600E15"/>
    <w:rsid w:val="006016B3"/>
    <w:rsid w:val="006016D0"/>
    <w:rsid w:val="00601774"/>
    <w:rsid w:val="006017C6"/>
    <w:rsid w:val="00601834"/>
    <w:rsid w:val="00601A3B"/>
    <w:rsid w:val="00601A7A"/>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559D"/>
    <w:rsid w:val="0060616B"/>
    <w:rsid w:val="00606225"/>
    <w:rsid w:val="006062DD"/>
    <w:rsid w:val="0060656A"/>
    <w:rsid w:val="006065D1"/>
    <w:rsid w:val="006066A0"/>
    <w:rsid w:val="006069C4"/>
    <w:rsid w:val="00606AB7"/>
    <w:rsid w:val="0060702B"/>
    <w:rsid w:val="0060706E"/>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B5D"/>
    <w:rsid w:val="00611E96"/>
    <w:rsid w:val="0061201F"/>
    <w:rsid w:val="006120FE"/>
    <w:rsid w:val="006126B4"/>
    <w:rsid w:val="00612783"/>
    <w:rsid w:val="00612CB7"/>
    <w:rsid w:val="00612DC4"/>
    <w:rsid w:val="00612FC1"/>
    <w:rsid w:val="0061301E"/>
    <w:rsid w:val="00613045"/>
    <w:rsid w:val="00613050"/>
    <w:rsid w:val="0061312C"/>
    <w:rsid w:val="00613165"/>
    <w:rsid w:val="006131D1"/>
    <w:rsid w:val="00613403"/>
    <w:rsid w:val="006135FC"/>
    <w:rsid w:val="006136E0"/>
    <w:rsid w:val="00613752"/>
    <w:rsid w:val="0061376B"/>
    <w:rsid w:val="00613949"/>
    <w:rsid w:val="00613CE0"/>
    <w:rsid w:val="00613DD3"/>
    <w:rsid w:val="0061431E"/>
    <w:rsid w:val="006146CD"/>
    <w:rsid w:val="00614856"/>
    <w:rsid w:val="00614EDC"/>
    <w:rsid w:val="006152F5"/>
    <w:rsid w:val="006154B9"/>
    <w:rsid w:val="00615575"/>
    <w:rsid w:val="006159B4"/>
    <w:rsid w:val="00615C8E"/>
    <w:rsid w:val="006161B7"/>
    <w:rsid w:val="006161F0"/>
    <w:rsid w:val="0061650E"/>
    <w:rsid w:val="00616CA2"/>
    <w:rsid w:val="00616D3B"/>
    <w:rsid w:val="00616F30"/>
    <w:rsid w:val="006172FF"/>
    <w:rsid w:val="006177B4"/>
    <w:rsid w:val="00617ADC"/>
    <w:rsid w:val="00617BC4"/>
    <w:rsid w:val="00620177"/>
    <w:rsid w:val="0062032C"/>
    <w:rsid w:val="00620331"/>
    <w:rsid w:val="00620543"/>
    <w:rsid w:val="0062058F"/>
    <w:rsid w:val="00620660"/>
    <w:rsid w:val="00620A2A"/>
    <w:rsid w:val="00620E43"/>
    <w:rsid w:val="00620F89"/>
    <w:rsid w:val="00621322"/>
    <w:rsid w:val="006215BD"/>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16C"/>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921"/>
    <w:rsid w:val="006279B0"/>
    <w:rsid w:val="00627AFD"/>
    <w:rsid w:val="00627BA4"/>
    <w:rsid w:val="00627BFD"/>
    <w:rsid w:val="00627EFF"/>
    <w:rsid w:val="006303CA"/>
    <w:rsid w:val="00630709"/>
    <w:rsid w:val="0063073B"/>
    <w:rsid w:val="00630890"/>
    <w:rsid w:val="00630C52"/>
    <w:rsid w:val="00630D6A"/>
    <w:rsid w:val="006311E7"/>
    <w:rsid w:val="0063122B"/>
    <w:rsid w:val="006318CE"/>
    <w:rsid w:val="006319DF"/>
    <w:rsid w:val="00631A3E"/>
    <w:rsid w:val="00631AB7"/>
    <w:rsid w:val="00631C0C"/>
    <w:rsid w:val="006320BA"/>
    <w:rsid w:val="00632196"/>
    <w:rsid w:val="0063219B"/>
    <w:rsid w:val="006321A3"/>
    <w:rsid w:val="00632472"/>
    <w:rsid w:val="00632527"/>
    <w:rsid w:val="006325BB"/>
    <w:rsid w:val="006326D9"/>
    <w:rsid w:val="00632841"/>
    <w:rsid w:val="00632E46"/>
    <w:rsid w:val="0063309F"/>
    <w:rsid w:val="00633B1B"/>
    <w:rsid w:val="0063459E"/>
    <w:rsid w:val="00634712"/>
    <w:rsid w:val="006347C0"/>
    <w:rsid w:val="006347CE"/>
    <w:rsid w:val="00634C82"/>
    <w:rsid w:val="0063514B"/>
    <w:rsid w:val="0063515B"/>
    <w:rsid w:val="006351EF"/>
    <w:rsid w:val="0063520F"/>
    <w:rsid w:val="006352A9"/>
    <w:rsid w:val="006358F4"/>
    <w:rsid w:val="006359ED"/>
    <w:rsid w:val="00635AB0"/>
    <w:rsid w:val="00635C26"/>
    <w:rsid w:val="00636103"/>
    <w:rsid w:val="00636180"/>
    <w:rsid w:val="00636534"/>
    <w:rsid w:val="0063658A"/>
    <w:rsid w:val="006369B6"/>
    <w:rsid w:val="00636D84"/>
    <w:rsid w:val="00637014"/>
    <w:rsid w:val="00637121"/>
    <w:rsid w:val="00637544"/>
    <w:rsid w:val="006379A6"/>
    <w:rsid w:val="006379AE"/>
    <w:rsid w:val="00637E21"/>
    <w:rsid w:val="00637EF2"/>
    <w:rsid w:val="00637FAD"/>
    <w:rsid w:val="00640002"/>
    <w:rsid w:val="0064012C"/>
    <w:rsid w:val="006401DE"/>
    <w:rsid w:val="00640B88"/>
    <w:rsid w:val="0064111F"/>
    <w:rsid w:val="006414A9"/>
    <w:rsid w:val="0064164A"/>
    <w:rsid w:val="006418E0"/>
    <w:rsid w:val="006419FD"/>
    <w:rsid w:val="00641B99"/>
    <w:rsid w:val="00641D64"/>
    <w:rsid w:val="00641E6E"/>
    <w:rsid w:val="00642042"/>
    <w:rsid w:val="00642220"/>
    <w:rsid w:val="00642241"/>
    <w:rsid w:val="00642575"/>
    <w:rsid w:val="0064268E"/>
    <w:rsid w:val="00642856"/>
    <w:rsid w:val="00643198"/>
    <w:rsid w:val="006439E8"/>
    <w:rsid w:val="00643A62"/>
    <w:rsid w:val="00643CAF"/>
    <w:rsid w:val="00643D34"/>
    <w:rsid w:val="00643E5D"/>
    <w:rsid w:val="0064467D"/>
    <w:rsid w:val="00644A42"/>
    <w:rsid w:val="0064516E"/>
    <w:rsid w:val="006451A5"/>
    <w:rsid w:val="0064560D"/>
    <w:rsid w:val="00645D2A"/>
    <w:rsid w:val="00645E02"/>
    <w:rsid w:val="00645E1B"/>
    <w:rsid w:val="00645F04"/>
    <w:rsid w:val="00645F6C"/>
    <w:rsid w:val="006464D8"/>
    <w:rsid w:val="006466BB"/>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256"/>
    <w:rsid w:val="00651323"/>
    <w:rsid w:val="00651362"/>
    <w:rsid w:val="00651387"/>
    <w:rsid w:val="00651479"/>
    <w:rsid w:val="00651677"/>
    <w:rsid w:val="006517DB"/>
    <w:rsid w:val="0065187E"/>
    <w:rsid w:val="00651937"/>
    <w:rsid w:val="00651B48"/>
    <w:rsid w:val="00651C96"/>
    <w:rsid w:val="00651CDB"/>
    <w:rsid w:val="00651DCE"/>
    <w:rsid w:val="006522AB"/>
    <w:rsid w:val="00652507"/>
    <w:rsid w:val="006525E6"/>
    <w:rsid w:val="00652750"/>
    <w:rsid w:val="006529A8"/>
    <w:rsid w:val="006529F5"/>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0E83"/>
    <w:rsid w:val="006614A8"/>
    <w:rsid w:val="006615CF"/>
    <w:rsid w:val="00661913"/>
    <w:rsid w:val="00661D5A"/>
    <w:rsid w:val="00661D9C"/>
    <w:rsid w:val="006621FF"/>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9B3"/>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774"/>
    <w:rsid w:val="00666964"/>
    <w:rsid w:val="00666D47"/>
    <w:rsid w:val="00666E48"/>
    <w:rsid w:val="00667233"/>
    <w:rsid w:val="006673CF"/>
    <w:rsid w:val="006676DC"/>
    <w:rsid w:val="00667787"/>
    <w:rsid w:val="006679D2"/>
    <w:rsid w:val="00667ACA"/>
    <w:rsid w:val="00667B0B"/>
    <w:rsid w:val="00667DC2"/>
    <w:rsid w:val="0067009A"/>
    <w:rsid w:val="006701CF"/>
    <w:rsid w:val="00670487"/>
    <w:rsid w:val="006704F5"/>
    <w:rsid w:val="00670621"/>
    <w:rsid w:val="00670F94"/>
    <w:rsid w:val="006710BF"/>
    <w:rsid w:val="00671492"/>
    <w:rsid w:val="00671932"/>
    <w:rsid w:val="0067216A"/>
    <w:rsid w:val="00672431"/>
    <w:rsid w:val="006724FE"/>
    <w:rsid w:val="00672962"/>
    <w:rsid w:val="00672A11"/>
    <w:rsid w:val="00672A2F"/>
    <w:rsid w:val="00672EF6"/>
    <w:rsid w:val="00673044"/>
    <w:rsid w:val="00673430"/>
    <w:rsid w:val="00673560"/>
    <w:rsid w:val="006735FC"/>
    <w:rsid w:val="0067374F"/>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8F7"/>
    <w:rsid w:val="00677BDD"/>
    <w:rsid w:val="00677E73"/>
    <w:rsid w:val="00680761"/>
    <w:rsid w:val="00680CE9"/>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87D"/>
    <w:rsid w:val="00684AC2"/>
    <w:rsid w:val="00684D8A"/>
    <w:rsid w:val="00684EBE"/>
    <w:rsid w:val="00684FC0"/>
    <w:rsid w:val="006852BF"/>
    <w:rsid w:val="006852F8"/>
    <w:rsid w:val="006854B1"/>
    <w:rsid w:val="00685B7F"/>
    <w:rsid w:val="00686117"/>
    <w:rsid w:val="006864B5"/>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5B"/>
    <w:rsid w:val="00692168"/>
    <w:rsid w:val="00692564"/>
    <w:rsid w:val="00692DD9"/>
    <w:rsid w:val="0069313B"/>
    <w:rsid w:val="00693464"/>
    <w:rsid w:val="006936F4"/>
    <w:rsid w:val="00693BFB"/>
    <w:rsid w:val="00693C02"/>
    <w:rsid w:val="006940EF"/>
    <w:rsid w:val="00694744"/>
    <w:rsid w:val="006947B9"/>
    <w:rsid w:val="00695067"/>
    <w:rsid w:val="006950CB"/>
    <w:rsid w:val="006954BB"/>
    <w:rsid w:val="0069586A"/>
    <w:rsid w:val="00695998"/>
    <w:rsid w:val="00695A63"/>
    <w:rsid w:val="006962E3"/>
    <w:rsid w:val="00696CBA"/>
    <w:rsid w:val="006976D6"/>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0AE"/>
    <w:rsid w:val="006A44F0"/>
    <w:rsid w:val="006A477E"/>
    <w:rsid w:val="006A48CF"/>
    <w:rsid w:val="006A4AD5"/>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B0151"/>
    <w:rsid w:val="006B0342"/>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3D"/>
    <w:rsid w:val="006B380E"/>
    <w:rsid w:val="006B3ACC"/>
    <w:rsid w:val="006B43EC"/>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B8B"/>
    <w:rsid w:val="006B7CAD"/>
    <w:rsid w:val="006B7E40"/>
    <w:rsid w:val="006B7FE9"/>
    <w:rsid w:val="006C0468"/>
    <w:rsid w:val="006C04D9"/>
    <w:rsid w:val="006C085D"/>
    <w:rsid w:val="006C0CEE"/>
    <w:rsid w:val="006C0D6B"/>
    <w:rsid w:val="006C0D84"/>
    <w:rsid w:val="006C0D97"/>
    <w:rsid w:val="006C11DD"/>
    <w:rsid w:val="006C1241"/>
    <w:rsid w:val="006C1D65"/>
    <w:rsid w:val="006C2126"/>
    <w:rsid w:val="006C2A6E"/>
    <w:rsid w:val="006C2A8A"/>
    <w:rsid w:val="006C2D19"/>
    <w:rsid w:val="006C2F7E"/>
    <w:rsid w:val="006C3121"/>
    <w:rsid w:val="006C321B"/>
    <w:rsid w:val="006C3311"/>
    <w:rsid w:val="006C333A"/>
    <w:rsid w:val="006C3526"/>
    <w:rsid w:val="006C35A8"/>
    <w:rsid w:val="006C3B53"/>
    <w:rsid w:val="006C3C87"/>
    <w:rsid w:val="006C3D4B"/>
    <w:rsid w:val="006C4147"/>
    <w:rsid w:val="006C41FE"/>
    <w:rsid w:val="006C43BD"/>
    <w:rsid w:val="006C4509"/>
    <w:rsid w:val="006C45C2"/>
    <w:rsid w:val="006C46ED"/>
    <w:rsid w:val="006C47C8"/>
    <w:rsid w:val="006C4AF4"/>
    <w:rsid w:val="006C53EF"/>
    <w:rsid w:val="006C55F4"/>
    <w:rsid w:val="006C5707"/>
    <w:rsid w:val="006C5824"/>
    <w:rsid w:val="006C5B02"/>
    <w:rsid w:val="006C5B69"/>
    <w:rsid w:val="006C5F4F"/>
    <w:rsid w:val="006C5F58"/>
    <w:rsid w:val="006C60E6"/>
    <w:rsid w:val="006C613F"/>
    <w:rsid w:val="006C61E3"/>
    <w:rsid w:val="006C6321"/>
    <w:rsid w:val="006C68B7"/>
    <w:rsid w:val="006C69F3"/>
    <w:rsid w:val="006C74C4"/>
    <w:rsid w:val="006C77FF"/>
    <w:rsid w:val="006C7958"/>
    <w:rsid w:val="006C7B74"/>
    <w:rsid w:val="006C7B77"/>
    <w:rsid w:val="006C7D96"/>
    <w:rsid w:val="006C7E79"/>
    <w:rsid w:val="006D0035"/>
    <w:rsid w:val="006D0170"/>
    <w:rsid w:val="006D02A6"/>
    <w:rsid w:val="006D04D8"/>
    <w:rsid w:val="006D0ACF"/>
    <w:rsid w:val="006D10A0"/>
    <w:rsid w:val="006D13CE"/>
    <w:rsid w:val="006D1614"/>
    <w:rsid w:val="006D1A38"/>
    <w:rsid w:val="006D1B32"/>
    <w:rsid w:val="006D1C4B"/>
    <w:rsid w:val="006D1D7C"/>
    <w:rsid w:val="006D20B9"/>
    <w:rsid w:val="006D2235"/>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62C"/>
    <w:rsid w:val="006D47F4"/>
    <w:rsid w:val="006D48CE"/>
    <w:rsid w:val="006D498F"/>
    <w:rsid w:val="006D49C4"/>
    <w:rsid w:val="006D5197"/>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D2"/>
    <w:rsid w:val="006E4A41"/>
    <w:rsid w:val="006E4A51"/>
    <w:rsid w:val="006E4D1A"/>
    <w:rsid w:val="006E4DD9"/>
    <w:rsid w:val="006E4EB1"/>
    <w:rsid w:val="006E4F5B"/>
    <w:rsid w:val="006E5032"/>
    <w:rsid w:val="006E50D7"/>
    <w:rsid w:val="006E5352"/>
    <w:rsid w:val="006E550C"/>
    <w:rsid w:val="006E5690"/>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154"/>
    <w:rsid w:val="006F1559"/>
    <w:rsid w:val="006F182A"/>
    <w:rsid w:val="006F1883"/>
    <w:rsid w:val="006F19C7"/>
    <w:rsid w:val="006F1A04"/>
    <w:rsid w:val="006F1ABE"/>
    <w:rsid w:val="006F23DF"/>
    <w:rsid w:val="006F240D"/>
    <w:rsid w:val="006F2604"/>
    <w:rsid w:val="006F26EE"/>
    <w:rsid w:val="006F2BAF"/>
    <w:rsid w:val="006F3069"/>
    <w:rsid w:val="006F3288"/>
    <w:rsid w:val="006F3AB0"/>
    <w:rsid w:val="006F3B07"/>
    <w:rsid w:val="006F3B19"/>
    <w:rsid w:val="006F3E06"/>
    <w:rsid w:val="006F43B8"/>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1E8"/>
    <w:rsid w:val="007002A4"/>
    <w:rsid w:val="00700584"/>
    <w:rsid w:val="007006B2"/>
    <w:rsid w:val="007006EB"/>
    <w:rsid w:val="0070094D"/>
    <w:rsid w:val="00700CA1"/>
    <w:rsid w:val="00700EFF"/>
    <w:rsid w:val="00701962"/>
    <w:rsid w:val="007019D1"/>
    <w:rsid w:val="00701AB0"/>
    <w:rsid w:val="00701C72"/>
    <w:rsid w:val="00701E29"/>
    <w:rsid w:val="00702CA1"/>
    <w:rsid w:val="00703368"/>
    <w:rsid w:val="00703429"/>
    <w:rsid w:val="007037C5"/>
    <w:rsid w:val="00703C6A"/>
    <w:rsid w:val="00703DAB"/>
    <w:rsid w:val="00703F87"/>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642"/>
    <w:rsid w:val="007107E1"/>
    <w:rsid w:val="007109F2"/>
    <w:rsid w:val="00710B4E"/>
    <w:rsid w:val="00710C38"/>
    <w:rsid w:val="0071149C"/>
    <w:rsid w:val="00711779"/>
    <w:rsid w:val="00711AF3"/>
    <w:rsid w:val="00711EDB"/>
    <w:rsid w:val="007120B9"/>
    <w:rsid w:val="00712175"/>
    <w:rsid w:val="00712245"/>
    <w:rsid w:val="00712705"/>
    <w:rsid w:val="00712A75"/>
    <w:rsid w:val="00712E1A"/>
    <w:rsid w:val="00712E2A"/>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702"/>
    <w:rsid w:val="0071788A"/>
    <w:rsid w:val="00717C07"/>
    <w:rsid w:val="00717D2A"/>
    <w:rsid w:val="00717F08"/>
    <w:rsid w:val="00717F4A"/>
    <w:rsid w:val="007200C7"/>
    <w:rsid w:val="007205D4"/>
    <w:rsid w:val="007206F4"/>
    <w:rsid w:val="007206F5"/>
    <w:rsid w:val="00720B94"/>
    <w:rsid w:val="00720EEC"/>
    <w:rsid w:val="00720EEF"/>
    <w:rsid w:val="007211D1"/>
    <w:rsid w:val="0072132A"/>
    <w:rsid w:val="007215BC"/>
    <w:rsid w:val="00721758"/>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3202"/>
    <w:rsid w:val="00723792"/>
    <w:rsid w:val="00723A3D"/>
    <w:rsid w:val="00723B3E"/>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200E"/>
    <w:rsid w:val="00732934"/>
    <w:rsid w:val="00732C75"/>
    <w:rsid w:val="00733690"/>
    <w:rsid w:val="00733C6F"/>
    <w:rsid w:val="00733C91"/>
    <w:rsid w:val="00733CFE"/>
    <w:rsid w:val="0073441E"/>
    <w:rsid w:val="00734890"/>
    <w:rsid w:val="00734926"/>
    <w:rsid w:val="00734BD2"/>
    <w:rsid w:val="00734EA1"/>
    <w:rsid w:val="0073518D"/>
    <w:rsid w:val="00735341"/>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712"/>
    <w:rsid w:val="00741D32"/>
    <w:rsid w:val="007421E2"/>
    <w:rsid w:val="007422EE"/>
    <w:rsid w:val="00742324"/>
    <w:rsid w:val="007424AB"/>
    <w:rsid w:val="00742572"/>
    <w:rsid w:val="007429A5"/>
    <w:rsid w:val="00742A1A"/>
    <w:rsid w:val="00742AB0"/>
    <w:rsid w:val="00742BA0"/>
    <w:rsid w:val="00742D4D"/>
    <w:rsid w:val="00742EC2"/>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36F"/>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306"/>
    <w:rsid w:val="00753607"/>
    <w:rsid w:val="0075393D"/>
    <w:rsid w:val="00753986"/>
    <w:rsid w:val="00753C5D"/>
    <w:rsid w:val="00753CED"/>
    <w:rsid w:val="00753F95"/>
    <w:rsid w:val="00754637"/>
    <w:rsid w:val="00754812"/>
    <w:rsid w:val="0075485D"/>
    <w:rsid w:val="00754C52"/>
    <w:rsid w:val="0075519F"/>
    <w:rsid w:val="007552B0"/>
    <w:rsid w:val="007556E7"/>
    <w:rsid w:val="007556F2"/>
    <w:rsid w:val="007559C6"/>
    <w:rsid w:val="00755A6E"/>
    <w:rsid w:val="00755AE7"/>
    <w:rsid w:val="00755F6F"/>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D92"/>
    <w:rsid w:val="00762DC0"/>
    <w:rsid w:val="00762F9F"/>
    <w:rsid w:val="00763083"/>
    <w:rsid w:val="0076335C"/>
    <w:rsid w:val="00763720"/>
    <w:rsid w:val="0076378E"/>
    <w:rsid w:val="007637FD"/>
    <w:rsid w:val="00763B89"/>
    <w:rsid w:val="00763C93"/>
    <w:rsid w:val="0076428F"/>
    <w:rsid w:val="007647B1"/>
    <w:rsid w:val="007648C4"/>
    <w:rsid w:val="00764BE7"/>
    <w:rsid w:val="00765D60"/>
    <w:rsid w:val="00765DF3"/>
    <w:rsid w:val="00765F72"/>
    <w:rsid w:val="00765FD8"/>
    <w:rsid w:val="0076607E"/>
    <w:rsid w:val="0076617F"/>
    <w:rsid w:val="00766296"/>
    <w:rsid w:val="00766E09"/>
    <w:rsid w:val="0076705F"/>
    <w:rsid w:val="007670E8"/>
    <w:rsid w:val="007670EB"/>
    <w:rsid w:val="00767477"/>
    <w:rsid w:val="00767D72"/>
    <w:rsid w:val="00767E87"/>
    <w:rsid w:val="00767F4F"/>
    <w:rsid w:val="007700C5"/>
    <w:rsid w:val="007700F1"/>
    <w:rsid w:val="00770446"/>
    <w:rsid w:val="00770706"/>
    <w:rsid w:val="00770F36"/>
    <w:rsid w:val="00771094"/>
    <w:rsid w:val="007713A3"/>
    <w:rsid w:val="007717E5"/>
    <w:rsid w:val="00771950"/>
    <w:rsid w:val="00771B99"/>
    <w:rsid w:val="0077205D"/>
    <w:rsid w:val="00772496"/>
    <w:rsid w:val="007724D5"/>
    <w:rsid w:val="007724EE"/>
    <w:rsid w:val="0077281A"/>
    <w:rsid w:val="00773508"/>
    <w:rsid w:val="0077358F"/>
    <w:rsid w:val="007735AF"/>
    <w:rsid w:val="00773A7C"/>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752"/>
    <w:rsid w:val="00781790"/>
    <w:rsid w:val="007817E2"/>
    <w:rsid w:val="00781CC0"/>
    <w:rsid w:val="00781E3F"/>
    <w:rsid w:val="0078295E"/>
    <w:rsid w:val="00782D92"/>
    <w:rsid w:val="00782ED7"/>
    <w:rsid w:val="007830B2"/>
    <w:rsid w:val="007831CD"/>
    <w:rsid w:val="00783362"/>
    <w:rsid w:val="00783445"/>
    <w:rsid w:val="00783520"/>
    <w:rsid w:val="00783A72"/>
    <w:rsid w:val="00783E5C"/>
    <w:rsid w:val="007840BC"/>
    <w:rsid w:val="00784361"/>
    <w:rsid w:val="007843D4"/>
    <w:rsid w:val="00784533"/>
    <w:rsid w:val="007849DD"/>
    <w:rsid w:val="00784A81"/>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1998"/>
    <w:rsid w:val="00792251"/>
    <w:rsid w:val="00792B97"/>
    <w:rsid w:val="00792C6C"/>
    <w:rsid w:val="00792CC3"/>
    <w:rsid w:val="00792EBB"/>
    <w:rsid w:val="007930DC"/>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30"/>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154"/>
    <w:rsid w:val="007A54BF"/>
    <w:rsid w:val="007A5BA4"/>
    <w:rsid w:val="007A5C43"/>
    <w:rsid w:val="007A61EB"/>
    <w:rsid w:val="007A6243"/>
    <w:rsid w:val="007A64D3"/>
    <w:rsid w:val="007A6543"/>
    <w:rsid w:val="007A6840"/>
    <w:rsid w:val="007A6A91"/>
    <w:rsid w:val="007A6FBB"/>
    <w:rsid w:val="007A7378"/>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3DA"/>
    <w:rsid w:val="007B5495"/>
    <w:rsid w:val="007B5718"/>
    <w:rsid w:val="007B57FB"/>
    <w:rsid w:val="007B5B9E"/>
    <w:rsid w:val="007B6198"/>
    <w:rsid w:val="007B62CD"/>
    <w:rsid w:val="007B6D68"/>
    <w:rsid w:val="007B6EA2"/>
    <w:rsid w:val="007B7225"/>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200E"/>
    <w:rsid w:val="007C2257"/>
    <w:rsid w:val="007C2F2D"/>
    <w:rsid w:val="007C2FA4"/>
    <w:rsid w:val="007C335A"/>
    <w:rsid w:val="007C335F"/>
    <w:rsid w:val="007C341F"/>
    <w:rsid w:val="007C34C2"/>
    <w:rsid w:val="007C37A2"/>
    <w:rsid w:val="007C3805"/>
    <w:rsid w:val="007C3821"/>
    <w:rsid w:val="007C3845"/>
    <w:rsid w:val="007C3931"/>
    <w:rsid w:val="007C3D0F"/>
    <w:rsid w:val="007C3F65"/>
    <w:rsid w:val="007C3F93"/>
    <w:rsid w:val="007C40D4"/>
    <w:rsid w:val="007C4908"/>
    <w:rsid w:val="007C4CF8"/>
    <w:rsid w:val="007C50A2"/>
    <w:rsid w:val="007C56CA"/>
    <w:rsid w:val="007C59A3"/>
    <w:rsid w:val="007C5F29"/>
    <w:rsid w:val="007C617F"/>
    <w:rsid w:val="007C6199"/>
    <w:rsid w:val="007C6462"/>
    <w:rsid w:val="007C6E69"/>
    <w:rsid w:val="007C6E78"/>
    <w:rsid w:val="007C7421"/>
    <w:rsid w:val="007C747E"/>
    <w:rsid w:val="007C74E7"/>
    <w:rsid w:val="007C7786"/>
    <w:rsid w:val="007C7834"/>
    <w:rsid w:val="007C7F14"/>
    <w:rsid w:val="007D00E3"/>
    <w:rsid w:val="007D020B"/>
    <w:rsid w:val="007D03D5"/>
    <w:rsid w:val="007D04A9"/>
    <w:rsid w:val="007D061F"/>
    <w:rsid w:val="007D07FD"/>
    <w:rsid w:val="007D09AF"/>
    <w:rsid w:val="007D0C27"/>
    <w:rsid w:val="007D0F35"/>
    <w:rsid w:val="007D1525"/>
    <w:rsid w:val="007D17B2"/>
    <w:rsid w:val="007D1CB5"/>
    <w:rsid w:val="007D1F9A"/>
    <w:rsid w:val="007D2335"/>
    <w:rsid w:val="007D277F"/>
    <w:rsid w:val="007D2AF2"/>
    <w:rsid w:val="007D305D"/>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1F4"/>
    <w:rsid w:val="007E63AF"/>
    <w:rsid w:val="007E64B0"/>
    <w:rsid w:val="007E6500"/>
    <w:rsid w:val="007E67B2"/>
    <w:rsid w:val="007E703C"/>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572"/>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8EB"/>
    <w:rsid w:val="00801D41"/>
    <w:rsid w:val="00801DAE"/>
    <w:rsid w:val="0080227C"/>
    <w:rsid w:val="008027C3"/>
    <w:rsid w:val="00802832"/>
    <w:rsid w:val="00802A13"/>
    <w:rsid w:val="00802D2A"/>
    <w:rsid w:val="00802E13"/>
    <w:rsid w:val="00803138"/>
    <w:rsid w:val="00803326"/>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6EE6"/>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86"/>
    <w:rsid w:val="008140CE"/>
    <w:rsid w:val="00814460"/>
    <w:rsid w:val="00814A47"/>
    <w:rsid w:val="00814CE6"/>
    <w:rsid w:val="00814D36"/>
    <w:rsid w:val="008154BF"/>
    <w:rsid w:val="00815621"/>
    <w:rsid w:val="00815846"/>
    <w:rsid w:val="00815927"/>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D3"/>
    <w:rsid w:val="00822031"/>
    <w:rsid w:val="0082292A"/>
    <w:rsid w:val="00822DE1"/>
    <w:rsid w:val="008231A6"/>
    <w:rsid w:val="00823446"/>
    <w:rsid w:val="008236C2"/>
    <w:rsid w:val="00823889"/>
    <w:rsid w:val="00823949"/>
    <w:rsid w:val="008239D4"/>
    <w:rsid w:val="00823B17"/>
    <w:rsid w:val="00823C85"/>
    <w:rsid w:val="00823D08"/>
    <w:rsid w:val="00823FF8"/>
    <w:rsid w:val="0082404E"/>
    <w:rsid w:val="00824407"/>
    <w:rsid w:val="00824561"/>
    <w:rsid w:val="0082590E"/>
    <w:rsid w:val="008259DA"/>
    <w:rsid w:val="00825A6A"/>
    <w:rsid w:val="00825A7D"/>
    <w:rsid w:val="00825DC4"/>
    <w:rsid w:val="0082605B"/>
    <w:rsid w:val="0082605C"/>
    <w:rsid w:val="00826427"/>
    <w:rsid w:val="0082659F"/>
    <w:rsid w:val="00826906"/>
    <w:rsid w:val="00826A22"/>
    <w:rsid w:val="00826CE7"/>
    <w:rsid w:val="008271D9"/>
    <w:rsid w:val="0082744F"/>
    <w:rsid w:val="00827564"/>
    <w:rsid w:val="008275A9"/>
    <w:rsid w:val="008276D3"/>
    <w:rsid w:val="008277BF"/>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654"/>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B98"/>
    <w:rsid w:val="008422C0"/>
    <w:rsid w:val="0084232B"/>
    <w:rsid w:val="008429F2"/>
    <w:rsid w:val="00842BC0"/>
    <w:rsid w:val="00843121"/>
    <w:rsid w:val="0084366D"/>
    <w:rsid w:val="00843823"/>
    <w:rsid w:val="0084385C"/>
    <w:rsid w:val="00843B67"/>
    <w:rsid w:val="00843B99"/>
    <w:rsid w:val="00843E16"/>
    <w:rsid w:val="008440AA"/>
    <w:rsid w:val="00844218"/>
    <w:rsid w:val="008442C1"/>
    <w:rsid w:val="0084450E"/>
    <w:rsid w:val="00844537"/>
    <w:rsid w:val="008445A8"/>
    <w:rsid w:val="008449CA"/>
    <w:rsid w:val="00844D87"/>
    <w:rsid w:val="008459F3"/>
    <w:rsid w:val="00845CB2"/>
    <w:rsid w:val="00845D3A"/>
    <w:rsid w:val="00845D71"/>
    <w:rsid w:val="00845EA6"/>
    <w:rsid w:val="00845EAE"/>
    <w:rsid w:val="008463C0"/>
    <w:rsid w:val="00846417"/>
    <w:rsid w:val="008465E7"/>
    <w:rsid w:val="00846607"/>
    <w:rsid w:val="00846F7D"/>
    <w:rsid w:val="0084738D"/>
    <w:rsid w:val="008473B5"/>
    <w:rsid w:val="0084758E"/>
    <w:rsid w:val="00847598"/>
    <w:rsid w:val="00847897"/>
    <w:rsid w:val="008479EA"/>
    <w:rsid w:val="008479F9"/>
    <w:rsid w:val="00847AB8"/>
    <w:rsid w:val="00847C42"/>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09C"/>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5513"/>
    <w:rsid w:val="0085580D"/>
    <w:rsid w:val="0085581C"/>
    <w:rsid w:val="008558C9"/>
    <w:rsid w:val="00855939"/>
    <w:rsid w:val="008561DF"/>
    <w:rsid w:val="00856209"/>
    <w:rsid w:val="0085623C"/>
    <w:rsid w:val="008564CF"/>
    <w:rsid w:val="00856748"/>
    <w:rsid w:val="00856F22"/>
    <w:rsid w:val="00856F39"/>
    <w:rsid w:val="00856F7A"/>
    <w:rsid w:val="008571FA"/>
    <w:rsid w:val="00857C25"/>
    <w:rsid w:val="00857D6C"/>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2D0"/>
    <w:rsid w:val="008658AF"/>
    <w:rsid w:val="00865D31"/>
    <w:rsid w:val="00866007"/>
    <w:rsid w:val="00866010"/>
    <w:rsid w:val="0086627B"/>
    <w:rsid w:val="0086628E"/>
    <w:rsid w:val="008663F4"/>
    <w:rsid w:val="00866B3B"/>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4C3"/>
    <w:rsid w:val="0087752D"/>
    <w:rsid w:val="00877F46"/>
    <w:rsid w:val="00880235"/>
    <w:rsid w:val="008804BD"/>
    <w:rsid w:val="0088051C"/>
    <w:rsid w:val="00880910"/>
    <w:rsid w:val="00880B57"/>
    <w:rsid w:val="00881338"/>
    <w:rsid w:val="0088139D"/>
    <w:rsid w:val="00881415"/>
    <w:rsid w:val="0088141C"/>
    <w:rsid w:val="00881674"/>
    <w:rsid w:val="008817A6"/>
    <w:rsid w:val="00881CAA"/>
    <w:rsid w:val="00881D90"/>
    <w:rsid w:val="00882273"/>
    <w:rsid w:val="0088275D"/>
    <w:rsid w:val="00882997"/>
    <w:rsid w:val="00882BD0"/>
    <w:rsid w:val="00882E80"/>
    <w:rsid w:val="0088323D"/>
    <w:rsid w:val="00883588"/>
    <w:rsid w:val="00883863"/>
    <w:rsid w:val="00883BE0"/>
    <w:rsid w:val="00883DA5"/>
    <w:rsid w:val="0088409E"/>
    <w:rsid w:val="0088430F"/>
    <w:rsid w:val="00884479"/>
    <w:rsid w:val="0088461F"/>
    <w:rsid w:val="00884B45"/>
    <w:rsid w:val="00885337"/>
    <w:rsid w:val="008855B6"/>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DA"/>
    <w:rsid w:val="00890AF5"/>
    <w:rsid w:val="00890E18"/>
    <w:rsid w:val="00890ECB"/>
    <w:rsid w:val="00891005"/>
    <w:rsid w:val="00891230"/>
    <w:rsid w:val="00891421"/>
    <w:rsid w:val="00891514"/>
    <w:rsid w:val="008919B8"/>
    <w:rsid w:val="00891B86"/>
    <w:rsid w:val="00891C83"/>
    <w:rsid w:val="00891D0F"/>
    <w:rsid w:val="00891D68"/>
    <w:rsid w:val="00892B1B"/>
    <w:rsid w:val="00892BD2"/>
    <w:rsid w:val="00892D0C"/>
    <w:rsid w:val="00892F26"/>
    <w:rsid w:val="008930EE"/>
    <w:rsid w:val="00893488"/>
    <w:rsid w:val="008936A4"/>
    <w:rsid w:val="008936B2"/>
    <w:rsid w:val="00893C08"/>
    <w:rsid w:val="008941DD"/>
    <w:rsid w:val="008945E3"/>
    <w:rsid w:val="00894A9D"/>
    <w:rsid w:val="00894AC8"/>
    <w:rsid w:val="00894B1C"/>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FF7"/>
    <w:rsid w:val="008B11AF"/>
    <w:rsid w:val="008B1362"/>
    <w:rsid w:val="008B1871"/>
    <w:rsid w:val="008B1A60"/>
    <w:rsid w:val="008B1B1D"/>
    <w:rsid w:val="008B1F72"/>
    <w:rsid w:val="008B22C6"/>
    <w:rsid w:val="008B2407"/>
    <w:rsid w:val="008B279A"/>
    <w:rsid w:val="008B2A86"/>
    <w:rsid w:val="008B2C31"/>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62A"/>
    <w:rsid w:val="008B5837"/>
    <w:rsid w:val="008B5D76"/>
    <w:rsid w:val="008B5F78"/>
    <w:rsid w:val="008B622A"/>
    <w:rsid w:val="008B638C"/>
    <w:rsid w:val="008B649D"/>
    <w:rsid w:val="008B6D07"/>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A85"/>
    <w:rsid w:val="008C3F02"/>
    <w:rsid w:val="008C4516"/>
    <w:rsid w:val="008C45A1"/>
    <w:rsid w:val="008C45F8"/>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5D0"/>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B8"/>
    <w:rsid w:val="008D2DC6"/>
    <w:rsid w:val="008D303F"/>
    <w:rsid w:val="008D305E"/>
    <w:rsid w:val="008D3CA8"/>
    <w:rsid w:val="008D3E98"/>
    <w:rsid w:val="008D404F"/>
    <w:rsid w:val="008D4092"/>
    <w:rsid w:val="008D40FC"/>
    <w:rsid w:val="008D4314"/>
    <w:rsid w:val="008D4582"/>
    <w:rsid w:val="008D46C2"/>
    <w:rsid w:val="008D4B6D"/>
    <w:rsid w:val="008D50F4"/>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AA"/>
    <w:rsid w:val="008E26DF"/>
    <w:rsid w:val="008E29BE"/>
    <w:rsid w:val="008E2B24"/>
    <w:rsid w:val="008E2C60"/>
    <w:rsid w:val="008E3130"/>
    <w:rsid w:val="008E3423"/>
    <w:rsid w:val="008E34AF"/>
    <w:rsid w:val="008E36FC"/>
    <w:rsid w:val="008E405C"/>
    <w:rsid w:val="008E4A3C"/>
    <w:rsid w:val="008E4BDF"/>
    <w:rsid w:val="008E50B9"/>
    <w:rsid w:val="008E5427"/>
    <w:rsid w:val="008E5677"/>
    <w:rsid w:val="008E579D"/>
    <w:rsid w:val="008E6504"/>
    <w:rsid w:val="008E6764"/>
    <w:rsid w:val="008E6797"/>
    <w:rsid w:val="008E6863"/>
    <w:rsid w:val="008E7468"/>
    <w:rsid w:val="008E7743"/>
    <w:rsid w:val="008E79B5"/>
    <w:rsid w:val="008E7A23"/>
    <w:rsid w:val="008E7F65"/>
    <w:rsid w:val="008F022E"/>
    <w:rsid w:val="008F0477"/>
    <w:rsid w:val="008F0518"/>
    <w:rsid w:val="008F0706"/>
    <w:rsid w:val="008F0B82"/>
    <w:rsid w:val="008F0F35"/>
    <w:rsid w:val="008F1023"/>
    <w:rsid w:val="008F11A1"/>
    <w:rsid w:val="008F133A"/>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E26"/>
    <w:rsid w:val="008F3EDF"/>
    <w:rsid w:val="008F3F83"/>
    <w:rsid w:val="008F4152"/>
    <w:rsid w:val="008F4744"/>
    <w:rsid w:val="008F48B4"/>
    <w:rsid w:val="008F491E"/>
    <w:rsid w:val="008F4AEE"/>
    <w:rsid w:val="008F4C09"/>
    <w:rsid w:val="008F5049"/>
    <w:rsid w:val="008F53FD"/>
    <w:rsid w:val="008F54B0"/>
    <w:rsid w:val="008F56CB"/>
    <w:rsid w:val="008F57FF"/>
    <w:rsid w:val="008F59AA"/>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E66"/>
    <w:rsid w:val="008F7FD9"/>
    <w:rsid w:val="009001CB"/>
    <w:rsid w:val="00900347"/>
    <w:rsid w:val="009003E9"/>
    <w:rsid w:val="009004B3"/>
    <w:rsid w:val="00900700"/>
    <w:rsid w:val="009008D3"/>
    <w:rsid w:val="00900C3A"/>
    <w:rsid w:val="009012E4"/>
    <w:rsid w:val="0090140F"/>
    <w:rsid w:val="00901832"/>
    <w:rsid w:val="009019B7"/>
    <w:rsid w:val="00901CCE"/>
    <w:rsid w:val="009020B6"/>
    <w:rsid w:val="0090245A"/>
    <w:rsid w:val="009024C5"/>
    <w:rsid w:val="00902837"/>
    <w:rsid w:val="00902926"/>
    <w:rsid w:val="00902E2F"/>
    <w:rsid w:val="00903230"/>
    <w:rsid w:val="009033EC"/>
    <w:rsid w:val="00903407"/>
    <w:rsid w:val="009037CC"/>
    <w:rsid w:val="00903CE4"/>
    <w:rsid w:val="0090436D"/>
    <w:rsid w:val="009044F1"/>
    <w:rsid w:val="0090451B"/>
    <w:rsid w:val="009047D5"/>
    <w:rsid w:val="00904D58"/>
    <w:rsid w:val="00904D7B"/>
    <w:rsid w:val="00904D7D"/>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B62"/>
    <w:rsid w:val="00910CCD"/>
    <w:rsid w:val="00910D60"/>
    <w:rsid w:val="009110E1"/>
    <w:rsid w:val="009111A7"/>
    <w:rsid w:val="009113D2"/>
    <w:rsid w:val="0091191E"/>
    <w:rsid w:val="0091195B"/>
    <w:rsid w:val="00911C4B"/>
    <w:rsid w:val="00911CBA"/>
    <w:rsid w:val="0091208B"/>
    <w:rsid w:val="0091271D"/>
    <w:rsid w:val="00912A45"/>
    <w:rsid w:val="00912B3E"/>
    <w:rsid w:val="00912BA0"/>
    <w:rsid w:val="009130CF"/>
    <w:rsid w:val="009132F0"/>
    <w:rsid w:val="009133AC"/>
    <w:rsid w:val="0091350B"/>
    <w:rsid w:val="009138CD"/>
    <w:rsid w:val="00913B9E"/>
    <w:rsid w:val="00913FAA"/>
    <w:rsid w:val="00914074"/>
    <w:rsid w:val="0091411D"/>
    <w:rsid w:val="00914338"/>
    <w:rsid w:val="009146C7"/>
    <w:rsid w:val="00914F39"/>
    <w:rsid w:val="009150C9"/>
    <w:rsid w:val="00915409"/>
    <w:rsid w:val="009155D2"/>
    <w:rsid w:val="00915B20"/>
    <w:rsid w:val="00915BA3"/>
    <w:rsid w:val="00915E58"/>
    <w:rsid w:val="009161C4"/>
    <w:rsid w:val="00916259"/>
    <w:rsid w:val="0091685C"/>
    <w:rsid w:val="00916B38"/>
    <w:rsid w:val="00916CBC"/>
    <w:rsid w:val="00916E49"/>
    <w:rsid w:val="00916E65"/>
    <w:rsid w:val="0091714C"/>
    <w:rsid w:val="009176CE"/>
    <w:rsid w:val="009179CC"/>
    <w:rsid w:val="00917D06"/>
    <w:rsid w:val="00920166"/>
    <w:rsid w:val="0092028F"/>
    <w:rsid w:val="00920A18"/>
    <w:rsid w:val="00920AB4"/>
    <w:rsid w:val="00920EBE"/>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D0C"/>
    <w:rsid w:val="00923F4A"/>
    <w:rsid w:val="009243D8"/>
    <w:rsid w:val="0092444C"/>
    <w:rsid w:val="0092454F"/>
    <w:rsid w:val="00924626"/>
    <w:rsid w:val="00924AD9"/>
    <w:rsid w:val="00924D24"/>
    <w:rsid w:val="00924DA1"/>
    <w:rsid w:val="00924EF1"/>
    <w:rsid w:val="0092564F"/>
    <w:rsid w:val="00925732"/>
    <w:rsid w:val="00925840"/>
    <w:rsid w:val="009258D8"/>
    <w:rsid w:val="00925AC6"/>
    <w:rsid w:val="00925AEA"/>
    <w:rsid w:val="00925C3E"/>
    <w:rsid w:val="00925EB6"/>
    <w:rsid w:val="009265D9"/>
    <w:rsid w:val="0092662D"/>
    <w:rsid w:val="009266C7"/>
    <w:rsid w:val="009269DC"/>
    <w:rsid w:val="00927097"/>
    <w:rsid w:val="009270A6"/>
    <w:rsid w:val="0092749D"/>
    <w:rsid w:val="009274F0"/>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8C8"/>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3255"/>
    <w:rsid w:val="0094352A"/>
    <w:rsid w:val="009436F3"/>
    <w:rsid w:val="00943714"/>
    <w:rsid w:val="00943A16"/>
    <w:rsid w:val="00943B1F"/>
    <w:rsid w:val="00943C00"/>
    <w:rsid w:val="00943F66"/>
    <w:rsid w:val="00944534"/>
    <w:rsid w:val="00944D9E"/>
    <w:rsid w:val="00944DCF"/>
    <w:rsid w:val="00944FF2"/>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46A"/>
    <w:rsid w:val="0094754C"/>
    <w:rsid w:val="0094764E"/>
    <w:rsid w:val="009476A9"/>
    <w:rsid w:val="00947CD5"/>
    <w:rsid w:val="00947E4B"/>
    <w:rsid w:val="009505AC"/>
    <w:rsid w:val="00950670"/>
    <w:rsid w:val="0095095D"/>
    <w:rsid w:val="009509EB"/>
    <w:rsid w:val="00950AD0"/>
    <w:rsid w:val="00950F42"/>
    <w:rsid w:val="00950F4D"/>
    <w:rsid w:val="00950FF7"/>
    <w:rsid w:val="0095116F"/>
    <w:rsid w:val="009513E1"/>
    <w:rsid w:val="0095158E"/>
    <w:rsid w:val="00951BA7"/>
    <w:rsid w:val="00951E24"/>
    <w:rsid w:val="00951E89"/>
    <w:rsid w:val="009520FF"/>
    <w:rsid w:val="00952292"/>
    <w:rsid w:val="00952421"/>
    <w:rsid w:val="00952B39"/>
    <w:rsid w:val="00952DC2"/>
    <w:rsid w:val="00953059"/>
    <w:rsid w:val="00953256"/>
    <w:rsid w:val="009537AA"/>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5979"/>
    <w:rsid w:val="009563FC"/>
    <w:rsid w:val="00956403"/>
    <w:rsid w:val="00956427"/>
    <w:rsid w:val="009567AB"/>
    <w:rsid w:val="00956CBC"/>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2388"/>
    <w:rsid w:val="009624E9"/>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F47"/>
    <w:rsid w:val="00965093"/>
    <w:rsid w:val="0096521D"/>
    <w:rsid w:val="00965331"/>
    <w:rsid w:val="00965ED0"/>
    <w:rsid w:val="00965F0C"/>
    <w:rsid w:val="00966397"/>
    <w:rsid w:val="0096646F"/>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91E"/>
    <w:rsid w:val="00974E50"/>
    <w:rsid w:val="00974EFF"/>
    <w:rsid w:val="0097522E"/>
    <w:rsid w:val="00975492"/>
    <w:rsid w:val="00975658"/>
    <w:rsid w:val="009756C7"/>
    <w:rsid w:val="00975AA4"/>
    <w:rsid w:val="00975D27"/>
    <w:rsid w:val="00976112"/>
    <w:rsid w:val="0097615F"/>
    <w:rsid w:val="0097633D"/>
    <w:rsid w:val="00976687"/>
    <w:rsid w:val="00976B45"/>
    <w:rsid w:val="00977107"/>
    <w:rsid w:val="0097715C"/>
    <w:rsid w:val="0097732E"/>
    <w:rsid w:val="009778FB"/>
    <w:rsid w:val="00977D50"/>
    <w:rsid w:val="00977F6E"/>
    <w:rsid w:val="0098053F"/>
    <w:rsid w:val="009808EA"/>
    <w:rsid w:val="00981002"/>
    <w:rsid w:val="0098179C"/>
    <w:rsid w:val="0098198F"/>
    <w:rsid w:val="00981E29"/>
    <w:rsid w:val="00982268"/>
    <w:rsid w:val="00982492"/>
    <w:rsid w:val="009828AF"/>
    <w:rsid w:val="00982AE7"/>
    <w:rsid w:val="00982FA2"/>
    <w:rsid w:val="00982FDA"/>
    <w:rsid w:val="00983006"/>
    <w:rsid w:val="009831D0"/>
    <w:rsid w:val="0098329A"/>
    <w:rsid w:val="009834BC"/>
    <w:rsid w:val="00983D74"/>
    <w:rsid w:val="0098443E"/>
    <w:rsid w:val="00984818"/>
    <w:rsid w:val="009849FB"/>
    <w:rsid w:val="00984E79"/>
    <w:rsid w:val="009850DC"/>
    <w:rsid w:val="00985269"/>
    <w:rsid w:val="0098527C"/>
    <w:rsid w:val="009854CF"/>
    <w:rsid w:val="00985A4C"/>
    <w:rsid w:val="00985C98"/>
    <w:rsid w:val="00985D81"/>
    <w:rsid w:val="00986712"/>
    <w:rsid w:val="00986915"/>
    <w:rsid w:val="00986F77"/>
    <w:rsid w:val="00987234"/>
    <w:rsid w:val="00987495"/>
    <w:rsid w:val="009874A6"/>
    <w:rsid w:val="0098768D"/>
    <w:rsid w:val="009877D4"/>
    <w:rsid w:val="00987EBA"/>
    <w:rsid w:val="00990543"/>
    <w:rsid w:val="009907EC"/>
    <w:rsid w:val="0099089B"/>
    <w:rsid w:val="00990CFA"/>
    <w:rsid w:val="0099118B"/>
    <w:rsid w:val="00991F42"/>
    <w:rsid w:val="00992082"/>
    <w:rsid w:val="00992B3B"/>
    <w:rsid w:val="00992D9E"/>
    <w:rsid w:val="009933EA"/>
    <w:rsid w:val="00993685"/>
    <w:rsid w:val="00993C7F"/>
    <w:rsid w:val="00993CDE"/>
    <w:rsid w:val="00993CDF"/>
    <w:rsid w:val="00993D49"/>
    <w:rsid w:val="00993E67"/>
    <w:rsid w:val="009943B1"/>
    <w:rsid w:val="00994B6F"/>
    <w:rsid w:val="00994DC1"/>
    <w:rsid w:val="00994E28"/>
    <w:rsid w:val="00994EAD"/>
    <w:rsid w:val="00995060"/>
    <w:rsid w:val="0099539D"/>
    <w:rsid w:val="009953D8"/>
    <w:rsid w:val="009957E5"/>
    <w:rsid w:val="00995AF1"/>
    <w:rsid w:val="00995C21"/>
    <w:rsid w:val="00995ED4"/>
    <w:rsid w:val="00996118"/>
    <w:rsid w:val="009967DE"/>
    <w:rsid w:val="00996807"/>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48"/>
    <w:rsid w:val="009A2664"/>
    <w:rsid w:val="009A2C32"/>
    <w:rsid w:val="009A2F6B"/>
    <w:rsid w:val="009A30B6"/>
    <w:rsid w:val="009A3151"/>
    <w:rsid w:val="009A37CC"/>
    <w:rsid w:val="009A3BBF"/>
    <w:rsid w:val="009A3C88"/>
    <w:rsid w:val="009A3C93"/>
    <w:rsid w:val="009A3CEF"/>
    <w:rsid w:val="009A3FCE"/>
    <w:rsid w:val="009A42A7"/>
    <w:rsid w:val="009A45E1"/>
    <w:rsid w:val="009A4771"/>
    <w:rsid w:val="009A4CDF"/>
    <w:rsid w:val="009A4F6A"/>
    <w:rsid w:val="009A5306"/>
    <w:rsid w:val="009A58EB"/>
    <w:rsid w:val="009A590C"/>
    <w:rsid w:val="009A5991"/>
    <w:rsid w:val="009A6123"/>
    <w:rsid w:val="009A63C1"/>
    <w:rsid w:val="009A63CE"/>
    <w:rsid w:val="009A6757"/>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61A"/>
    <w:rsid w:val="009B3DE1"/>
    <w:rsid w:val="009B3E22"/>
    <w:rsid w:val="009B3E53"/>
    <w:rsid w:val="009B44B8"/>
    <w:rsid w:val="009B4A71"/>
    <w:rsid w:val="009B4AD4"/>
    <w:rsid w:val="009B4E1A"/>
    <w:rsid w:val="009B4F4D"/>
    <w:rsid w:val="009B4FC6"/>
    <w:rsid w:val="009B50EC"/>
    <w:rsid w:val="009B5CB8"/>
    <w:rsid w:val="009B5DD2"/>
    <w:rsid w:val="009B5F43"/>
    <w:rsid w:val="009B63B1"/>
    <w:rsid w:val="009B6814"/>
    <w:rsid w:val="009B69C2"/>
    <w:rsid w:val="009B69FD"/>
    <w:rsid w:val="009B6DE9"/>
    <w:rsid w:val="009B6E68"/>
    <w:rsid w:val="009B711E"/>
    <w:rsid w:val="009B7125"/>
    <w:rsid w:val="009B78A8"/>
    <w:rsid w:val="009B7EEB"/>
    <w:rsid w:val="009C0182"/>
    <w:rsid w:val="009C02EA"/>
    <w:rsid w:val="009C0738"/>
    <w:rsid w:val="009C0FC8"/>
    <w:rsid w:val="009C123F"/>
    <w:rsid w:val="009C14EF"/>
    <w:rsid w:val="009C19FC"/>
    <w:rsid w:val="009C1C67"/>
    <w:rsid w:val="009C1F1E"/>
    <w:rsid w:val="009C1F85"/>
    <w:rsid w:val="009C2175"/>
    <w:rsid w:val="009C2E00"/>
    <w:rsid w:val="009C37CB"/>
    <w:rsid w:val="009C3806"/>
    <w:rsid w:val="009C3C3D"/>
    <w:rsid w:val="009C3E56"/>
    <w:rsid w:val="009C4495"/>
    <w:rsid w:val="009C4E3A"/>
    <w:rsid w:val="009C53F5"/>
    <w:rsid w:val="009C54D3"/>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29C"/>
    <w:rsid w:val="009C732A"/>
    <w:rsid w:val="009C7651"/>
    <w:rsid w:val="009C7664"/>
    <w:rsid w:val="009C7ABC"/>
    <w:rsid w:val="009C7AE0"/>
    <w:rsid w:val="009C7D19"/>
    <w:rsid w:val="009C7D24"/>
    <w:rsid w:val="009C7ECF"/>
    <w:rsid w:val="009C7F72"/>
    <w:rsid w:val="009D039A"/>
    <w:rsid w:val="009D053D"/>
    <w:rsid w:val="009D05FD"/>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9E"/>
    <w:rsid w:val="009D46E8"/>
    <w:rsid w:val="009D490F"/>
    <w:rsid w:val="009D493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05B"/>
    <w:rsid w:val="009E0BC0"/>
    <w:rsid w:val="009E0C5F"/>
    <w:rsid w:val="009E0FA6"/>
    <w:rsid w:val="009E0FEC"/>
    <w:rsid w:val="009E1236"/>
    <w:rsid w:val="009E12AD"/>
    <w:rsid w:val="009E12CD"/>
    <w:rsid w:val="009E1793"/>
    <w:rsid w:val="009E1B20"/>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4EB8"/>
    <w:rsid w:val="009E50D4"/>
    <w:rsid w:val="009E5A0F"/>
    <w:rsid w:val="009E5A77"/>
    <w:rsid w:val="009E601F"/>
    <w:rsid w:val="009E612D"/>
    <w:rsid w:val="009E619B"/>
    <w:rsid w:val="009E6254"/>
    <w:rsid w:val="009E6785"/>
    <w:rsid w:val="009E69A4"/>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D3F"/>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52F"/>
    <w:rsid w:val="009F4A1A"/>
    <w:rsid w:val="009F4E7D"/>
    <w:rsid w:val="009F546B"/>
    <w:rsid w:val="009F5A1D"/>
    <w:rsid w:val="009F5E0D"/>
    <w:rsid w:val="009F6061"/>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315B"/>
    <w:rsid w:val="00A0324C"/>
    <w:rsid w:val="00A03362"/>
    <w:rsid w:val="00A03772"/>
    <w:rsid w:val="00A03AFB"/>
    <w:rsid w:val="00A04271"/>
    <w:rsid w:val="00A048A9"/>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5B4"/>
    <w:rsid w:val="00A1069C"/>
    <w:rsid w:val="00A10BAE"/>
    <w:rsid w:val="00A110B3"/>
    <w:rsid w:val="00A1115D"/>
    <w:rsid w:val="00A11906"/>
    <w:rsid w:val="00A11B3E"/>
    <w:rsid w:val="00A12244"/>
    <w:rsid w:val="00A12841"/>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61D6"/>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40D9"/>
    <w:rsid w:val="00A2421B"/>
    <w:rsid w:val="00A243CC"/>
    <w:rsid w:val="00A245D5"/>
    <w:rsid w:val="00A24BFB"/>
    <w:rsid w:val="00A24D8A"/>
    <w:rsid w:val="00A24E6C"/>
    <w:rsid w:val="00A24E87"/>
    <w:rsid w:val="00A24F98"/>
    <w:rsid w:val="00A24FE8"/>
    <w:rsid w:val="00A24FF6"/>
    <w:rsid w:val="00A2508D"/>
    <w:rsid w:val="00A255EE"/>
    <w:rsid w:val="00A257AA"/>
    <w:rsid w:val="00A257CA"/>
    <w:rsid w:val="00A25BD0"/>
    <w:rsid w:val="00A25DA2"/>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0B04"/>
    <w:rsid w:val="00A31177"/>
    <w:rsid w:val="00A31274"/>
    <w:rsid w:val="00A3174D"/>
    <w:rsid w:val="00A3182F"/>
    <w:rsid w:val="00A31AD4"/>
    <w:rsid w:val="00A31CAB"/>
    <w:rsid w:val="00A3227A"/>
    <w:rsid w:val="00A327DF"/>
    <w:rsid w:val="00A32B51"/>
    <w:rsid w:val="00A32B5C"/>
    <w:rsid w:val="00A32DE2"/>
    <w:rsid w:val="00A32E01"/>
    <w:rsid w:val="00A32FC5"/>
    <w:rsid w:val="00A33007"/>
    <w:rsid w:val="00A33999"/>
    <w:rsid w:val="00A33E8D"/>
    <w:rsid w:val="00A3426A"/>
    <w:rsid w:val="00A34414"/>
    <w:rsid w:val="00A344CA"/>
    <w:rsid w:val="00A34B46"/>
    <w:rsid w:val="00A3543C"/>
    <w:rsid w:val="00A356F1"/>
    <w:rsid w:val="00A35906"/>
    <w:rsid w:val="00A3594B"/>
    <w:rsid w:val="00A35968"/>
    <w:rsid w:val="00A35B07"/>
    <w:rsid w:val="00A35D5A"/>
    <w:rsid w:val="00A35F64"/>
    <w:rsid w:val="00A36217"/>
    <w:rsid w:val="00A3637A"/>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FE1"/>
    <w:rsid w:val="00A410D8"/>
    <w:rsid w:val="00A415E7"/>
    <w:rsid w:val="00A4178C"/>
    <w:rsid w:val="00A418AB"/>
    <w:rsid w:val="00A41922"/>
    <w:rsid w:val="00A424E5"/>
    <w:rsid w:val="00A42CB7"/>
    <w:rsid w:val="00A42DB1"/>
    <w:rsid w:val="00A42EAA"/>
    <w:rsid w:val="00A4309B"/>
    <w:rsid w:val="00A4364C"/>
    <w:rsid w:val="00A436FB"/>
    <w:rsid w:val="00A43B23"/>
    <w:rsid w:val="00A43B34"/>
    <w:rsid w:val="00A43C99"/>
    <w:rsid w:val="00A43D30"/>
    <w:rsid w:val="00A43D43"/>
    <w:rsid w:val="00A4413D"/>
    <w:rsid w:val="00A44325"/>
    <w:rsid w:val="00A44472"/>
    <w:rsid w:val="00A4449D"/>
    <w:rsid w:val="00A444E6"/>
    <w:rsid w:val="00A44682"/>
    <w:rsid w:val="00A44A24"/>
    <w:rsid w:val="00A44D2C"/>
    <w:rsid w:val="00A44E03"/>
    <w:rsid w:val="00A44FAC"/>
    <w:rsid w:val="00A45284"/>
    <w:rsid w:val="00A45706"/>
    <w:rsid w:val="00A45896"/>
    <w:rsid w:val="00A45DA8"/>
    <w:rsid w:val="00A45E52"/>
    <w:rsid w:val="00A460AD"/>
    <w:rsid w:val="00A46482"/>
    <w:rsid w:val="00A46996"/>
    <w:rsid w:val="00A46F26"/>
    <w:rsid w:val="00A4767A"/>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D9E"/>
    <w:rsid w:val="00A570B1"/>
    <w:rsid w:val="00A5719A"/>
    <w:rsid w:val="00A5733A"/>
    <w:rsid w:val="00A5733C"/>
    <w:rsid w:val="00A5735F"/>
    <w:rsid w:val="00A573FC"/>
    <w:rsid w:val="00A57F9F"/>
    <w:rsid w:val="00A6013A"/>
    <w:rsid w:val="00A60155"/>
    <w:rsid w:val="00A608FA"/>
    <w:rsid w:val="00A60A33"/>
    <w:rsid w:val="00A60EA0"/>
    <w:rsid w:val="00A615E0"/>
    <w:rsid w:val="00A61B65"/>
    <w:rsid w:val="00A61BBC"/>
    <w:rsid w:val="00A61D78"/>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7052C"/>
    <w:rsid w:val="00A70579"/>
    <w:rsid w:val="00A708EE"/>
    <w:rsid w:val="00A710AB"/>
    <w:rsid w:val="00A71115"/>
    <w:rsid w:val="00A711D0"/>
    <w:rsid w:val="00A7132E"/>
    <w:rsid w:val="00A7163E"/>
    <w:rsid w:val="00A71750"/>
    <w:rsid w:val="00A718D2"/>
    <w:rsid w:val="00A718F5"/>
    <w:rsid w:val="00A71BC6"/>
    <w:rsid w:val="00A71D79"/>
    <w:rsid w:val="00A7217A"/>
    <w:rsid w:val="00A723A0"/>
    <w:rsid w:val="00A72DB3"/>
    <w:rsid w:val="00A738E2"/>
    <w:rsid w:val="00A73C50"/>
    <w:rsid w:val="00A742CB"/>
    <w:rsid w:val="00A744CE"/>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B69"/>
    <w:rsid w:val="00A80C4B"/>
    <w:rsid w:val="00A80E9C"/>
    <w:rsid w:val="00A81031"/>
    <w:rsid w:val="00A811D3"/>
    <w:rsid w:val="00A8128B"/>
    <w:rsid w:val="00A816D7"/>
    <w:rsid w:val="00A81D79"/>
    <w:rsid w:val="00A81EC6"/>
    <w:rsid w:val="00A82015"/>
    <w:rsid w:val="00A82523"/>
    <w:rsid w:val="00A8291D"/>
    <w:rsid w:val="00A82D16"/>
    <w:rsid w:val="00A831B9"/>
    <w:rsid w:val="00A8320F"/>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6D"/>
    <w:rsid w:val="00A931B7"/>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5154"/>
    <w:rsid w:val="00AA53BE"/>
    <w:rsid w:val="00AA5A2E"/>
    <w:rsid w:val="00AA5CD3"/>
    <w:rsid w:val="00AA5DA7"/>
    <w:rsid w:val="00AA5F88"/>
    <w:rsid w:val="00AA5FF0"/>
    <w:rsid w:val="00AA6063"/>
    <w:rsid w:val="00AA662E"/>
    <w:rsid w:val="00AA6742"/>
    <w:rsid w:val="00AA6E2A"/>
    <w:rsid w:val="00AA6F6B"/>
    <w:rsid w:val="00AA70B0"/>
    <w:rsid w:val="00AA70E2"/>
    <w:rsid w:val="00AA71C7"/>
    <w:rsid w:val="00AA73BC"/>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22A4"/>
    <w:rsid w:val="00AB22BA"/>
    <w:rsid w:val="00AB23DD"/>
    <w:rsid w:val="00AB2511"/>
    <w:rsid w:val="00AB2BFB"/>
    <w:rsid w:val="00AB2DA8"/>
    <w:rsid w:val="00AB2FC3"/>
    <w:rsid w:val="00AB3302"/>
    <w:rsid w:val="00AB3BDA"/>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564"/>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670"/>
    <w:rsid w:val="00AC4ADE"/>
    <w:rsid w:val="00AC4B37"/>
    <w:rsid w:val="00AC558B"/>
    <w:rsid w:val="00AC55CB"/>
    <w:rsid w:val="00AC5659"/>
    <w:rsid w:val="00AC57F0"/>
    <w:rsid w:val="00AC580B"/>
    <w:rsid w:val="00AC5F71"/>
    <w:rsid w:val="00AC602E"/>
    <w:rsid w:val="00AC6077"/>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3D1"/>
    <w:rsid w:val="00AD3771"/>
    <w:rsid w:val="00AD39BD"/>
    <w:rsid w:val="00AD3CB5"/>
    <w:rsid w:val="00AD3F73"/>
    <w:rsid w:val="00AD4420"/>
    <w:rsid w:val="00AD4518"/>
    <w:rsid w:val="00AD4587"/>
    <w:rsid w:val="00AD4608"/>
    <w:rsid w:val="00AD462E"/>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71C"/>
    <w:rsid w:val="00AD7811"/>
    <w:rsid w:val="00AD789C"/>
    <w:rsid w:val="00AD7ECF"/>
    <w:rsid w:val="00AE0141"/>
    <w:rsid w:val="00AE023C"/>
    <w:rsid w:val="00AE03F4"/>
    <w:rsid w:val="00AE08B8"/>
    <w:rsid w:val="00AE09B2"/>
    <w:rsid w:val="00AE0B77"/>
    <w:rsid w:val="00AE10B9"/>
    <w:rsid w:val="00AE1129"/>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7F7"/>
    <w:rsid w:val="00AE680F"/>
    <w:rsid w:val="00AE6823"/>
    <w:rsid w:val="00AE6872"/>
    <w:rsid w:val="00AE687B"/>
    <w:rsid w:val="00AE6B7B"/>
    <w:rsid w:val="00AE7236"/>
    <w:rsid w:val="00AE74C2"/>
    <w:rsid w:val="00AE76D6"/>
    <w:rsid w:val="00AE788B"/>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56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AD9"/>
    <w:rsid w:val="00AF5B5A"/>
    <w:rsid w:val="00AF5C39"/>
    <w:rsid w:val="00AF6C47"/>
    <w:rsid w:val="00AF6D0C"/>
    <w:rsid w:val="00AF6E4C"/>
    <w:rsid w:val="00AF7561"/>
    <w:rsid w:val="00AF7738"/>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1C"/>
    <w:rsid w:val="00B0277F"/>
    <w:rsid w:val="00B02834"/>
    <w:rsid w:val="00B0291A"/>
    <w:rsid w:val="00B029E3"/>
    <w:rsid w:val="00B02F16"/>
    <w:rsid w:val="00B02F91"/>
    <w:rsid w:val="00B038AD"/>
    <w:rsid w:val="00B03D7D"/>
    <w:rsid w:val="00B03D8C"/>
    <w:rsid w:val="00B03F11"/>
    <w:rsid w:val="00B03F4B"/>
    <w:rsid w:val="00B04351"/>
    <w:rsid w:val="00B048F1"/>
    <w:rsid w:val="00B0499D"/>
    <w:rsid w:val="00B04BD8"/>
    <w:rsid w:val="00B04BF1"/>
    <w:rsid w:val="00B04CDE"/>
    <w:rsid w:val="00B04D9B"/>
    <w:rsid w:val="00B05256"/>
    <w:rsid w:val="00B05362"/>
    <w:rsid w:val="00B05541"/>
    <w:rsid w:val="00B056D9"/>
    <w:rsid w:val="00B05937"/>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91D"/>
    <w:rsid w:val="00B13AFD"/>
    <w:rsid w:val="00B13BF5"/>
    <w:rsid w:val="00B1405A"/>
    <w:rsid w:val="00B14A64"/>
    <w:rsid w:val="00B14A90"/>
    <w:rsid w:val="00B14F06"/>
    <w:rsid w:val="00B15095"/>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FE"/>
    <w:rsid w:val="00B168D8"/>
    <w:rsid w:val="00B16C5E"/>
    <w:rsid w:val="00B16C9E"/>
    <w:rsid w:val="00B16D75"/>
    <w:rsid w:val="00B17011"/>
    <w:rsid w:val="00B17218"/>
    <w:rsid w:val="00B174B5"/>
    <w:rsid w:val="00B174E2"/>
    <w:rsid w:val="00B175AD"/>
    <w:rsid w:val="00B175BE"/>
    <w:rsid w:val="00B175D3"/>
    <w:rsid w:val="00B179A4"/>
    <w:rsid w:val="00B17A17"/>
    <w:rsid w:val="00B17C91"/>
    <w:rsid w:val="00B17F69"/>
    <w:rsid w:val="00B20197"/>
    <w:rsid w:val="00B2033B"/>
    <w:rsid w:val="00B203E5"/>
    <w:rsid w:val="00B2047C"/>
    <w:rsid w:val="00B20936"/>
    <w:rsid w:val="00B20A82"/>
    <w:rsid w:val="00B20EB5"/>
    <w:rsid w:val="00B20FEF"/>
    <w:rsid w:val="00B214B2"/>
    <w:rsid w:val="00B21BEE"/>
    <w:rsid w:val="00B220F7"/>
    <w:rsid w:val="00B22118"/>
    <w:rsid w:val="00B223FF"/>
    <w:rsid w:val="00B224DA"/>
    <w:rsid w:val="00B224DD"/>
    <w:rsid w:val="00B22A34"/>
    <w:rsid w:val="00B22C86"/>
    <w:rsid w:val="00B22DF4"/>
    <w:rsid w:val="00B23061"/>
    <w:rsid w:val="00B230A8"/>
    <w:rsid w:val="00B23167"/>
    <w:rsid w:val="00B23304"/>
    <w:rsid w:val="00B23424"/>
    <w:rsid w:val="00B23539"/>
    <w:rsid w:val="00B235F7"/>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73EB"/>
    <w:rsid w:val="00B2773D"/>
    <w:rsid w:val="00B27CB8"/>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3A0"/>
    <w:rsid w:val="00B404D7"/>
    <w:rsid w:val="00B4068C"/>
    <w:rsid w:val="00B40692"/>
    <w:rsid w:val="00B40828"/>
    <w:rsid w:val="00B40876"/>
    <w:rsid w:val="00B40ACF"/>
    <w:rsid w:val="00B40B38"/>
    <w:rsid w:val="00B41061"/>
    <w:rsid w:val="00B41554"/>
    <w:rsid w:val="00B4170F"/>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B1"/>
    <w:rsid w:val="00B450A3"/>
    <w:rsid w:val="00B45332"/>
    <w:rsid w:val="00B45369"/>
    <w:rsid w:val="00B45952"/>
    <w:rsid w:val="00B459E4"/>
    <w:rsid w:val="00B45C57"/>
    <w:rsid w:val="00B45CDB"/>
    <w:rsid w:val="00B4646D"/>
    <w:rsid w:val="00B4665C"/>
    <w:rsid w:val="00B466CB"/>
    <w:rsid w:val="00B467FA"/>
    <w:rsid w:val="00B46869"/>
    <w:rsid w:val="00B46A26"/>
    <w:rsid w:val="00B46A54"/>
    <w:rsid w:val="00B46B95"/>
    <w:rsid w:val="00B46C75"/>
    <w:rsid w:val="00B46CC8"/>
    <w:rsid w:val="00B470BA"/>
    <w:rsid w:val="00B470C9"/>
    <w:rsid w:val="00B47459"/>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AF7"/>
    <w:rsid w:val="00B56B1D"/>
    <w:rsid w:val="00B5711D"/>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916"/>
    <w:rsid w:val="00B64BB0"/>
    <w:rsid w:val="00B650EC"/>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A77"/>
    <w:rsid w:val="00B70AAA"/>
    <w:rsid w:val="00B70B9F"/>
    <w:rsid w:val="00B71197"/>
    <w:rsid w:val="00B714C7"/>
    <w:rsid w:val="00B71660"/>
    <w:rsid w:val="00B716EB"/>
    <w:rsid w:val="00B71ABE"/>
    <w:rsid w:val="00B71EF3"/>
    <w:rsid w:val="00B71F23"/>
    <w:rsid w:val="00B7222F"/>
    <w:rsid w:val="00B72504"/>
    <w:rsid w:val="00B728C6"/>
    <w:rsid w:val="00B72B9C"/>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9CC"/>
    <w:rsid w:val="00B76B8D"/>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161"/>
    <w:rsid w:val="00B8136F"/>
    <w:rsid w:val="00B8139F"/>
    <w:rsid w:val="00B81458"/>
    <w:rsid w:val="00B8148C"/>
    <w:rsid w:val="00B8156F"/>
    <w:rsid w:val="00B81F78"/>
    <w:rsid w:val="00B820A9"/>
    <w:rsid w:val="00B82250"/>
    <w:rsid w:val="00B824FF"/>
    <w:rsid w:val="00B82B0A"/>
    <w:rsid w:val="00B82F9E"/>
    <w:rsid w:val="00B833E3"/>
    <w:rsid w:val="00B83497"/>
    <w:rsid w:val="00B838A1"/>
    <w:rsid w:val="00B83EC5"/>
    <w:rsid w:val="00B841F8"/>
    <w:rsid w:val="00B84990"/>
    <w:rsid w:val="00B84AD8"/>
    <w:rsid w:val="00B84B96"/>
    <w:rsid w:val="00B84D35"/>
    <w:rsid w:val="00B84FC2"/>
    <w:rsid w:val="00B8511E"/>
    <w:rsid w:val="00B8516A"/>
    <w:rsid w:val="00B85536"/>
    <w:rsid w:val="00B856A6"/>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F"/>
    <w:rsid w:val="00B90FDC"/>
    <w:rsid w:val="00B912B0"/>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E6F"/>
    <w:rsid w:val="00BA0F23"/>
    <w:rsid w:val="00BA0F83"/>
    <w:rsid w:val="00BA0FAD"/>
    <w:rsid w:val="00BA1061"/>
    <w:rsid w:val="00BA125A"/>
    <w:rsid w:val="00BA170B"/>
    <w:rsid w:val="00BA195F"/>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570"/>
    <w:rsid w:val="00BB0E82"/>
    <w:rsid w:val="00BB167C"/>
    <w:rsid w:val="00BB1935"/>
    <w:rsid w:val="00BB1F1C"/>
    <w:rsid w:val="00BB2142"/>
    <w:rsid w:val="00BB2AFF"/>
    <w:rsid w:val="00BB2B00"/>
    <w:rsid w:val="00BB2C78"/>
    <w:rsid w:val="00BB2D9A"/>
    <w:rsid w:val="00BB2F17"/>
    <w:rsid w:val="00BB3188"/>
    <w:rsid w:val="00BB360E"/>
    <w:rsid w:val="00BB3691"/>
    <w:rsid w:val="00BB36C3"/>
    <w:rsid w:val="00BB3815"/>
    <w:rsid w:val="00BB43EA"/>
    <w:rsid w:val="00BB4550"/>
    <w:rsid w:val="00BB4ED6"/>
    <w:rsid w:val="00BB53A5"/>
    <w:rsid w:val="00BB54DF"/>
    <w:rsid w:val="00BB57CA"/>
    <w:rsid w:val="00BB5BDD"/>
    <w:rsid w:val="00BB5C5A"/>
    <w:rsid w:val="00BB5F02"/>
    <w:rsid w:val="00BB5F49"/>
    <w:rsid w:val="00BB627B"/>
    <w:rsid w:val="00BB6342"/>
    <w:rsid w:val="00BB63A5"/>
    <w:rsid w:val="00BB6461"/>
    <w:rsid w:val="00BB65F4"/>
    <w:rsid w:val="00BB68A4"/>
    <w:rsid w:val="00BB6A5F"/>
    <w:rsid w:val="00BB6C91"/>
    <w:rsid w:val="00BB6D1E"/>
    <w:rsid w:val="00BB710B"/>
    <w:rsid w:val="00BB7862"/>
    <w:rsid w:val="00BB7A3C"/>
    <w:rsid w:val="00BB7B86"/>
    <w:rsid w:val="00BC0442"/>
    <w:rsid w:val="00BC04B8"/>
    <w:rsid w:val="00BC06C2"/>
    <w:rsid w:val="00BC06FA"/>
    <w:rsid w:val="00BC0AA0"/>
    <w:rsid w:val="00BC0BB3"/>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5E3"/>
    <w:rsid w:val="00BD698A"/>
    <w:rsid w:val="00BD6A45"/>
    <w:rsid w:val="00BD6E33"/>
    <w:rsid w:val="00BD7110"/>
    <w:rsid w:val="00BD7158"/>
    <w:rsid w:val="00BD7753"/>
    <w:rsid w:val="00BD79B0"/>
    <w:rsid w:val="00BD7A63"/>
    <w:rsid w:val="00BD7C03"/>
    <w:rsid w:val="00BD7F1F"/>
    <w:rsid w:val="00BE018B"/>
    <w:rsid w:val="00BE0476"/>
    <w:rsid w:val="00BE0559"/>
    <w:rsid w:val="00BE0DC1"/>
    <w:rsid w:val="00BE0DF6"/>
    <w:rsid w:val="00BE0E75"/>
    <w:rsid w:val="00BE0F5E"/>
    <w:rsid w:val="00BE1101"/>
    <w:rsid w:val="00BE1422"/>
    <w:rsid w:val="00BE19BA"/>
    <w:rsid w:val="00BE1B89"/>
    <w:rsid w:val="00BE1BA8"/>
    <w:rsid w:val="00BE1D44"/>
    <w:rsid w:val="00BE22F6"/>
    <w:rsid w:val="00BE243D"/>
    <w:rsid w:val="00BE26B2"/>
    <w:rsid w:val="00BE27C2"/>
    <w:rsid w:val="00BE2F6A"/>
    <w:rsid w:val="00BE331C"/>
    <w:rsid w:val="00BE337E"/>
    <w:rsid w:val="00BE3624"/>
    <w:rsid w:val="00BE4117"/>
    <w:rsid w:val="00BE461A"/>
    <w:rsid w:val="00BE4A58"/>
    <w:rsid w:val="00BE4BE5"/>
    <w:rsid w:val="00BE4C16"/>
    <w:rsid w:val="00BE4D92"/>
    <w:rsid w:val="00BE4F78"/>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15C"/>
    <w:rsid w:val="00C007C8"/>
    <w:rsid w:val="00C00820"/>
    <w:rsid w:val="00C00A20"/>
    <w:rsid w:val="00C00B22"/>
    <w:rsid w:val="00C00BE9"/>
    <w:rsid w:val="00C01026"/>
    <w:rsid w:val="00C013E0"/>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759"/>
    <w:rsid w:val="00C04918"/>
    <w:rsid w:val="00C053B9"/>
    <w:rsid w:val="00C054F4"/>
    <w:rsid w:val="00C0553A"/>
    <w:rsid w:val="00C0578C"/>
    <w:rsid w:val="00C057B7"/>
    <w:rsid w:val="00C05A4D"/>
    <w:rsid w:val="00C05B07"/>
    <w:rsid w:val="00C05B0B"/>
    <w:rsid w:val="00C05D2A"/>
    <w:rsid w:val="00C05E29"/>
    <w:rsid w:val="00C060C5"/>
    <w:rsid w:val="00C06257"/>
    <w:rsid w:val="00C065BF"/>
    <w:rsid w:val="00C066CE"/>
    <w:rsid w:val="00C06765"/>
    <w:rsid w:val="00C06FA9"/>
    <w:rsid w:val="00C071D5"/>
    <w:rsid w:val="00C074B8"/>
    <w:rsid w:val="00C074DB"/>
    <w:rsid w:val="00C07533"/>
    <w:rsid w:val="00C076DA"/>
    <w:rsid w:val="00C0773E"/>
    <w:rsid w:val="00C077AD"/>
    <w:rsid w:val="00C07DD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943"/>
    <w:rsid w:val="00C12D3C"/>
    <w:rsid w:val="00C132AE"/>
    <w:rsid w:val="00C1334D"/>
    <w:rsid w:val="00C13665"/>
    <w:rsid w:val="00C1369B"/>
    <w:rsid w:val="00C138E6"/>
    <w:rsid w:val="00C13E2F"/>
    <w:rsid w:val="00C13FF1"/>
    <w:rsid w:val="00C14171"/>
    <w:rsid w:val="00C1436D"/>
    <w:rsid w:val="00C14520"/>
    <w:rsid w:val="00C14ADD"/>
    <w:rsid w:val="00C14C11"/>
    <w:rsid w:val="00C15043"/>
    <w:rsid w:val="00C1504A"/>
    <w:rsid w:val="00C158A1"/>
    <w:rsid w:val="00C15C10"/>
    <w:rsid w:val="00C15C3A"/>
    <w:rsid w:val="00C15D1E"/>
    <w:rsid w:val="00C1619F"/>
    <w:rsid w:val="00C162BB"/>
    <w:rsid w:val="00C1669F"/>
    <w:rsid w:val="00C167A2"/>
    <w:rsid w:val="00C168C7"/>
    <w:rsid w:val="00C17057"/>
    <w:rsid w:val="00C172C9"/>
    <w:rsid w:val="00C17630"/>
    <w:rsid w:val="00C17EB6"/>
    <w:rsid w:val="00C17F8B"/>
    <w:rsid w:val="00C20062"/>
    <w:rsid w:val="00C20243"/>
    <w:rsid w:val="00C2076C"/>
    <w:rsid w:val="00C20966"/>
    <w:rsid w:val="00C211DC"/>
    <w:rsid w:val="00C21F37"/>
    <w:rsid w:val="00C223FF"/>
    <w:rsid w:val="00C2285F"/>
    <w:rsid w:val="00C22872"/>
    <w:rsid w:val="00C22C4A"/>
    <w:rsid w:val="00C22D84"/>
    <w:rsid w:val="00C232A0"/>
    <w:rsid w:val="00C23355"/>
    <w:rsid w:val="00C23366"/>
    <w:rsid w:val="00C238B2"/>
    <w:rsid w:val="00C23B1C"/>
    <w:rsid w:val="00C23F6A"/>
    <w:rsid w:val="00C23F90"/>
    <w:rsid w:val="00C23FC5"/>
    <w:rsid w:val="00C24395"/>
    <w:rsid w:val="00C2447D"/>
    <w:rsid w:val="00C24522"/>
    <w:rsid w:val="00C2456F"/>
    <w:rsid w:val="00C24713"/>
    <w:rsid w:val="00C2474E"/>
    <w:rsid w:val="00C24885"/>
    <w:rsid w:val="00C24E33"/>
    <w:rsid w:val="00C24FB1"/>
    <w:rsid w:val="00C2578C"/>
    <w:rsid w:val="00C257B5"/>
    <w:rsid w:val="00C25834"/>
    <w:rsid w:val="00C258CA"/>
    <w:rsid w:val="00C2597F"/>
    <w:rsid w:val="00C25A49"/>
    <w:rsid w:val="00C25E08"/>
    <w:rsid w:val="00C25F58"/>
    <w:rsid w:val="00C25FB7"/>
    <w:rsid w:val="00C2605E"/>
    <w:rsid w:val="00C26166"/>
    <w:rsid w:val="00C265CA"/>
    <w:rsid w:val="00C269DE"/>
    <w:rsid w:val="00C26A6D"/>
    <w:rsid w:val="00C26AA0"/>
    <w:rsid w:val="00C26C6D"/>
    <w:rsid w:val="00C26DB6"/>
    <w:rsid w:val="00C271C6"/>
    <w:rsid w:val="00C277A5"/>
    <w:rsid w:val="00C27BC5"/>
    <w:rsid w:val="00C30065"/>
    <w:rsid w:val="00C300B2"/>
    <w:rsid w:val="00C300DC"/>
    <w:rsid w:val="00C30238"/>
    <w:rsid w:val="00C30345"/>
    <w:rsid w:val="00C30747"/>
    <w:rsid w:val="00C307AD"/>
    <w:rsid w:val="00C3091D"/>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E9A"/>
    <w:rsid w:val="00C31FC1"/>
    <w:rsid w:val="00C3206A"/>
    <w:rsid w:val="00C3239B"/>
    <w:rsid w:val="00C326BC"/>
    <w:rsid w:val="00C32FB9"/>
    <w:rsid w:val="00C33482"/>
    <w:rsid w:val="00C33891"/>
    <w:rsid w:val="00C33982"/>
    <w:rsid w:val="00C33C16"/>
    <w:rsid w:val="00C33CE1"/>
    <w:rsid w:val="00C342F7"/>
    <w:rsid w:val="00C34325"/>
    <w:rsid w:val="00C34550"/>
    <w:rsid w:val="00C347B9"/>
    <w:rsid w:val="00C348B2"/>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8CE"/>
    <w:rsid w:val="00C36B7F"/>
    <w:rsid w:val="00C373BC"/>
    <w:rsid w:val="00C373D1"/>
    <w:rsid w:val="00C37F9B"/>
    <w:rsid w:val="00C4000B"/>
    <w:rsid w:val="00C404CB"/>
    <w:rsid w:val="00C4080F"/>
    <w:rsid w:val="00C40A06"/>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873"/>
    <w:rsid w:val="00C459BA"/>
    <w:rsid w:val="00C45FF9"/>
    <w:rsid w:val="00C4630B"/>
    <w:rsid w:val="00C463D6"/>
    <w:rsid w:val="00C4670B"/>
    <w:rsid w:val="00C4675B"/>
    <w:rsid w:val="00C467CE"/>
    <w:rsid w:val="00C46941"/>
    <w:rsid w:val="00C46BCC"/>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E6E"/>
    <w:rsid w:val="00C52480"/>
    <w:rsid w:val="00C52489"/>
    <w:rsid w:val="00C52C78"/>
    <w:rsid w:val="00C52CA0"/>
    <w:rsid w:val="00C5317A"/>
    <w:rsid w:val="00C53203"/>
    <w:rsid w:val="00C534ED"/>
    <w:rsid w:val="00C537AE"/>
    <w:rsid w:val="00C53854"/>
    <w:rsid w:val="00C53CC3"/>
    <w:rsid w:val="00C53CFF"/>
    <w:rsid w:val="00C53ED0"/>
    <w:rsid w:val="00C5448A"/>
    <w:rsid w:val="00C5492F"/>
    <w:rsid w:val="00C549EA"/>
    <w:rsid w:val="00C54AAF"/>
    <w:rsid w:val="00C54B93"/>
    <w:rsid w:val="00C55616"/>
    <w:rsid w:val="00C5579A"/>
    <w:rsid w:val="00C55D3C"/>
    <w:rsid w:val="00C56036"/>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A13"/>
    <w:rsid w:val="00C64B4B"/>
    <w:rsid w:val="00C64CB7"/>
    <w:rsid w:val="00C650B6"/>
    <w:rsid w:val="00C6592E"/>
    <w:rsid w:val="00C65C4E"/>
    <w:rsid w:val="00C65C8B"/>
    <w:rsid w:val="00C65E50"/>
    <w:rsid w:val="00C66563"/>
    <w:rsid w:val="00C66B42"/>
    <w:rsid w:val="00C67210"/>
    <w:rsid w:val="00C67893"/>
    <w:rsid w:val="00C67A6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2A9D"/>
    <w:rsid w:val="00C73024"/>
    <w:rsid w:val="00C7307C"/>
    <w:rsid w:val="00C73577"/>
    <w:rsid w:val="00C7395F"/>
    <w:rsid w:val="00C73979"/>
    <w:rsid w:val="00C745F5"/>
    <w:rsid w:val="00C75190"/>
    <w:rsid w:val="00C751F7"/>
    <w:rsid w:val="00C7547F"/>
    <w:rsid w:val="00C754C6"/>
    <w:rsid w:val="00C75509"/>
    <w:rsid w:val="00C75533"/>
    <w:rsid w:val="00C75580"/>
    <w:rsid w:val="00C75C06"/>
    <w:rsid w:val="00C75DF0"/>
    <w:rsid w:val="00C7652B"/>
    <w:rsid w:val="00C76711"/>
    <w:rsid w:val="00C76841"/>
    <w:rsid w:val="00C76961"/>
    <w:rsid w:val="00C76AF3"/>
    <w:rsid w:val="00C76C1B"/>
    <w:rsid w:val="00C7719E"/>
    <w:rsid w:val="00C77230"/>
    <w:rsid w:val="00C774BC"/>
    <w:rsid w:val="00C774FE"/>
    <w:rsid w:val="00C776BF"/>
    <w:rsid w:val="00C77968"/>
    <w:rsid w:val="00C7799D"/>
    <w:rsid w:val="00C77A94"/>
    <w:rsid w:val="00C77AFF"/>
    <w:rsid w:val="00C77C01"/>
    <w:rsid w:val="00C77D68"/>
    <w:rsid w:val="00C8001C"/>
    <w:rsid w:val="00C805FA"/>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9BA"/>
    <w:rsid w:val="00C91CF7"/>
    <w:rsid w:val="00C9262D"/>
    <w:rsid w:val="00C928BA"/>
    <w:rsid w:val="00C92CE0"/>
    <w:rsid w:val="00C930C6"/>
    <w:rsid w:val="00C932A8"/>
    <w:rsid w:val="00C93521"/>
    <w:rsid w:val="00C9438F"/>
    <w:rsid w:val="00C94809"/>
    <w:rsid w:val="00C94DEC"/>
    <w:rsid w:val="00C950C6"/>
    <w:rsid w:val="00C952B1"/>
    <w:rsid w:val="00C953F3"/>
    <w:rsid w:val="00C957A2"/>
    <w:rsid w:val="00C96075"/>
    <w:rsid w:val="00C96515"/>
    <w:rsid w:val="00C965ED"/>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BE1"/>
    <w:rsid w:val="00CA2F24"/>
    <w:rsid w:val="00CA3B15"/>
    <w:rsid w:val="00CA3C2B"/>
    <w:rsid w:val="00CA3D7C"/>
    <w:rsid w:val="00CA416A"/>
    <w:rsid w:val="00CA42D0"/>
    <w:rsid w:val="00CA4590"/>
    <w:rsid w:val="00CA47BB"/>
    <w:rsid w:val="00CA4997"/>
    <w:rsid w:val="00CA51DD"/>
    <w:rsid w:val="00CA5203"/>
    <w:rsid w:val="00CA5229"/>
    <w:rsid w:val="00CA52BF"/>
    <w:rsid w:val="00CA5F5C"/>
    <w:rsid w:val="00CA5FE3"/>
    <w:rsid w:val="00CA6594"/>
    <w:rsid w:val="00CA67D6"/>
    <w:rsid w:val="00CA6C6F"/>
    <w:rsid w:val="00CA6D8D"/>
    <w:rsid w:val="00CA7828"/>
    <w:rsid w:val="00CA782D"/>
    <w:rsid w:val="00CA7DEA"/>
    <w:rsid w:val="00CA7E44"/>
    <w:rsid w:val="00CB00BB"/>
    <w:rsid w:val="00CB0175"/>
    <w:rsid w:val="00CB0179"/>
    <w:rsid w:val="00CB0540"/>
    <w:rsid w:val="00CB08A1"/>
    <w:rsid w:val="00CB0A41"/>
    <w:rsid w:val="00CB0C45"/>
    <w:rsid w:val="00CB0DF2"/>
    <w:rsid w:val="00CB0FF0"/>
    <w:rsid w:val="00CB119C"/>
    <w:rsid w:val="00CB16CC"/>
    <w:rsid w:val="00CB173A"/>
    <w:rsid w:val="00CB1A2D"/>
    <w:rsid w:val="00CB1CC0"/>
    <w:rsid w:val="00CB1DF0"/>
    <w:rsid w:val="00CB1F06"/>
    <w:rsid w:val="00CB1FA7"/>
    <w:rsid w:val="00CB1FAA"/>
    <w:rsid w:val="00CB22B6"/>
    <w:rsid w:val="00CB2362"/>
    <w:rsid w:val="00CB245D"/>
    <w:rsid w:val="00CB249A"/>
    <w:rsid w:val="00CB2511"/>
    <w:rsid w:val="00CB2AAF"/>
    <w:rsid w:val="00CB2B86"/>
    <w:rsid w:val="00CB2CBA"/>
    <w:rsid w:val="00CB3553"/>
    <w:rsid w:val="00CB3A2E"/>
    <w:rsid w:val="00CB3AC0"/>
    <w:rsid w:val="00CB3B26"/>
    <w:rsid w:val="00CB41A9"/>
    <w:rsid w:val="00CB42C1"/>
    <w:rsid w:val="00CB4304"/>
    <w:rsid w:val="00CB4A41"/>
    <w:rsid w:val="00CB4CEE"/>
    <w:rsid w:val="00CB4D05"/>
    <w:rsid w:val="00CB4E98"/>
    <w:rsid w:val="00CB58C0"/>
    <w:rsid w:val="00CB5944"/>
    <w:rsid w:val="00CB5C44"/>
    <w:rsid w:val="00CB5CBF"/>
    <w:rsid w:val="00CB633F"/>
    <w:rsid w:val="00CB65F9"/>
    <w:rsid w:val="00CB683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C75"/>
    <w:rsid w:val="00CD0DA1"/>
    <w:rsid w:val="00CD0DFB"/>
    <w:rsid w:val="00CD0E24"/>
    <w:rsid w:val="00CD0F1D"/>
    <w:rsid w:val="00CD1256"/>
    <w:rsid w:val="00CD13C2"/>
    <w:rsid w:val="00CD1454"/>
    <w:rsid w:val="00CD1734"/>
    <w:rsid w:val="00CD1793"/>
    <w:rsid w:val="00CD19C6"/>
    <w:rsid w:val="00CD1F4E"/>
    <w:rsid w:val="00CD20A8"/>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5D5"/>
    <w:rsid w:val="00CD6814"/>
    <w:rsid w:val="00CD6EE1"/>
    <w:rsid w:val="00CD7069"/>
    <w:rsid w:val="00CD733A"/>
    <w:rsid w:val="00CD757E"/>
    <w:rsid w:val="00CD7745"/>
    <w:rsid w:val="00CD775E"/>
    <w:rsid w:val="00CD776F"/>
    <w:rsid w:val="00CD79DB"/>
    <w:rsid w:val="00CD7D2A"/>
    <w:rsid w:val="00CD7E50"/>
    <w:rsid w:val="00CD7F8F"/>
    <w:rsid w:val="00CE0643"/>
    <w:rsid w:val="00CE0A29"/>
    <w:rsid w:val="00CE0B64"/>
    <w:rsid w:val="00CE0C16"/>
    <w:rsid w:val="00CE0C70"/>
    <w:rsid w:val="00CE0CBD"/>
    <w:rsid w:val="00CE0F71"/>
    <w:rsid w:val="00CE114A"/>
    <w:rsid w:val="00CE1418"/>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1C"/>
    <w:rsid w:val="00CF49CE"/>
    <w:rsid w:val="00CF4AAF"/>
    <w:rsid w:val="00CF4EEA"/>
    <w:rsid w:val="00CF5042"/>
    <w:rsid w:val="00CF5072"/>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586"/>
    <w:rsid w:val="00D026DC"/>
    <w:rsid w:val="00D02AC9"/>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6B27"/>
    <w:rsid w:val="00D06CED"/>
    <w:rsid w:val="00D071AC"/>
    <w:rsid w:val="00D07610"/>
    <w:rsid w:val="00D07664"/>
    <w:rsid w:val="00D07D09"/>
    <w:rsid w:val="00D07DEE"/>
    <w:rsid w:val="00D07F3C"/>
    <w:rsid w:val="00D100A1"/>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A39"/>
    <w:rsid w:val="00D20DC0"/>
    <w:rsid w:val="00D20E81"/>
    <w:rsid w:val="00D2103F"/>
    <w:rsid w:val="00D21403"/>
    <w:rsid w:val="00D21482"/>
    <w:rsid w:val="00D21D7A"/>
    <w:rsid w:val="00D22547"/>
    <w:rsid w:val="00D227DA"/>
    <w:rsid w:val="00D22B6A"/>
    <w:rsid w:val="00D22C2A"/>
    <w:rsid w:val="00D22CBB"/>
    <w:rsid w:val="00D22CC3"/>
    <w:rsid w:val="00D23384"/>
    <w:rsid w:val="00D23959"/>
    <w:rsid w:val="00D23B0F"/>
    <w:rsid w:val="00D23E11"/>
    <w:rsid w:val="00D23F7E"/>
    <w:rsid w:val="00D2400E"/>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CC7"/>
    <w:rsid w:val="00D33D7C"/>
    <w:rsid w:val="00D34533"/>
    <w:rsid w:val="00D347E8"/>
    <w:rsid w:val="00D34CC9"/>
    <w:rsid w:val="00D3554A"/>
    <w:rsid w:val="00D35C72"/>
    <w:rsid w:val="00D3609C"/>
    <w:rsid w:val="00D36CED"/>
    <w:rsid w:val="00D36DD8"/>
    <w:rsid w:val="00D36F59"/>
    <w:rsid w:val="00D36F80"/>
    <w:rsid w:val="00D37504"/>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38A"/>
    <w:rsid w:val="00D464B7"/>
    <w:rsid w:val="00D46618"/>
    <w:rsid w:val="00D467F3"/>
    <w:rsid w:val="00D46FD0"/>
    <w:rsid w:val="00D472E4"/>
    <w:rsid w:val="00D4736B"/>
    <w:rsid w:val="00D476DA"/>
    <w:rsid w:val="00D4772F"/>
    <w:rsid w:val="00D47874"/>
    <w:rsid w:val="00D47E3C"/>
    <w:rsid w:val="00D47F6F"/>
    <w:rsid w:val="00D501C1"/>
    <w:rsid w:val="00D508D1"/>
    <w:rsid w:val="00D51187"/>
    <w:rsid w:val="00D51234"/>
    <w:rsid w:val="00D513D7"/>
    <w:rsid w:val="00D51411"/>
    <w:rsid w:val="00D5179E"/>
    <w:rsid w:val="00D51AF2"/>
    <w:rsid w:val="00D51B97"/>
    <w:rsid w:val="00D51E1E"/>
    <w:rsid w:val="00D5266C"/>
    <w:rsid w:val="00D52825"/>
    <w:rsid w:val="00D52C4B"/>
    <w:rsid w:val="00D531DA"/>
    <w:rsid w:val="00D53680"/>
    <w:rsid w:val="00D53ACE"/>
    <w:rsid w:val="00D53C28"/>
    <w:rsid w:val="00D53D13"/>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AF2"/>
    <w:rsid w:val="00D70B51"/>
    <w:rsid w:val="00D70DFF"/>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1BA"/>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EE2"/>
    <w:rsid w:val="00D82186"/>
    <w:rsid w:val="00D821DD"/>
    <w:rsid w:val="00D8250B"/>
    <w:rsid w:val="00D826B8"/>
    <w:rsid w:val="00D82996"/>
    <w:rsid w:val="00D82A45"/>
    <w:rsid w:val="00D83243"/>
    <w:rsid w:val="00D83699"/>
    <w:rsid w:val="00D83FD5"/>
    <w:rsid w:val="00D8403C"/>
    <w:rsid w:val="00D84140"/>
    <w:rsid w:val="00D843CF"/>
    <w:rsid w:val="00D84556"/>
    <w:rsid w:val="00D847D2"/>
    <w:rsid w:val="00D84BF4"/>
    <w:rsid w:val="00D850BD"/>
    <w:rsid w:val="00D85353"/>
    <w:rsid w:val="00D85573"/>
    <w:rsid w:val="00D8565B"/>
    <w:rsid w:val="00D857F2"/>
    <w:rsid w:val="00D85878"/>
    <w:rsid w:val="00D85BD1"/>
    <w:rsid w:val="00D85CF2"/>
    <w:rsid w:val="00D85F77"/>
    <w:rsid w:val="00D85FF5"/>
    <w:rsid w:val="00D860E1"/>
    <w:rsid w:val="00D864A7"/>
    <w:rsid w:val="00D86592"/>
    <w:rsid w:val="00D86725"/>
    <w:rsid w:val="00D868BF"/>
    <w:rsid w:val="00D86B6C"/>
    <w:rsid w:val="00D86BC1"/>
    <w:rsid w:val="00D86C92"/>
    <w:rsid w:val="00D86CCB"/>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897"/>
    <w:rsid w:val="00D92E8F"/>
    <w:rsid w:val="00D93480"/>
    <w:rsid w:val="00D936AE"/>
    <w:rsid w:val="00D93AFD"/>
    <w:rsid w:val="00D93B58"/>
    <w:rsid w:val="00D93FEC"/>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7B7"/>
    <w:rsid w:val="00D97AF6"/>
    <w:rsid w:val="00D97BBE"/>
    <w:rsid w:val="00D97E26"/>
    <w:rsid w:val="00D97F82"/>
    <w:rsid w:val="00DA0327"/>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A5B"/>
    <w:rsid w:val="00DA4B39"/>
    <w:rsid w:val="00DA57AB"/>
    <w:rsid w:val="00DA592B"/>
    <w:rsid w:val="00DA6094"/>
    <w:rsid w:val="00DA616B"/>
    <w:rsid w:val="00DA61D3"/>
    <w:rsid w:val="00DA66F5"/>
    <w:rsid w:val="00DA6FB7"/>
    <w:rsid w:val="00DA706F"/>
    <w:rsid w:val="00DA7848"/>
    <w:rsid w:val="00DA79D6"/>
    <w:rsid w:val="00DA7BE8"/>
    <w:rsid w:val="00DB001D"/>
    <w:rsid w:val="00DB01BE"/>
    <w:rsid w:val="00DB0438"/>
    <w:rsid w:val="00DB0779"/>
    <w:rsid w:val="00DB13AF"/>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0FD7"/>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B30"/>
    <w:rsid w:val="00DD0F1E"/>
    <w:rsid w:val="00DD0F56"/>
    <w:rsid w:val="00DD0F6C"/>
    <w:rsid w:val="00DD11A2"/>
    <w:rsid w:val="00DD1399"/>
    <w:rsid w:val="00DD1400"/>
    <w:rsid w:val="00DD1A2C"/>
    <w:rsid w:val="00DD1B14"/>
    <w:rsid w:val="00DD1C7E"/>
    <w:rsid w:val="00DD201B"/>
    <w:rsid w:val="00DD21BC"/>
    <w:rsid w:val="00DD242F"/>
    <w:rsid w:val="00DD2606"/>
    <w:rsid w:val="00DD2A65"/>
    <w:rsid w:val="00DD2C4D"/>
    <w:rsid w:val="00DD327D"/>
    <w:rsid w:val="00DD342D"/>
    <w:rsid w:val="00DD3590"/>
    <w:rsid w:val="00DD36EB"/>
    <w:rsid w:val="00DD3A27"/>
    <w:rsid w:val="00DD3BF1"/>
    <w:rsid w:val="00DD3C72"/>
    <w:rsid w:val="00DD4097"/>
    <w:rsid w:val="00DD41FB"/>
    <w:rsid w:val="00DD4222"/>
    <w:rsid w:val="00DD448D"/>
    <w:rsid w:val="00DD46C6"/>
    <w:rsid w:val="00DD4992"/>
    <w:rsid w:val="00DD4BAD"/>
    <w:rsid w:val="00DD4CD0"/>
    <w:rsid w:val="00DD59A8"/>
    <w:rsid w:val="00DD5E6B"/>
    <w:rsid w:val="00DD602D"/>
    <w:rsid w:val="00DD6363"/>
    <w:rsid w:val="00DD6800"/>
    <w:rsid w:val="00DD68F9"/>
    <w:rsid w:val="00DD6A2E"/>
    <w:rsid w:val="00DD6BC4"/>
    <w:rsid w:val="00DD6D96"/>
    <w:rsid w:val="00DD6E02"/>
    <w:rsid w:val="00DD7440"/>
    <w:rsid w:val="00DD7721"/>
    <w:rsid w:val="00DD78A3"/>
    <w:rsid w:val="00DD7B19"/>
    <w:rsid w:val="00DD7BAA"/>
    <w:rsid w:val="00DD7C65"/>
    <w:rsid w:val="00DE04DD"/>
    <w:rsid w:val="00DE0A47"/>
    <w:rsid w:val="00DE0BC9"/>
    <w:rsid w:val="00DE147D"/>
    <w:rsid w:val="00DE1919"/>
    <w:rsid w:val="00DE1B19"/>
    <w:rsid w:val="00DE1B2A"/>
    <w:rsid w:val="00DE1F02"/>
    <w:rsid w:val="00DE247E"/>
    <w:rsid w:val="00DE25AA"/>
    <w:rsid w:val="00DE2663"/>
    <w:rsid w:val="00DE26CA"/>
    <w:rsid w:val="00DE285A"/>
    <w:rsid w:val="00DE29CB"/>
    <w:rsid w:val="00DE2ACC"/>
    <w:rsid w:val="00DE2E51"/>
    <w:rsid w:val="00DE32FF"/>
    <w:rsid w:val="00DE34DF"/>
    <w:rsid w:val="00DE35E4"/>
    <w:rsid w:val="00DE36A9"/>
    <w:rsid w:val="00DE384D"/>
    <w:rsid w:val="00DE392C"/>
    <w:rsid w:val="00DE3BB8"/>
    <w:rsid w:val="00DE3BBD"/>
    <w:rsid w:val="00DE3E00"/>
    <w:rsid w:val="00DE3F53"/>
    <w:rsid w:val="00DE4055"/>
    <w:rsid w:val="00DE4531"/>
    <w:rsid w:val="00DE4AC5"/>
    <w:rsid w:val="00DE4B4B"/>
    <w:rsid w:val="00DE518B"/>
    <w:rsid w:val="00DE566F"/>
    <w:rsid w:val="00DE580F"/>
    <w:rsid w:val="00DE5B61"/>
    <w:rsid w:val="00DE5BFF"/>
    <w:rsid w:val="00DE628D"/>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6F1"/>
    <w:rsid w:val="00DF7797"/>
    <w:rsid w:val="00DF79C2"/>
    <w:rsid w:val="00DF7CD0"/>
    <w:rsid w:val="00DF7F13"/>
    <w:rsid w:val="00DF7F75"/>
    <w:rsid w:val="00E0041B"/>
    <w:rsid w:val="00E00597"/>
    <w:rsid w:val="00E005F1"/>
    <w:rsid w:val="00E006E7"/>
    <w:rsid w:val="00E00D38"/>
    <w:rsid w:val="00E00F43"/>
    <w:rsid w:val="00E014AF"/>
    <w:rsid w:val="00E01A1D"/>
    <w:rsid w:val="00E01B84"/>
    <w:rsid w:val="00E01CD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D96"/>
    <w:rsid w:val="00E05322"/>
    <w:rsid w:val="00E05B07"/>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BD9"/>
    <w:rsid w:val="00E07F47"/>
    <w:rsid w:val="00E07F91"/>
    <w:rsid w:val="00E10170"/>
    <w:rsid w:val="00E10235"/>
    <w:rsid w:val="00E102A0"/>
    <w:rsid w:val="00E103E9"/>
    <w:rsid w:val="00E1069D"/>
    <w:rsid w:val="00E10BD6"/>
    <w:rsid w:val="00E111B7"/>
    <w:rsid w:val="00E11ACF"/>
    <w:rsid w:val="00E11B87"/>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E65"/>
    <w:rsid w:val="00E173AA"/>
    <w:rsid w:val="00E177A0"/>
    <w:rsid w:val="00E1797B"/>
    <w:rsid w:val="00E17D4F"/>
    <w:rsid w:val="00E17EF9"/>
    <w:rsid w:val="00E20338"/>
    <w:rsid w:val="00E205E8"/>
    <w:rsid w:val="00E20BD9"/>
    <w:rsid w:val="00E20BDC"/>
    <w:rsid w:val="00E215B7"/>
    <w:rsid w:val="00E21CA8"/>
    <w:rsid w:val="00E220A9"/>
    <w:rsid w:val="00E22377"/>
    <w:rsid w:val="00E2249B"/>
    <w:rsid w:val="00E226EA"/>
    <w:rsid w:val="00E22BDB"/>
    <w:rsid w:val="00E22EDF"/>
    <w:rsid w:val="00E22EF7"/>
    <w:rsid w:val="00E2335C"/>
    <w:rsid w:val="00E235B5"/>
    <w:rsid w:val="00E23903"/>
    <w:rsid w:val="00E23E94"/>
    <w:rsid w:val="00E243B8"/>
    <w:rsid w:val="00E2441F"/>
    <w:rsid w:val="00E2466E"/>
    <w:rsid w:val="00E247A7"/>
    <w:rsid w:val="00E24DA8"/>
    <w:rsid w:val="00E24E38"/>
    <w:rsid w:val="00E24F0E"/>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34B"/>
    <w:rsid w:val="00E3371E"/>
    <w:rsid w:val="00E339BC"/>
    <w:rsid w:val="00E33BB8"/>
    <w:rsid w:val="00E33FEC"/>
    <w:rsid w:val="00E340A9"/>
    <w:rsid w:val="00E3442E"/>
    <w:rsid w:val="00E35078"/>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B74"/>
    <w:rsid w:val="00E42C84"/>
    <w:rsid w:val="00E42FE9"/>
    <w:rsid w:val="00E43246"/>
    <w:rsid w:val="00E43437"/>
    <w:rsid w:val="00E4347D"/>
    <w:rsid w:val="00E434AA"/>
    <w:rsid w:val="00E43561"/>
    <w:rsid w:val="00E435C3"/>
    <w:rsid w:val="00E436C1"/>
    <w:rsid w:val="00E4399A"/>
    <w:rsid w:val="00E439E4"/>
    <w:rsid w:val="00E43FAB"/>
    <w:rsid w:val="00E44049"/>
    <w:rsid w:val="00E440A6"/>
    <w:rsid w:val="00E442AA"/>
    <w:rsid w:val="00E442BE"/>
    <w:rsid w:val="00E448D1"/>
    <w:rsid w:val="00E44DC7"/>
    <w:rsid w:val="00E44FD4"/>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50203"/>
    <w:rsid w:val="00E50335"/>
    <w:rsid w:val="00E5067A"/>
    <w:rsid w:val="00E50825"/>
    <w:rsid w:val="00E50DCF"/>
    <w:rsid w:val="00E51068"/>
    <w:rsid w:val="00E511EE"/>
    <w:rsid w:val="00E51F46"/>
    <w:rsid w:val="00E52017"/>
    <w:rsid w:val="00E52179"/>
    <w:rsid w:val="00E521ED"/>
    <w:rsid w:val="00E527DC"/>
    <w:rsid w:val="00E5286E"/>
    <w:rsid w:val="00E52870"/>
    <w:rsid w:val="00E52A07"/>
    <w:rsid w:val="00E52A08"/>
    <w:rsid w:val="00E52C97"/>
    <w:rsid w:val="00E52F53"/>
    <w:rsid w:val="00E530F2"/>
    <w:rsid w:val="00E53378"/>
    <w:rsid w:val="00E534B9"/>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22"/>
    <w:rsid w:val="00E5615C"/>
    <w:rsid w:val="00E5685F"/>
    <w:rsid w:val="00E568F2"/>
    <w:rsid w:val="00E5697F"/>
    <w:rsid w:val="00E56B3C"/>
    <w:rsid w:val="00E56BFD"/>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955"/>
    <w:rsid w:val="00E62AF5"/>
    <w:rsid w:val="00E63031"/>
    <w:rsid w:val="00E63379"/>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C0"/>
    <w:rsid w:val="00E72A49"/>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C59"/>
    <w:rsid w:val="00E74EE4"/>
    <w:rsid w:val="00E754C6"/>
    <w:rsid w:val="00E757F6"/>
    <w:rsid w:val="00E7596B"/>
    <w:rsid w:val="00E75EFD"/>
    <w:rsid w:val="00E760AA"/>
    <w:rsid w:val="00E76B68"/>
    <w:rsid w:val="00E76E5E"/>
    <w:rsid w:val="00E76EB7"/>
    <w:rsid w:val="00E77C4C"/>
    <w:rsid w:val="00E800BE"/>
    <w:rsid w:val="00E800F3"/>
    <w:rsid w:val="00E80109"/>
    <w:rsid w:val="00E802EB"/>
    <w:rsid w:val="00E805ED"/>
    <w:rsid w:val="00E80B69"/>
    <w:rsid w:val="00E80C3D"/>
    <w:rsid w:val="00E80D15"/>
    <w:rsid w:val="00E80E19"/>
    <w:rsid w:val="00E810A8"/>
    <w:rsid w:val="00E810FB"/>
    <w:rsid w:val="00E81200"/>
    <w:rsid w:val="00E82017"/>
    <w:rsid w:val="00E82096"/>
    <w:rsid w:val="00E82352"/>
    <w:rsid w:val="00E823EA"/>
    <w:rsid w:val="00E82529"/>
    <w:rsid w:val="00E82645"/>
    <w:rsid w:val="00E82759"/>
    <w:rsid w:val="00E82968"/>
    <w:rsid w:val="00E82ABC"/>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D09"/>
    <w:rsid w:val="00E90E44"/>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5F52"/>
    <w:rsid w:val="00E9621C"/>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491"/>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65A"/>
    <w:rsid w:val="00EA29B4"/>
    <w:rsid w:val="00EA2AD1"/>
    <w:rsid w:val="00EA2E15"/>
    <w:rsid w:val="00EA3485"/>
    <w:rsid w:val="00EA3B18"/>
    <w:rsid w:val="00EA3C98"/>
    <w:rsid w:val="00EA3CE9"/>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005"/>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B4"/>
    <w:rsid w:val="00EB45C6"/>
    <w:rsid w:val="00EB4CA8"/>
    <w:rsid w:val="00EB4EDD"/>
    <w:rsid w:val="00EB4FBA"/>
    <w:rsid w:val="00EB51F1"/>
    <w:rsid w:val="00EB542C"/>
    <w:rsid w:val="00EB5A3C"/>
    <w:rsid w:val="00EB5E5D"/>
    <w:rsid w:val="00EB6085"/>
    <w:rsid w:val="00EB6497"/>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543"/>
    <w:rsid w:val="00EC194B"/>
    <w:rsid w:val="00EC1992"/>
    <w:rsid w:val="00EC19B6"/>
    <w:rsid w:val="00EC1A92"/>
    <w:rsid w:val="00EC1ED6"/>
    <w:rsid w:val="00EC1EE5"/>
    <w:rsid w:val="00EC1F97"/>
    <w:rsid w:val="00EC262A"/>
    <w:rsid w:val="00EC28C5"/>
    <w:rsid w:val="00EC295F"/>
    <w:rsid w:val="00EC2AD7"/>
    <w:rsid w:val="00EC2F61"/>
    <w:rsid w:val="00EC321A"/>
    <w:rsid w:val="00EC35FF"/>
    <w:rsid w:val="00EC376F"/>
    <w:rsid w:val="00EC39E7"/>
    <w:rsid w:val="00EC3CD5"/>
    <w:rsid w:val="00EC3ED3"/>
    <w:rsid w:val="00EC40D9"/>
    <w:rsid w:val="00EC4174"/>
    <w:rsid w:val="00EC4AE7"/>
    <w:rsid w:val="00EC4BD9"/>
    <w:rsid w:val="00EC5191"/>
    <w:rsid w:val="00EC54F3"/>
    <w:rsid w:val="00EC56B3"/>
    <w:rsid w:val="00EC57F1"/>
    <w:rsid w:val="00EC5A74"/>
    <w:rsid w:val="00EC5F43"/>
    <w:rsid w:val="00EC61DC"/>
    <w:rsid w:val="00EC652C"/>
    <w:rsid w:val="00EC656F"/>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127D"/>
    <w:rsid w:val="00ED1B4B"/>
    <w:rsid w:val="00ED2AC1"/>
    <w:rsid w:val="00ED2D00"/>
    <w:rsid w:val="00ED2DE3"/>
    <w:rsid w:val="00ED2EDD"/>
    <w:rsid w:val="00ED3136"/>
    <w:rsid w:val="00ED3317"/>
    <w:rsid w:val="00ED3348"/>
    <w:rsid w:val="00ED3760"/>
    <w:rsid w:val="00ED3B4E"/>
    <w:rsid w:val="00ED4093"/>
    <w:rsid w:val="00ED45F6"/>
    <w:rsid w:val="00ED4818"/>
    <w:rsid w:val="00ED4E1C"/>
    <w:rsid w:val="00ED55C9"/>
    <w:rsid w:val="00ED55CA"/>
    <w:rsid w:val="00ED571F"/>
    <w:rsid w:val="00ED5E0C"/>
    <w:rsid w:val="00ED5EA8"/>
    <w:rsid w:val="00ED605C"/>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242"/>
    <w:rsid w:val="00EE1344"/>
    <w:rsid w:val="00EE1E5E"/>
    <w:rsid w:val="00EE20FC"/>
    <w:rsid w:val="00EE28DC"/>
    <w:rsid w:val="00EE2D28"/>
    <w:rsid w:val="00EE2D88"/>
    <w:rsid w:val="00EE2F3B"/>
    <w:rsid w:val="00EE30F0"/>
    <w:rsid w:val="00EE3438"/>
    <w:rsid w:val="00EE375D"/>
    <w:rsid w:val="00EE3841"/>
    <w:rsid w:val="00EE388D"/>
    <w:rsid w:val="00EE40BB"/>
    <w:rsid w:val="00EE423B"/>
    <w:rsid w:val="00EE4310"/>
    <w:rsid w:val="00EE4538"/>
    <w:rsid w:val="00EE4AFF"/>
    <w:rsid w:val="00EE4EF9"/>
    <w:rsid w:val="00EE4F55"/>
    <w:rsid w:val="00EE522E"/>
    <w:rsid w:val="00EE55BE"/>
    <w:rsid w:val="00EE574F"/>
    <w:rsid w:val="00EE577B"/>
    <w:rsid w:val="00EE57F1"/>
    <w:rsid w:val="00EE5879"/>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432"/>
    <w:rsid w:val="00EF75B3"/>
    <w:rsid w:val="00EF7A9E"/>
    <w:rsid w:val="00EF7AC4"/>
    <w:rsid w:val="00EF7FD3"/>
    <w:rsid w:val="00F0027D"/>
    <w:rsid w:val="00F002AA"/>
    <w:rsid w:val="00F00716"/>
    <w:rsid w:val="00F00C57"/>
    <w:rsid w:val="00F00CDE"/>
    <w:rsid w:val="00F00D14"/>
    <w:rsid w:val="00F00D2D"/>
    <w:rsid w:val="00F00D6D"/>
    <w:rsid w:val="00F0139A"/>
    <w:rsid w:val="00F019DE"/>
    <w:rsid w:val="00F01BF5"/>
    <w:rsid w:val="00F01F7F"/>
    <w:rsid w:val="00F0219B"/>
    <w:rsid w:val="00F02B79"/>
    <w:rsid w:val="00F02D52"/>
    <w:rsid w:val="00F02DB4"/>
    <w:rsid w:val="00F02F3D"/>
    <w:rsid w:val="00F03138"/>
    <w:rsid w:val="00F035B5"/>
    <w:rsid w:val="00F03A0F"/>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A1"/>
    <w:rsid w:val="00F102F3"/>
    <w:rsid w:val="00F102F7"/>
    <w:rsid w:val="00F104CA"/>
    <w:rsid w:val="00F10696"/>
    <w:rsid w:val="00F10CC5"/>
    <w:rsid w:val="00F10D63"/>
    <w:rsid w:val="00F11078"/>
    <w:rsid w:val="00F11213"/>
    <w:rsid w:val="00F1126C"/>
    <w:rsid w:val="00F11438"/>
    <w:rsid w:val="00F11A3A"/>
    <w:rsid w:val="00F11B07"/>
    <w:rsid w:val="00F11C34"/>
    <w:rsid w:val="00F11CBB"/>
    <w:rsid w:val="00F11DA2"/>
    <w:rsid w:val="00F11E3B"/>
    <w:rsid w:val="00F121B9"/>
    <w:rsid w:val="00F1284A"/>
    <w:rsid w:val="00F1296E"/>
    <w:rsid w:val="00F12BB1"/>
    <w:rsid w:val="00F12C32"/>
    <w:rsid w:val="00F12C73"/>
    <w:rsid w:val="00F131A9"/>
    <w:rsid w:val="00F138F0"/>
    <w:rsid w:val="00F1418F"/>
    <w:rsid w:val="00F1438E"/>
    <w:rsid w:val="00F14524"/>
    <w:rsid w:val="00F145CD"/>
    <w:rsid w:val="00F145F5"/>
    <w:rsid w:val="00F15212"/>
    <w:rsid w:val="00F15244"/>
    <w:rsid w:val="00F1524F"/>
    <w:rsid w:val="00F1537D"/>
    <w:rsid w:val="00F153D7"/>
    <w:rsid w:val="00F1567D"/>
    <w:rsid w:val="00F15B65"/>
    <w:rsid w:val="00F15D3E"/>
    <w:rsid w:val="00F16683"/>
    <w:rsid w:val="00F16C17"/>
    <w:rsid w:val="00F171CF"/>
    <w:rsid w:val="00F17234"/>
    <w:rsid w:val="00F17306"/>
    <w:rsid w:val="00F17430"/>
    <w:rsid w:val="00F176DE"/>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8A"/>
    <w:rsid w:val="00F2259C"/>
    <w:rsid w:val="00F226AE"/>
    <w:rsid w:val="00F22987"/>
    <w:rsid w:val="00F22BD7"/>
    <w:rsid w:val="00F22DE7"/>
    <w:rsid w:val="00F22FC5"/>
    <w:rsid w:val="00F23135"/>
    <w:rsid w:val="00F234FE"/>
    <w:rsid w:val="00F23684"/>
    <w:rsid w:val="00F23788"/>
    <w:rsid w:val="00F23A4F"/>
    <w:rsid w:val="00F23A54"/>
    <w:rsid w:val="00F23A8F"/>
    <w:rsid w:val="00F23B91"/>
    <w:rsid w:val="00F2434B"/>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64D"/>
    <w:rsid w:val="00F318C0"/>
    <w:rsid w:val="00F31ABF"/>
    <w:rsid w:val="00F3202E"/>
    <w:rsid w:val="00F322AC"/>
    <w:rsid w:val="00F32477"/>
    <w:rsid w:val="00F33648"/>
    <w:rsid w:val="00F33A61"/>
    <w:rsid w:val="00F33A68"/>
    <w:rsid w:val="00F33DA2"/>
    <w:rsid w:val="00F34000"/>
    <w:rsid w:val="00F34056"/>
    <w:rsid w:val="00F34145"/>
    <w:rsid w:val="00F3420E"/>
    <w:rsid w:val="00F34222"/>
    <w:rsid w:val="00F34B0F"/>
    <w:rsid w:val="00F34B4F"/>
    <w:rsid w:val="00F34C24"/>
    <w:rsid w:val="00F350D6"/>
    <w:rsid w:val="00F351BD"/>
    <w:rsid w:val="00F35474"/>
    <w:rsid w:val="00F3554C"/>
    <w:rsid w:val="00F35F69"/>
    <w:rsid w:val="00F360DD"/>
    <w:rsid w:val="00F361B1"/>
    <w:rsid w:val="00F363FE"/>
    <w:rsid w:val="00F36599"/>
    <w:rsid w:val="00F366F3"/>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BF4"/>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40FC"/>
    <w:rsid w:val="00F543D8"/>
    <w:rsid w:val="00F54B70"/>
    <w:rsid w:val="00F54DA7"/>
    <w:rsid w:val="00F54DCD"/>
    <w:rsid w:val="00F557FF"/>
    <w:rsid w:val="00F558C1"/>
    <w:rsid w:val="00F5591F"/>
    <w:rsid w:val="00F55A3A"/>
    <w:rsid w:val="00F560D5"/>
    <w:rsid w:val="00F563B1"/>
    <w:rsid w:val="00F5660D"/>
    <w:rsid w:val="00F5662A"/>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8A8"/>
    <w:rsid w:val="00F64C4B"/>
    <w:rsid w:val="00F64E0D"/>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501"/>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5CE"/>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194B"/>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85A"/>
    <w:rsid w:val="00F85967"/>
    <w:rsid w:val="00F85A06"/>
    <w:rsid w:val="00F85F00"/>
    <w:rsid w:val="00F864A3"/>
    <w:rsid w:val="00F86B92"/>
    <w:rsid w:val="00F86BB8"/>
    <w:rsid w:val="00F86D9F"/>
    <w:rsid w:val="00F86E57"/>
    <w:rsid w:val="00F86FC2"/>
    <w:rsid w:val="00F87A76"/>
    <w:rsid w:val="00F87CE9"/>
    <w:rsid w:val="00F87E6C"/>
    <w:rsid w:val="00F9001E"/>
    <w:rsid w:val="00F900CD"/>
    <w:rsid w:val="00F900F5"/>
    <w:rsid w:val="00F901D9"/>
    <w:rsid w:val="00F904AA"/>
    <w:rsid w:val="00F90968"/>
    <w:rsid w:val="00F90A4C"/>
    <w:rsid w:val="00F90ABA"/>
    <w:rsid w:val="00F90C53"/>
    <w:rsid w:val="00F90DF7"/>
    <w:rsid w:val="00F91259"/>
    <w:rsid w:val="00F916EF"/>
    <w:rsid w:val="00F91A87"/>
    <w:rsid w:val="00F91CF4"/>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357"/>
    <w:rsid w:val="00FA254E"/>
    <w:rsid w:val="00FA2C55"/>
    <w:rsid w:val="00FA2DBD"/>
    <w:rsid w:val="00FA3058"/>
    <w:rsid w:val="00FA316E"/>
    <w:rsid w:val="00FA32FA"/>
    <w:rsid w:val="00FA338E"/>
    <w:rsid w:val="00FA3609"/>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921"/>
    <w:rsid w:val="00FB5C00"/>
    <w:rsid w:val="00FB5F1A"/>
    <w:rsid w:val="00FB6032"/>
    <w:rsid w:val="00FB60C0"/>
    <w:rsid w:val="00FB616E"/>
    <w:rsid w:val="00FB6187"/>
    <w:rsid w:val="00FB658A"/>
    <w:rsid w:val="00FB6C56"/>
    <w:rsid w:val="00FB6F47"/>
    <w:rsid w:val="00FB6F8F"/>
    <w:rsid w:val="00FB7367"/>
    <w:rsid w:val="00FB749B"/>
    <w:rsid w:val="00FB78EE"/>
    <w:rsid w:val="00FB7DE3"/>
    <w:rsid w:val="00FB7EFB"/>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615E"/>
    <w:rsid w:val="00FC6875"/>
    <w:rsid w:val="00FC6A3F"/>
    <w:rsid w:val="00FC70B9"/>
    <w:rsid w:val="00FC7909"/>
    <w:rsid w:val="00FC7976"/>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C67"/>
    <w:rsid w:val="00FD3699"/>
    <w:rsid w:val="00FD37E2"/>
    <w:rsid w:val="00FD3A0D"/>
    <w:rsid w:val="00FD3ABC"/>
    <w:rsid w:val="00FD4252"/>
    <w:rsid w:val="00FD4547"/>
    <w:rsid w:val="00FD4902"/>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9D9"/>
    <w:rsid w:val="00FD7A05"/>
    <w:rsid w:val="00FE03D4"/>
    <w:rsid w:val="00FE04D5"/>
    <w:rsid w:val="00FE0708"/>
    <w:rsid w:val="00FE0972"/>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722"/>
    <w:rsid w:val="00FE4D95"/>
    <w:rsid w:val="00FE4DBE"/>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48"/>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67A"/>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9DDE945"/>
    <w:rsid w:val="261A6DD8"/>
    <w:rsid w:val="29986EFF"/>
    <w:rsid w:val="3265C213"/>
    <w:rsid w:val="51EB862F"/>
    <w:rsid w:val="5B04E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2" w:semiHidden="1" w:uiPriority="0" w:unhideWhenUsed="1"/>
    <w:lsdException w:name="List 3" w:semiHidden="1" w:uiPriority="0" w:unhideWhenUsed="1"/>
    <w:lsdException w:name="List 4" w:uiPriority="0"/>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uiPriority="0"/>
    <w:lsdException w:name="Body Text First Indent 2" w:semiHidden="1" w:uiPriority="0"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9"/>
    <w:qFormat/>
    <w:rsid w:val="00AD27D5"/>
    <w:pPr>
      <w:keepNext/>
      <w:jc w:val="center"/>
      <w:outlineLvl w:val="6"/>
    </w:pPr>
    <w:rPr>
      <w:rFonts w:ascii="Arial" w:hAnsi="Arial"/>
      <w:b/>
      <w:sz w:val="22"/>
    </w:rPr>
  </w:style>
  <w:style w:type="paragraph" w:styleId="Ttulo8">
    <w:name w:val="heading 8"/>
    <w:basedOn w:val="Normal"/>
    <w:next w:val="Normal"/>
    <w:link w:val="Ttulo8Car"/>
    <w:uiPriority w:val="9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uiPriority w:val="99"/>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2"/>
    <w:uiPriority w:val="10"/>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uiPriority w:val="99"/>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uiPriority w:val="99"/>
    <w:rsid w:val="00AD27D5"/>
  </w:style>
  <w:style w:type="paragraph" w:styleId="Sangra2detindependiente">
    <w:name w:val="Body Text Indent 2"/>
    <w:basedOn w:val="Normal"/>
    <w:link w:val="Sangra2detindependienteCar"/>
    <w:uiPriority w:val="99"/>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99"/>
    <w:rsid w:val="00AD27D5"/>
    <w:pPr>
      <w:ind w:left="200"/>
    </w:pPr>
  </w:style>
  <w:style w:type="paragraph" w:styleId="TDC3">
    <w:name w:val="toc 3"/>
    <w:basedOn w:val="Normal"/>
    <w:next w:val="Normal"/>
    <w:autoRedefine/>
    <w:uiPriority w:val="99"/>
    <w:rsid w:val="00AD27D5"/>
    <w:pPr>
      <w:ind w:left="400"/>
    </w:pPr>
  </w:style>
  <w:style w:type="paragraph" w:styleId="TDC4">
    <w:name w:val="toc 4"/>
    <w:basedOn w:val="Normal"/>
    <w:next w:val="Normal"/>
    <w:autoRedefine/>
    <w:uiPriority w:val="99"/>
    <w:rsid w:val="00AD27D5"/>
    <w:pPr>
      <w:ind w:left="600"/>
    </w:pPr>
  </w:style>
  <w:style w:type="paragraph" w:styleId="TDC5">
    <w:name w:val="toc 5"/>
    <w:basedOn w:val="Normal"/>
    <w:next w:val="Normal"/>
    <w:autoRedefine/>
    <w:uiPriority w:val="99"/>
    <w:rsid w:val="00AD27D5"/>
    <w:pPr>
      <w:ind w:left="800"/>
    </w:pPr>
  </w:style>
  <w:style w:type="paragraph" w:styleId="TDC6">
    <w:name w:val="toc 6"/>
    <w:basedOn w:val="Normal"/>
    <w:next w:val="Normal"/>
    <w:autoRedefine/>
    <w:uiPriority w:val="99"/>
    <w:rsid w:val="00AD27D5"/>
    <w:pPr>
      <w:ind w:left="1000"/>
    </w:pPr>
  </w:style>
  <w:style w:type="paragraph" w:styleId="TDC7">
    <w:name w:val="toc 7"/>
    <w:basedOn w:val="Normal"/>
    <w:next w:val="Normal"/>
    <w:autoRedefine/>
    <w:uiPriority w:val="99"/>
    <w:rsid w:val="00AD27D5"/>
    <w:pPr>
      <w:ind w:left="1200"/>
    </w:pPr>
  </w:style>
  <w:style w:type="paragraph" w:styleId="TDC8">
    <w:name w:val="toc 8"/>
    <w:basedOn w:val="Normal"/>
    <w:next w:val="Normal"/>
    <w:autoRedefine/>
    <w:uiPriority w:val="99"/>
    <w:rsid w:val="00AD27D5"/>
    <w:pPr>
      <w:ind w:left="1400"/>
    </w:pPr>
  </w:style>
  <w:style w:type="paragraph" w:styleId="TDC9">
    <w:name w:val="toc 9"/>
    <w:basedOn w:val="Normal"/>
    <w:next w:val="Normal"/>
    <w:autoRedefine/>
    <w:uiPriority w:val="9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rsid w:val="00AD27D5"/>
    <w:pPr>
      <w:overflowPunct w:val="0"/>
      <w:autoSpaceDE w:val="0"/>
      <w:autoSpaceDN w:val="0"/>
      <w:adjustRightInd w:val="0"/>
      <w:textAlignment w:val="baseline"/>
    </w:pPr>
    <w:rPr>
      <w:noProof/>
      <w:sz w:val="24"/>
    </w:rPr>
  </w:style>
  <w:style w:type="paragraph" w:styleId="Lista2">
    <w:name w:val="List 2"/>
    <w:basedOn w:val="Normal"/>
    <w:rsid w:val="00AD27D5"/>
    <w:pPr>
      <w:widowControl w:val="0"/>
      <w:ind w:left="566" w:hanging="283"/>
    </w:pPr>
    <w:rPr>
      <w:rFonts w:ascii="Courier" w:hAnsi="Courier"/>
      <w:lang w:val="es-ES_tradnl"/>
    </w:rPr>
  </w:style>
  <w:style w:type="paragraph" w:styleId="Continuarlista2">
    <w:name w:val="List Continue 2"/>
    <w:basedOn w:val="Normal"/>
    <w:rsid w:val="00AD27D5"/>
    <w:pPr>
      <w:spacing w:after="120"/>
      <w:ind w:left="566"/>
    </w:pPr>
  </w:style>
  <w:style w:type="paragraph" w:customStyle="1" w:styleId="li1638">
    <w:name w:val="°li1638"/>
    <w:rsid w:val="00AD27D5"/>
    <w:pPr>
      <w:widowControl w:val="0"/>
      <w:ind w:hanging="504"/>
      <w:jc w:val="both"/>
    </w:pPr>
    <w:rPr>
      <w:rFonts w:ascii="Courier" w:hAnsi="Courier"/>
      <w:sz w:val="24"/>
      <w:lang w:val="en-US"/>
    </w:rPr>
  </w:style>
  <w:style w:type="paragraph" w:customStyle="1" w:styleId="textopredeterminado1">
    <w:name w:val="textopredeterminado1"/>
    <w:basedOn w:val="Normal"/>
    <w:rsid w:val="00AD27D5"/>
    <w:pPr>
      <w:overflowPunct w:val="0"/>
      <w:autoSpaceDE w:val="0"/>
      <w:autoSpaceDN w:val="0"/>
    </w:pPr>
    <w:rPr>
      <w:rFonts w:eastAsia="Arial Unicode MS"/>
      <w:sz w:val="24"/>
      <w:szCs w:val="24"/>
    </w:rPr>
  </w:style>
  <w:style w:type="paragraph" w:customStyle="1" w:styleId="msoacetate0">
    <w:name w:val="msoacetate"/>
    <w:basedOn w:val="Normal"/>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5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11"/>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uiPriority w:val="99"/>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3"/>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3"/>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1"/>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9"/>
    <w:rsid w:val="00813A58"/>
    <w:rPr>
      <w:rFonts w:ascii="Arial" w:hAnsi="Arial"/>
      <w:b/>
      <w:sz w:val="28"/>
      <w:lang w:val="es-MX"/>
    </w:rPr>
  </w:style>
  <w:style w:type="character" w:customStyle="1" w:styleId="Ttulo6Car">
    <w:name w:val="Título 6 Car"/>
    <w:aliases w:val="H6 Car,PIM 6 Car,Heading 6 Char Car"/>
    <w:link w:val="Ttulo6"/>
    <w:uiPriority w:val="99"/>
    <w:rsid w:val="00813A58"/>
    <w:rPr>
      <w:rFonts w:ascii="Arial" w:hAnsi="Arial"/>
      <w:b/>
      <w:snapToGrid w:val="0"/>
      <w:color w:val="000000"/>
      <w:sz w:val="18"/>
      <w:lang w:val="es-MX"/>
    </w:rPr>
  </w:style>
  <w:style w:type="character" w:customStyle="1" w:styleId="Ttulo7Car">
    <w:name w:val="Título 7 Car"/>
    <w:link w:val="Ttulo7"/>
    <w:uiPriority w:val="99"/>
    <w:rsid w:val="00813A58"/>
    <w:rPr>
      <w:rFonts w:ascii="Arial" w:hAnsi="Arial"/>
      <w:b/>
      <w:sz w:val="22"/>
      <w:lang w:val="es-MX"/>
    </w:rPr>
  </w:style>
  <w:style w:type="character" w:customStyle="1" w:styleId="Ttulo8Car">
    <w:name w:val="Título 8 Car"/>
    <w:link w:val="Ttulo8"/>
    <w:uiPriority w:val="99"/>
    <w:rsid w:val="00813A58"/>
    <w:rPr>
      <w:rFonts w:ascii="Arial" w:hAnsi="Arial"/>
      <w:b/>
      <w:sz w:val="22"/>
      <w:lang w:val="es-ES_tradnl"/>
    </w:rPr>
  </w:style>
  <w:style w:type="character" w:customStyle="1" w:styleId="Textoindependiente2Car">
    <w:name w:val="Texto independiente 2 Car"/>
    <w:link w:val="Textoindependiente2"/>
    <w:uiPriority w:val="99"/>
    <w:qFormat/>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uiPriority w:val="99"/>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99"/>
    <w:qFormat/>
    <w:rsid w:val="00146BE5"/>
    <w:rPr>
      <w:i/>
      <w:iCs/>
      <w:color w:val="000000"/>
      <w:sz w:val="24"/>
      <w:szCs w:val="24"/>
    </w:rPr>
  </w:style>
  <w:style w:type="character" w:customStyle="1" w:styleId="CitaCar">
    <w:name w:val="Cita Car"/>
    <w:link w:val="Cita"/>
    <w:uiPriority w:val="9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uiPriority w:val="99"/>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99"/>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uiPriority w:val="99"/>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uiPriority w:val="99"/>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uiPriority w:val="5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uiPriority w:val="34"/>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uiPriority w:val="99"/>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9"/>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rsid w:val="00A27612"/>
    <w:rPr>
      <w:lang w:val="es-ES" w:eastAsia="fr-FR"/>
    </w:rPr>
  </w:style>
  <w:style w:type="character" w:customStyle="1" w:styleId="SaludoCar">
    <w:name w:val="Saludo Car"/>
    <w:basedOn w:val="Fuentedeprrafopredeter"/>
    <w:link w:val="Saludo"/>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uiPriority w:val="99"/>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uiPriority w:val="99"/>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uiPriority w:val="10"/>
    <w:qFormat/>
    <w:rsid w:val="00032F59"/>
    <w:rPr>
      <w:rFonts w:ascii="Arial" w:hAnsi="Arial"/>
      <w:b/>
      <w:sz w:val="24"/>
      <w:lang w:val="es-ES_tradnl" w:eastAsia="es-ES"/>
    </w:rPr>
  </w:style>
  <w:style w:type="character" w:customStyle="1" w:styleId="TtuloCar1">
    <w:name w:val="Título Car1"/>
    <w:uiPriority w:val="10"/>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7"/>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5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1"/>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1"/>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1"/>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uiPriority w:val="99"/>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2"/>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3"/>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4"/>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5"/>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6"/>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2"/>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1"/>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3"/>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3"/>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3"/>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3"/>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3"/>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0">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pPr>
      <w:numPr>
        <w:numId w:val="8"/>
      </w:numPr>
    </w:pPr>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50"/>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7"/>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5"/>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6"/>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6"/>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7"/>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62"/>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0B039D"/>
    <w:pPr>
      <w:numPr>
        <w:numId w:val="4"/>
      </w:numPr>
    </w:pPr>
  </w:style>
  <w:style w:type="numbering" w:customStyle="1" w:styleId="Estilo213">
    <w:name w:val="Estilo213"/>
    <w:uiPriority w:val="99"/>
    <w:rsid w:val="000B039D"/>
    <w:pPr>
      <w:numPr>
        <w:numId w:val="2"/>
      </w:numPr>
    </w:pPr>
  </w:style>
  <w:style w:type="numbering" w:customStyle="1" w:styleId="Estilo223">
    <w:name w:val="Estilo223"/>
    <w:uiPriority w:val="99"/>
    <w:rsid w:val="000B039D"/>
    <w:pPr>
      <w:numPr>
        <w:numId w:val="3"/>
      </w:numPr>
    </w:pPr>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2"/>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rsid w:val="00483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8">
    <w:name w:val="Tabla con cuadrícula158"/>
    <w:basedOn w:val="Tablanormal"/>
    <w:next w:val="Tablaconcuadrcula"/>
    <w:rsid w:val="00E53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rsid w:val="00DC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0">
    <w:name w:val="Sin lista10"/>
    <w:next w:val="Sinlista"/>
    <w:uiPriority w:val="99"/>
    <w:semiHidden/>
    <w:unhideWhenUsed/>
    <w:rsid w:val="005C77D1"/>
  </w:style>
  <w:style w:type="table" w:customStyle="1" w:styleId="Tablaconcuadrcula160">
    <w:name w:val="Tabla con cuadrícula160"/>
    <w:basedOn w:val="Tablanormal"/>
    <w:next w:val="Tablaconcuadrcula"/>
    <w:uiPriority w:val="39"/>
    <w:rsid w:val="005C77D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7A0F30"/>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BE4F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3D0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3D2D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F173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4185B"/>
  </w:style>
  <w:style w:type="table" w:customStyle="1" w:styleId="Tablaconcuadrcula166">
    <w:name w:val="Tabla con cuadrícula166"/>
    <w:basedOn w:val="Tablanormal"/>
    <w:next w:val="Tablaconcuadrcula"/>
    <w:uiPriority w:val="39"/>
    <w:rsid w:val="004418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288518003">
      <w:bodyDiv w:val="1"/>
      <w:marLeft w:val="0"/>
      <w:marRight w:val="0"/>
      <w:marTop w:val="0"/>
      <w:marBottom w:val="0"/>
      <w:divBdr>
        <w:top w:val="none" w:sz="0" w:space="0" w:color="auto"/>
        <w:left w:val="none" w:sz="0" w:space="0" w:color="auto"/>
        <w:bottom w:val="none" w:sz="0" w:space="0" w:color="auto"/>
        <w:right w:val="none" w:sz="0" w:space="0" w:color="auto"/>
      </w:divBdr>
    </w:div>
    <w:div w:id="322710299">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4957357">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37935566">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21499723">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382248473">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7991936">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07585901">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65635492">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erto.medina@ine.mx" TargetMode="External"/><Relationship Id="rId18" Type="http://schemas.openxmlformats.org/officeDocument/2006/relationships/hyperlink" Target="mailto:complementodepago.scp@ine.mx" TargetMode="External"/><Relationship Id="rId26" Type="http://schemas.openxmlformats.org/officeDocument/2006/relationships/hyperlink" Target="https://www.ine.mx/licitaciones-contrataciones-presenciales/" TargetMode="External"/><Relationship Id="rId39" Type="http://schemas.openxmlformats.org/officeDocument/2006/relationships/image" Target="media/image3.emf"/><Relationship Id="rId21" Type="http://schemas.openxmlformats.org/officeDocument/2006/relationships/hyperlink" Target="mailto:eduardo.espinosa@ine.mx" TargetMode="External"/><Relationship Id="rId34" Type="http://schemas.openxmlformats.org/officeDocument/2006/relationships/hyperlink" Target="mailto:autoridad.certificadora@ine.mx" TargetMode="External"/><Relationship Id="rId42" Type="http://schemas.openxmlformats.org/officeDocument/2006/relationships/image" Target="media/image5.emf"/><Relationship Id="rId47" Type="http://schemas.openxmlformats.org/officeDocument/2006/relationships/hyperlink" Target="mailto:complementodepago.scp@ine.mx" TargetMode="External"/><Relationship Id="rId50" Type="http://schemas.openxmlformats.org/officeDocument/2006/relationships/oleObject" Target="embeddings/oleObject3.bin"/><Relationship Id="rId55" Type="http://schemas.openxmlformats.org/officeDocument/2006/relationships/hyperlink" Target="mailto:roberto.medina@ine.mx" TargetMode="External"/><Relationship Id="rId7" Type="http://schemas.openxmlformats.org/officeDocument/2006/relationships/endnotes" Target="endnot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mailto:carolina.rodriguezb@ine.mx" TargetMode="External"/><Relationship Id="rId33" Type="http://schemas.openxmlformats.org/officeDocument/2006/relationships/hyperlink" Target="mailto:xochitl.apaez@ine.mx" TargetMode="External"/><Relationship Id="rId38" Type="http://schemas.openxmlformats.org/officeDocument/2006/relationships/hyperlink" Target="mailto:alonso.rodriguez@ine.mx"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arco.flores@ine.mx" TargetMode="External"/><Relationship Id="rId20" Type="http://schemas.openxmlformats.org/officeDocument/2006/relationships/hyperlink" Target="mailto:diana.rivera@ine.mx" TargetMode="External"/><Relationship Id="rId29" Type="http://schemas.openxmlformats.org/officeDocument/2006/relationships/hyperlink" Target="mailto:lucia.galvan@ine.mx" TargetMode="External"/><Relationship Id="rId41" Type="http://schemas.openxmlformats.org/officeDocument/2006/relationships/image" Target="media/image4.png"/><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e.mx/licitaciones-contrataciones-presenciales/" TargetMode="External"/><Relationship Id="rId24" Type="http://schemas.openxmlformats.org/officeDocument/2006/relationships/hyperlink" Target="mailto:roberto.medina@ine.mx" TargetMode="External"/><Relationship Id="rId32" Type="http://schemas.openxmlformats.org/officeDocument/2006/relationships/hyperlink" Target="mailto:antonio.lara@ine.mx" TargetMode="External"/><Relationship Id="rId37" Type="http://schemas.openxmlformats.org/officeDocument/2006/relationships/hyperlink" Target="mailto:lucia.galvan@ine.mx" TargetMode="External"/><Relationship Id="rId40" Type="http://schemas.openxmlformats.org/officeDocument/2006/relationships/oleObject" Target="embeddings/oleObject1.bin"/><Relationship Id="rId45" Type="http://schemas.openxmlformats.org/officeDocument/2006/relationships/header" Target="header1.xml"/><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mpras@ine.mx" TargetMode="External"/><Relationship Id="rId23" Type="http://schemas.openxmlformats.org/officeDocument/2006/relationships/hyperlink" Target="https://www.ine.mx/licitaciones-contrataciones-presenciales/" TargetMode="External"/><Relationship Id="rId28" Type="http://schemas.openxmlformats.org/officeDocument/2006/relationships/hyperlink" Target="mailto:alonso.rodriguez@ine.mx" TargetMode="External"/><Relationship Id="rId36" Type="http://schemas.openxmlformats.org/officeDocument/2006/relationships/hyperlink" Target="mailto:xochitl.apaez@ine.mx" TargetMode="External"/><Relationship Id="rId49" Type="http://schemas.openxmlformats.org/officeDocument/2006/relationships/image" Target="media/image7.emf"/><Relationship Id="rId57" Type="http://schemas.openxmlformats.org/officeDocument/2006/relationships/fontTable" Target="fontTable.xml"/><Relationship Id="rId10" Type="http://schemas.openxmlformats.org/officeDocument/2006/relationships/hyperlink" Target="https://denuncias-oic.ine.mx/" TargetMode="External"/><Relationship Id="rId19" Type="http://schemas.openxmlformats.org/officeDocument/2006/relationships/hyperlink" Target="mailto:sandra.barraza@ine.mx" TargetMode="External"/><Relationship Id="rId31" Type="http://schemas.openxmlformats.org/officeDocument/2006/relationships/hyperlink" Target="mailto:autoridad.certificadora@ine.mx" TargetMode="External"/><Relationship Id="rId44" Type="http://schemas.openxmlformats.org/officeDocument/2006/relationships/image" Target="media/image6.png"/><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mar.lizalde@ine.mx" TargetMode="External"/><Relationship Id="rId22" Type="http://schemas.openxmlformats.org/officeDocument/2006/relationships/hyperlink" Target="https://listanominal.ine.mx/scpln/" TargetMode="External"/><Relationship Id="rId27" Type="http://schemas.openxmlformats.org/officeDocument/2006/relationships/hyperlink" Target="mailto:lucia.galvan@ine.mx" TargetMode="External"/><Relationship Id="rId30" Type="http://schemas.openxmlformats.org/officeDocument/2006/relationships/hyperlink" Target="mailto:alonso.rodriguez@ine.mx" TargetMode="External"/><Relationship Id="rId35" Type="http://schemas.openxmlformats.org/officeDocument/2006/relationships/hyperlink" Target="mailto:antonio.lara@ine.mx" TargetMode="External"/><Relationship Id="rId43" Type="http://schemas.openxmlformats.org/officeDocument/2006/relationships/oleObject" Target="embeddings/oleObject2.bin"/><Relationship Id="rId48" Type="http://schemas.openxmlformats.org/officeDocument/2006/relationships/hyperlink" Target="mailto:_______@ine.mx" TargetMode="External"/><Relationship Id="rId56" Type="http://schemas.openxmlformats.org/officeDocument/2006/relationships/hyperlink" Target="mailto:omar.lizalde@ine.mx" TargetMode="Externa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1</Pages>
  <Words>57988</Words>
  <Characters>318939</Characters>
  <Application>Microsoft Office Word</Application>
  <DocSecurity>0</DocSecurity>
  <Lines>2657</Lines>
  <Paragraphs>752</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376175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292</cp:revision>
  <cp:lastPrinted>2024-10-31T01:45:00Z</cp:lastPrinted>
  <dcterms:created xsi:type="dcterms:W3CDTF">2024-06-26T22:51:00Z</dcterms:created>
  <dcterms:modified xsi:type="dcterms:W3CDTF">2024-10-31T01:46:00Z</dcterms:modified>
</cp:coreProperties>
</file>